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457B8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 w:rsidR="007457B8">
              <w:rPr>
                <w:sz w:val="24"/>
                <w:szCs w:val="28"/>
                <w:lang w:val="ru-RU"/>
              </w:rPr>
              <w:t>4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</w:t>
      </w:r>
      <w:r w:rsidR="00321783">
        <w:rPr>
          <w:b/>
          <w:bCs/>
          <w:sz w:val="24"/>
        </w:rPr>
        <w:t>ВНИИ НП</w:t>
      </w:r>
      <w:bookmarkStart w:id="0" w:name="_GoBack"/>
      <w:bookmarkEnd w:id="0"/>
      <w:r>
        <w:rPr>
          <w:b/>
          <w:bCs/>
          <w:sz w:val="24"/>
        </w:rPr>
        <w:t>»</w:t>
      </w:r>
      <w:r>
        <w:rPr>
          <w:sz w:val="24"/>
        </w:rPr>
        <w:t xml:space="preserve">, именуемое в дальнейшем Заказчик, в лице Генерального директора Винокурова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>в т.ч.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7874F7">
        <w:rPr>
          <w:rFonts w:ascii="Times New Roman" w:hAnsi="Times New Roman" w:cs="Times New Roman"/>
          <w:sz w:val="24"/>
        </w:rPr>
        <w:t>Р</w:t>
      </w:r>
      <w:r>
        <w:rPr>
          <w:rFonts w:ascii="Times New Roman" w:hAnsi="Times New Roman" w:cs="Times New Roman"/>
          <w:sz w:val="24"/>
        </w:rPr>
        <w:t xml:space="preserve">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</w:t>
      </w:r>
      <w:r w:rsidR="00321783">
        <w:rPr>
          <w:rFonts w:ascii="Times New Roman" w:hAnsi="Times New Roman" w:cs="Times New Roman"/>
          <w:sz w:val="24"/>
        </w:rPr>
        <w:t xml:space="preserve">течении </w:t>
      </w:r>
      <w:r w:rsidR="002A4FB2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r w:rsidR="00321783">
        <w:rPr>
          <w:rFonts w:ascii="Times New Roman" w:hAnsi="Times New Roman" w:cs="Times New Roman"/>
          <w:sz w:val="24"/>
        </w:rPr>
        <w:t>дней</w:t>
      </w:r>
      <w:r>
        <w:rPr>
          <w:rFonts w:ascii="Times New Roman" w:hAnsi="Times New Roman" w:cs="Times New Roman"/>
          <w:sz w:val="24"/>
        </w:rPr>
        <w:t xml:space="preserve">, с даты подписания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6.3. Договор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р/с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321783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</w:t>
            </w:r>
            <w:r w:rsidR="00321783">
              <w:rPr>
                <w:szCs w:val="28"/>
              </w:rPr>
              <w:t>ВНИИ НП</w:t>
            </w:r>
            <w:r w:rsidRPr="000E7FC5">
              <w:rPr>
                <w:szCs w:val="28"/>
              </w:rPr>
              <w:t>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r w:rsidRPr="00896AD1">
              <w:t>п/п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r w:rsidRPr="00896AD1">
              <w:t>руб,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 w:rsidP="00321783">
            <w:pPr>
              <w:rPr>
                <w:rFonts w:ascii="Baltica" w:hAnsi="Baltica"/>
              </w:rPr>
            </w:pPr>
            <w:r>
              <w:rPr>
                <w:bCs/>
              </w:rPr>
              <w:t>ОАО «</w:t>
            </w:r>
            <w:r w:rsidR="00321783">
              <w:rPr>
                <w:bCs/>
              </w:rPr>
              <w:t>ВНИИ НП</w:t>
            </w:r>
            <w:r>
              <w:rPr>
                <w:bCs/>
              </w:rPr>
              <w:t>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B0D" w:rsidRDefault="00134B0D">
      <w:r>
        <w:separator/>
      </w:r>
    </w:p>
  </w:endnote>
  <w:endnote w:type="continuationSeparator" w:id="0">
    <w:p w:rsidR="00134B0D" w:rsidRDefault="0013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B0D" w:rsidRDefault="00134B0D">
      <w:r>
        <w:separator/>
      </w:r>
    </w:p>
  </w:footnote>
  <w:footnote w:type="continuationSeparator" w:id="0">
    <w:p w:rsidR="00134B0D" w:rsidRDefault="00134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34B0D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1783"/>
    <w:rsid w:val="00326915"/>
    <w:rsid w:val="00385F39"/>
    <w:rsid w:val="003871F1"/>
    <w:rsid w:val="003B64A6"/>
    <w:rsid w:val="003E5C5F"/>
    <w:rsid w:val="004401C6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457B8"/>
    <w:rsid w:val="007874F7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10</cp:revision>
  <cp:lastPrinted>2013-04-02T09:00:00Z</cp:lastPrinted>
  <dcterms:created xsi:type="dcterms:W3CDTF">2013-09-12T09:24:00Z</dcterms:created>
  <dcterms:modified xsi:type="dcterms:W3CDTF">2014-04-10T10:42:00Z</dcterms:modified>
</cp:coreProperties>
</file>