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EA9" w:rsidRPr="004879D3" w:rsidRDefault="00BC7EA9" w:rsidP="00BC7EA9">
      <w:bookmarkStart w:id="0" w:name="_Toc398564572"/>
      <w:bookmarkStart w:id="1" w:name="_Toc399408082"/>
      <w:bookmarkStart w:id="2" w:name="_GoBack"/>
      <w:bookmarkEnd w:id="2"/>
    </w:p>
    <w:p w:rsidR="00BC7EA9" w:rsidRPr="004879D3" w:rsidRDefault="00BC7EA9" w:rsidP="00BC7EA9">
      <w:pPr>
        <w:pStyle w:val="1"/>
        <w:numPr>
          <w:ilvl w:val="0"/>
          <w:numId w:val="3"/>
        </w:numPr>
        <w:tabs>
          <w:tab w:val="left" w:pos="426"/>
        </w:tabs>
        <w:ind w:left="0" w:firstLine="0"/>
        <w:jc w:val="center"/>
        <w:rPr>
          <w:sz w:val="28"/>
          <w:szCs w:val="28"/>
        </w:rPr>
      </w:pPr>
      <w:bookmarkStart w:id="3" w:name="_Toc442104449"/>
      <w:r w:rsidRPr="004879D3">
        <w:rPr>
          <w:sz w:val="28"/>
          <w:szCs w:val="28"/>
        </w:rPr>
        <w:t xml:space="preserve">ИЗВЕЩЕНИЕ О ПРОВЕДЕНИИ </w:t>
      </w:r>
      <w:bookmarkEnd w:id="0"/>
      <w:bookmarkEnd w:id="1"/>
      <w:r w:rsidRPr="004879D3">
        <w:rPr>
          <w:sz w:val="28"/>
          <w:szCs w:val="28"/>
        </w:rPr>
        <w:t>ЗАКУПКИ</w:t>
      </w:r>
      <w:bookmarkEnd w:id="3"/>
    </w:p>
    <w:p w:rsidR="00BC7EA9" w:rsidRPr="00347B82" w:rsidRDefault="00BC7EA9" w:rsidP="00BC7EA9">
      <w:pPr>
        <w:rPr>
          <w:sz w:val="28"/>
          <w:szCs w:val="28"/>
        </w:rPr>
      </w:pPr>
    </w:p>
    <w:p w:rsidR="00BC7EA9" w:rsidRPr="008D6175"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BC7EA9" w:rsidRPr="005C0EFF" w:rsidRDefault="00BC7EA9" w:rsidP="00BC7EA9">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BC7EA9" w:rsidRDefault="00BC7EA9" w:rsidP="00BC7EA9">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BC7EA9" w:rsidRPr="004879D3" w:rsidRDefault="00BC7EA9" w:rsidP="00BC7EA9">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установки для очистки масел для сооружения энергоблока №4 Ростовской АЭС</w:t>
      </w:r>
      <w:r w:rsidRPr="004879D3">
        <w:rPr>
          <w:rFonts w:ascii="Times New Roman" w:hAnsi="Times New Roman"/>
          <w:sz w:val="28"/>
          <w:szCs w:val="28"/>
        </w:rPr>
        <w:t>.</w:t>
      </w:r>
    </w:p>
    <w:p w:rsidR="00BC7EA9" w:rsidRPr="00A12DF9" w:rsidRDefault="00BC7EA9" w:rsidP="00BC7EA9">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BC7EA9" w:rsidRPr="005C0EFF" w:rsidRDefault="00BC7EA9" w:rsidP="00BC7EA9">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BC7EA9" w:rsidRDefault="00BC7EA9" w:rsidP="00BC7EA9">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BC7EA9" w:rsidRPr="002C311F" w:rsidRDefault="00BC7EA9" w:rsidP="00BC7EA9">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Павлова Татьяна Викторовна, (831) 421-79-00, </w:t>
      </w:r>
      <w:proofErr w:type="spellStart"/>
      <w:r>
        <w:rPr>
          <w:sz w:val="28"/>
          <w:szCs w:val="28"/>
        </w:rPr>
        <w:t>вн</w:t>
      </w:r>
      <w:proofErr w:type="spellEnd"/>
      <w:r>
        <w:rPr>
          <w:sz w:val="28"/>
          <w:szCs w:val="28"/>
        </w:rPr>
        <w:t>. </w:t>
      </w:r>
      <w:r w:rsidRPr="00E1626C">
        <w:rPr>
          <w:sz w:val="28"/>
          <w:szCs w:val="28"/>
        </w:rPr>
        <w:t>тел.</w:t>
      </w:r>
      <w:r>
        <w:rPr>
          <w:sz w:val="28"/>
          <w:szCs w:val="28"/>
        </w:rPr>
        <w:t> 21-70</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6" w:tooltip="mailto:zakupki_niaep@mail.ru" w:history="1">
        <w:r w:rsidRPr="008E0EB1">
          <w:rPr>
            <w:rStyle w:val="a3"/>
            <w:sz w:val="28"/>
            <w:szCs w:val="28"/>
          </w:rPr>
          <w:t>zakupki_niaep@mail.ru</w:t>
        </w:r>
      </w:hyperlink>
      <w:r w:rsidRPr="002C311F">
        <w:rPr>
          <w:sz w:val="28"/>
          <w:szCs w:val="28"/>
        </w:rPr>
        <w:t>.</w:t>
      </w:r>
    </w:p>
    <w:p w:rsidR="00BC7EA9" w:rsidRPr="00EC5CDB" w:rsidRDefault="00BC7EA9" w:rsidP="00BC7EA9">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C7EA9" w:rsidRPr="00B91542" w:rsidRDefault="00BC7EA9" w:rsidP="00BC7EA9">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895AD4">
        <w:rPr>
          <w:rFonts w:ascii="Times New Roman" w:hAnsi="Times New Roman"/>
          <w:sz w:val="28"/>
          <w:szCs w:val="28"/>
        </w:rPr>
        <w:t xml:space="preserve">Поставка </w:t>
      </w:r>
      <w:r>
        <w:rPr>
          <w:rFonts w:ascii="Times New Roman" w:hAnsi="Times New Roman"/>
          <w:sz w:val="28"/>
          <w:szCs w:val="28"/>
        </w:rPr>
        <w:t>установки для очистки масел для сооружения энергоблока №4 Ростовской АЭС.</w:t>
      </w:r>
    </w:p>
    <w:p w:rsidR="00BC7EA9" w:rsidRPr="005C0EFF" w:rsidRDefault="00BC7EA9" w:rsidP="00BC7EA9">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Pr>
          <w:sz w:val="28"/>
          <w:szCs w:val="28"/>
        </w:rPr>
        <w:t>)</w:t>
      </w:r>
      <w:r w:rsidRPr="00C4119D">
        <w:rPr>
          <w:sz w:val="28"/>
          <w:szCs w:val="28"/>
        </w:rPr>
        <w:t>)</w:t>
      </w:r>
      <w:r w:rsidRPr="00384901">
        <w:rPr>
          <w:sz w:val="28"/>
          <w:szCs w:val="28"/>
        </w:rPr>
        <w:t>.</w:t>
      </w:r>
    </w:p>
    <w:p w:rsidR="00BC7EA9" w:rsidRDefault="00BC7EA9" w:rsidP="00BC7EA9">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 3, 4 Ростовской АЭС</w:t>
      </w:r>
      <w:r w:rsidRPr="00E1626C">
        <w:rPr>
          <w:bCs/>
          <w:sz w:val="28"/>
          <w:szCs w:val="28"/>
        </w:rPr>
        <w:t>.</w:t>
      </w:r>
    </w:p>
    <w:p w:rsidR="00BC7EA9" w:rsidRPr="005C0EFF" w:rsidRDefault="00BC7EA9" w:rsidP="00BC7EA9">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BC7EA9" w:rsidRPr="000F482D" w:rsidRDefault="00BC7EA9" w:rsidP="00BC7EA9">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BC7EA9" w:rsidRPr="005C0EFF" w:rsidRDefault="00BC7EA9" w:rsidP="00BC7EA9">
      <w:pPr>
        <w:tabs>
          <w:tab w:val="left" w:pos="1134"/>
        </w:tabs>
        <w:ind w:firstLine="709"/>
        <w:contextualSpacing/>
        <w:jc w:val="both"/>
        <w:rPr>
          <w:b/>
          <w:i/>
        </w:rPr>
      </w:pPr>
    </w:p>
    <w:p w:rsidR="00BC7EA9" w:rsidRPr="005C0EFF"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BC7EA9" w:rsidRDefault="00BC7EA9" w:rsidP="00BC7EA9">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BC7EA9" w:rsidRPr="007E3100" w:rsidRDefault="00BC7EA9" w:rsidP="00BC7EA9">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BC7EA9" w:rsidRPr="007E3100" w:rsidRDefault="00BC7EA9" w:rsidP="00BC7EA9">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C7EA9" w:rsidRPr="00CF3FFA" w:rsidRDefault="00BC7EA9" w:rsidP="00BC7EA9">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BC7EA9" w:rsidRPr="00592814" w:rsidRDefault="00BC7EA9" w:rsidP="00BC7EA9">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BC7EA9" w:rsidRPr="003860BA" w:rsidRDefault="00BC7EA9" w:rsidP="00BC7EA9">
      <w:pPr>
        <w:pStyle w:val="ListParagraph"/>
        <w:tabs>
          <w:tab w:val="left" w:pos="0"/>
          <w:tab w:val="left" w:pos="1134"/>
        </w:tabs>
        <w:spacing w:before="120" w:after="0" w:line="240" w:lineRule="auto"/>
        <w:ind w:left="0" w:firstLine="709"/>
        <w:contextualSpacing w:val="0"/>
        <w:jc w:val="both"/>
        <w:rPr>
          <w:rFonts w:ascii="Times New Roman" w:hAnsi="Times New Roman"/>
          <w:b/>
          <w:sz w:val="28"/>
          <w:szCs w:val="28"/>
          <w:lang w:val="ru-RU"/>
        </w:rPr>
      </w:pPr>
      <w:r w:rsidRPr="004E64BE">
        <w:rPr>
          <w:rFonts w:ascii="Times New Roman" w:hAnsi="Times New Roman"/>
          <w:b/>
          <w:sz w:val="28"/>
          <w:szCs w:val="28"/>
          <w:lang w:val="ru-RU"/>
        </w:rPr>
        <w:t>9</w:t>
      </w:r>
      <w:r>
        <w:rPr>
          <w:rFonts w:ascii="Times New Roman" w:hAnsi="Times New Roman"/>
          <w:b/>
          <w:sz w:val="28"/>
          <w:szCs w:val="28"/>
          <w:lang w:val="ru-RU"/>
        </w:rPr>
        <w:t> </w:t>
      </w:r>
      <w:r w:rsidRPr="004E64BE">
        <w:rPr>
          <w:rFonts w:ascii="Times New Roman" w:hAnsi="Times New Roman"/>
          <w:b/>
          <w:sz w:val="28"/>
          <w:szCs w:val="28"/>
          <w:lang w:val="ru-RU"/>
        </w:rPr>
        <w:t>838</w:t>
      </w:r>
      <w:r>
        <w:rPr>
          <w:rFonts w:ascii="Times New Roman" w:hAnsi="Times New Roman"/>
          <w:b/>
          <w:sz w:val="28"/>
          <w:szCs w:val="28"/>
          <w:lang w:val="ru-RU"/>
        </w:rPr>
        <w:t> </w:t>
      </w:r>
      <w:r w:rsidRPr="004E64BE">
        <w:rPr>
          <w:rFonts w:ascii="Times New Roman" w:hAnsi="Times New Roman"/>
          <w:b/>
          <w:sz w:val="28"/>
          <w:szCs w:val="28"/>
          <w:lang w:val="ru-RU"/>
        </w:rPr>
        <w:t xml:space="preserve">775,84 </w:t>
      </w:r>
      <w:r w:rsidRPr="000462BB">
        <w:rPr>
          <w:rFonts w:ascii="Times New Roman" w:hAnsi="Times New Roman"/>
          <w:sz w:val="28"/>
          <w:szCs w:val="28"/>
        </w:rPr>
        <w:t>(</w:t>
      </w:r>
      <w:r w:rsidRPr="004E64BE">
        <w:rPr>
          <w:rFonts w:ascii="Times New Roman" w:hAnsi="Times New Roman"/>
          <w:sz w:val="28"/>
          <w:szCs w:val="28"/>
        </w:rPr>
        <w:t>Девять миллионов восемьсот тридцать восемь тысяч семьсот семьдесят пять</w:t>
      </w:r>
      <w:r>
        <w:rPr>
          <w:rFonts w:ascii="Times New Roman" w:hAnsi="Times New Roman"/>
          <w:sz w:val="28"/>
          <w:szCs w:val="28"/>
          <w:lang w:val="ru-RU"/>
        </w:rPr>
        <w:t>)</w:t>
      </w:r>
      <w:r w:rsidRPr="004E64BE">
        <w:rPr>
          <w:rFonts w:ascii="Times New Roman" w:hAnsi="Times New Roman"/>
          <w:sz w:val="28"/>
          <w:szCs w:val="28"/>
        </w:rPr>
        <w:t xml:space="preserve"> рублей </w:t>
      </w:r>
      <w:r>
        <w:rPr>
          <w:rFonts w:ascii="Times New Roman" w:hAnsi="Times New Roman"/>
          <w:sz w:val="28"/>
          <w:szCs w:val="28"/>
          <w:lang w:val="ru-RU"/>
        </w:rPr>
        <w:t>84</w:t>
      </w:r>
      <w:r w:rsidRPr="004E64BE">
        <w:rPr>
          <w:rFonts w:ascii="Times New Roman" w:hAnsi="Times New Roman"/>
          <w:sz w:val="28"/>
          <w:szCs w:val="28"/>
        </w:rPr>
        <w:t xml:space="preserve"> копейки</w:t>
      </w:r>
      <w:r w:rsidRPr="000462BB">
        <w:rPr>
          <w:rFonts w:ascii="Times New Roman" w:hAnsi="Times New Roman"/>
          <w:sz w:val="28"/>
          <w:szCs w:val="28"/>
        </w:rPr>
        <w:t>, включая НДС</w:t>
      </w:r>
      <w:r w:rsidRPr="003860BA">
        <w:rPr>
          <w:rFonts w:ascii="Times New Roman" w:hAnsi="Times New Roman"/>
          <w:sz w:val="28"/>
          <w:szCs w:val="28"/>
          <w:lang w:val="ru-RU"/>
        </w:rPr>
        <w:t>,</w:t>
      </w:r>
      <w:r w:rsidRPr="003860BA">
        <w:rPr>
          <w:rFonts w:ascii="Times New Roman" w:hAnsi="Times New Roman"/>
          <w:b/>
          <w:sz w:val="28"/>
          <w:szCs w:val="28"/>
          <w:lang w:val="ru-RU"/>
        </w:rPr>
        <w:t xml:space="preserve"> </w:t>
      </w:r>
    </w:p>
    <w:p w:rsidR="00BC7EA9" w:rsidRDefault="00BC7EA9" w:rsidP="00BC7EA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sidRPr="004E64BE">
        <w:rPr>
          <w:rFonts w:ascii="Times New Roman" w:hAnsi="Times New Roman"/>
          <w:b/>
          <w:sz w:val="28"/>
          <w:szCs w:val="28"/>
          <w:lang w:val="ru-RU"/>
        </w:rPr>
        <w:t>8</w:t>
      </w:r>
      <w:r>
        <w:rPr>
          <w:rFonts w:ascii="Times New Roman" w:hAnsi="Times New Roman"/>
          <w:b/>
          <w:sz w:val="28"/>
          <w:szCs w:val="28"/>
          <w:lang w:val="ru-RU"/>
        </w:rPr>
        <w:t> </w:t>
      </w:r>
      <w:r w:rsidRPr="004E64BE">
        <w:rPr>
          <w:rFonts w:ascii="Times New Roman" w:hAnsi="Times New Roman"/>
          <w:b/>
          <w:sz w:val="28"/>
          <w:szCs w:val="28"/>
          <w:lang w:val="ru-RU"/>
        </w:rPr>
        <w:t>337</w:t>
      </w:r>
      <w:r>
        <w:rPr>
          <w:rFonts w:ascii="Times New Roman" w:hAnsi="Times New Roman"/>
          <w:b/>
          <w:sz w:val="28"/>
          <w:szCs w:val="28"/>
          <w:lang w:val="ru-RU"/>
        </w:rPr>
        <w:t> </w:t>
      </w:r>
      <w:r w:rsidRPr="004E64BE">
        <w:rPr>
          <w:rFonts w:ascii="Times New Roman" w:hAnsi="Times New Roman"/>
          <w:b/>
          <w:sz w:val="28"/>
          <w:szCs w:val="28"/>
          <w:lang w:val="ru-RU"/>
        </w:rPr>
        <w:t>945,63</w:t>
      </w:r>
      <w:r w:rsidRPr="003860BA">
        <w:rPr>
          <w:rFonts w:ascii="Times New Roman" w:hAnsi="Times New Roman"/>
          <w:sz w:val="28"/>
          <w:szCs w:val="28"/>
        </w:rPr>
        <w:t xml:space="preserve"> </w:t>
      </w:r>
      <w:r>
        <w:rPr>
          <w:rFonts w:ascii="Times New Roman" w:hAnsi="Times New Roman"/>
          <w:sz w:val="28"/>
          <w:szCs w:val="28"/>
          <w:lang w:val="ru-RU"/>
        </w:rPr>
        <w:t>(</w:t>
      </w:r>
      <w:r w:rsidRPr="004E64BE">
        <w:rPr>
          <w:rFonts w:ascii="Times New Roman" w:hAnsi="Times New Roman"/>
          <w:sz w:val="28"/>
          <w:szCs w:val="28"/>
        </w:rPr>
        <w:t>Восемь миллионов триста тридцать семь тысяч девятьсот сорок пять</w:t>
      </w:r>
      <w:r>
        <w:rPr>
          <w:rFonts w:ascii="Times New Roman" w:hAnsi="Times New Roman"/>
          <w:sz w:val="28"/>
          <w:szCs w:val="28"/>
          <w:lang w:val="ru-RU"/>
        </w:rPr>
        <w:t>)</w:t>
      </w:r>
      <w:r w:rsidRPr="004E64BE">
        <w:rPr>
          <w:rFonts w:ascii="Times New Roman" w:hAnsi="Times New Roman"/>
          <w:sz w:val="28"/>
          <w:szCs w:val="28"/>
        </w:rPr>
        <w:t xml:space="preserve"> рублей </w:t>
      </w:r>
      <w:r>
        <w:rPr>
          <w:rFonts w:ascii="Times New Roman" w:hAnsi="Times New Roman"/>
          <w:sz w:val="28"/>
          <w:szCs w:val="28"/>
          <w:lang w:val="ru-RU"/>
        </w:rPr>
        <w:t>63</w:t>
      </w:r>
      <w:r w:rsidRPr="004E64BE">
        <w:rPr>
          <w:rFonts w:ascii="Times New Roman" w:hAnsi="Times New Roman"/>
          <w:sz w:val="28"/>
          <w:szCs w:val="28"/>
        </w:rPr>
        <w:t xml:space="preserve"> копейки</w:t>
      </w:r>
      <w:r>
        <w:rPr>
          <w:rFonts w:ascii="Times New Roman" w:hAnsi="Times New Roman"/>
          <w:sz w:val="28"/>
          <w:szCs w:val="28"/>
          <w:lang w:val="ru-RU"/>
        </w:rPr>
        <w:t xml:space="preserve"> </w:t>
      </w:r>
      <w:r w:rsidRPr="003860BA">
        <w:rPr>
          <w:rFonts w:ascii="Times New Roman" w:hAnsi="Times New Roman"/>
          <w:sz w:val="28"/>
          <w:szCs w:val="28"/>
        </w:rPr>
        <w:t>без учета НДС.</w:t>
      </w:r>
    </w:p>
    <w:p w:rsidR="00BC7EA9" w:rsidRPr="00592814" w:rsidRDefault="00BC7EA9" w:rsidP="00BC7EA9">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BC7EA9" w:rsidRPr="00592814" w:rsidRDefault="00BC7EA9" w:rsidP="00BC7EA9">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BC7EA9" w:rsidRPr="000F482D" w:rsidRDefault="00BC7EA9" w:rsidP="00BC7EA9">
      <w:pPr>
        <w:tabs>
          <w:tab w:val="left" w:pos="1134"/>
        </w:tabs>
        <w:ind w:firstLine="709"/>
        <w:contextualSpacing/>
        <w:jc w:val="both"/>
        <w:rPr>
          <w:sz w:val="28"/>
          <w:szCs w:val="28"/>
          <w:lang w:eastAsia="en-US"/>
        </w:rPr>
      </w:pPr>
    </w:p>
    <w:p w:rsidR="00BC7EA9" w:rsidRPr="00592814"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BC7EA9" w:rsidRPr="00592814" w:rsidRDefault="00BC7EA9" w:rsidP="00BC7EA9">
      <w:pPr>
        <w:tabs>
          <w:tab w:val="left" w:pos="1134"/>
        </w:tabs>
        <w:ind w:firstLine="709"/>
        <w:contextualSpacing/>
        <w:jc w:val="both"/>
        <w:rPr>
          <w:sz w:val="28"/>
          <w:szCs w:val="28"/>
          <w:lang w:eastAsia="en-US"/>
        </w:rPr>
      </w:pPr>
      <w:bookmarkStart w:id="4"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C7EA9" w:rsidRDefault="00BC7EA9" w:rsidP="00BC7EA9">
      <w:pPr>
        <w:tabs>
          <w:tab w:val="left" w:pos="1134"/>
        </w:tabs>
        <w:ind w:firstLine="709"/>
        <w:contextualSpacing/>
        <w:jc w:val="both"/>
        <w:rPr>
          <w:b/>
          <w:i/>
        </w:rPr>
      </w:pPr>
    </w:p>
    <w:p w:rsidR="00BC7EA9" w:rsidRPr="00592814"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BC7EA9" w:rsidRPr="00592814" w:rsidRDefault="00BC7EA9" w:rsidP="00BC7EA9">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592814">
        <w:rPr>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C7EA9" w:rsidRDefault="00BC7EA9" w:rsidP="00BC7EA9">
      <w:pPr>
        <w:tabs>
          <w:tab w:val="left" w:pos="1134"/>
        </w:tabs>
        <w:ind w:firstLine="709"/>
        <w:contextualSpacing/>
        <w:jc w:val="both"/>
        <w:rPr>
          <w:b/>
          <w:i/>
        </w:rPr>
      </w:pPr>
    </w:p>
    <w:p w:rsidR="00BC7EA9" w:rsidRPr="00A762CE" w:rsidRDefault="00BC7EA9" w:rsidP="00BC7EA9">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BC7EA9" w:rsidRDefault="00BC7EA9" w:rsidP="00BC7EA9">
      <w:pPr>
        <w:pStyle w:val="ListParagraph"/>
        <w:tabs>
          <w:tab w:val="left" w:pos="0"/>
          <w:tab w:val="left" w:pos="1134"/>
        </w:tabs>
        <w:spacing w:after="0" w:line="240" w:lineRule="auto"/>
        <w:ind w:left="0"/>
        <w:jc w:val="both"/>
        <w:rPr>
          <w:rFonts w:ascii="Times New Roman" w:hAnsi="Times New Roman"/>
          <w:b/>
          <w:sz w:val="28"/>
          <w:szCs w:val="28"/>
        </w:rPr>
      </w:pPr>
    </w:p>
    <w:p w:rsidR="00BC7EA9" w:rsidRPr="00592814"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BC7EA9" w:rsidRPr="00170CC7" w:rsidRDefault="00BC7EA9" w:rsidP="00BC7EA9">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C7EA9" w:rsidRPr="005C0EFF" w:rsidRDefault="00BC7EA9" w:rsidP="00BC7EA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C7EA9" w:rsidRDefault="00BC7EA9" w:rsidP="00BC7EA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C7EA9" w:rsidRPr="005C0EFF" w:rsidRDefault="00BC7EA9" w:rsidP="00BC7EA9">
      <w:pPr>
        <w:tabs>
          <w:tab w:val="left" w:pos="1134"/>
        </w:tabs>
        <w:ind w:firstLine="709"/>
        <w:contextualSpacing/>
        <w:jc w:val="both"/>
        <w:rPr>
          <w:sz w:val="28"/>
          <w:szCs w:val="28"/>
        </w:rPr>
      </w:pPr>
    </w:p>
    <w:p w:rsidR="00BC7EA9"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BC7EA9" w:rsidRDefault="00BC7EA9" w:rsidP="00BC7EA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C7EA9" w:rsidRPr="005C0EFF" w:rsidRDefault="00BC7EA9" w:rsidP="00BC7EA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5"/>
      <w:r w:rsidRPr="005C0EFF">
        <w:rPr>
          <w:sz w:val="28"/>
          <w:szCs w:val="28"/>
        </w:rPr>
        <w:t xml:space="preserve"> </w:t>
      </w:r>
    </w:p>
    <w:p w:rsidR="00BC7EA9" w:rsidRPr="005C0EFF" w:rsidRDefault="00BC7EA9" w:rsidP="00BC7EA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C7EA9" w:rsidRPr="005C0EFF" w:rsidRDefault="00BC7EA9" w:rsidP="00BC7EA9">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BC7EA9" w:rsidRPr="00592814" w:rsidRDefault="00BC7EA9" w:rsidP="00BC7EA9">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BC7EA9" w:rsidRPr="005C0EFF" w:rsidRDefault="00BC7EA9" w:rsidP="00BC7EA9">
      <w:pPr>
        <w:tabs>
          <w:tab w:val="left" w:pos="386"/>
        </w:tabs>
        <w:contextualSpacing/>
        <w:jc w:val="both"/>
        <w:rPr>
          <w:spacing w:val="-6"/>
        </w:rPr>
      </w:pPr>
    </w:p>
    <w:p w:rsidR="00BC7EA9" w:rsidRPr="00592814"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BC7EA9" w:rsidRPr="00592814" w:rsidRDefault="00BC7EA9" w:rsidP="00BC7EA9">
      <w:pPr>
        <w:tabs>
          <w:tab w:val="left" w:pos="1134"/>
        </w:tabs>
        <w:ind w:firstLine="709"/>
        <w:contextualSpacing/>
        <w:jc w:val="both"/>
        <w:rPr>
          <w:sz w:val="28"/>
          <w:szCs w:val="28"/>
          <w:lang w:eastAsia="en-US"/>
        </w:rPr>
      </w:pPr>
    </w:p>
    <w:p w:rsidR="00BC7EA9" w:rsidRPr="00825011"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BC7EA9" w:rsidRPr="00174FE4" w:rsidRDefault="00BC7EA9" w:rsidP="00BC7EA9">
      <w:pPr>
        <w:pStyle w:val="Times12"/>
        <w:tabs>
          <w:tab w:val="left" w:pos="70"/>
        </w:tabs>
        <w:ind w:right="153" w:firstLine="0"/>
        <w:jc w:val="left"/>
        <w:rPr>
          <w:b/>
          <w:bCs w:val="0"/>
          <w:i/>
          <w:szCs w:val="24"/>
          <w:lang w:eastAsia="en-US"/>
        </w:rPr>
      </w:pPr>
    </w:p>
    <w:p w:rsidR="00BC7EA9" w:rsidRPr="00825011"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BC7EA9" w:rsidRPr="005C0EFF" w:rsidRDefault="00BC7EA9" w:rsidP="00BC7EA9">
      <w:pPr>
        <w:tabs>
          <w:tab w:val="left" w:pos="1134"/>
        </w:tabs>
        <w:ind w:firstLine="709"/>
        <w:contextualSpacing/>
        <w:jc w:val="both"/>
        <w:rPr>
          <w:spacing w:val="-6"/>
          <w:sz w:val="28"/>
          <w:szCs w:val="28"/>
        </w:rPr>
      </w:pPr>
    </w:p>
    <w:p w:rsidR="00BC7EA9"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16</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 xml:space="preserve">февраля </w:t>
      </w:r>
      <w:r w:rsidRPr="00637D3E">
        <w:rPr>
          <w:rFonts w:ascii="Times New Roman" w:hAnsi="Times New Roman"/>
          <w:b/>
          <w:spacing w:val="-6"/>
          <w:sz w:val="28"/>
          <w:szCs w:val="28"/>
        </w:rPr>
        <w:t>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BC7EA9" w:rsidRPr="005C0EFF" w:rsidRDefault="00BC7EA9" w:rsidP="00BC7EA9">
      <w:pPr>
        <w:tabs>
          <w:tab w:val="left" w:pos="1134"/>
        </w:tabs>
        <w:ind w:left="709"/>
        <w:contextualSpacing/>
        <w:jc w:val="both"/>
        <w:rPr>
          <w:spacing w:val="-6"/>
          <w:sz w:val="28"/>
          <w:szCs w:val="28"/>
        </w:rPr>
      </w:pPr>
    </w:p>
    <w:p w:rsidR="00BC7EA9" w:rsidRPr="00637D3E"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BC7EA9" w:rsidRPr="00637D3E" w:rsidRDefault="00BC7EA9" w:rsidP="00BC7EA9">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«18</w:t>
      </w:r>
      <w:r w:rsidRPr="00637D3E">
        <w:rPr>
          <w:b/>
          <w:sz w:val="28"/>
          <w:szCs w:val="28"/>
          <w:lang w:eastAsia="en-US"/>
        </w:rPr>
        <w:t xml:space="preserve">» </w:t>
      </w:r>
      <w:r>
        <w:rPr>
          <w:b/>
          <w:sz w:val="28"/>
          <w:szCs w:val="28"/>
          <w:lang w:eastAsia="en-US"/>
        </w:rPr>
        <w:t>марта</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BC7EA9" w:rsidRPr="00637D3E" w:rsidRDefault="00BC7EA9" w:rsidP="00BC7EA9">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«25</w:t>
      </w:r>
      <w:r w:rsidRPr="00637D3E">
        <w:rPr>
          <w:b/>
          <w:sz w:val="28"/>
          <w:szCs w:val="28"/>
          <w:lang w:eastAsia="en-US"/>
        </w:rPr>
        <w:t>»</w:t>
      </w:r>
      <w:r>
        <w:rPr>
          <w:b/>
          <w:sz w:val="28"/>
          <w:szCs w:val="28"/>
          <w:lang w:eastAsia="en-US"/>
        </w:rPr>
        <w:t> марта</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BC7EA9" w:rsidRPr="00637D3E" w:rsidRDefault="00BC7EA9" w:rsidP="00BC7EA9">
      <w:pPr>
        <w:tabs>
          <w:tab w:val="left" w:pos="1134"/>
        </w:tabs>
        <w:ind w:firstLine="709"/>
        <w:contextualSpacing/>
        <w:jc w:val="both"/>
        <w:rPr>
          <w:sz w:val="28"/>
          <w:szCs w:val="28"/>
          <w:lang w:eastAsia="en-US"/>
        </w:rPr>
      </w:pPr>
    </w:p>
    <w:p w:rsidR="00BC7EA9" w:rsidRPr="005852C9"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BC7EA9" w:rsidRDefault="00BC7EA9" w:rsidP="00BC7EA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C7EA9" w:rsidRDefault="00BC7EA9" w:rsidP="00BC7EA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C7EA9" w:rsidRDefault="00BC7EA9" w:rsidP="00BC7EA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C7EA9" w:rsidRDefault="00BC7EA9" w:rsidP="00BC7EA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C7EA9" w:rsidRDefault="00BC7EA9" w:rsidP="00BC7EA9">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w:t>
      </w:r>
      <w:r>
        <w:rPr>
          <w:sz w:val="28"/>
          <w:szCs w:val="28"/>
        </w:rPr>
        <w:lastRenderedPageBreak/>
        <w:t xml:space="preserve">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BC7EA9" w:rsidRPr="001F0A4E" w:rsidRDefault="00BC7EA9" w:rsidP="00BC7EA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BC7EA9" w:rsidRPr="00E86367" w:rsidRDefault="00BC7EA9" w:rsidP="00BC7EA9">
      <w:pPr>
        <w:tabs>
          <w:tab w:val="left" w:pos="1134"/>
        </w:tabs>
        <w:ind w:left="709"/>
        <w:contextualSpacing/>
        <w:jc w:val="both"/>
        <w:rPr>
          <w:b/>
          <w:spacing w:val="-6"/>
          <w:sz w:val="32"/>
          <w:szCs w:val="28"/>
        </w:rPr>
      </w:pPr>
    </w:p>
    <w:p w:rsidR="00BC7EA9" w:rsidRPr="00170CC7"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BC7EA9" w:rsidRPr="003651B9" w:rsidRDefault="00BC7EA9" w:rsidP="00BC7EA9">
      <w:pPr>
        <w:tabs>
          <w:tab w:val="left" w:pos="1134"/>
        </w:tabs>
        <w:ind w:left="709"/>
        <w:contextualSpacing/>
        <w:jc w:val="both"/>
        <w:rPr>
          <w:spacing w:val="-6"/>
          <w:sz w:val="28"/>
          <w:szCs w:val="28"/>
          <w:lang w:eastAsia="en-US"/>
        </w:rPr>
      </w:pPr>
    </w:p>
    <w:p w:rsidR="00BC7EA9" w:rsidRDefault="00BC7EA9" w:rsidP="00BC7EA9">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BC7EA9" w:rsidRPr="004A7987" w:rsidRDefault="00BC7EA9" w:rsidP="00BC7EA9">
      <w:pPr>
        <w:tabs>
          <w:tab w:val="left" w:pos="0"/>
          <w:tab w:val="left" w:pos="1134"/>
        </w:tabs>
        <w:ind w:left="709"/>
        <w:contextualSpacing/>
        <w:jc w:val="both"/>
        <w:rPr>
          <w:sz w:val="28"/>
          <w:szCs w:val="28"/>
        </w:rPr>
      </w:pPr>
    </w:p>
    <w:p w:rsidR="00BC7EA9" w:rsidRPr="00CD65D9"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BC7EA9" w:rsidRPr="005C0EFF" w:rsidRDefault="00BC7EA9" w:rsidP="00BC7EA9">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C7EA9" w:rsidRPr="005C0EFF" w:rsidRDefault="00BC7EA9" w:rsidP="00BC7EA9">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C7EA9" w:rsidRPr="005C0EFF" w:rsidRDefault="00BC7EA9" w:rsidP="00BC7EA9">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C7EA9" w:rsidRDefault="00BC7EA9" w:rsidP="00BC7EA9">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C7EA9" w:rsidRDefault="00BC7EA9" w:rsidP="00BC7EA9">
      <w:pPr>
        <w:tabs>
          <w:tab w:val="left" w:pos="1134"/>
        </w:tabs>
        <w:ind w:left="142" w:firstLine="567"/>
        <w:contextualSpacing/>
        <w:jc w:val="both"/>
        <w:rPr>
          <w:sz w:val="28"/>
          <w:szCs w:val="28"/>
        </w:rPr>
      </w:pPr>
    </w:p>
    <w:p w:rsidR="00BC7EA9" w:rsidRDefault="00BC7EA9" w:rsidP="00BC7EA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C7EA9" w:rsidRDefault="00BC7EA9" w:rsidP="00BC7EA9">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A23B37" w:rsidRPr="00BC7EA9" w:rsidRDefault="00A23B37">
      <w:pPr>
        <w:rPr>
          <w:lang w:val="x-none"/>
        </w:rPr>
      </w:pPr>
    </w:p>
    <w:sectPr w:rsidR="00A23B37" w:rsidRPr="00BC7E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F59"/>
    <w:rsid w:val="00A23B37"/>
    <w:rsid w:val="00B71F59"/>
    <w:rsid w:val="00BC7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EA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C7EA9"/>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C7EA9"/>
    <w:rPr>
      <w:rFonts w:ascii="Times New Roman" w:eastAsia="Times New Roman" w:hAnsi="Times New Roman" w:cs="Times New Roman"/>
      <w:iCs/>
      <w:sz w:val="20"/>
      <w:szCs w:val="20"/>
      <w:lang w:eastAsia="ru-RU"/>
    </w:rPr>
  </w:style>
  <w:style w:type="character" w:styleId="a3">
    <w:name w:val="Hyperlink"/>
    <w:uiPriority w:val="99"/>
    <w:rsid w:val="00BC7EA9"/>
    <w:rPr>
      <w:rFonts w:cs="Times New Roman"/>
      <w:color w:val="0000FF"/>
      <w:u w:val="single"/>
    </w:rPr>
  </w:style>
  <w:style w:type="paragraph" w:customStyle="1" w:styleId="Times12">
    <w:name w:val="Times 12"/>
    <w:basedOn w:val="a"/>
    <w:rsid w:val="00BC7EA9"/>
    <w:pPr>
      <w:overflowPunct w:val="0"/>
      <w:autoSpaceDE w:val="0"/>
      <w:autoSpaceDN w:val="0"/>
      <w:adjustRightInd w:val="0"/>
      <w:ind w:firstLine="567"/>
      <w:jc w:val="both"/>
    </w:pPr>
    <w:rPr>
      <w:bCs/>
      <w:szCs w:val="22"/>
    </w:rPr>
  </w:style>
  <w:style w:type="paragraph" w:styleId="a4">
    <w:name w:val="List Continue"/>
    <w:basedOn w:val="a"/>
    <w:rsid w:val="00BC7EA9"/>
    <w:pPr>
      <w:spacing w:after="120"/>
      <w:ind w:left="283"/>
    </w:pPr>
  </w:style>
  <w:style w:type="paragraph" w:customStyle="1" w:styleId="ListParagraph">
    <w:name w:val="List Paragraph"/>
    <w:basedOn w:val="a"/>
    <w:link w:val="ListParagraphChar1"/>
    <w:rsid w:val="00BC7EA9"/>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BC7EA9"/>
    <w:rPr>
      <w:rFonts w:ascii="Calibri" w:eastAsia="Times New Roman" w:hAnsi="Calibri" w:cs="Times New Roman"/>
      <w:szCs w:val="20"/>
      <w:lang w:val="x-none"/>
    </w:rPr>
  </w:style>
  <w:style w:type="paragraph" w:customStyle="1" w:styleId="ListParagraph1">
    <w:name w:val="List Paragraph1"/>
    <w:basedOn w:val="a"/>
    <w:link w:val="ListParagraphChar"/>
    <w:rsid w:val="00BC7EA9"/>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BC7EA9"/>
    <w:rPr>
      <w:rFonts w:ascii="Calibri" w:eastAsia="Times New Roman" w:hAnsi="Calibri" w:cs="Times New Roman"/>
      <w:szCs w:val="20"/>
      <w:lang w:val="x-none"/>
    </w:rPr>
  </w:style>
  <w:style w:type="paragraph" w:customStyle="1" w:styleId="2">
    <w:name w:val="Абзац списка2"/>
    <w:basedOn w:val="a"/>
    <w:rsid w:val="00BC7EA9"/>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7EA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BC7EA9"/>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BC7EA9"/>
    <w:rPr>
      <w:rFonts w:ascii="Times New Roman" w:eastAsia="Times New Roman" w:hAnsi="Times New Roman" w:cs="Times New Roman"/>
      <w:iCs/>
      <w:sz w:val="20"/>
      <w:szCs w:val="20"/>
      <w:lang w:eastAsia="ru-RU"/>
    </w:rPr>
  </w:style>
  <w:style w:type="character" w:styleId="a3">
    <w:name w:val="Hyperlink"/>
    <w:uiPriority w:val="99"/>
    <w:rsid w:val="00BC7EA9"/>
    <w:rPr>
      <w:rFonts w:cs="Times New Roman"/>
      <w:color w:val="0000FF"/>
      <w:u w:val="single"/>
    </w:rPr>
  </w:style>
  <w:style w:type="paragraph" w:customStyle="1" w:styleId="Times12">
    <w:name w:val="Times 12"/>
    <w:basedOn w:val="a"/>
    <w:rsid w:val="00BC7EA9"/>
    <w:pPr>
      <w:overflowPunct w:val="0"/>
      <w:autoSpaceDE w:val="0"/>
      <w:autoSpaceDN w:val="0"/>
      <w:adjustRightInd w:val="0"/>
      <w:ind w:firstLine="567"/>
      <w:jc w:val="both"/>
    </w:pPr>
    <w:rPr>
      <w:bCs/>
      <w:szCs w:val="22"/>
    </w:rPr>
  </w:style>
  <w:style w:type="paragraph" w:styleId="a4">
    <w:name w:val="List Continue"/>
    <w:basedOn w:val="a"/>
    <w:rsid w:val="00BC7EA9"/>
    <w:pPr>
      <w:spacing w:after="120"/>
      <w:ind w:left="283"/>
    </w:pPr>
  </w:style>
  <w:style w:type="paragraph" w:customStyle="1" w:styleId="ListParagraph">
    <w:name w:val="List Paragraph"/>
    <w:basedOn w:val="a"/>
    <w:link w:val="ListParagraphChar1"/>
    <w:rsid w:val="00BC7EA9"/>
    <w:pPr>
      <w:spacing w:after="200" w:line="276" w:lineRule="auto"/>
      <w:ind w:left="720"/>
      <w:contextualSpacing/>
    </w:pPr>
    <w:rPr>
      <w:rFonts w:ascii="Calibri" w:hAnsi="Calibri"/>
      <w:sz w:val="22"/>
      <w:szCs w:val="20"/>
      <w:lang w:val="x-none" w:eastAsia="en-US"/>
    </w:rPr>
  </w:style>
  <w:style w:type="character" w:customStyle="1" w:styleId="ListParagraphChar1">
    <w:name w:val="List Paragraph Char1"/>
    <w:link w:val="ListParagraph"/>
    <w:locked/>
    <w:rsid w:val="00BC7EA9"/>
    <w:rPr>
      <w:rFonts w:ascii="Calibri" w:eastAsia="Times New Roman" w:hAnsi="Calibri" w:cs="Times New Roman"/>
      <w:szCs w:val="20"/>
      <w:lang w:val="x-none"/>
    </w:rPr>
  </w:style>
  <w:style w:type="paragraph" w:customStyle="1" w:styleId="ListParagraph1">
    <w:name w:val="List Paragraph1"/>
    <w:basedOn w:val="a"/>
    <w:link w:val="ListParagraphChar"/>
    <w:rsid w:val="00BC7EA9"/>
    <w:pPr>
      <w:spacing w:after="200" w:line="276" w:lineRule="auto"/>
      <w:ind w:left="720"/>
      <w:contextualSpacing/>
    </w:pPr>
    <w:rPr>
      <w:rFonts w:ascii="Calibri" w:hAnsi="Calibri"/>
      <w:sz w:val="22"/>
      <w:szCs w:val="20"/>
      <w:lang w:val="x-none" w:eastAsia="en-US"/>
    </w:rPr>
  </w:style>
  <w:style w:type="character" w:customStyle="1" w:styleId="ListParagraphChar">
    <w:name w:val="List Paragraph Char"/>
    <w:link w:val="ListParagraph1"/>
    <w:locked/>
    <w:rsid w:val="00BC7EA9"/>
    <w:rPr>
      <w:rFonts w:ascii="Calibri" w:eastAsia="Times New Roman" w:hAnsi="Calibri" w:cs="Times New Roman"/>
      <w:szCs w:val="20"/>
      <w:lang w:val="x-none"/>
    </w:rPr>
  </w:style>
  <w:style w:type="paragraph" w:customStyle="1" w:styleId="2">
    <w:name w:val="Абзац списка2"/>
    <w:basedOn w:val="a"/>
    <w:rsid w:val="00BC7EA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1744</Words>
  <Characters>9944</Characters>
  <Application>Microsoft Office Word</Application>
  <DocSecurity>0</DocSecurity>
  <Lines>82</Lines>
  <Paragraphs>23</Paragraphs>
  <ScaleCrop>false</ScaleCrop>
  <Company>NIAEP</Company>
  <LinksUpToDate>false</LinksUpToDate>
  <CharactersWithSpaces>11665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Павлова Татьяна Викторовна</dc:creator>
  <cp:keywords/>
  <dc:description/>
  <cp:lastModifiedBy>Павлова Татьяна Викторовна</cp:lastModifiedBy>
  <cp:revision>2</cp:revision>
  <dcterms:created xsi:type="dcterms:W3CDTF">2016-02-01T13:22:00Z</dcterms:created>
  <dcterms:modified xsi:type="dcterms:W3CDTF">2016-02-01T13:22:00Z</dcterms:modified>
</cp:coreProperties>
</file>