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8DC" w:rsidRPr="00B51DBF" w:rsidRDefault="00BE18DC" w:rsidP="00BE18DC">
      <w:pPr>
        <w:jc w:val="center"/>
        <w:rPr>
          <w:rFonts w:ascii="Tahoma" w:hAnsi="Tahoma" w:cs="Tahoma"/>
          <w:sz w:val="22"/>
          <w:szCs w:val="22"/>
        </w:rPr>
      </w:pPr>
    </w:p>
    <w:p w:rsidR="00BE18DC" w:rsidRPr="00730223" w:rsidRDefault="00BE18DC" w:rsidP="00BE18DC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730223">
        <w:rPr>
          <w:rFonts w:ascii="Times New Roman" w:hAnsi="Times New Roman" w:cs="Times New Roman"/>
          <w:b/>
          <w:bCs/>
          <w:sz w:val="32"/>
          <w:szCs w:val="32"/>
        </w:rPr>
        <w:t>ГОСУДАРСТВЕННАЯ КОРПОРАЦИЯ ПО АТОМНОЙ ЭНЕРГИИ «РОСАТОМ»</w:t>
      </w:r>
    </w:p>
    <w:p w:rsidR="00BE18DC" w:rsidRPr="00730223" w:rsidRDefault="00BE18DC" w:rsidP="00BE18DC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730223">
        <w:rPr>
          <w:rFonts w:ascii="Times New Roman" w:hAnsi="Times New Roman" w:cs="Times New Roman"/>
          <w:b/>
          <w:bCs/>
          <w:sz w:val="32"/>
          <w:szCs w:val="32"/>
        </w:rPr>
        <w:t>Федеральное государственное унитарное предприятие</w:t>
      </w:r>
    </w:p>
    <w:p w:rsidR="00BE18DC" w:rsidRPr="00730223" w:rsidRDefault="00BE18DC" w:rsidP="00BE18DC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730223">
        <w:rPr>
          <w:rFonts w:ascii="Times New Roman" w:hAnsi="Times New Roman" w:cs="Times New Roman"/>
          <w:b/>
          <w:bCs/>
          <w:sz w:val="32"/>
          <w:szCs w:val="32"/>
        </w:rPr>
        <w:t>«Уральский электромеханический завод»</w:t>
      </w:r>
    </w:p>
    <w:p w:rsidR="00BE18DC" w:rsidRPr="00730223" w:rsidRDefault="00BE18DC" w:rsidP="00BE18DC">
      <w:pPr>
        <w:pStyle w:val="ac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E18DC" w:rsidRPr="00730223" w:rsidRDefault="00785305" w:rsidP="00BE18DC">
      <w:pPr>
        <w:pStyle w:val="aa"/>
        <w:spacing w:before="0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line id="Line 4" o:spid="_x0000_s1026" style="position:absolute;left:0;text-align:left;z-index:251660288;visibility:visible" from="28.25pt,3.15pt" to="482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BE18DC" w:rsidRPr="00730223" w:rsidTr="0093199B">
        <w:trPr>
          <w:trHeight w:val="1135"/>
        </w:trPr>
        <w:tc>
          <w:tcPr>
            <w:tcW w:w="4077" w:type="dxa"/>
          </w:tcPr>
          <w:p w:rsidR="00BE18DC" w:rsidRPr="00730223" w:rsidRDefault="00BE18DC" w:rsidP="0093199B">
            <w:pPr>
              <w:rPr>
                <w:sz w:val="32"/>
                <w:szCs w:val="32"/>
              </w:rPr>
            </w:pPr>
          </w:p>
        </w:tc>
        <w:tc>
          <w:tcPr>
            <w:tcW w:w="6096" w:type="dxa"/>
          </w:tcPr>
          <w:p w:rsidR="00BE18DC" w:rsidRPr="00730223" w:rsidRDefault="00BE18DC" w:rsidP="0093199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730223">
              <w:rPr>
                <w:rFonts w:ascii="Times New Roman" w:hAnsi="Times New Roman" w:cs="Times New Roman"/>
                <w:bCs/>
                <w:sz w:val="32"/>
                <w:szCs w:val="32"/>
              </w:rPr>
              <w:t>УТВЕРЖДАЮ</w:t>
            </w:r>
          </w:p>
          <w:p w:rsidR="00BE18DC" w:rsidRPr="00730223" w:rsidRDefault="00BE18DC" w:rsidP="0093199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18DC" w:rsidRPr="00730223" w:rsidRDefault="00BE18DC" w:rsidP="0093199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32"/>
                <w:szCs w:val="32"/>
              </w:rPr>
            </w:pPr>
            <w:r w:rsidRPr="00730223">
              <w:rPr>
                <w:rFonts w:ascii="Times New Roman" w:hAnsi="Times New Roman" w:cs="Times New Roman"/>
                <w:sz w:val="32"/>
                <w:szCs w:val="32"/>
              </w:rPr>
              <w:t>Директор по логистике</w:t>
            </w:r>
          </w:p>
          <w:p w:rsidR="00BE18DC" w:rsidRPr="00730223" w:rsidRDefault="00BE18DC" w:rsidP="0093199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32"/>
                <w:szCs w:val="32"/>
              </w:rPr>
            </w:pPr>
            <w:r w:rsidRPr="00730223">
              <w:rPr>
                <w:rFonts w:ascii="Times New Roman" w:hAnsi="Times New Roman" w:cs="Times New Roman"/>
                <w:sz w:val="32"/>
                <w:szCs w:val="32"/>
              </w:rPr>
              <w:t>ФГУП УЭМЗ</w:t>
            </w:r>
          </w:p>
          <w:p w:rsidR="00BE18DC" w:rsidRPr="00730223" w:rsidRDefault="00BE18DC" w:rsidP="0093199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18DC" w:rsidRPr="00730223" w:rsidRDefault="00730223" w:rsidP="0073022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32"/>
                <w:szCs w:val="32"/>
              </w:rPr>
            </w:pPr>
            <w:r w:rsidRPr="00A077C2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</w:t>
            </w:r>
            <w:r w:rsidR="00A077C2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</w:t>
            </w:r>
            <w:r w:rsidR="00BE18DC" w:rsidRPr="00730223">
              <w:rPr>
                <w:rFonts w:ascii="Times New Roman" w:hAnsi="Times New Roman" w:cs="Times New Roman"/>
                <w:sz w:val="32"/>
                <w:szCs w:val="32"/>
              </w:rPr>
              <w:t>_____  Шкуревских К.В.</w:t>
            </w:r>
          </w:p>
          <w:p w:rsidR="00BE18DC" w:rsidRPr="00730223" w:rsidRDefault="00BE18DC" w:rsidP="0093199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32"/>
                <w:szCs w:val="32"/>
              </w:rPr>
            </w:pPr>
            <w:r w:rsidRPr="0073022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               </w:t>
            </w:r>
            <w:r w:rsidR="00730223" w:rsidRPr="00730223">
              <w:rPr>
                <w:rFonts w:ascii="Times New Roman" w:hAnsi="Times New Roman" w:cs="Times New Roman"/>
                <w:sz w:val="32"/>
                <w:szCs w:val="32"/>
              </w:rPr>
              <w:t>«___» ________</w:t>
            </w:r>
            <w:r w:rsidRPr="00730223">
              <w:rPr>
                <w:rFonts w:ascii="Times New Roman" w:hAnsi="Times New Roman" w:cs="Times New Roman"/>
                <w:sz w:val="32"/>
                <w:szCs w:val="32"/>
              </w:rPr>
              <w:t>201</w:t>
            </w:r>
            <w:r w:rsidRPr="0073022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</w:t>
            </w:r>
            <w:r w:rsidRPr="00730223">
              <w:rPr>
                <w:rFonts w:ascii="Times New Roman" w:hAnsi="Times New Roman" w:cs="Times New Roman"/>
                <w:sz w:val="32"/>
                <w:szCs w:val="32"/>
              </w:rPr>
              <w:t>года</w:t>
            </w:r>
          </w:p>
        </w:tc>
      </w:tr>
    </w:tbl>
    <w:p w:rsidR="00BE18DC" w:rsidRPr="00730223" w:rsidRDefault="00BE18DC" w:rsidP="00BE18DC">
      <w:pPr>
        <w:pStyle w:val="ac"/>
        <w:rPr>
          <w:rFonts w:ascii="Times New Roman" w:hAnsi="Times New Roman" w:cs="Times New Roman"/>
          <w:b/>
          <w:sz w:val="32"/>
          <w:szCs w:val="32"/>
        </w:rPr>
      </w:pPr>
      <w:r w:rsidRPr="0073022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                                                                            </w:t>
      </w:r>
    </w:p>
    <w:p w:rsidR="00AD5F11" w:rsidRPr="00730223" w:rsidRDefault="00AD5F11" w:rsidP="00AD5F11">
      <w:pPr>
        <w:jc w:val="center"/>
        <w:rPr>
          <w:sz w:val="32"/>
          <w:szCs w:val="32"/>
        </w:rPr>
      </w:pPr>
    </w:p>
    <w:p w:rsidR="00AD5F11" w:rsidRPr="00730223" w:rsidRDefault="00AD5F11" w:rsidP="00AD5F11">
      <w:pPr>
        <w:jc w:val="center"/>
        <w:rPr>
          <w:sz w:val="32"/>
          <w:szCs w:val="32"/>
        </w:rPr>
      </w:pPr>
    </w:p>
    <w:p w:rsidR="00AD5F11" w:rsidRPr="00730223" w:rsidRDefault="00AD5F11" w:rsidP="00AD5F11">
      <w:pPr>
        <w:jc w:val="center"/>
        <w:rPr>
          <w:sz w:val="32"/>
          <w:szCs w:val="32"/>
        </w:rPr>
      </w:pPr>
    </w:p>
    <w:p w:rsidR="00BE18DC" w:rsidRPr="00730223" w:rsidRDefault="00BE18DC" w:rsidP="00BE18DC">
      <w:pPr>
        <w:jc w:val="center"/>
        <w:outlineLvl w:val="0"/>
        <w:rPr>
          <w:bCs/>
          <w:sz w:val="32"/>
          <w:szCs w:val="32"/>
        </w:rPr>
      </w:pPr>
      <w:bookmarkStart w:id="0" w:name="_Toc356806777"/>
      <w:r w:rsidRPr="00730223">
        <w:rPr>
          <w:bCs/>
          <w:sz w:val="32"/>
          <w:szCs w:val="32"/>
        </w:rPr>
        <w:t>КОНКУРСНАЯ ДОКУМЕНТАЦИЯ</w:t>
      </w:r>
      <w:bookmarkEnd w:id="0"/>
    </w:p>
    <w:p w:rsidR="00BE18DC" w:rsidRPr="00730223" w:rsidRDefault="00BE18DC" w:rsidP="00BE18DC">
      <w:pPr>
        <w:jc w:val="center"/>
        <w:rPr>
          <w:sz w:val="32"/>
          <w:szCs w:val="32"/>
        </w:rPr>
      </w:pPr>
      <w:r w:rsidRPr="00730223">
        <w:rPr>
          <w:sz w:val="32"/>
          <w:szCs w:val="32"/>
        </w:rPr>
        <w:t>открытый одноэтапный конкурс в электронной форме на право заключения договора</w:t>
      </w:r>
    </w:p>
    <w:p w:rsidR="00BE18DC" w:rsidRPr="00730223" w:rsidRDefault="00BE18DC" w:rsidP="00BE18DC">
      <w:pPr>
        <w:jc w:val="center"/>
        <w:rPr>
          <w:sz w:val="32"/>
          <w:szCs w:val="32"/>
        </w:rPr>
      </w:pPr>
      <w:r w:rsidRPr="00730223">
        <w:rPr>
          <w:sz w:val="32"/>
          <w:szCs w:val="32"/>
        </w:rPr>
        <w:t xml:space="preserve">на поставку </w:t>
      </w:r>
      <w:r w:rsidR="00BA6D5E" w:rsidRPr="00730223">
        <w:rPr>
          <w:sz w:val="32"/>
          <w:szCs w:val="32"/>
        </w:rPr>
        <w:t>комплекса вспомогательной техники.</w:t>
      </w:r>
    </w:p>
    <w:p w:rsidR="00AD5F11" w:rsidRPr="00730223" w:rsidRDefault="00AD5F11" w:rsidP="00AD5F11">
      <w:pPr>
        <w:rPr>
          <w:b/>
          <w:bCs/>
          <w:sz w:val="32"/>
          <w:szCs w:val="32"/>
        </w:rPr>
      </w:pPr>
    </w:p>
    <w:p w:rsidR="00AD5F11" w:rsidRPr="00730223" w:rsidRDefault="00AD5F11" w:rsidP="00AD5F11">
      <w:pPr>
        <w:rPr>
          <w:b/>
          <w:bCs/>
          <w:sz w:val="32"/>
          <w:szCs w:val="32"/>
        </w:rPr>
      </w:pPr>
    </w:p>
    <w:p w:rsidR="00AD5F11" w:rsidRPr="00730223" w:rsidRDefault="00AD5F11" w:rsidP="00AD5F11">
      <w:pPr>
        <w:rPr>
          <w:b/>
          <w:bCs/>
          <w:sz w:val="32"/>
          <w:szCs w:val="32"/>
        </w:rPr>
      </w:pPr>
    </w:p>
    <w:p w:rsidR="00AD5F11" w:rsidRPr="00730223" w:rsidRDefault="00AD5F11" w:rsidP="00BE18DC">
      <w:pPr>
        <w:jc w:val="center"/>
        <w:outlineLvl w:val="0"/>
        <w:rPr>
          <w:caps/>
          <w:sz w:val="32"/>
          <w:szCs w:val="32"/>
        </w:rPr>
      </w:pPr>
      <w:r w:rsidRPr="00730223">
        <w:rPr>
          <w:caps/>
          <w:sz w:val="32"/>
          <w:szCs w:val="32"/>
        </w:rPr>
        <w:t>том 2 «ТЕХНИЧЕСКАЯ ЧАСТЬ»</w:t>
      </w:r>
    </w:p>
    <w:p w:rsidR="00AD5F11" w:rsidRPr="00730223" w:rsidRDefault="00AD5F11" w:rsidP="00AD5F11">
      <w:pPr>
        <w:rPr>
          <w:b/>
          <w:bCs/>
          <w:sz w:val="32"/>
          <w:szCs w:val="32"/>
        </w:rPr>
      </w:pPr>
    </w:p>
    <w:p w:rsidR="00AD5F11" w:rsidRPr="00730223" w:rsidRDefault="00AD5F11" w:rsidP="00AD5F11">
      <w:pPr>
        <w:jc w:val="center"/>
        <w:rPr>
          <w:b/>
          <w:bCs/>
          <w:sz w:val="32"/>
          <w:szCs w:val="32"/>
        </w:rPr>
      </w:pPr>
    </w:p>
    <w:p w:rsidR="00AD5F11" w:rsidRPr="00730223" w:rsidRDefault="00AD5F11" w:rsidP="00AD5F11">
      <w:pPr>
        <w:jc w:val="center"/>
        <w:rPr>
          <w:sz w:val="32"/>
          <w:szCs w:val="32"/>
        </w:rPr>
      </w:pPr>
    </w:p>
    <w:p w:rsidR="00BE18DC" w:rsidRPr="00730223" w:rsidRDefault="00BE18DC" w:rsidP="00730223">
      <w:pPr>
        <w:rPr>
          <w:sz w:val="32"/>
          <w:szCs w:val="32"/>
          <w:lang w:val="en-US"/>
        </w:rPr>
      </w:pPr>
    </w:p>
    <w:p w:rsidR="00BE18DC" w:rsidRPr="00730223" w:rsidRDefault="00BE18DC" w:rsidP="00AD5F11">
      <w:pPr>
        <w:jc w:val="center"/>
        <w:rPr>
          <w:sz w:val="32"/>
          <w:szCs w:val="32"/>
        </w:rPr>
      </w:pPr>
    </w:p>
    <w:p w:rsidR="00BE18DC" w:rsidRPr="00730223" w:rsidRDefault="00BE18DC" w:rsidP="00AD5F11">
      <w:pPr>
        <w:jc w:val="center"/>
        <w:rPr>
          <w:sz w:val="32"/>
          <w:szCs w:val="32"/>
        </w:rPr>
      </w:pPr>
    </w:p>
    <w:p w:rsidR="00AD5F11" w:rsidRDefault="00AD5F11" w:rsidP="00AD5F11">
      <w:pPr>
        <w:jc w:val="center"/>
        <w:rPr>
          <w:sz w:val="32"/>
          <w:szCs w:val="32"/>
          <w:lang w:val="en-US"/>
        </w:rPr>
      </w:pPr>
    </w:p>
    <w:p w:rsidR="00730223" w:rsidRPr="00730223" w:rsidRDefault="00730223" w:rsidP="00AD5F11">
      <w:pPr>
        <w:jc w:val="center"/>
        <w:rPr>
          <w:sz w:val="32"/>
          <w:szCs w:val="32"/>
          <w:lang w:val="en-US"/>
        </w:rPr>
      </w:pPr>
    </w:p>
    <w:p w:rsidR="00AD5F11" w:rsidRPr="00730223" w:rsidRDefault="00AD5F11" w:rsidP="00BE18DC">
      <w:pPr>
        <w:jc w:val="center"/>
        <w:outlineLvl w:val="0"/>
        <w:rPr>
          <w:sz w:val="32"/>
          <w:szCs w:val="32"/>
        </w:rPr>
      </w:pPr>
      <w:r w:rsidRPr="00730223">
        <w:rPr>
          <w:sz w:val="32"/>
          <w:szCs w:val="32"/>
        </w:rPr>
        <w:t>Екатеринбург</w:t>
      </w:r>
    </w:p>
    <w:p w:rsidR="00953A34" w:rsidRDefault="00AD5F11" w:rsidP="00730223">
      <w:pPr>
        <w:pStyle w:val="11"/>
        <w:keepNext w:val="0"/>
        <w:rPr>
          <w:sz w:val="32"/>
          <w:szCs w:val="32"/>
          <w:lang w:val="en-US"/>
        </w:rPr>
      </w:pPr>
      <w:r w:rsidRPr="00730223">
        <w:rPr>
          <w:sz w:val="32"/>
          <w:szCs w:val="32"/>
        </w:rPr>
        <w:t>201</w:t>
      </w:r>
      <w:r w:rsidR="00BE18DC" w:rsidRPr="00730223">
        <w:rPr>
          <w:sz w:val="32"/>
          <w:szCs w:val="32"/>
        </w:rPr>
        <w:t>5</w:t>
      </w:r>
    </w:p>
    <w:p w:rsidR="00730223" w:rsidRPr="00730223" w:rsidRDefault="00730223" w:rsidP="00730223">
      <w:pPr>
        <w:rPr>
          <w:lang w:val="en-US"/>
        </w:rPr>
      </w:pPr>
    </w:p>
    <w:tbl>
      <w:tblPr>
        <w:tblStyle w:val="ad"/>
        <w:tblW w:w="10171" w:type="dxa"/>
        <w:tblInd w:w="-601" w:type="dxa"/>
        <w:tblLook w:val="04A0"/>
      </w:tblPr>
      <w:tblGrid>
        <w:gridCol w:w="703"/>
        <w:gridCol w:w="8612"/>
        <w:gridCol w:w="856"/>
      </w:tblGrid>
      <w:tr w:rsidR="00C941F0" w:rsidRPr="00730223" w:rsidTr="00C941F0">
        <w:tc>
          <w:tcPr>
            <w:tcW w:w="709" w:type="dxa"/>
          </w:tcPr>
          <w:p w:rsidR="00C941F0" w:rsidRPr="00730223" w:rsidRDefault="00C941F0" w:rsidP="0031310A">
            <w:pPr>
              <w:tabs>
                <w:tab w:val="left" w:pos="2912"/>
              </w:tabs>
              <w:jc w:val="center"/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lastRenderedPageBreak/>
              <w:t>№</w:t>
            </w:r>
          </w:p>
        </w:tc>
        <w:tc>
          <w:tcPr>
            <w:tcW w:w="8791" w:type="dxa"/>
          </w:tcPr>
          <w:p w:rsidR="00C941F0" w:rsidRPr="00730223" w:rsidRDefault="00C941F0" w:rsidP="0031310A">
            <w:pPr>
              <w:tabs>
                <w:tab w:val="left" w:pos="2912"/>
              </w:tabs>
              <w:jc w:val="center"/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Наименование</w:t>
            </w:r>
          </w:p>
        </w:tc>
        <w:tc>
          <w:tcPr>
            <w:tcW w:w="671" w:type="dxa"/>
          </w:tcPr>
          <w:p w:rsidR="00C941F0" w:rsidRPr="00730223" w:rsidRDefault="00C941F0" w:rsidP="0031310A">
            <w:pPr>
              <w:tabs>
                <w:tab w:val="left" w:pos="2912"/>
              </w:tabs>
              <w:jc w:val="center"/>
              <w:rPr>
                <w:sz w:val="32"/>
                <w:szCs w:val="32"/>
                <w:lang w:val="en-US"/>
              </w:rPr>
            </w:pPr>
            <w:r w:rsidRPr="00730223">
              <w:rPr>
                <w:sz w:val="32"/>
                <w:szCs w:val="32"/>
              </w:rPr>
              <w:t>Кол-во, шт.</w:t>
            </w:r>
          </w:p>
        </w:tc>
      </w:tr>
      <w:tr w:rsidR="00C941F0" w:rsidRPr="00730223" w:rsidTr="00C941F0">
        <w:tc>
          <w:tcPr>
            <w:tcW w:w="709" w:type="dxa"/>
          </w:tcPr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1</w:t>
            </w:r>
          </w:p>
        </w:tc>
        <w:tc>
          <w:tcPr>
            <w:tcW w:w="8791" w:type="dxa"/>
          </w:tcPr>
          <w:p w:rsidR="00C941F0" w:rsidRPr="00730223" w:rsidRDefault="00C941F0" w:rsidP="0031310A">
            <w:pPr>
              <w:tabs>
                <w:tab w:val="left" w:pos="2912"/>
              </w:tabs>
              <w:rPr>
                <w:noProof/>
                <w:sz w:val="32"/>
                <w:szCs w:val="32"/>
              </w:rPr>
            </w:pPr>
            <w:r w:rsidRPr="00730223">
              <w:rPr>
                <w:b/>
                <w:sz w:val="32"/>
                <w:szCs w:val="32"/>
              </w:rPr>
              <w:t>Шкаф сухого хранения</w:t>
            </w:r>
            <w:r w:rsidRPr="00730223">
              <w:rPr>
                <w:sz w:val="32"/>
                <w:szCs w:val="32"/>
              </w:rPr>
              <w:t>.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Должен быть предназначен для хранения радиоэлектронных изделий, печатных плат, диэлектриков, </w:t>
            </w:r>
            <w:proofErr w:type="gramStart"/>
            <w:r w:rsidRPr="00730223">
              <w:rPr>
                <w:sz w:val="32"/>
                <w:szCs w:val="32"/>
              </w:rPr>
              <w:t>фото материалов</w:t>
            </w:r>
            <w:proofErr w:type="gramEnd"/>
            <w:r w:rsidRPr="00730223">
              <w:rPr>
                <w:sz w:val="32"/>
                <w:szCs w:val="32"/>
              </w:rPr>
              <w:t xml:space="preserve"> и др.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proofErr w:type="gramStart"/>
            <w:r w:rsidRPr="00730223">
              <w:rPr>
                <w:sz w:val="32"/>
                <w:szCs w:val="32"/>
              </w:rPr>
              <w:t>Пыле</w:t>
            </w:r>
            <w:proofErr w:type="gramEnd"/>
            <w:r w:rsidRPr="00730223">
              <w:rPr>
                <w:sz w:val="32"/>
                <w:szCs w:val="32"/>
              </w:rPr>
              <w:t>- и влагонепроницаемая конструкция, что обеспечивает класс защиты не ниже IP 55 от внешних воздействий в соответствии с международными стандартами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Система управления влажностью в среде шкафа должна быть реализована с использованием прецизионного датчика влажности и температуры, текущие значения которых в режиме сервисной информации отображаются на экране панели управления и индикации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Высокоэффективный осушитель должен обеспечивать цикл осушения с максимальной скоростью влагопоглощения</w:t>
            </w:r>
          </w:p>
          <w:p w:rsidR="00C941F0" w:rsidRPr="00730223" w:rsidRDefault="00197657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Должен быть з</w:t>
            </w:r>
            <w:r w:rsidR="00C941F0" w:rsidRPr="00730223">
              <w:rPr>
                <w:sz w:val="32"/>
                <w:szCs w:val="32"/>
              </w:rPr>
              <w:t>вуковой сигнальный индикатор открытой двери</w:t>
            </w:r>
          </w:p>
          <w:p w:rsidR="00C941F0" w:rsidRPr="00730223" w:rsidRDefault="00197657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Должен быть с</w:t>
            </w:r>
            <w:r w:rsidR="00C941F0" w:rsidRPr="00730223">
              <w:rPr>
                <w:sz w:val="32"/>
                <w:szCs w:val="32"/>
              </w:rPr>
              <w:t>ветовой сигнальный индикатор типа "Светофор" о превышении заданного уровня влажности</w:t>
            </w:r>
          </w:p>
          <w:p w:rsidR="00C941F0" w:rsidRPr="00730223" w:rsidRDefault="00197657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Должен быть и</w:t>
            </w:r>
            <w:r w:rsidR="00C941F0" w:rsidRPr="00730223">
              <w:rPr>
                <w:sz w:val="32"/>
                <w:szCs w:val="32"/>
              </w:rPr>
              <w:t>ндикатор температуры и влажности</w:t>
            </w:r>
          </w:p>
          <w:p w:rsidR="00C941F0" w:rsidRPr="00730223" w:rsidRDefault="00197657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Должно быть а</w:t>
            </w:r>
            <w:r w:rsidR="00C941F0" w:rsidRPr="00730223">
              <w:rPr>
                <w:sz w:val="32"/>
                <w:szCs w:val="32"/>
              </w:rPr>
              <w:t>нтистатическое исполнение</w:t>
            </w:r>
          </w:p>
          <w:p w:rsidR="00C941F0" w:rsidRPr="00730223" w:rsidRDefault="00197657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Должен быть с</w:t>
            </w:r>
            <w:r w:rsidR="00C941F0" w:rsidRPr="00730223">
              <w:rPr>
                <w:sz w:val="32"/>
                <w:szCs w:val="32"/>
              </w:rPr>
              <w:t>варной каркас, материал – сталь</w:t>
            </w:r>
          </w:p>
          <w:p w:rsidR="00C941F0" w:rsidRPr="00730223" w:rsidRDefault="00197657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Должны быть в</w:t>
            </w:r>
            <w:r w:rsidR="00C941F0" w:rsidRPr="00730223">
              <w:rPr>
                <w:sz w:val="32"/>
                <w:szCs w:val="32"/>
              </w:rPr>
              <w:t>нутренние направляющие для размещения полок</w:t>
            </w:r>
          </w:p>
          <w:p w:rsidR="00C941F0" w:rsidRPr="00730223" w:rsidRDefault="00197657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Должен быть а</w:t>
            </w:r>
            <w:r w:rsidR="00C941F0" w:rsidRPr="00730223">
              <w:rPr>
                <w:sz w:val="32"/>
                <w:szCs w:val="32"/>
              </w:rPr>
              <w:t>нтистатический браслет с подключением к шкафу</w:t>
            </w:r>
          </w:p>
          <w:p w:rsidR="005F026B" w:rsidRPr="00730223" w:rsidRDefault="005F026B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Основные технические характеристики</w:t>
            </w:r>
            <w:r w:rsidR="005F026B" w:rsidRPr="00730223">
              <w:rPr>
                <w:sz w:val="32"/>
                <w:szCs w:val="32"/>
              </w:rPr>
              <w:t xml:space="preserve"> должны быть: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Управление: цифровая панель, отображение информации на ЖКИ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Цифровой контроль относительной влажности от 1-50%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Время выхода в рабочее состояние: 60 минут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Полезный объем: </w:t>
            </w:r>
            <w:r w:rsidR="00AB37B2" w:rsidRPr="00730223">
              <w:rPr>
                <w:sz w:val="32"/>
                <w:szCs w:val="32"/>
              </w:rPr>
              <w:t xml:space="preserve">не менее </w:t>
            </w:r>
            <w:r w:rsidRPr="00730223">
              <w:rPr>
                <w:sz w:val="32"/>
                <w:szCs w:val="32"/>
              </w:rPr>
              <w:t>989 л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Полный объём: </w:t>
            </w:r>
            <w:r w:rsidR="00AB37B2" w:rsidRPr="00730223">
              <w:rPr>
                <w:sz w:val="32"/>
                <w:szCs w:val="32"/>
              </w:rPr>
              <w:t>не более</w:t>
            </w:r>
            <w:r w:rsidRPr="00730223">
              <w:rPr>
                <w:sz w:val="32"/>
                <w:szCs w:val="32"/>
              </w:rPr>
              <w:t>1028 л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Количество дверей:</w:t>
            </w:r>
            <w:r w:rsidR="00AB37B2" w:rsidRPr="00730223">
              <w:rPr>
                <w:sz w:val="32"/>
                <w:szCs w:val="32"/>
              </w:rPr>
              <w:t xml:space="preserve"> </w:t>
            </w:r>
            <w:r w:rsidRPr="00730223">
              <w:rPr>
                <w:sz w:val="32"/>
                <w:szCs w:val="32"/>
              </w:rPr>
              <w:t xml:space="preserve">6 </w:t>
            </w:r>
            <w:proofErr w:type="spellStart"/>
            <w:proofErr w:type="gramStart"/>
            <w:r w:rsidRPr="00730223">
              <w:rPr>
                <w:sz w:val="32"/>
                <w:szCs w:val="32"/>
              </w:rPr>
              <w:t>шт</w:t>
            </w:r>
            <w:proofErr w:type="spellEnd"/>
            <w:proofErr w:type="gramEnd"/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Количество полок: 10шт (макс. нагрузка на полку</w:t>
            </w:r>
            <w:r w:rsidR="00AB37B2" w:rsidRPr="00730223">
              <w:rPr>
                <w:sz w:val="32"/>
                <w:szCs w:val="32"/>
              </w:rPr>
              <w:t xml:space="preserve"> не менее</w:t>
            </w:r>
            <w:r w:rsidRPr="00730223">
              <w:rPr>
                <w:sz w:val="32"/>
                <w:szCs w:val="32"/>
              </w:rPr>
              <w:t xml:space="preserve"> 50 кг)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lastRenderedPageBreak/>
              <w:t>Класс защиты – IP55, не ниже</w:t>
            </w:r>
          </w:p>
          <w:p w:rsidR="00AB37B2" w:rsidRPr="00730223" w:rsidRDefault="00AB37B2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Оборудование должно иметь:</w:t>
            </w:r>
          </w:p>
          <w:p w:rsidR="00C941F0" w:rsidRPr="00730223" w:rsidRDefault="00AB37B2" w:rsidP="0031310A">
            <w:pPr>
              <w:tabs>
                <w:tab w:val="left" w:pos="2912"/>
              </w:tabs>
              <w:rPr>
                <w:sz w:val="32"/>
                <w:szCs w:val="32"/>
                <w:highlight w:val="yellow"/>
              </w:rPr>
            </w:pPr>
            <w:r w:rsidRPr="00730223">
              <w:rPr>
                <w:sz w:val="32"/>
                <w:szCs w:val="32"/>
              </w:rPr>
              <w:t>с</w:t>
            </w:r>
            <w:r w:rsidR="00C941F0" w:rsidRPr="00730223">
              <w:rPr>
                <w:sz w:val="32"/>
                <w:szCs w:val="32"/>
              </w:rPr>
              <w:t>ертификаты, лицензии</w:t>
            </w:r>
            <w:r w:rsidRPr="00730223">
              <w:rPr>
                <w:sz w:val="32"/>
                <w:szCs w:val="32"/>
              </w:rPr>
              <w:t>, с</w:t>
            </w:r>
            <w:r w:rsidR="00C941F0" w:rsidRPr="00730223">
              <w:rPr>
                <w:sz w:val="32"/>
                <w:szCs w:val="32"/>
              </w:rPr>
              <w:t>ертификат соответствия</w:t>
            </w:r>
            <w:r w:rsidRPr="00730223">
              <w:rPr>
                <w:sz w:val="32"/>
                <w:szCs w:val="32"/>
              </w:rPr>
              <w:t>, д</w:t>
            </w:r>
            <w:r w:rsidR="00C941F0" w:rsidRPr="00730223">
              <w:rPr>
                <w:sz w:val="32"/>
                <w:szCs w:val="32"/>
              </w:rPr>
              <w:t>еклараци</w:t>
            </w:r>
            <w:r w:rsidRPr="00730223">
              <w:rPr>
                <w:sz w:val="32"/>
                <w:szCs w:val="32"/>
              </w:rPr>
              <w:t xml:space="preserve">ю </w:t>
            </w:r>
            <w:r w:rsidR="00C941F0" w:rsidRPr="00730223">
              <w:rPr>
                <w:sz w:val="32"/>
                <w:szCs w:val="32"/>
              </w:rPr>
              <w:t>качества</w:t>
            </w:r>
            <w:r w:rsidRPr="00730223">
              <w:rPr>
                <w:sz w:val="32"/>
                <w:szCs w:val="32"/>
              </w:rPr>
              <w:t>, з</w:t>
            </w:r>
            <w:r w:rsidR="00C941F0" w:rsidRPr="00730223">
              <w:rPr>
                <w:sz w:val="32"/>
                <w:szCs w:val="32"/>
              </w:rPr>
              <w:t>аключение СЭЗ</w:t>
            </w:r>
            <w:r w:rsidRPr="00730223">
              <w:rPr>
                <w:sz w:val="32"/>
                <w:szCs w:val="32"/>
              </w:rPr>
              <w:t>, п</w:t>
            </w:r>
            <w:r w:rsidR="00C941F0" w:rsidRPr="00730223">
              <w:rPr>
                <w:sz w:val="32"/>
                <w:szCs w:val="32"/>
              </w:rPr>
              <w:t>ротокол проверки оборудования на соответствие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требованиям международных стандартов IEC (EN) 6340-5-1/2 по защите от электростатического разряда</w:t>
            </w:r>
          </w:p>
          <w:p w:rsidR="00AB37B2" w:rsidRPr="00730223" w:rsidRDefault="00AB37B2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Вес, размеры, питание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Внешние габариты (</w:t>
            </w:r>
            <w:proofErr w:type="spellStart"/>
            <w:r w:rsidRPr="00730223">
              <w:rPr>
                <w:sz w:val="32"/>
                <w:szCs w:val="32"/>
              </w:rPr>
              <w:t>ШхГхВ</w:t>
            </w:r>
            <w:proofErr w:type="spellEnd"/>
            <w:r w:rsidRPr="00730223">
              <w:rPr>
                <w:sz w:val="32"/>
                <w:szCs w:val="32"/>
              </w:rPr>
              <w:t>):</w:t>
            </w:r>
            <w:r w:rsidR="00AB37B2" w:rsidRPr="00730223">
              <w:rPr>
                <w:sz w:val="32"/>
                <w:szCs w:val="32"/>
              </w:rPr>
              <w:t xml:space="preserve"> не более</w:t>
            </w:r>
            <w:r w:rsidRPr="00730223">
              <w:rPr>
                <w:sz w:val="32"/>
                <w:szCs w:val="32"/>
              </w:rPr>
              <w:t xml:space="preserve"> 1004х560 х1829 мм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Внутренние габариты (</w:t>
            </w:r>
            <w:proofErr w:type="spellStart"/>
            <w:r w:rsidRPr="00730223">
              <w:rPr>
                <w:sz w:val="32"/>
                <w:szCs w:val="32"/>
              </w:rPr>
              <w:t>ШхГхВ</w:t>
            </w:r>
            <w:proofErr w:type="spellEnd"/>
            <w:r w:rsidRPr="00730223">
              <w:rPr>
                <w:sz w:val="32"/>
                <w:szCs w:val="32"/>
              </w:rPr>
              <w:t xml:space="preserve">): </w:t>
            </w:r>
            <w:r w:rsidR="00AB37B2" w:rsidRPr="00730223">
              <w:rPr>
                <w:sz w:val="32"/>
                <w:szCs w:val="32"/>
              </w:rPr>
              <w:t xml:space="preserve">не менее </w:t>
            </w:r>
            <w:r w:rsidRPr="00730223">
              <w:rPr>
                <w:sz w:val="32"/>
                <w:szCs w:val="32"/>
              </w:rPr>
              <w:t>1002х555х1780 мм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Потребляемая мощность: не более 720Вт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Электропитание:</w:t>
            </w:r>
            <w:r w:rsidR="00AB37B2" w:rsidRPr="00730223">
              <w:rPr>
                <w:sz w:val="32"/>
                <w:szCs w:val="32"/>
              </w:rPr>
              <w:t xml:space="preserve"> не менее</w:t>
            </w:r>
            <w:r w:rsidRPr="00730223">
              <w:rPr>
                <w:sz w:val="32"/>
                <w:szCs w:val="32"/>
              </w:rPr>
              <w:t xml:space="preserve"> 220±20</w:t>
            </w:r>
            <w:proofErr w:type="gramStart"/>
            <w:r w:rsidRPr="00730223">
              <w:rPr>
                <w:sz w:val="32"/>
                <w:szCs w:val="32"/>
              </w:rPr>
              <w:t xml:space="preserve"> В</w:t>
            </w:r>
            <w:proofErr w:type="gramEnd"/>
            <w:r w:rsidRPr="00730223">
              <w:rPr>
                <w:sz w:val="32"/>
                <w:szCs w:val="32"/>
              </w:rPr>
              <w:t>, 50 Гц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Вес шкафа:</w:t>
            </w:r>
            <w:r w:rsidR="00AB37B2" w:rsidRPr="00730223">
              <w:rPr>
                <w:sz w:val="32"/>
                <w:szCs w:val="32"/>
              </w:rPr>
              <w:t xml:space="preserve"> не более</w:t>
            </w:r>
            <w:r w:rsidRPr="00730223">
              <w:rPr>
                <w:sz w:val="32"/>
                <w:szCs w:val="32"/>
              </w:rPr>
              <w:t xml:space="preserve"> 180 кг</w:t>
            </w:r>
          </w:p>
          <w:p w:rsidR="00AB37B2" w:rsidRPr="00730223" w:rsidRDefault="00AB37B2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</w:p>
          <w:p w:rsidR="00AB37B2" w:rsidRPr="00730223" w:rsidRDefault="00AB37B2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С оборудованием должно поставляться: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Техническая документация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Руководство пользователя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Паспорт, протокол замеров, гарантийный талон</w:t>
            </w:r>
          </w:p>
          <w:p w:rsidR="00AB37B2" w:rsidRPr="00730223" w:rsidRDefault="00AB37B2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Гарантийный срок:</w:t>
            </w:r>
            <w:r w:rsidR="00AB37B2" w:rsidRPr="00730223">
              <w:rPr>
                <w:sz w:val="32"/>
                <w:szCs w:val="32"/>
              </w:rPr>
              <w:t xml:space="preserve"> не менее 24 месяцев.</w:t>
            </w:r>
          </w:p>
          <w:p w:rsidR="00C941F0" w:rsidRPr="00730223" w:rsidRDefault="00C941F0" w:rsidP="00AB37B2">
            <w:pPr>
              <w:tabs>
                <w:tab w:val="left" w:pos="2912"/>
              </w:tabs>
              <w:rPr>
                <w:b/>
                <w:sz w:val="32"/>
                <w:szCs w:val="32"/>
              </w:rPr>
            </w:pPr>
          </w:p>
          <w:p w:rsidR="00B51DBF" w:rsidRPr="00730223" w:rsidRDefault="00B51DBF" w:rsidP="00AB37B2">
            <w:pPr>
              <w:tabs>
                <w:tab w:val="left" w:pos="2912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671" w:type="dxa"/>
          </w:tcPr>
          <w:p w:rsidR="00C941F0" w:rsidRPr="00730223" w:rsidRDefault="00C941F0" w:rsidP="0031310A">
            <w:pPr>
              <w:tabs>
                <w:tab w:val="left" w:pos="2912"/>
              </w:tabs>
              <w:jc w:val="center"/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lastRenderedPageBreak/>
              <w:t>2</w:t>
            </w:r>
          </w:p>
        </w:tc>
      </w:tr>
      <w:tr w:rsidR="00C941F0" w:rsidRPr="00730223" w:rsidTr="00C941F0">
        <w:tc>
          <w:tcPr>
            <w:tcW w:w="709" w:type="dxa"/>
          </w:tcPr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lastRenderedPageBreak/>
              <w:t>2</w:t>
            </w:r>
          </w:p>
        </w:tc>
        <w:tc>
          <w:tcPr>
            <w:tcW w:w="8791" w:type="dxa"/>
          </w:tcPr>
          <w:p w:rsidR="00C941F0" w:rsidRPr="00730223" w:rsidRDefault="00C941F0" w:rsidP="0031310A">
            <w:pPr>
              <w:tabs>
                <w:tab w:val="left" w:pos="2912"/>
              </w:tabs>
              <w:rPr>
                <w:b/>
                <w:sz w:val="32"/>
                <w:szCs w:val="32"/>
              </w:rPr>
            </w:pPr>
            <w:r w:rsidRPr="00730223">
              <w:rPr>
                <w:b/>
                <w:sz w:val="32"/>
                <w:szCs w:val="32"/>
              </w:rPr>
              <w:t xml:space="preserve">Шкаф сушильный </w:t>
            </w:r>
          </w:p>
          <w:p w:rsidR="00C941F0" w:rsidRPr="00730223" w:rsidRDefault="00AB37B2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Должен быть предназначен</w:t>
            </w:r>
            <w:r w:rsidR="00C941F0" w:rsidRPr="00730223">
              <w:rPr>
                <w:sz w:val="32"/>
                <w:szCs w:val="32"/>
              </w:rPr>
              <w:t xml:space="preserve"> для решения самых разнообразных задач, например сушки, стерилизации или хранения при повышенной температуре.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proofErr w:type="spellStart"/>
            <w:proofErr w:type="gramStart"/>
            <w:r w:rsidRPr="00730223">
              <w:rPr>
                <w:sz w:val="32"/>
                <w:szCs w:val="32"/>
              </w:rPr>
              <w:t>T</w:t>
            </w:r>
            <w:proofErr w:type="gramEnd"/>
            <w:r w:rsidRPr="00730223">
              <w:rPr>
                <w:sz w:val="32"/>
                <w:szCs w:val="32"/>
              </w:rPr>
              <w:t>макс</w:t>
            </w:r>
            <w:proofErr w:type="spellEnd"/>
            <w:r w:rsidRPr="00730223">
              <w:rPr>
                <w:sz w:val="32"/>
                <w:szCs w:val="32"/>
              </w:rPr>
              <w:t xml:space="preserve"> </w:t>
            </w:r>
            <w:r w:rsidR="00B51DBF" w:rsidRPr="00730223">
              <w:rPr>
                <w:sz w:val="32"/>
                <w:szCs w:val="32"/>
              </w:rPr>
              <w:t xml:space="preserve"> не менее </w:t>
            </w:r>
            <w:r w:rsidRPr="00730223">
              <w:rPr>
                <w:sz w:val="32"/>
                <w:szCs w:val="32"/>
              </w:rPr>
              <w:t>300 °C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Диапазон рабочих температур: от + 5 °C выше температуры в помещении до 300 °C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Камера из нержавеющей стали, </w:t>
            </w:r>
            <w:proofErr w:type="spellStart"/>
            <w:proofErr w:type="gramStart"/>
            <w:r w:rsidRPr="00730223">
              <w:rPr>
                <w:sz w:val="32"/>
                <w:szCs w:val="32"/>
              </w:rPr>
              <w:t>c</w:t>
            </w:r>
            <w:proofErr w:type="gramEnd"/>
            <w:r w:rsidRPr="00730223">
              <w:rPr>
                <w:sz w:val="32"/>
                <w:szCs w:val="32"/>
              </w:rPr>
              <w:t>плав</w:t>
            </w:r>
            <w:proofErr w:type="spellEnd"/>
            <w:r w:rsidR="00B51DBF" w:rsidRPr="00730223">
              <w:rPr>
                <w:sz w:val="32"/>
                <w:szCs w:val="32"/>
              </w:rPr>
              <w:t xml:space="preserve"> не хуже</w:t>
            </w:r>
            <w:r w:rsidRPr="00730223">
              <w:rPr>
                <w:sz w:val="32"/>
                <w:szCs w:val="32"/>
              </w:rPr>
              <w:t xml:space="preserve"> 304 (AISI)/</w:t>
            </w:r>
            <w:proofErr w:type="spellStart"/>
            <w:r w:rsidRPr="00730223">
              <w:rPr>
                <w:sz w:val="32"/>
                <w:szCs w:val="32"/>
              </w:rPr>
              <w:t>mатериал</w:t>
            </w:r>
            <w:proofErr w:type="spellEnd"/>
            <w:r w:rsidRPr="00730223">
              <w:rPr>
                <w:sz w:val="32"/>
                <w:szCs w:val="32"/>
              </w:rPr>
              <w:t xml:space="preserve"> 1.4301 (DIN), </w:t>
            </w:r>
            <w:r w:rsidR="00B51DBF" w:rsidRPr="00730223">
              <w:rPr>
                <w:sz w:val="32"/>
                <w:szCs w:val="32"/>
              </w:rPr>
              <w:t xml:space="preserve">должен быть </w:t>
            </w:r>
            <w:r w:rsidRPr="00730223">
              <w:rPr>
                <w:sz w:val="32"/>
                <w:szCs w:val="32"/>
              </w:rPr>
              <w:t>устойчив к коррозии, легко чистит</w:t>
            </w:r>
            <w:r w:rsidR="00B51DBF" w:rsidRPr="00730223">
              <w:rPr>
                <w:sz w:val="32"/>
                <w:szCs w:val="32"/>
              </w:rPr>
              <w:t>ь</w:t>
            </w:r>
            <w:r w:rsidRPr="00730223">
              <w:rPr>
                <w:sz w:val="32"/>
                <w:szCs w:val="32"/>
              </w:rPr>
              <w:t>ся</w:t>
            </w:r>
          </w:p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Должна быть б</w:t>
            </w:r>
            <w:r w:rsidR="00C941F0" w:rsidRPr="00730223">
              <w:rPr>
                <w:sz w:val="32"/>
                <w:szCs w:val="32"/>
              </w:rPr>
              <w:t>ольшая ручка для удобного открывания и закрывания двери</w:t>
            </w:r>
          </w:p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Должна быть з</w:t>
            </w:r>
            <w:r w:rsidR="00C941F0" w:rsidRPr="00730223">
              <w:rPr>
                <w:sz w:val="32"/>
                <w:szCs w:val="32"/>
              </w:rPr>
              <w:t>агрузка на нескольких уровнях с помощью колосниковых решеток (количество колосниковых решеток,</w:t>
            </w:r>
            <w:r w:rsidRPr="00730223">
              <w:rPr>
                <w:sz w:val="32"/>
                <w:szCs w:val="32"/>
              </w:rPr>
              <w:t xml:space="preserve"> не менее</w:t>
            </w:r>
            <w:r w:rsidR="00C941F0" w:rsidRPr="00730223">
              <w:rPr>
                <w:sz w:val="32"/>
                <w:szCs w:val="32"/>
              </w:rPr>
              <w:t xml:space="preserve"> 4)</w:t>
            </w:r>
          </w:p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Должна быть д</w:t>
            </w:r>
            <w:r w:rsidR="00C941F0" w:rsidRPr="00730223">
              <w:rPr>
                <w:sz w:val="32"/>
                <w:szCs w:val="32"/>
              </w:rPr>
              <w:t xml:space="preserve">вустворчатая поворотная дверца с </w:t>
            </w:r>
            <w:r w:rsidR="00C941F0" w:rsidRPr="00730223">
              <w:rPr>
                <w:sz w:val="32"/>
                <w:szCs w:val="32"/>
              </w:rPr>
              <w:lastRenderedPageBreak/>
              <w:t xml:space="preserve">быстродействующими запорами </w:t>
            </w:r>
          </w:p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Шкаф должен быть</w:t>
            </w:r>
            <w:r w:rsidR="00C941F0" w:rsidRPr="00730223">
              <w:rPr>
                <w:sz w:val="32"/>
                <w:szCs w:val="32"/>
              </w:rPr>
              <w:t xml:space="preserve"> оснащен транспортировочными роликами</w:t>
            </w:r>
          </w:p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Должна быть п</w:t>
            </w:r>
            <w:r w:rsidR="00C941F0" w:rsidRPr="00730223">
              <w:rPr>
                <w:sz w:val="32"/>
                <w:szCs w:val="32"/>
              </w:rPr>
              <w:t xml:space="preserve">лавная регулировка </w:t>
            </w:r>
            <w:proofErr w:type="spellStart"/>
            <w:r w:rsidR="00C941F0" w:rsidRPr="00730223">
              <w:rPr>
                <w:sz w:val="32"/>
                <w:szCs w:val="32"/>
              </w:rPr>
              <w:t>воздухоотвода</w:t>
            </w:r>
            <w:proofErr w:type="spellEnd"/>
            <w:r w:rsidR="00C941F0" w:rsidRPr="00730223">
              <w:rPr>
                <w:sz w:val="32"/>
                <w:szCs w:val="32"/>
              </w:rPr>
              <w:t xml:space="preserve"> на задней стенке с управлением спереди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Регулировка микропроцессора ПИД </w:t>
            </w:r>
            <w:r w:rsidR="00B51DBF" w:rsidRPr="00730223">
              <w:rPr>
                <w:sz w:val="32"/>
                <w:szCs w:val="32"/>
              </w:rPr>
              <w:t xml:space="preserve">должна быть </w:t>
            </w:r>
            <w:r w:rsidRPr="00730223">
              <w:rPr>
                <w:sz w:val="32"/>
                <w:szCs w:val="32"/>
              </w:rPr>
              <w:t>с системой самодиагностики</w:t>
            </w:r>
          </w:p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Должна быть м</w:t>
            </w:r>
            <w:r w:rsidR="00C941F0" w:rsidRPr="00730223">
              <w:rPr>
                <w:sz w:val="32"/>
                <w:szCs w:val="32"/>
              </w:rPr>
              <w:t>алошумная работа системы нагрева с полупроводниковыми реле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Внутренние размеры, </w:t>
            </w:r>
            <w:proofErr w:type="spellStart"/>
            <w:r w:rsidRPr="00730223">
              <w:rPr>
                <w:sz w:val="32"/>
                <w:szCs w:val="32"/>
              </w:rPr>
              <w:t>ШхГхВ</w:t>
            </w:r>
            <w:proofErr w:type="spellEnd"/>
            <w:r w:rsidRPr="00730223">
              <w:rPr>
                <w:sz w:val="32"/>
                <w:szCs w:val="32"/>
              </w:rPr>
              <w:t xml:space="preserve">, мм: </w:t>
            </w:r>
            <w:r w:rsidR="00B51DBF" w:rsidRPr="00730223">
              <w:rPr>
                <w:sz w:val="32"/>
                <w:szCs w:val="32"/>
              </w:rPr>
              <w:t xml:space="preserve">не менее </w:t>
            </w:r>
            <w:r w:rsidRPr="00730223">
              <w:rPr>
                <w:sz w:val="32"/>
                <w:szCs w:val="32"/>
              </w:rPr>
              <w:t>1200х630х1400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Объем, </w:t>
            </w:r>
            <w:proofErr w:type="gramStart"/>
            <w:r w:rsidRPr="00730223">
              <w:rPr>
                <w:sz w:val="32"/>
                <w:szCs w:val="32"/>
              </w:rPr>
              <w:t>л</w:t>
            </w:r>
            <w:proofErr w:type="gramEnd"/>
            <w:r w:rsidRPr="00730223">
              <w:rPr>
                <w:sz w:val="32"/>
                <w:szCs w:val="32"/>
              </w:rPr>
              <w:t xml:space="preserve">: </w:t>
            </w:r>
            <w:r w:rsidR="00B51DBF" w:rsidRPr="00730223">
              <w:rPr>
                <w:sz w:val="32"/>
                <w:szCs w:val="32"/>
              </w:rPr>
              <w:t>не менее</w:t>
            </w:r>
            <w:r w:rsidRPr="00730223">
              <w:rPr>
                <w:sz w:val="32"/>
                <w:szCs w:val="32"/>
              </w:rPr>
              <w:t>1050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Внешние размеры, </w:t>
            </w:r>
            <w:proofErr w:type="spellStart"/>
            <w:r w:rsidRPr="00730223">
              <w:rPr>
                <w:sz w:val="32"/>
                <w:szCs w:val="32"/>
              </w:rPr>
              <w:t>ШхГхВ</w:t>
            </w:r>
            <w:proofErr w:type="spellEnd"/>
            <w:r w:rsidRPr="00730223">
              <w:rPr>
                <w:sz w:val="32"/>
                <w:szCs w:val="32"/>
              </w:rPr>
              <w:t xml:space="preserve">, мм: </w:t>
            </w:r>
            <w:r w:rsidR="00B51DBF" w:rsidRPr="00730223">
              <w:rPr>
                <w:sz w:val="32"/>
                <w:szCs w:val="32"/>
              </w:rPr>
              <w:t xml:space="preserve">не более </w:t>
            </w:r>
            <w:r w:rsidRPr="00730223">
              <w:rPr>
                <w:sz w:val="32"/>
                <w:szCs w:val="32"/>
              </w:rPr>
              <w:t>1470х955х1920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Потребляемая мощность, </w:t>
            </w:r>
            <w:r w:rsidR="00B51DBF" w:rsidRPr="00730223">
              <w:rPr>
                <w:sz w:val="32"/>
                <w:szCs w:val="32"/>
              </w:rPr>
              <w:t>не более кВт</w:t>
            </w:r>
            <w:proofErr w:type="gramStart"/>
            <w:r w:rsidR="00B51DBF" w:rsidRPr="00730223">
              <w:rPr>
                <w:sz w:val="32"/>
                <w:szCs w:val="32"/>
              </w:rPr>
              <w:t xml:space="preserve"> </w:t>
            </w:r>
            <w:r w:rsidRPr="00730223">
              <w:rPr>
                <w:sz w:val="32"/>
                <w:szCs w:val="32"/>
              </w:rPr>
              <w:t>:</w:t>
            </w:r>
            <w:proofErr w:type="gramEnd"/>
            <w:r w:rsidRPr="00730223">
              <w:rPr>
                <w:sz w:val="32"/>
                <w:szCs w:val="32"/>
              </w:rPr>
              <w:t xml:space="preserve"> 9,3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Электросеть: 3-фазное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Вес, </w:t>
            </w:r>
            <w:proofErr w:type="gramStart"/>
            <w:r w:rsidRPr="00730223">
              <w:rPr>
                <w:sz w:val="32"/>
                <w:szCs w:val="32"/>
              </w:rPr>
              <w:t>кг</w:t>
            </w:r>
            <w:proofErr w:type="gramEnd"/>
            <w:r w:rsidRPr="00730223">
              <w:rPr>
                <w:sz w:val="32"/>
                <w:szCs w:val="32"/>
              </w:rPr>
              <w:t>:</w:t>
            </w:r>
            <w:r w:rsidR="00B51DBF" w:rsidRPr="00730223">
              <w:rPr>
                <w:sz w:val="32"/>
                <w:szCs w:val="32"/>
              </w:rPr>
              <w:t xml:space="preserve"> не более</w:t>
            </w:r>
            <w:r w:rsidRPr="00730223">
              <w:rPr>
                <w:sz w:val="32"/>
                <w:szCs w:val="32"/>
              </w:rPr>
              <w:t xml:space="preserve"> 450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Общая нагрузка, макс.:</w:t>
            </w:r>
            <w:r w:rsidR="00B51DBF" w:rsidRPr="00730223">
              <w:rPr>
                <w:sz w:val="32"/>
                <w:szCs w:val="32"/>
              </w:rPr>
              <w:t xml:space="preserve"> не более</w:t>
            </w:r>
            <w:r w:rsidRPr="00730223">
              <w:rPr>
                <w:sz w:val="32"/>
                <w:szCs w:val="32"/>
              </w:rPr>
              <w:t xml:space="preserve"> 250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Срок гарантии:</w:t>
            </w:r>
            <w:r w:rsidR="00B51DBF" w:rsidRPr="00730223">
              <w:rPr>
                <w:sz w:val="32"/>
                <w:szCs w:val="32"/>
              </w:rPr>
              <w:t xml:space="preserve"> не менее 12 месяцев с момента подписания акта приема-передачи с момента подписания акта приема-передачи.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</w:p>
        </w:tc>
        <w:tc>
          <w:tcPr>
            <w:tcW w:w="671" w:type="dxa"/>
          </w:tcPr>
          <w:p w:rsidR="00C941F0" w:rsidRPr="00730223" w:rsidRDefault="00C941F0" w:rsidP="0031310A">
            <w:pPr>
              <w:tabs>
                <w:tab w:val="left" w:pos="2912"/>
              </w:tabs>
              <w:jc w:val="center"/>
              <w:rPr>
                <w:sz w:val="32"/>
                <w:szCs w:val="32"/>
                <w:lang w:val="en-US"/>
              </w:rPr>
            </w:pPr>
            <w:r w:rsidRPr="00730223">
              <w:rPr>
                <w:sz w:val="32"/>
                <w:szCs w:val="32"/>
                <w:lang w:val="en-US"/>
              </w:rPr>
              <w:lastRenderedPageBreak/>
              <w:t>3</w:t>
            </w:r>
          </w:p>
        </w:tc>
      </w:tr>
      <w:tr w:rsidR="00C941F0" w:rsidRPr="00730223" w:rsidTr="00C941F0">
        <w:trPr>
          <w:trHeight w:val="255"/>
        </w:trPr>
        <w:tc>
          <w:tcPr>
            <w:tcW w:w="709" w:type="dxa"/>
          </w:tcPr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lastRenderedPageBreak/>
              <w:t>3</w:t>
            </w:r>
          </w:p>
        </w:tc>
        <w:tc>
          <w:tcPr>
            <w:tcW w:w="8791" w:type="dxa"/>
          </w:tcPr>
          <w:p w:rsidR="00C941F0" w:rsidRPr="00730223" w:rsidRDefault="00C941F0" w:rsidP="0031310A">
            <w:pPr>
              <w:tabs>
                <w:tab w:val="left" w:pos="2912"/>
              </w:tabs>
              <w:rPr>
                <w:b/>
                <w:sz w:val="32"/>
                <w:szCs w:val="32"/>
              </w:rPr>
            </w:pPr>
            <w:r w:rsidRPr="00730223">
              <w:rPr>
                <w:b/>
                <w:sz w:val="32"/>
                <w:szCs w:val="32"/>
              </w:rPr>
              <w:t>Вакуумная печь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Объем внутренней камеры, </w:t>
            </w:r>
            <w:proofErr w:type="gramStart"/>
            <w:r w:rsidRPr="00730223">
              <w:rPr>
                <w:sz w:val="32"/>
                <w:szCs w:val="32"/>
              </w:rPr>
              <w:t>л</w:t>
            </w:r>
            <w:proofErr w:type="gramEnd"/>
            <w:r w:rsidRPr="00730223">
              <w:rPr>
                <w:sz w:val="32"/>
                <w:szCs w:val="32"/>
              </w:rPr>
              <w:t xml:space="preserve"> — </w:t>
            </w:r>
            <w:r w:rsidR="00B51DBF" w:rsidRPr="00730223">
              <w:rPr>
                <w:sz w:val="32"/>
                <w:szCs w:val="32"/>
              </w:rPr>
              <w:t xml:space="preserve">не менее </w:t>
            </w:r>
            <w:r w:rsidRPr="00730223">
              <w:rPr>
                <w:sz w:val="32"/>
                <w:szCs w:val="32"/>
              </w:rPr>
              <w:t>53;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Внутренние размеры камеры, </w:t>
            </w:r>
            <w:proofErr w:type="spellStart"/>
            <w:r w:rsidRPr="00730223">
              <w:rPr>
                <w:sz w:val="32"/>
                <w:szCs w:val="32"/>
              </w:rPr>
              <w:t>ШхВхГ</w:t>
            </w:r>
            <w:proofErr w:type="spellEnd"/>
            <w:r w:rsidRPr="00730223">
              <w:rPr>
                <w:sz w:val="32"/>
                <w:szCs w:val="32"/>
              </w:rPr>
              <w:t xml:space="preserve">, мм — </w:t>
            </w:r>
            <w:r w:rsidR="00B51DBF" w:rsidRPr="00730223">
              <w:rPr>
                <w:sz w:val="32"/>
                <w:szCs w:val="32"/>
              </w:rPr>
              <w:t xml:space="preserve">не менее </w:t>
            </w:r>
            <w:r w:rsidRPr="00730223">
              <w:rPr>
                <w:sz w:val="32"/>
                <w:szCs w:val="32"/>
              </w:rPr>
              <w:t>400×400×330;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Диапазон температур, °С — от +15 выше </w:t>
            </w:r>
            <w:proofErr w:type="gramStart"/>
            <w:r w:rsidRPr="00730223">
              <w:rPr>
                <w:sz w:val="32"/>
                <w:szCs w:val="32"/>
              </w:rPr>
              <w:t>комнатной</w:t>
            </w:r>
            <w:proofErr w:type="gramEnd"/>
            <w:r w:rsidRPr="00730223">
              <w:rPr>
                <w:sz w:val="32"/>
                <w:szCs w:val="32"/>
              </w:rPr>
              <w:t xml:space="preserve"> до +200;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Время нагрева, мин — не более 80 (до 100 °С), не более 115 (до 200 °С);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Флуктуация температуры во времени, °</w:t>
            </w:r>
            <w:proofErr w:type="gramStart"/>
            <w:r w:rsidRPr="00730223">
              <w:rPr>
                <w:sz w:val="32"/>
                <w:szCs w:val="32"/>
              </w:rPr>
              <w:t>С</w:t>
            </w:r>
            <w:proofErr w:type="gramEnd"/>
            <w:r w:rsidR="00B51DBF" w:rsidRPr="00730223">
              <w:rPr>
                <w:sz w:val="32"/>
                <w:szCs w:val="32"/>
              </w:rPr>
              <w:t xml:space="preserve"> не более</w:t>
            </w:r>
            <w:r w:rsidRPr="00730223">
              <w:rPr>
                <w:sz w:val="32"/>
                <w:szCs w:val="32"/>
              </w:rPr>
              <w:t xml:space="preserve"> — ± 2,0 (при 100 °С),</w:t>
            </w:r>
            <w:r w:rsidR="00B51DBF" w:rsidRPr="00730223">
              <w:rPr>
                <w:sz w:val="32"/>
                <w:szCs w:val="32"/>
              </w:rPr>
              <w:t xml:space="preserve"> не более</w:t>
            </w:r>
            <w:r w:rsidRPr="00730223">
              <w:rPr>
                <w:sz w:val="32"/>
                <w:szCs w:val="32"/>
              </w:rPr>
              <w:t xml:space="preserve"> ± 4,5 (при 200 °С);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Вариация температуры по камере, °</w:t>
            </w:r>
            <w:proofErr w:type="gramStart"/>
            <w:r w:rsidRPr="00730223">
              <w:rPr>
                <w:sz w:val="32"/>
                <w:szCs w:val="32"/>
              </w:rPr>
              <w:t>С</w:t>
            </w:r>
            <w:proofErr w:type="gramEnd"/>
            <w:r w:rsidRPr="00730223">
              <w:rPr>
                <w:sz w:val="32"/>
                <w:szCs w:val="32"/>
              </w:rPr>
              <w:t xml:space="preserve"> — </w:t>
            </w:r>
            <w:r w:rsidR="00106E09" w:rsidRPr="00730223">
              <w:rPr>
                <w:sz w:val="32"/>
                <w:szCs w:val="32"/>
              </w:rPr>
              <w:t xml:space="preserve"> не более </w:t>
            </w:r>
            <w:r w:rsidRPr="00730223">
              <w:rPr>
                <w:sz w:val="32"/>
                <w:szCs w:val="32"/>
              </w:rPr>
              <w:t>± 0,1;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Количество полок, шт. — </w:t>
            </w:r>
            <w:r w:rsidR="00106E09" w:rsidRPr="00730223">
              <w:rPr>
                <w:sz w:val="32"/>
                <w:szCs w:val="32"/>
              </w:rPr>
              <w:t xml:space="preserve"> не менее </w:t>
            </w:r>
            <w:r w:rsidRPr="00730223">
              <w:rPr>
                <w:sz w:val="32"/>
                <w:szCs w:val="32"/>
              </w:rPr>
              <w:t>2;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Нагрузка на раздвижную полку, </w:t>
            </w:r>
            <w:proofErr w:type="gramStart"/>
            <w:r w:rsidRPr="00730223">
              <w:rPr>
                <w:sz w:val="32"/>
                <w:szCs w:val="32"/>
              </w:rPr>
              <w:t>кг</w:t>
            </w:r>
            <w:proofErr w:type="gramEnd"/>
            <w:r w:rsidRPr="00730223">
              <w:rPr>
                <w:sz w:val="32"/>
                <w:szCs w:val="32"/>
              </w:rPr>
              <w:t xml:space="preserve"> — не </w:t>
            </w:r>
            <w:r w:rsidR="00106E09" w:rsidRPr="00730223">
              <w:rPr>
                <w:sz w:val="32"/>
                <w:szCs w:val="32"/>
              </w:rPr>
              <w:t xml:space="preserve">менее </w:t>
            </w:r>
            <w:r w:rsidRPr="00730223">
              <w:rPr>
                <w:sz w:val="32"/>
                <w:szCs w:val="32"/>
              </w:rPr>
              <w:t>20;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Полная разрешенная нагрузка, </w:t>
            </w:r>
            <w:proofErr w:type="gramStart"/>
            <w:r w:rsidRPr="00730223">
              <w:rPr>
                <w:sz w:val="32"/>
                <w:szCs w:val="32"/>
              </w:rPr>
              <w:t>кг</w:t>
            </w:r>
            <w:proofErr w:type="gramEnd"/>
            <w:r w:rsidRPr="00730223">
              <w:rPr>
                <w:sz w:val="32"/>
                <w:szCs w:val="32"/>
              </w:rPr>
              <w:t xml:space="preserve"> — не </w:t>
            </w:r>
            <w:r w:rsidR="00106E09" w:rsidRPr="00730223">
              <w:rPr>
                <w:sz w:val="32"/>
                <w:szCs w:val="32"/>
              </w:rPr>
              <w:t>менее</w:t>
            </w:r>
            <w:r w:rsidRPr="00730223">
              <w:rPr>
                <w:sz w:val="32"/>
                <w:szCs w:val="32"/>
              </w:rPr>
              <w:t xml:space="preserve"> 45;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Предельный допустимый уровень вакуума, </w:t>
            </w:r>
            <w:proofErr w:type="spellStart"/>
            <w:r w:rsidRPr="00730223">
              <w:rPr>
                <w:sz w:val="32"/>
                <w:szCs w:val="32"/>
              </w:rPr>
              <w:t>мбар</w:t>
            </w:r>
            <w:proofErr w:type="spellEnd"/>
            <w:r w:rsidRPr="00730223">
              <w:rPr>
                <w:sz w:val="32"/>
                <w:szCs w:val="32"/>
              </w:rPr>
              <w:t xml:space="preserve"> — </w:t>
            </w:r>
            <w:r w:rsidR="00106E09" w:rsidRPr="00730223">
              <w:rPr>
                <w:sz w:val="32"/>
                <w:szCs w:val="32"/>
              </w:rPr>
              <w:t xml:space="preserve">не более </w:t>
            </w:r>
            <w:r w:rsidRPr="00730223">
              <w:rPr>
                <w:sz w:val="32"/>
                <w:szCs w:val="32"/>
              </w:rPr>
              <w:t>0,01;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Интенсивность утечки, бар/час — не более 0,01;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Номинальная мощность, кВт — </w:t>
            </w:r>
            <w:r w:rsidR="00106E09" w:rsidRPr="00730223">
              <w:rPr>
                <w:sz w:val="32"/>
                <w:szCs w:val="32"/>
              </w:rPr>
              <w:t xml:space="preserve">не более </w:t>
            </w:r>
            <w:r w:rsidRPr="00730223">
              <w:rPr>
                <w:sz w:val="32"/>
                <w:szCs w:val="32"/>
              </w:rPr>
              <w:t>1,2;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Потребление энергии, </w:t>
            </w:r>
            <w:proofErr w:type="gramStart"/>
            <w:r w:rsidRPr="00730223">
              <w:rPr>
                <w:sz w:val="32"/>
                <w:szCs w:val="32"/>
              </w:rPr>
              <w:t>Вт</w:t>
            </w:r>
            <w:proofErr w:type="gramEnd"/>
            <w:r w:rsidRPr="00730223">
              <w:rPr>
                <w:sz w:val="32"/>
                <w:szCs w:val="32"/>
              </w:rPr>
              <w:t xml:space="preserve"> — </w:t>
            </w:r>
            <w:r w:rsidR="00106E09" w:rsidRPr="00730223">
              <w:rPr>
                <w:sz w:val="32"/>
                <w:szCs w:val="32"/>
              </w:rPr>
              <w:t xml:space="preserve"> не более </w:t>
            </w:r>
            <w:r w:rsidRPr="00730223">
              <w:rPr>
                <w:sz w:val="32"/>
                <w:szCs w:val="32"/>
              </w:rPr>
              <w:t xml:space="preserve">150 (при 100 °С), </w:t>
            </w:r>
            <w:r w:rsidR="00106E09" w:rsidRPr="00730223">
              <w:rPr>
                <w:sz w:val="32"/>
                <w:szCs w:val="32"/>
              </w:rPr>
              <w:t xml:space="preserve">не </w:t>
            </w:r>
            <w:r w:rsidR="00106E09" w:rsidRPr="00730223">
              <w:rPr>
                <w:sz w:val="32"/>
                <w:szCs w:val="32"/>
              </w:rPr>
              <w:lastRenderedPageBreak/>
              <w:t xml:space="preserve">более </w:t>
            </w:r>
            <w:r w:rsidRPr="00730223">
              <w:rPr>
                <w:sz w:val="32"/>
                <w:szCs w:val="32"/>
              </w:rPr>
              <w:t>445 (при 200 °С);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Габариты, </w:t>
            </w:r>
            <w:proofErr w:type="spellStart"/>
            <w:r w:rsidRPr="00730223">
              <w:rPr>
                <w:sz w:val="32"/>
                <w:szCs w:val="32"/>
              </w:rPr>
              <w:t>ШхВхГ</w:t>
            </w:r>
            <w:proofErr w:type="spellEnd"/>
            <w:r w:rsidRPr="00730223">
              <w:rPr>
                <w:sz w:val="32"/>
                <w:szCs w:val="32"/>
              </w:rPr>
              <w:t xml:space="preserve">, мм — </w:t>
            </w:r>
            <w:r w:rsidR="00106E09" w:rsidRPr="00730223">
              <w:rPr>
                <w:sz w:val="32"/>
                <w:szCs w:val="32"/>
              </w:rPr>
              <w:t xml:space="preserve">не более </w:t>
            </w:r>
            <w:r w:rsidRPr="00730223">
              <w:rPr>
                <w:sz w:val="32"/>
                <w:szCs w:val="32"/>
              </w:rPr>
              <w:t>634×775×650 (с учетом ножек и дверной ручки);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Общая высота в варианте исполнения с вакуумным модулем, </w:t>
            </w:r>
            <w:proofErr w:type="gramStart"/>
            <w:r w:rsidRPr="00730223">
              <w:rPr>
                <w:sz w:val="32"/>
                <w:szCs w:val="32"/>
              </w:rPr>
              <w:t>мм</w:t>
            </w:r>
            <w:proofErr w:type="gramEnd"/>
            <w:r w:rsidRPr="00730223">
              <w:rPr>
                <w:sz w:val="32"/>
                <w:szCs w:val="32"/>
              </w:rPr>
              <w:t xml:space="preserve"> —</w:t>
            </w:r>
            <w:r w:rsidR="00CD2B08" w:rsidRPr="00730223">
              <w:rPr>
                <w:sz w:val="32"/>
                <w:szCs w:val="32"/>
              </w:rPr>
              <w:t xml:space="preserve"> не более</w:t>
            </w:r>
            <w:r w:rsidRPr="00730223">
              <w:rPr>
                <w:sz w:val="32"/>
                <w:szCs w:val="32"/>
              </w:rPr>
              <w:t xml:space="preserve"> 1400;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вес, </w:t>
            </w:r>
            <w:proofErr w:type="gramStart"/>
            <w:r w:rsidRPr="00730223">
              <w:rPr>
                <w:sz w:val="32"/>
                <w:szCs w:val="32"/>
              </w:rPr>
              <w:t>кг</w:t>
            </w:r>
            <w:proofErr w:type="gramEnd"/>
            <w:r w:rsidRPr="00730223">
              <w:rPr>
                <w:sz w:val="32"/>
                <w:szCs w:val="32"/>
              </w:rPr>
              <w:t xml:space="preserve"> — </w:t>
            </w:r>
            <w:r w:rsidR="00CD2B08" w:rsidRPr="00730223">
              <w:rPr>
                <w:sz w:val="32"/>
                <w:szCs w:val="32"/>
              </w:rPr>
              <w:t xml:space="preserve">не более </w:t>
            </w:r>
            <w:r w:rsidRPr="00730223">
              <w:rPr>
                <w:sz w:val="32"/>
                <w:szCs w:val="32"/>
              </w:rPr>
              <w:t>95.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Химически-стойкий мембранный насос с сепаратором и ловушкой загрязнений</w:t>
            </w:r>
            <w:r w:rsidR="00106E09" w:rsidRPr="00730223">
              <w:rPr>
                <w:sz w:val="32"/>
                <w:szCs w:val="32"/>
              </w:rPr>
              <w:t xml:space="preserve"> - наличие</w:t>
            </w:r>
            <w:r w:rsidRPr="00730223">
              <w:rPr>
                <w:sz w:val="32"/>
                <w:szCs w:val="32"/>
              </w:rPr>
              <w:t>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контроль скорости</w:t>
            </w:r>
            <w:r w:rsidR="00106E09" w:rsidRPr="00730223">
              <w:rPr>
                <w:sz w:val="32"/>
                <w:szCs w:val="32"/>
              </w:rPr>
              <w:t xml:space="preserve"> - наличие</w:t>
            </w:r>
            <w:r w:rsidRPr="00730223">
              <w:rPr>
                <w:sz w:val="32"/>
                <w:szCs w:val="32"/>
              </w:rPr>
              <w:t>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производительность, м3/час —</w:t>
            </w:r>
            <w:r w:rsidR="00106E09" w:rsidRPr="00730223">
              <w:rPr>
                <w:sz w:val="32"/>
                <w:szCs w:val="32"/>
              </w:rPr>
              <w:t xml:space="preserve"> не менее </w:t>
            </w:r>
            <w:r w:rsidRPr="00730223">
              <w:rPr>
                <w:sz w:val="32"/>
                <w:szCs w:val="32"/>
              </w:rPr>
              <w:t xml:space="preserve"> 4,6;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 xml:space="preserve">максимальный уровень вакуума, </w:t>
            </w:r>
            <w:proofErr w:type="spellStart"/>
            <w:r w:rsidRPr="00730223">
              <w:rPr>
                <w:sz w:val="32"/>
                <w:szCs w:val="32"/>
              </w:rPr>
              <w:t>мбар</w:t>
            </w:r>
            <w:proofErr w:type="spellEnd"/>
            <w:r w:rsidRPr="00730223">
              <w:rPr>
                <w:sz w:val="32"/>
                <w:szCs w:val="32"/>
              </w:rPr>
              <w:t xml:space="preserve"> — </w:t>
            </w:r>
            <w:r w:rsidR="00106E09" w:rsidRPr="00730223">
              <w:rPr>
                <w:sz w:val="32"/>
                <w:szCs w:val="32"/>
              </w:rPr>
              <w:t xml:space="preserve">не </w:t>
            </w:r>
            <w:r w:rsidR="00096B94" w:rsidRPr="00730223">
              <w:rPr>
                <w:sz w:val="32"/>
                <w:szCs w:val="32"/>
              </w:rPr>
              <w:t xml:space="preserve">более </w:t>
            </w:r>
            <w:bookmarkStart w:id="1" w:name="_GoBack"/>
            <w:bookmarkEnd w:id="1"/>
            <w:r w:rsidRPr="00730223">
              <w:rPr>
                <w:sz w:val="32"/>
                <w:szCs w:val="32"/>
              </w:rPr>
              <w:t>1,5.</w:t>
            </w:r>
          </w:p>
          <w:p w:rsidR="00C941F0" w:rsidRPr="00730223" w:rsidRDefault="00B51DBF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t>Срок гарантии: не менее 12 месяцев с момента подписания акта приема-передачи с момента подписания акта приема-передачи.</w:t>
            </w:r>
          </w:p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</w:p>
        </w:tc>
        <w:tc>
          <w:tcPr>
            <w:tcW w:w="671" w:type="dxa"/>
          </w:tcPr>
          <w:p w:rsidR="00C941F0" w:rsidRPr="00730223" w:rsidRDefault="00C941F0" w:rsidP="0031310A">
            <w:pPr>
              <w:tabs>
                <w:tab w:val="left" w:pos="2912"/>
              </w:tabs>
              <w:rPr>
                <w:sz w:val="32"/>
                <w:szCs w:val="32"/>
              </w:rPr>
            </w:pPr>
            <w:r w:rsidRPr="00730223">
              <w:rPr>
                <w:sz w:val="32"/>
                <w:szCs w:val="32"/>
              </w:rPr>
              <w:lastRenderedPageBreak/>
              <w:t>1</w:t>
            </w:r>
          </w:p>
        </w:tc>
      </w:tr>
    </w:tbl>
    <w:p w:rsidR="0093199B" w:rsidRPr="00730223" w:rsidRDefault="0093199B" w:rsidP="00B51DBF">
      <w:pPr>
        <w:jc w:val="both"/>
        <w:rPr>
          <w:sz w:val="32"/>
          <w:szCs w:val="32"/>
        </w:rPr>
      </w:pPr>
    </w:p>
    <w:p w:rsidR="00FE4B71" w:rsidRPr="00730223" w:rsidRDefault="009E3011" w:rsidP="009E3011">
      <w:pPr>
        <w:ind w:firstLine="284"/>
        <w:jc w:val="both"/>
        <w:rPr>
          <w:sz w:val="32"/>
          <w:szCs w:val="32"/>
        </w:rPr>
      </w:pPr>
      <w:r w:rsidRPr="00730223">
        <w:rPr>
          <w:sz w:val="32"/>
          <w:szCs w:val="32"/>
        </w:rPr>
        <w:t>Все п</w:t>
      </w:r>
      <w:r w:rsidR="00FE4B71" w:rsidRPr="00730223">
        <w:rPr>
          <w:sz w:val="32"/>
          <w:szCs w:val="32"/>
        </w:rPr>
        <w:t>оставляемое оборудование должно быть:</w:t>
      </w:r>
    </w:p>
    <w:p w:rsidR="00FE4B71" w:rsidRPr="00730223" w:rsidRDefault="00FE4B71" w:rsidP="00474402">
      <w:pPr>
        <w:pStyle w:val="a5"/>
        <w:numPr>
          <w:ilvl w:val="0"/>
          <w:numId w:val="31"/>
        </w:numPr>
        <w:spacing w:after="0" w:line="240" w:lineRule="auto"/>
        <w:ind w:left="567" w:hanging="283"/>
        <w:jc w:val="both"/>
        <w:rPr>
          <w:rFonts w:ascii="Times New Roman" w:hAnsi="Times New Roman"/>
          <w:sz w:val="32"/>
          <w:szCs w:val="32"/>
        </w:rPr>
      </w:pPr>
      <w:r w:rsidRPr="00730223">
        <w:rPr>
          <w:rFonts w:ascii="Times New Roman" w:hAnsi="Times New Roman"/>
          <w:sz w:val="32"/>
          <w:szCs w:val="32"/>
        </w:rPr>
        <w:t>свободно от прав третьих лиц;</w:t>
      </w:r>
    </w:p>
    <w:p w:rsidR="00FE4B71" w:rsidRPr="00730223" w:rsidRDefault="00FE4B71" w:rsidP="00474402">
      <w:pPr>
        <w:pStyle w:val="a5"/>
        <w:numPr>
          <w:ilvl w:val="0"/>
          <w:numId w:val="31"/>
        </w:numPr>
        <w:spacing w:after="0" w:line="240" w:lineRule="auto"/>
        <w:ind w:left="567" w:hanging="283"/>
        <w:jc w:val="both"/>
        <w:rPr>
          <w:rFonts w:ascii="Times New Roman" w:hAnsi="Times New Roman"/>
          <w:sz w:val="32"/>
          <w:szCs w:val="32"/>
        </w:rPr>
      </w:pPr>
      <w:r w:rsidRPr="00730223">
        <w:rPr>
          <w:rFonts w:ascii="Times New Roman" w:hAnsi="Times New Roman"/>
          <w:sz w:val="32"/>
          <w:szCs w:val="32"/>
        </w:rPr>
        <w:t>новое – 201</w:t>
      </w:r>
      <w:r w:rsidR="00953A34" w:rsidRPr="00730223">
        <w:rPr>
          <w:rFonts w:ascii="Times New Roman" w:hAnsi="Times New Roman"/>
          <w:sz w:val="32"/>
          <w:szCs w:val="32"/>
        </w:rPr>
        <w:t>5</w:t>
      </w:r>
      <w:r w:rsidRPr="00730223">
        <w:rPr>
          <w:rFonts w:ascii="Times New Roman" w:hAnsi="Times New Roman"/>
          <w:sz w:val="32"/>
          <w:szCs w:val="32"/>
        </w:rPr>
        <w:t xml:space="preserve"> года выпуска (не допускается поставка оборудования, собранного из восстановленных узлов и агрегатов);</w:t>
      </w:r>
    </w:p>
    <w:p w:rsidR="00FE4B71" w:rsidRPr="00730223" w:rsidRDefault="00FE4B71" w:rsidP="00474402">
      <w:pPr>
        <w:pStyle w:val="a5"/>
        <w:numPr>
          <w:ilvl w:val="0"/>
          <w:numId w:val="31"/>
        </w:numPr>
        <w:spacing w:after="0" w:line="240" w:lineRule="auto"/>
        <w:ind w:left="567" w:hanging="283"/>
        <w:jc w:val="both"/>
        <w:rPr>
          <w:rFonts w:ascii="Times New Roman" w:hAnsi="Times New Roman"/>
          <w:sz w:val="32"/>
          <w:szCs w:val="32"/>
        </w:rPr>
      </w:pPr>
      <w:r w:rsidRPr="00730223">
        <w:rPr>
          <w:rFonts w:ascii="Times New Roman" w:hAnsi="Times New Roman"/>
          <w:sz w:val="32"/>
          <w:szCs w:val="32"/>
        </w:rPr>
        <w:t>не бывшим в эксплуатации и не выставочным образцом;</w:t>
      </w:r>
    </w:p>
    <w:p w:rsidR="00FE4B71" w:rsidRPr="00730223" w:rsidRDefault="00FE4B71" w:rsidP="00474402">
      <w:pPr>
        <w:pStyle w:val="a5"/>
        <w:numPr>
          <w:ilvl w:val="0"/>
          <w:numId w:val="31"/>
        </w:numPr>
        <w:spacing w:after="0" w:line="240" w:lineRule="auto"/>
        <w:ind w:left="567" w:hanging="283"/>
        <w:jc w:val="both"/>
        <w:rPr>
          <w:rFonts w:ascii="Times New Roman" w:hAnsi="Times New Roman"/>
          <w:sz w:val="32"/>
          <w:szCs w:val="32"/>
        </w:rPr>
      </w:pPr>
      <w:proofErr w:type="gramStart"/>
      <w:r w:rsidRPr="00730223">
        <w:rPr>
          <w:rFonts w:ascii="Times New Roman" w:hAnsi="Times New Roman"/>
          <w:sz w:val="32"/>
          <w:szCs w:val="32"/>
        </w:rPr>
        <w:t>работоспособным</w:t>
      </w:r>
      <w:proofErr w:type="gramEnd"/>
      <w:r w:rsidRPr="00730223">
        <w:rPr>
          <w:rFonts w:ascii="Times New Roman" w:hAnsi="Times New Roman"/>
          <w:sz w:val="32"/>
          <w:szCs w:val="32"/>
        </w:rPr>
        <w:t xml:space="preserve"> и готовым к эксплуатации.</w:t>
      </w:r>
    </w:p>
    <w:p w:rsidR="00953A34" w:rsidRPr="00730223" w:rsidRDefault="00953A34" w:rsidP="009E3011">
      <w:pPr>
        <w:tabs>
          <w:tab w:val="left" w:pos="180"/>
        </w:tabs>
        <w:ind w:firstLine="284"/>
        <w:jc w:val="both"/>
        <w:rPr>
          <w:sz w:val="32"/>
          <w:szCs w:val="32"/>
        </w:rPr>
      </w:pPr>
    </w:p>
    <w:p w:rsidR="00953A34" w:rsidRPr="00730223" w:rsidRDefault="00953A34" w:rsidP="00BE18DC">
      <w:pPr>
        <w:tabs>
          <w:tab w:val="left" w:pos="180"/>
        </w:tabs>
        <w:ind w:firstLine="284"/>
        <w:jc w:val="both"/>
        <w:outlineLvl w:val="0"/>
        <w:rPr>
          <w:sz w:val="32"/>
          <w:szCs w:val="32"/>
        </w:rPr>
      </w:pPr>
      <w:r w:rsidRPr="00730223">
        <w:rPr>
          <w:sz w:val="32"/>
          <w:szCs w:val="32"/>
        </w:rPr>
        <w:t>Срок по</w:t>
      </w:r>
      <w:r w:rsidR="00BE18DC" w:rsidRPr="00730223">
        <w:rPr>
          <w:sz w:val="32"/>
          <w:szCs w:val="32"/>
        </w:rPr>
        <w:t>ставки оборудования: не более 1</w:t>
      </w:r>
      <w:r w:rsidR="0093199B" w:rsidRPr="00730223">
        <w:rPr>
          <w:sz w:val="32"/>
          <w:szCs w:val="32"/>
        </w:rPr>
        <w:t>20</w:t>
      </w:r>
      <w:r w:rsidRPr="00730223">
        <w:rPr>
          <w:sz w:val="32"/>
          <w:szCs w:val="32"/>
        </w:rPr>
        <w:t xml:space="preserve"> </w:t>
      </w:r>
      <w:r w:rsidR="0093199B" w:rsidRPr="00730223">
        <w:rPr>
          <w:sz w:val="32"/>
          <w:szCs w:val="32"/>
        </w:rPr>
        <w:t xml:space="preserve">календарных </w:t>
      </w:r>
      <w:r w:rsidRPr="00730223">
        <w:rPr>
          <w:sz w:val="32"/>
          <w:szCs w:val="32"/>
        </w:rPr>
        <w:t>дней</w:t>
      </w:r>
    </w:p>
    <w:p w:rsidR="00953A34" w:rsidRPr="00730223" w:rsidRDefault="00953A34" w:rsidP="009E3011">
      <w:pPr>
        <w:tabs>
          <w:tab w:val="left" w:pos="180"/>
        </w:tabs>
        <w:ind w:firstLine="284"/>
        <w:jc w:val="both"/>
        <w:rPr>
          <w:sz w:val="32"/>
          <w:szCs w:val="32"/>
        </w:rPr>
      </w:pPr>
      <w:r w:rsidRPr="00730223">
        <w:rPr>
          <w:sz w:val="32"/>
          <w:szCs w:val="32"/>
        </w:rPr>
        <w:t xml:space="preserve">Гарантия на поставляемое оборудование: не менее 12 месяцев от даты подписания Акта </w:t>
      </w:r>
      <w:r w:rsidR="0093199B" w:rsidRPr="00730223">
        <w:rPr>
          <w:sz w:val="32"/>
          <w:szCs w:val="32"/>
        </w:rPr>
        <w:t>приема-передачи.</w:t>
      </w:r>
    </w:p>
    <w:p w:rsidR="00953A34" w:rsidRPr="00730223" w:rsidRDefault="00953A34" w:rsidP="006633E1">
      <w:pPr>
        <w:tabs>
          <w:tab w:val="left" w:pos="180"/>
        </w:tabs>
        <w:jc w:val="both"/>
        <w:rPr>
          <w:sz w:val="32"/>
          <w:szCs w:val="32"/>
        </w:rPr>
      </w:pPr>
    </w:p>
    <w:p w:rsidR="00953A34" w:rsidRPr="00730223" w:rsidRDefault="00953A34" w:rsidP="006633E1">
      <w:pPr>
        <w:tabs>
          <w:tab w:val="left" w:pos="180"/>
        </w:tabs>
        <w:jc w:val="both"/>
        <w:rPr>
          <w:sz w:val="32"/>
          <w:szCs w:val="32"/>
        </w:rPr>
      </w:pPr>
    </w:p>
    <w:p w:rsidR="00FE4B71" w:rsidRPr="00730223" w:rsidRDefault="00FE4B71" w:rsidP="006633E1">
      <w:pPr>
        <w:ind w:firstLine="360"/>
        <w:jc w:val="both"/>
        <w:rPr>
          <w:sz w:val="32"/>
          <w:szCs w:val="32"/>
        </w:rPr>
      </w:pPr>
      <w:r w:rsidRPr="00730223">
        <w:rPr>
          <w:sz w:val="32"/>
          <w:szCs w:val="32"/>
        </w:rPr>
        <w:t xml:space="preserve">Комплектующие, подлежащие обязательной сертификации, должны иметь: сертификаты соответствия, сертификаты качества, свидетельства о первичной аттестации, соответствующую выписку из </w:t>
      </w:r>
      <w:proofErr w:type="spellStart"/>
      <w:r w:rsidRPr="00730223">
        <w:rPr>
          <w:sz w:val="32"/>
          <w:szCs w:val="32"/>
        </w:rPr>
        <w:t>Госреестра</w:t>
      </w:r>
      <w:proofErr w:type="spellEnd"/>
      <w:r w:rsidRPr="00730223">
        <w:rPr>
          <w:sz w:val="32"/>
          <w:szCs w:val="32"/>
        </w:rPr>
        <w:t>, паспорта на данный вид продукции, руководство по эксплуатации.</w:t>
      </w:r>
    </w:p>
    <w:p w:rsidR="00FE4B71" w:rsidRPr="00730223" w:rsidRDefault="00FE4B71" w:rsidP="006633E1">
      <w:pPr>
        <w:ind w:firstLine="360"/>
        <w:jc w:val="both"/>
        <w:rPr>
          <w:sz w:val="32"/>
          <w:szCs w:val="32"/>
        </w:rPr>
      </w:pPr>
      <w:r w:rsidRPr="00730223">
        <w:rPr>
          <w:sz w:val="32"/>
          <w:szCs w:val="32"/>
        </w:rPr>
        <w:t xml:space="preserve">Все приборы регистрации и контроля (амперметры, вольтметры, манометры и т.д.) должны быть внесены в </w:t>
      </w:r>
      <w:proofErr w:type="spellStart"/>
      <w:r w:rsidRPr="00730223">
        <w:rPr>
          <w:sz w:val="32"/>
          <w:szCs w:val="32"/>
        </w:rPr>
        <w:t>Госреестр</w:t>
      </w:r>
      <w:proofErr w:type="spellEnd"/>
      <w:r w:rsidRPr="00730223">
        <w:rPr>
          <w:sz w:val="32"/>
          <w:szCs w:val="32"/>
        </w:rPr>
        <w:t xml:space="preserve"> СИ, иметь первичную поверку и поставляться в комплекте с методикой </w:t>
      </w:r>
      <w:r w:rsidRPr="00730223">
        <w:rPr>
          <w:sz w:val="32"/>
          <w:szCs w:val="32"/>
        </w:rPr>
        <w:lastRenderedPageBreak/>
        <w:t>поверки. Поверяемые приборы должны быть легкосъемными для удобства обслуживания.</w:t>
      </w:r>
    </w:p>
    <w:p w:rsidR="00FE4B71" w:rsidRPr="00730223" w:rsidRDefault="00FE4B71" w:rsidP="006633E1">
      <w:pPr>
        <w:ind w:firstLine="360"/>
        <w:jc w:val="both"/>
        <w:rPr>
          <w:sz w:val="32"/>
          <w:szCs w:val="32"/>
        </w:rPr>
      </w:pPr>
      <w:r w:rsidRPr="00730223">
        <w:rPr>
          <w:sz w:val="32"/>
          <w:szCs w:val="32"/>
        </w:rPr>
        <w:t>Оборудование, оснастка и т.д. должны быть поставлены комплектно и обеспечивать конструктивную и функциональную совместимость.</w:t>
      </w:r>
    </w:p>
    <w:p w:rsidR="00FE4B71" w:rsidRPr="00730223" w:rsidRDefault="00FE4B71" w:rsidP="006633E1">
      <w:pPr>
        <w:ind w:firstLine="360"/>
        <w:jc w:val="both"/>
        <w:rPr>
          <w:sz w:val="32"/>
          <w:szCs w:val="32"/>
        </w:rPr>
      </w:pPr>
      <w:r w:rsidRPr="00730223">
        <w:rPr>
          <w:sz w:val="32"/>
          <w:szCs w:val="32"/>
        </w:rPr>
        <w:t>ПОСТАВЩИК обязан обеспечить качество всех выполняемых работ в соответствии с действующими на момент подписания договора нормами и правилами, техническим заданием.</w:t>
      </w:r>
    </w:p>
    <w:p w:rsidR="00FE4B71" w:rsidRPr="00730223" w:rsidRDefault="00FE4B71" w:rsidP="006633E1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rPr>
          <w:b/>
          <w:sz w:val="32"/>
          <w:szCs w:val="32"/>
        </w:rPr>
      </w:pPr>
    </w:p>
    <w:p w:rsidR="00BE18DC" w:rsidRPr="00730223" w:rsidRDefault="00BE18DC" w:rsidP="006633E1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rPr>
          <w:b/>
          <w:sz w:val="32"/>
          <w:szCs w:val="32"/>
        </w:rPr>
      </w:pPr>
    </w:p>
    <w:sectPr w:rsidR="00BE18DC" w:rsidRPr="00730223" w:rsidSect="006A6C83">
      <w:footerReference w:type="even" r:id="rId7"/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4E7" w:rsidRDefault="001F54E7">
      <w:r>
        <w:separator/>
      </w:r>
    </w:p>
  </w:endnote>
  <w:endnote w:type="continuationSeparator" w:id="0">
    <w:p w:rsidR="001F54E7" w:rsidRDefault="001F5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949" w:rsidRDefault="0078530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D294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2949" w:rsidRDefault="005D294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949" w:rsidRDefault="0078530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D294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77C2">
      <w:rPr>
        <w:rStyle w:val="a7"/>
        <w:noProof/>
      </w:rPr>
      <w:t>4</w:t>
    </w:r>
    <w:r>
      <w:rPr>
        <w:rStyle w:val="a7"/>
      </w:rPr>
      <w:fldChar w:fldCharType="end"/>
    </w:r>
  </w:p>
  <w:p w:rsidR="005D2949" w:rsidRDefault="005D294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4E7" w:rsidRDefault="001F54E7">
      <w:r>
        <w:separator/>
      </w:r>
    </w:p>
  </w:footnote>
  <w:footnote w:type="continuationSeparator" w:id="0">
    <w:p w:rsidR="001F54E7" w:rsidRDefault="001F54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51E"/>
    <w:multiLevelType w:val="hybridMultilevel"/>
    <w:tmpl w:val="6A50F868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DA35417"/>
    <w:multiLevelType w:val="hybridMultilevel"/>
    <w:tmpl w:val="55D2C0CA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017678A"/>
    <w:multiLevelType w:val="hybridMultilevel"/>
    <w:tmpl w:val="C7EAF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A2D02"/>
    <w:multiLevelType w:val="hybridMultilevel"/>
    <w:tmpl w:val="A5F652E2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323641D"/>
    <w:multiLevelType w:val="hybridMultilevel"/>
    <w:tmpl w:val="DCCC2436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85F20C9"/>
    <w:multiLevelType w:val="hybridMultilevel"/>
    <w:tmpl w:val="C7EAF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C08C9"/>
    <w:multiLevelType w:val="hybridMultilevel"/>
    <w:tmpl w:val="59A209C8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C8A0550"/>
    <w:multiLevelType w:val="hybridMultilevel"/>
    <w:tmpl w:val="DC46FF94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EE01C15"/>
    <w:multiLevelType w:val="hybridMultilevel"/>
    <w:tmpl w:val="1F24184E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5822BBA"/>
    <w:multiLevelType w:val="hybridMultilevel"/>
    <w:tmpl w:val="98D844A0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62054A6"/>
    <w:multiLevelType w:val="hybridMultilevel"/>
    <w:tmpl w:val="739CB11E"/>
    <w:lvl w:ilvl="0" w:tplc="2CB8D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0B1D23"/>
    <w:multiLevelType w:val="hybridMultilevel"/>
    <w:tmpl w:val="E34C9F66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93A50B7"/>
    <w:multiLevelType w:val="hybridMultilevel"/>
    <w:tmpl w:val="AADC4E36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B0650D5"/>
    <w:multiLevelType w:val="hybridMultilevel"/>
    <w:tmpl w:val="6E52A094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F6E56F0"/>
    <w:multiLevelType w:val="hybridMultilevel"/>
    <w:tmpl w:val="0C6628DC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0671D8D"/>
    <w:multiLevelType w:val="hybridMultilevel"/>
    <w:tmpl w:val="C7EAF0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2AD4181"/>
    <w:multiLevelType w:val="hybridMultilevel"/>
    <w:tmpl w:val="8DD0C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D4220F"/>
    <w:multiLevelType w:val="hybridMultilevel"/>
    <w:tmpl w:val="B1C2F85E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3FB6A31"/>
    <w:multiLevelType w:val="hybridMultilevel"/>
    <w:tmpl w:val="48E861BA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4DA40FE"/>
    <w:multiLevelType w:val="hybridMultilevel"/>
    <w:tmpl w:val="0CDA6752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81128EF"/>
    <w:multiLevelType w:val="hybridMultilevel"/>
    <w:tmpl w:val="1AA0E69A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EEE7FF3"/>
    <w:multiLevelType w:val="hybridMultilevel"/>
    <w:tmpl w:val="C70232A8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46642C3F"/>
    <w:multiLevelType w:val="hybridMultilevel"/>
    <w:tmpl w:val="57ACB200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492851D1"/>
    <w:multiLevelType w:val="hybridMultilevel"/>
    <w:tmpl w:val="26C8364E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F0D5DBC"/>
    <w:multiLevelType w:val="hybridMultilevel"/>
    <w:tmpl w:val="6DBC1FE0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5286378C"/>
    <w:multiLevelType w:val="hybridMultilevel"/>
    <w:tmpl w:val="C7EAF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310E75"/>
    <w:multiLevelType w:val="hybridMultilevel"/>
    <w:tmpl w:val="B65A2686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64F62D9"/>
    <w:multiLevelType w:val="hybridMultilevel"/>
    <w:tmpl w:val="C8248D98"/>
    <w:lvl w:ilvl="0" w:tplc="2CB8D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211E17"/>
    <w:multiLevelType w:val="hybridMultilevel"/>
    <w:tmpl w:val="13E6A356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7D002CA7"/>
    <w:multiLevelType w:val="hybridMultilevel"/>
    <w:tmpl w:val="9C3C2808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7FCB51E3"/>
    <w:multiLevelType w:val="hybridMultilevel"/>
    <w:tmpl w:val="66541C86"/>
    <w:lvl w:ilvl="0" w:tplc="2CB8D5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6"/>
  </w:num>
  <w:num w:numId="5">
    <w:abstractNumId w:val="6"/>
  </w:num>
  <w:num w:numId="6">
    <w:abstractNumId w:val="1"/>
  </w:num>
  <w:num w:numId="7">
    <w:abstractNumId w:val="20"/>
  </w:num>
  <w:num w:numId="8">
    <w:abstractNumId w:val="8"/>
  </w:num>
  <w:num w:numId="9">
    <w:abstractNumId w:val="28"/>
  </w:num>
  <w:num w:numId="10">
    <w:abstractNumId w:val="26"/>
  </w:num>
  <w:num w:numId="11">
    <w:abstractNumId w:val="14"/>
  </w:num>
  <w:num w:numId="12">
    <w:abstractNumId w:val="0"/>
  </w:num>
  <w:num w:numId="13">
    <w:abstractNumId w:val="18"/>
  </w:num>
  <w:num w:numId="14">
    <w:abstractNumId w:val="4"/>
  </w:num>
  <w:num w:numId="15">
    <w:abstractNumId w:val="19"/>
  </w:num>
  <w:num w:numId="16">
    <w:abstractNumId w:val="29"/>
  </w:num>
  <w:num w:numId="17">
    <w:abstractNumId w:val="3"/>
  </w:num>
  <w:num w:numId="18">
    <w:abstractNumId w:val="25"/>
  </w:num>
  <w:num w:numId="19">
    <w:abstractNumId w:val="9"/>
  </w:num>
  <w:num w:numId="20">
    <w:abstractNumId w:val="13"/>
  </w:num>
  <w:num w:numId="21">
    <w:abstractNumId w:val="30"/>
  </w:num>
  <w:num w:numId="22">
    <w:abstractNumId w:val="7"/>
  </w:num>
  <w:num w:numId="23">
    <w:abstractNumId w:val="24"/>
  </w:num>
  <w:num w:numId="24">
    <w:abstractNumId w:val="10"/>
  </w:num>
  <w:num w:numId="25">
    <w:abstractNumId w:val="2"/>
  </w:num>
  <w:num w:numId="26">
    <w:abstractNumId w:val="17"/>
  </w:num>
  <w:num w:numId="27">
    <w:abstractNumId w:val="11"/>
  </w:num>
  <w:num w:numId="28">
    <w:abstractNumId w:val="21"/>
  </w:num>
  <w:num w:numId="29">
    <w:abstractNumId w:val="22"/>
  </w:num>
  <w:num w:numId="30">
    <w:abstractNumId w:val="12"/>
  </w:num>
  <w:num w:numId="31">
    <w:abstractNumId w:val="23"/>
  </w:num>
  <w:num w:numId="32">
    <w:abstractNumId w:val="27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6947"/>
    <w:rsid w:val="000035A0"/>
    <w:rsid w:val="00026484"/>
    <w:rsid w:val="0004579B"/>
    <w:rsid w:val="00055AA3"/>
    <w:rsid w:val="00085AE2"/>
    <w:rsid w:val="00096B94"/>
    <w:rsid w:val="000C473B"/>
    <w:rsid w:val="00101D6F"/>
    <w:rsid w:val="00106E09"/>
    <w:rsid w:val="001250EA"/>
    <w:rsid w:val="0013618A"/>
    <w:rsid w:val="00154B60"/>
    <w:rsid w:val="00161ADC"/>
    <w:rsid w:val="001825B8"/>
    <w:rsid w:val="00184F43"/>
    <w:rsid w:val="00196F07"/>
    <w:rsid w:val="00197657"/>
    <w:rsid w:val="001A3A96"/>
    <w:rsid w:val="001C1F09"/>
    <w:rsid w:val="001C457D"/>
    <w:rsid w:val="001C5BC2"/>
    <w:rsid w:val="001F0725"/>
    <w:rsid w:val="001F54E7"/>
    <w:rsid w:val="0021554A"/>
    <w:rsid w:val="002231D3"/>
    <w:rsid w:val="00261685"/>
    <w:rsid w:val="0027522E"/>
    <w:rsid w:val="00312B2A"/>
    <w:rsid w:val="00313B25"/>
    <w:rsid w:val="00382642"/>
    <w:rsid w:val="003A38F9"/>
    <w:rsid w:val="003C2736"/>
    <w:rsid w:val="003E07E9"/>
    <w:rsid w:val="003E0D91"/>
    <w:rsid w:val="003F2016"/>
    <w:rsid w:val="00411257"/>
    <w:rsid w:val="00445647"/>
    <w:rsid w:val="00474402"/>
    <w:rsid w:val="004A0278"/>
    <w:rsid w:val="004A37C0"/>
    <w:rsid w:val="004B6B90"/>
    <w:rsid w:val="004D4CB6"/>
    <w:rsid w:val="00536FD5"/>
    <w:rsid w:val="00537F34"/>
    <w:rsid w:val="00563823"/>
    <w:rsid w:val="00567F6C"/>
    <w:rsid w:val="00577280"/>
    <w:rsid w:val="00582D70"/>
    <w:rsid w:val="005839C8"/>
    <w:rsid w:val="0058409C"/>
    <w:rsid w:val="005877E6"/>
    <w:rsid w:val="005B4754"/>
    <w:rsid w:val="005C2954"/>
    <w:rsid w:val="005C2EAC"/>
    <w:rsid w:val="005D2949"/>
    <w:rsid w:val="005D5DEE"/>
    <w:rsid w:val="005F026B"/>
    <w:rsid w:val="005F4DB3"/>
    <w:rsid w:val="00642D0C"/>
    <w:rsid w:val="006633E1"/>
    <w:rsid w:val="006748A5"/>
    <w:rsid w:val="006A1278"/>
    <w:rsid w:val="006A6C83"/>
    <w:rsid w:val="006B348F"/>
    <w:rsid w:val="006C4DCB"/>
    <w:rsid w:val="006C5DE3"/>
    <w:rsid w:val="00730223"/>
    <w:rsid w:val="007351F1"/>
    <w:rsid w:val="00754556"/>
    <w:rsid w:val="007609A5"/>
    <w:rsid w:val="00760B41"/>
    <w:rsid w:val="007632DF"/>
    <w:rsid w:val="00764FA3"/>
    <w:rsid w:val="00784CA5"/>
    <w:rsid w:val="00785305"/>
    <w:rsid w:val="007B6727"/>
    <w:rsid w:val="007E59BF"/>
    <w:rsid w:val="007E6063"/>
    <w:rsid w:val="00820039"/>
    <w:rsid w:val="00820ECC"/>
    <w:rsid w:val="00853327"/>
    <w:rsid w:val="00855E48"/>
    <w:rsid w:val="008564A8"/>
    <w:rsid w:val="008616E0"/>
    <w:rsid w:val="008A6681"/>
    <w:rsid w:val="008F6952"/>
    <w:rsid w:val="008F7A50"/>
    <w:rsid w:val="00924A36"/>
    <w:rsid w:val="009300E3"/>
    <w:rsid w:val="009312C2"/>
    <w:rsid w:val="0093199B"/>
    <w:rsid w:val="009434C9"/>
    <w:rsid w:val="00953A34"/>
    <w:rsid w:val="009800B1"/>
    <w:rsid w:val="009B113B"/>
    <w:rsid w:val="009B2B81"/>
    <w:rsid w:val="009C6CC9"/>
    <w:rsid w:val="009D5B29"/>
    <w:rsid w:val="009E0A4C"/>
    <w:rsid w:val="009E2D8D"/>
    <w:rsid w:val="009E3011"/>
    <w:rsid w:val="009E458B"/>
    <w:rsid w:val="009E580A"/>
    <w:rsid w:val="009E58B9"/>
    <w:rsid w:val="009F1D8E"/>
    <w:rsid w:val="00A077C2"/>
    <w:rsid w:val="00A136B8"/>
    <w:rsid w:val="00A2231C"/>
    <w:rsid w:val="00A268B6"/>
    <w:rsid w:val="00A45F45"/>
    <w:rsid w:val="00A477DF"/>
    <w:rsid w:val="00A57F69"/>
    <w:rsid w:val="00A7079C"/>
    <w:rsid w:val="00A74008"/>
    <w:rsid w:val="00AB37B2"/>
    <w:rsid w:val="00AB78C2"/>
    <w:rsid w:val="00AD5F11"/>
    <w:rsid w:val="00AE0A7D"/>
    <w:rsid w:val="00B05522"/>
    <w:rsid w:val="00B0586C"/>
    <w:rsid w:val="00B05DA6"/>
    <w:rsid w:val="00B0709A"/>
    <w:rsid w:val="00B3528C"/>
    <w:rsid w:val="00B51DBF"/>
    <w:rsid w:val="00B528A4"/>
    <w:rsid w:val="00B81475"/>
    <w:rsid w:val="00B86377"/>
    <w:rsid w:val="00BA6D5E"/>
    <w:rsid w:val="00BB2BA7"/>
    <w:rsid w:val="00BC2947"/>
    <w:rsid w:val="00BE0904"/>
    <w:rsid w:val="00BE16DA"/>
    <w:rsid w:val="00BE18DC"/>
    <w:rsid w:val="00C03089"/>
    <w:rsid w:val="00C07D3D"/>
    <w:rsid w:val="00C20066"/>
    <w:rsid w:val="00C21350"/>
    <w:rsid w:val="00C6490F"/>
    <w:rsid w:val="00C651C6"/>
    <w:rsid w:val="00C81D6D"/>
    <w:rsid w:val="00C941F0"/>
    <w:rsid w:val="00C95F52"/>
    <w:rsid w:val="00CA53A0"/>
    <w:rsid w:val="00CA5857"/>
    <w:rsid w:val="00CC39F1"/>
    <w:rsid w:val="00CD2B08"/>
    <w:rsid w:val="00CD631D"/>
    <w:rsid w:val="00CF2118"/>
    <w:rsid w:val="00CF37C2"/>
    <w:rsid w:val="00D016EF"/>
    <w:rsid w:val="00D06087"/>
    <w:rsid w:val="00D722EC"/>
    <w:rsid w:val="00D77322"/>
    <w:rsid w:val="00D774F5"/>
    <w:rsid w:val="00D97153"/>
    <w:rsid w:val="00D97A9B"/>
    <w:rsid w:val="00DD51DE"/>
    <w:rsid w:val="00DF4A45"/>
    <w:rsid w:val="00E03B3E"/>
    <w:rsid w:val="00E16FE8"/>
    <w:rsid w:val="00E34E94"/>
    <w:rsid w:val="00E37E37"/>
    <w:rsid w:val="00E514CC"/>
    <w:rsid w:val="00E60481"/>
    <w:rsid w:val="00E6689D"/>
    <w:rsid w:val="00E7282A"/>
    <w:rsid w:val="00E77435"/>
    <w:rsid w:val="00E95667"/>
    <w:rsid w:val="00E96947"/>
    <w:rsid w:val="00EC7D1D"/>
    <w:rsid w:val="00F23C16"/>
    <w:rsid w:val="00F26BCC"/>
    <w:rsid w:val="00F64B54"/>
    <w:rsid w:val="00FE4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E9"/>
    <w:rPr>
      <w:sz w:val="24"/>
      <w:szCs w:val="24"/>
    </w:rPr>
  </w:style>
  <w:style w:type="paragraph" w:styleId="1">
    <w:name w:val="heading 1"/>
    <w:basedOn w:val="a"/>
    <w:next w:val="a"/>
    <w:qFormat/>
    <w:rsid w:val="003E07E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semiHidden/>
    <w:rsid w:val="003E07E9"/>
    <w:pPr>
      <w:spacing w:after="120" w:line="480" w:lineRule="auto"/>
      <w:ind w:left="283"/>
      <w:jc w:val="both"/>
    </w:pPr>
    <w:rPr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016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07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semiHidden/>
    <w:rsid w:val="003E07E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0">
    <w:name w:val="Знак Знак Знак2 Знак"/>
    <w:basedOn w:val="a"/>
    <w:rsid w:val="003E07E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7">
    <w:name w:val="page number"/>
    <w:basedOn w:val="a0"/>
    <w:semiHidden/>
    <w:rsid w:val="003E07E9"/>
  </w:style>
  <w:style w:type="character" w:customStyle="1" w:styleId="21">
    <w:name w:val="Основной текст с отступом 2 Знак"/>
    <w:basedOn w:val="a0"/>
    <w:rsid w:val="003E07E9"/>
    <w:rPr>
      <w:sz w:val="24"/>
    </w:rPr>
  </w:style>
  <w:style w:type="paragraph" w:styleId="a8">
    <w:name w:val="Body Text Indent"/>
    <w:basedOn w:val="a"/>
    <w:semiHidden/>
    <w:rsid w:val="003E07E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rsid w:val="003E07E9"/>
    <w:rPr>
      <w:sz w:val="24"/>
      <w:szCs w:val="24"/>
    </w:rPr>
  </w:style>
  <w:style w:type="character" w:customStyle="1" w:styleId="10">
    <w:name w:val="Заголовок 1 Знак"/>
    <w:basedOn w:val="a0"/>
    <w:rsid w:val="003E07E9"/>
    <w:rPr>
      <w:b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D016EF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1"/>
    <w:uiPriority w:val="99"/>
    <w:semiHidden/>
    <w:rsid w:val="00AD5F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uiPriority w:val="99"/>
    <w:semiHidden/>
    <w:rsid w:val="00AD5F11"/>
    <w:rPr>
      <w:rFonts w:ascii="Consolas" w:hAnsi="Consolas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AD5F11"/>
    <w:rPr>
      <w:rFonts w:ascii="Courier New" w:hAnsi="Courier New" w:cs="Courier New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AD5F11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uiPriority w:val="99"/>
    <w:rsid w:val="00AD5F11"/>
    <w:pPr>
      <w:keepNext/>
      <w:snapToGrid w:val="0"/>
      <w:jc w:val="center"/>
    </w:pPr>
  </w:style>
  <w:style w:type="paragraph" w:styleId="ac">
    <w:name w:val="No Spacing"/>
    <w:uiPriority w:val="1"/>
    <w:qFormat/>
    <w:rsid w:val="00AD5F11"/>
    <w:rPr>
      <w:rFonts w:ascii="Calibri" w:hAnsi="Calibri" w:cs="Calibri"/>
      <w:sz w:val="22"/>
      <w:szCs w:val="22"/>
      <w:lang w:eastAsia="en-US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AD5F11"/>
    <w:rPr>
      <w:sz w:val="24"/>
      <w:szCs w:val="24"/>
    </w:rPr>
  </w:style>
  <w:style w:type="table" w:styleId="ad">
    <w:name w:val="Table Grid"/>
    <w:basedOn w:val="a1"/>
    <w:rsid w:val="00F26B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Document Map"/>
    <w:basedOn w:val="a"/>
    <w:link w:val="af"/>
    <w:uiPriority w:val="99"/>
    <w:semiHidden/>
    <w:unhideWhenUsed/>
    <w:rsid w:val="00BE18DC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BE18DC"/>
    <w:rPr>
      <w:rFonts w:ascii="Tahoma" w:hAnsi="Tahoma" w:cs="Tahoma"/>
      <w:sz w:val="16"/>
      <w:szCs w:val="16"/>
    </w:rPr>
  </w:style>
  <w:style w:type="paragraph" w:customStyle="1" w:styleId="-">
    <w:name w:val="Контракт-пункт"/>
    <w:basedOn w:val="a"/>
    <w:rsid w:val="00BE18DC"/>
    <w:pPr>
      <w:tabs>
        <w:tab w:val="num" w:pos="851"/>
      </w:tabs>
      <w:ind w:left="851" w:hanging="851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E9"/>
    <w:rPr>
      <w:sz w:val="24"/>
      <w:szCs w:val="24"/>
    </w:rPr>
  </w:style>
  <w:style w:type="paragraph" w:styleId="1">
    <w:name w:val="heading 1"/>
    <w:basedOn w:val="a"/>
    <w:next w:val="a"/>
    <w:qFormat/>
    <w:rsid w:val="003E07E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semiHidden/>
    <w:rsid w:val="003E07E9"/>
    <w:pPr>
      <w:spacing w:after="120" w:line="480" w:lineRule="auto"/>
      <w:ind w:left="283"/>
      <w:jc w:val="both"/>
    </w:pPr>
    <w:rPr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016E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E07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semiHidden/>
    <w:rsid w:val="003E07E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0">
    <w:name w:val="Знак Знак Знак2 Знак"/>
    <w:basedOn w:val="a"/>
    <w:rsid w:val="003E07E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7">
    <w:name w:val="page number"/>
    <w:basedOn w:val="a0"/>
    <w:semiHidden/>
    <w:rsid w:val="003E07E9"/>
  </w:style>
  <w:style w:type="character" w:customStyle="1" w:styleId="21">
    <w:name w:val="Основной текст с отступом 2 Знак"/>
    <w:basedOn w:val="a0"/>
    <w:rsid w:val="003E07E9"/>
    <w:rPr>
      <w:sz w:val="24"/>
    </w:rPr>
  </w:style>
  <w:style w:type="paragraph" w:styleId="a8">
    <w:name w:val="Body Text Indent"/>
    <w:basedOn w:val="a"/>
    <w:semiHidden/>
    <w:rsid w:val="003E07E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rsid w:val="003E07E9"/>
    <w:rPr>
      <w:sz w:val="24"/>
      <w:szCs w:val="24"/>
    </w:rPr>
  </w:style>
  <w:style w:type="character" w:customStyle="1" w:styleId="10">
    <w:name w:val="Заголовок 1 Знак"/>
    <w:basedOn w:val="a0"/>
    <w:rsid w:val="003E07E9"/>
    <w:rPr>
      <w:b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D016EF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1"/>
    <w:uiPriority w:val="99"/>
    <w:semiHidden/>
    <w:rsid w:val="00AD5F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uiPriority w:val="99"/>
    <w:semiHidden/>
    <w:rsid w:val="00AD5F11"/>
    <w:rPr>
      <w:rFonts w:ascii="Consolas" w:hAnsi="Consolas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AD5F11"/>
    <w:rPr>
      <w:rFonts w:ascii="Courier New" w:hAnsi="Courier New" w:cs="Courier New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AD5F11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uiPriority w:val="99"/>
    <w:rsid w:val="00AD5F11"/>
    <w:pPr>
      <w:keepNext/>
      <w:snapToGrid w:val="0"/>
      <w:jc w:val="center"/>
    </w:pPr>
  </w:style>
  <w:style w:type="paragraph" w:styleId="ac">
    <w:name w:val="No Spacing"/>
    <w:uiPriority w:val="1"/>
    <w:qFormat/>
    <w:rsid w:val="00AD5F11"/>
    <w:rPr>
      <w:rFonts w:ascii="Calibri" w:hAnsi="Calibri" w:cs="Calibri"/>
      <w:sz w:val="22"/>
      <w:szCs w:val="22"/>
      <w:lang w:eastAsia="en-US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AD5F11"/>
    <w:rPr>
      <w:sz w:val="24"/>
      <w:szCs w:val="24"/>
    </w:rPr>
  </w:style>
  <w:style w:type="table" w:styleId="ad">
    <w:name w:val="Table Grid"/>
    <w:basedOn w:val="a1"/>
    <w:rsid w:val="00F26B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Document Map"/>
    <w:basedOn w:val="a"/>
    <w:link w:val="af"/>
    <w:uiPriority w:val="99"/>
    <w:semiHidden/>
    <w:unhideWhenUsed/>
    <w:rsid w:val="00BE18DC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BE18DC"/>
    <w:rPr>
      <w:rFonts w:ascii="Tahoma" w:hAnsi="Tahoma" w:cs="Tahoma"/>
      <w:sz w:val="16"/>
      <w:szCs w:val="16"/>
    </w:rPr>
  </w:style>
  <w:style w:type="paragraph" w:customStyle="1" w:styleId="-">
    <w:name w:val="Контракт-пункт"/>
    <w:basedOn w:val="a"/>
    <w:rsid w:val="00BE18DC"/>
    <w:pPr>
      <w:tabs>
        <w:tab w:val="num" w:pos="851"/>
      </w:tabs>
      <w:ind w:left="851" w:hanging="851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ГК Росатома</Company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Пользователь</dc:creator>
  <cp:lastModifiedBy>farhutdinov</cp:lastModifiedBy>
  <cp:revision>7</cp:revision>
  <cp:lastPrinted>2015-03-27T07:18:00Z</cp:lastPrinted>
  <dcterms:created xsi:type="dcterms:W3CDTF">2015-03-26T12:41:00Z</dcterms:created>
  <dcterms:modified xsi:type="dcterms:W3CDTF">2015-03-27T07:30:00Z</dcterms:modified>
</cp:coreProperties>
</file>