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5F5D" w:rsidRPr="00010388" w:rsidRDefault="00D75F5D" w:rsidP="00E2704A">
      <w:pPr>
        <w:pStyle w:val="a8"/>
        <w:widowControl w:val="0"/>
        <w:tabs>
          <w:tab w:val="left" w:pos="9072"/>
        </w:tabs>
        <w:spacing w:before="0" w:beforeAutospacing="0" w:after="0" w:afterAutospacing="0"/>
        <w:ind w:right="850"/>
        <w:jc w:val="center"/>
        <w:rPr>
          <w:b/>
          <w:sz w:val="20"/>
          <w:szCs w:val="20"/>
        </w:rPr>
      </w:pPr>
      <w:bookmarkStart w:id="0" w:name="_Toc398564572"/>
      <w:bookmarkStart w:id="1" w:name="_Toc399408082"/>
      <w:bookmarkStart w:id="2" w:name="_Toc418517481"/>
      <w:r w:rsidRPr="00010388">
        <w:rPr>
          <w:b/>
          <w:sz w:val="20"/>
          <w:szCs w:val="20"/>
        </w:rPr>
        <w:t xml:space="preserve">ФЕДЕРАЛЬНОЕ ГОСУДАРСТВЕННОЕ УНИТАРНОЕ ПРЕДПРИЯТИЕ АТОМНОГО ФЛОТА </w:t>
      </w:r>
    </w:p>
    <w:p w:rsidR="00D75F5D" w:rsidRPr="00010388" w:rsidRDefault="00D75F5D" w:rsidP="00E2704A">
      <w:pPr>
        <w:pStyle w:val="a8"/>
        <w:widowControl w:val="0"/>
        <w:spacing w:before="0" w:beforeAutospacing="0" w:after="0" w:afterAutospacing="0"/>
        <w:ind w:left="-142" w:firstLine="142"/>
        <w:jc w:val="center"/>
        <w:rPr>
          <w:b/>
          <w:sz w:val="20"/>
          <w:szCs w:val="20"/>
        </w:rPr>
      </w:pPr>
      <w:r w:rsidRPr="00010388">
        <w:rPr>
          <w:b/>
          <w:sz w:val="20"/>
          <w:szCs w:val="20"/>
        </w:rPr>
        <w:t>ФГУП «АТОМФЛОТ»</w:t>
      </w:r>
    </w:p>
    <w:p w:rsidR="00D75F5D" w:rsidRPr="00010388" w:rsidRDefault="00CB4076" w:rsidP="00E2704A">
      <w:pPr>
        <w:pStyle w:val="a8"/>
        <w:widowControl w:val="0"/>
        <w:spacing w:before="0" w:beforeAutospacing="0" w:after="0" w:afterAutospacing="0"/>
        <w:jc w:val="both"/>
        <w:rPr>
          <w:bCs/>
          <w:sz w:val="28"/>
        </w:rPr>
      </w:pPr>
      <w:r>
        <w:rPr>
          <w:noProof/>
        </w:rPr>
      </w:r>
      <w:r>
        <w:rPr>
          <w:noProof/>
        </w:rPr>
        <w:pict>
          <v:line id="Прямая соединительная линия 1" o:spid="_x0000_s1026" style="visibility:visible;mso-left-percent:-10001;mso-top-percent:-10001;mso-position-horizontal:absolute;mso-position-horizontal-relative:char;mso-position-vertical:absolute;mso-position-vertical-relative:line;mso-left-percent:-10001;mso-top-percent:-10001" from="0,0" to="454.4pt,0" strokeweight="4.5pt">
            <v:stroke linestyle="thickThin"/>
            <w10:wrap type="none"/>
            <w10:anchorlock/>
          </v:line>
        </w:pict>
      </w:r>
    </w:p>
    <w:p w:rsidR="00D75F5D" w:rsidRDefault="00D75F5D" w:rsidP="00E2704A">
      <w:pPr>
        <w:widowControl w:val="0"/>
      </w:pPr>
    </w:p>
    <w:tbl>
      <w:tblPr>
        <w:tblW w:w="4353" w:type="dxa"/>
        <w:jc w:val="right"/>
        <w:tblLook w:val="04A0" w:firstRow="1" w:lastRow="0" w:firstColumn="1" w:lastColumn="0" w:noHBand="0" w:noVBand="1"/>
      </w:tblPr>
      <w:tblGrid>
        <w:gridCol w:w="4353"/>
      </w:tblGrid>
      <w:tr w:rsidR="00D75F5D" w:rsidRPr="00010388" w:rsidTr="00154EBA">
        <w:trPr>
          <w:trHeight w:val="548"/>
          <w:jc w:val="right"/>
        </w:trPr>
        <w:tc>
          <w:tcPr>
            <w:tcW w:w="4353" w:type="dxa"/>
            <w:noWrap/>
            <w:vAlign w:val="center"/>
            <w:hideMark/>
          </w:tcPr>
          <w:p w:rsidR="00D75F5D" w:rsidRPr="00010388" w:rsidRDefault="00D75F5D" w:rsidP="00E2704A">
            <w:pPr>
              <w:widowControl w:val="0"/>
              <w:shd w:val="clear" w:color="auto" w:fill="FFFFFF"/>
              <w:ind w:right="-108"/>
              <w:rPr>
                <w:b/>
                <w:bCs/>
                <w:color w:val="000000"/>
                <w:sz w:val="28"/>
              </w:rPr>
            </w:pPr>
            <w:r w:rsidRPr="00010388">
              <w:rPr>
                <w:b/>
                <w:bCs/>
                <w:color w:val="000000"/>
                <w:sz w:val="28"/>
                <w:szCs w:val="22"/>
              </w:rPr>
              <w:t>УТВЕРЖДЕНО</w:t>
            </w:r>
          </w:p>
        </w:tc>
      </w:tr>
      <w:tr w:rsidR="00D75F5D" w:rsidRPr="00010388" w:rsidTr="00154EBA">
        <w:trPr>
          <w:trHeight w:val="705"/>
          <w:jc w:val="right"/>
        </w:trPr>
        <w:tc>
          <w:tcPr>
            <w:tcW w:w="4353" w:type="dxa"/>
          </w:tcPr>
          <w:p w:rsidR="00D75F5D" w:rsidRPr="00010388" w:rsidRDefault="00D75F5D" w:rsidP="00E2704A">
            <w:pPr>
              <w:widowControl w:val="0"/>
              <w:shd w:val="clear" w:color="auto" w:fill="FFFFFF"/>
            </w:pPr>
          </w:p>
          <w:p w:rsidR="00D75F5D" w:rsidRPr="00010388" w:rsidRDefault="00D75F5D" w:rsidP="00E2704A">
            <w:pPr>
              <w:widowControl w:val="0"/>
              <w:shd w:val="clear" w:color="auto" w:fill="FFFFFF"/>
              <w:rPr>
                <w:color w:val="000000"/>
              </w:rPr>
            </w:pPr>
            <w:r w:rsidRPr="00010388">
              <w:rPr>
                <w:color w:val="000000"/>
              </w:rPr>
              <w:t>Генеральный директор</w:t>
            </w:r>
          </w:p>
          <w:p w:rsidR="00D75F5D" w:rsidRPr="00010388" w:rsidRDefault="00D75F5D" w:rsidP="00E2704A">
            <w:pPr>
              <w:widowControl w:val="0"/>
              <w:shd w:val="clear" w:color="auto" w:fill="FFFFFF"/>
              <w:rPr>
                <w:color w:val="000000"/>
              </w:rPr>
            </w:pPr>
          </w:p>
          <w:p w:rsidR="00D75F5D" w:rsidRPr="00010388" w:rsidRDefault="00D75F5D" w:rsidP="00E2704A">
            <w:pPr>
              <w:widowControl w:val="0"/>
              <w:shd w:val="clear" w:color="auto" w:fill="FFFFFF"/>
              <w:rPr>
                <w:color w:val="000000"/>
              </w:rPr>
            </w:pPr>
          </w:p>
          <w:p w:rsidR="00D75F5D" w:rsidRPr="00010388" w:rsidRDefault="00D75F5D" w:rsidP="00E2704A">
            <w:pPr>
              <w:widowControl w:val="0"/>
              <w:shd w:val="clear" w:color="auto" w:fill="FFFFFF"/>
              <w:rPr>
                <w:color w:val="000000"/>
              </w:rPr>
            </w:pPr>
            <w:r w:rsidRPr="00010388">
              <w:rPr>
                <w:color w:val="000000"/>
              </w:rPr>
              <w:t>________________________ В.В.Рукша</w:t>
            </w:r>
          </w:p>
          <w:p w:rsidR="00D75F5D" w:rsidRPr="00010388" w:rsidRDefault="00D75F5D" w:rsidP="00E2704A">
            <w:pPr>
              <w:widowControl w:val="0"/>
              <w:shd w:val="clear" w:color="auto" w:fill="FFFFFF"/>
              <w:rPr>
                <w:color w:val="000000"/>
              </w:rPr>
            </w:pPr>
          </w:p>
          <w:p w:rsidR="00D75F5D" w:rsidRPr="00010388" w:rsidRDefault="00D75F5D" w:rsidP="00E2704A">
            <w:pPr>
              <w:widowControl w:val="0"/>
              <w:shd w:val="clear" w:color="auto" w:fill="FFFFFF"/>
              <w:rPr>
                <w:color w:val="000000"/>
              </w:rPr>
            </w:pPr>
            <w:r w:rsidRPr="00010388">
              <w:rPr>
                <w:color w:val="000000"/>
              </w:rPr>
              <w:t>«</w:t>
            </w:r>
            <w:r w:rsidR="00040EF6">
              <w:rPr>
                <w:color w:val="000000"/>
              </w:rPr>
              <w:t>____» _________</w:t>
            </w:r>
            <w:r w:rsidRPr="00010388">
              <w:rPr>
                <w:color w:val="000000"/>
              </w:rPr>
              <w:t xml:space="preserve"> 2015 года</w:t>
            </w:r>
          </w:p>
        </w:tc>
      </w:tr>
    </w:tbl>
    <w:p w:rsidR="00D75F5D" w:rsidRPr="00D75F5D" w:rsidRDefault="00D75F5D" w:rsidP="00E2704A">
      <w:pPr>
        <w:widowControl w:val="0"/>
      </w:pPr>
    </w:p>
    <w:p w:rsidR="00D75F5D" w:rsidRPr="00D75F5D" w:rsidRDefault="00D75F5D" w:rsidP="00E2704A">
      <w:pPr>
        <w:pStyle w:val="1"/>
        <w:keepNext w:val="0"/>
        <w:widowControl w:val="0"/>
        <w:numPr>
          <w:ilvl w:val="0"/>
          <w:numId w:val="0"/>
        </w:numPr>
        <w:tabs>
          <w:tab w:val="left" w:pos="426"/>
        </w:tabs>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C11E27" w:rsidRPr="00D75F5D" w:rsidRDefault="00C11E27" w:rsidP="00E2704A">
      <w:pPr>
        <w:pStyle w:val="1"/>
        <w:keepNext w:val="0"/>
        <w:widowControl w:val="0"/>
        <w:numPr>
          <w:ilvl w:val="0"/>
          <w:numId w:val="0"/>
        </w:numPr>
        <w:tabs>
          <w:tab w:val="left" w:pos="426"/>
        </w:tabs>
        <w:jc w:val="center"/>
        <w:rPr>
          <w:sz w:val="28"/>
          <w:szCs w:val="28"/>
        </w:rPr>
      </w:pPr>
      <w:r w:rsidRPr="00D75F5D">
        <w:rPr>
          <w:sz w:val="28"/>
          <w:szCs w:val="28"/>
        </w:rPr>
        <w:t xml:space="preserve">ИЗВЕЩЕНИЕ О ПРОВЕДЕНИИ </w:t>
      </w:r>
      <w:bookmarkEnd w:id="0"/>
      <w:bookmarkEnd w:id="1"/>
      <w:r w:rsidRPr="00D75F5D">
        <w:rPr>
          <w:sz w:val="28"/>
          <w:szCs w:val="28"/>
        </w:rPr>
        <w:t>ЗАКУПКИ</w:t>
      </w:r>
      <w:bookmarkEnd w:id="2"/>
    </w:p>
    <w:p w:rsidR="00D75F5D" w:rsidRPr="00D75F5D" w:rsidRDefault="00D75F5D" w:rsidP="00E2704A">
      <w:pPr>
        <w:widowControl w:val="0"/>
        <w:jc w:val="center"/>
        <w:rPr>
          <w:sz w:val="28"/>
          <w:szCs w:val="28"/>
        </w:rPr>
      </w:pPr>
      <w:r w:rsidRPr="00010388">
        <w:rPr>
          <w:bCs/>
        </w:rPr>
        <w:t xml:space="preserve">для </w:t>
      </w:r>
      <w:r w:rsidR="00E50B4C" w:rsidRPr="00E50B4C">
        <w:rPr>
          <w:bCs/>
        </w:rPr>
        <w:t>запрос</w:t>
      </w:r>
      <w:r w:rsidR="00E50B4C">
        <w:rPr>
          <w:bCs/>
        </w:rPr>
        <w:t>а</w:t>
      </w:r>
      <w:r w:rsidR="00E50B4C" w:rsidRPr="00E50B4C">
        <w:rPr>
          <w:bCs/>
        </w:rPr>
        <w:t xml:space="preserve"> предложений в электронной форме </w:t>
      </w:r>
      <w:r w:rsidRPr="00010388">
        <w:rPr>
          <w:bCs/>
        </w:rPr>
        <w:t>на право</w:t>
      </w:r>
      <w:r w:rsidR="00883A76" w:rsidRPr="00422848">
        <w:rPr>
          <w:bCs/>
        </w:rPr>
        <w:t xml:space="preserve"> заключения договора</w:t>
      </w:r>
      <w:r w:rsidRPr="00422848">
        <w:rPr>
          <w:bCs/>
        </w:rPr>
        <w:t xml:space="preserve"> на </w:t>
      </w:r>
      <w:r w:rsidR="00F65E2C" w:rsidRPr="00F65E2C">
        <w:rPr>
          <w:bCs/>
        </w:rPr>
        <w:t xml:space="preserve">выполнение работ по </w:t>
      </w:r>
      <w:r w:rsidR="00CB4076" w:rsidRPr="00CB4076">
        <w:rPr>
          <w:bCs/>
        </w:rPr>
        <w:t>ремонту кровли здания блока вспомогательных цехов (БВЦ) ФГУП «</w:t>
      </w:r>
      <w:proofErr w:type="spellStart"/>
      <w:r w:rsidR="00CB4076" w:rsidRPr="00CB4076">
        <w:rPr>
          <w:bCs/>
        </w:rPr>
        <w:t>Атомфлот</w:t>
      </w:r>
      <w:proofErr w:type="spellEnd"/>
      <w:r w:rsidR="00CB4076" w:rsidRPr="00CB4076">
        <w:rPr>
          <w:bCs/>
        </w:rPr>
        <w:t>» (инв. № 100007701) и ремонту кровли – части здания Ремонтно-технологический корпус (РТК) зона «А» ФГУП «</w:t>
      </w:r>
      <w:proofErr w:type="spellStart"/>
      <w:r w:rsidR="00CB4076" w:rsidRPr="00CB4076">
        <w:rPr>
          <w:bCs/>
        </w:rPr>
        <w:t>Атомфлот</w:t>
      </w:r>
      <w:proofErr w:type="spellEnd"/>
      <w:r w:rsidR="00CB4076" w:rsidRPr="00CB4076">
        <w:rPr>
          <w:bCs/>
        </w:rPr>
        <w:t>» (инв. № 100000301) по адресу: г. Мурманск-17 (номенклатурная группа № 6.25 - ремонт и техническое обслуживание зданий и сооружений)</w:t>
      </w: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7F2F1B" w:rsidRPr="007F2F1B" w:rsidRDefault="007F2F1B" w:rsidP="007F2F1B">
      <w:pPr>
        <w:suppressAutoHyphens/>
        <w:ind w:right="-2"/>
        <w:jc w:val="center"/>
      </w:pPr>
      <w:r w:rsidRPr="007F2F1B">
        <w:rPr>
          <w:bCs/>
        </w:rPr>
        <w:t>Официальное</w:t>
      </w:r>
      <w:r w:rsidRPr="007F2F1B">
        <w:t xml:space="preserve"> Извещение размещено на официальных сайтах</w:t>
      </w:r>
    </w:p>
    <w:p w:rsidR="007F2F1B" w:rsidRPr="007F2F1B" w:rsidRDefault="00CB4076" w:rsidP="007F2F1B">
      <w:pPr>
        <w:suppressAutoHyphens/>
        <w:ind w:right="-2"/>
        <w:jc w:val="center"/>
      </w:pPr>
      <w:hyperlink r:id="rId5" w:history="1">
        <w:r w:rsidR="007F2F1B" w:rsidRPr="007F2F1B">
          <w:rPr>
            <w:rStyle w:val="a4"/>
          </w:rPr>
          <w:t>www.zakupki.gov.ru</w:t>
        </w:r>
      </w:hyperlink>
      <w:r w:rsidR="007F2F1B" w:rsidRPr="007F2F1B">
        <w:t xml:space="preserve">, </w:t>
      </w:r>
      <w:hyperlink r:id="rId6" w:history="1">
        <w:r w:rsidR="007F2F1B" w:rsidRPr="007F2F1B">
          <w:rPr>
            <w:rStyle w:val="a4"/>
            <w:lang w:val="en-US"/>
          </w:rPr>
          <w:t>www</w:t>
        </w:r>
        <w:r w:rsidR="007F2F1B" w:rsidRPr="007F2F1B">
          <w:rPr>
            <w:rStyle w:val="a4"/>
          </w:rPr>
          <w:t>.</w:t>
        </w:r>
        <w:proofErr w:type="spellStart"/>
        <w:r w:rsidR="007F2F1B" w:rsidRPr="007F2F1B">
          <w:rPr>
            <w:rStyle w:val="a4"/>
            <w:lang w:val="en-US"/>
          </w:rPr>
          <w:t>zakupki</w:t>
        </w:r>
        <w:proofErr w:type="spellEnd"/>
        <w:r w:rsidR="007F2F1B" w:rsidRPr="007F2F1B">
          <w:rPr>
            <w:rStyle w:val="a4"/>
          </w:rPr>
          <w:t>.</w:t>
        </w:r>
        <w:proofErr w:type="spellStart"/>
        <w:r w:rsidR="007F2F1B" w:rsidRPr="007F2F1B">
          <w:rPr>
            <w:rStyle w:val="a4"/>
            <w:lang w:val="en-US"/>
          </w:rPr>
          <w:t>rosatom</w:t>
        </w:r>
        <w:proofErr w:type="spellEnd"/>
        <w:r w:rsidR="007F2F1B" w:rsidRPr="007F2F1B">
          <w:rPr>
            <w:rStyle w:val="a4"/>
          </w:rPr>
          <w:t>.</w:t>
        </w:r>
        <w:proofErr w:type="spellStart"/>
        <w:r w:rsidR="007F2F1B" w:rsidRPr="007F2F1B">
          <w:rPr>
            <w:rStyle w:val="a4"/>
            <w:lang w:val="en-US"/>
          </w:rPr>
          <w:t>ru</w:t>
        </w:r>
        <w:proofErr w:type="spellEnd"/>
      </w:hyperlink>
      <w:r w:rsidR="007F2F1B" w:rsidRPr="007F2F1B">
        <w:t xml:space="preserve"> </w:t>
      </w:r>
    </w:p>
    <w:p w:rsidR="007F2F1B" w:rsidRPr="007F2F1B" w:rsidRDefault="007F2F1B" w:rsidP="007F2F1B">
      <w:pPr>
        <w:suppressAutoHyphens/>
        <w:ind w:right="-2"/>
        <w:jc w:val="center"/>
      </w:pPr>
      <w:r w:rsidRPr="007F2F1B">
        <w:t>с одновременным размещением на ЭТП</w:t>
      </w:r>
    </w:p>
    <w:p w:rsidR="007F2F1B" w:rsidRPr="007F2F1B" w:rsidRDefault="00CB4076" w:rsidP="007F2F1B">
      <w:pPr>
        <w:suppressAutoHyphens/>
        <w:ind w:right="-2"/>
        <w:jc w:val="center"/>
        <w:rPr>
          <w:rStyle w:val="a4"/>
        </w:rPr>
      </w:pPr>
      <w:hyperlink r:id="rId7" w:history="1">
        <w:r w:rsidR="00E90943" w:rsidRPr="00E64511">
          <w:rPr>
            <w:rStyle w:val="a4"/>
          </w:rPr>
          <w:t>www.</w:t>
        </w:r>
        <w:r w:rsidR="00E90943" w:rsidRPr="00E64511">
          <w:rPr>
            <w:rStyle w:val="a4"/>
            <w:lang w:val="en-US"/>
          </w:rPr>
          <w:t>a</w:t>
        </w:r>
        <w:r w:rsidR="00E90943" w:rsidRPr="00F65E2C">
          <w:rPr>
            <w:rStyle w:val="a4"/>
          </w:rPr>
          <w:t>-</w:t>
        </w:r>
        <w:r w:rsidR="00E90943" w:rsidRPr="00E64511">
          <w:rPr>
            <w:rStyle w:val="a4"/>
            <w:lang w:val="en-US"/>
          </w:rPr>
          <w:t>k</w:t>
        </w:r>
        <w:r w:rsidR="00E90943" w:rsidRPr="00F65E2C">
          <w:rPr>
            <w:rStyle w:val="a4"/>
          </w:rPr>
          <w:t>-</w:t>
        </w:r>
        <w:r w:rsidR="00E90943" w:rsidRPr="00E64511">
          <w:rPr>
            <w:rStyle w:val="a4"/>
            <w:lang w:val="en-US"/>
          </w:rPr>
          <w:t>d</w:t>
        </w:r>
        <w:r w:rsidR="00E90943" w:rsidRPr="00E64511">
          <w:rPr>
            <w:rStyle w:val="a4"/>
          </w:rPr>
          <w:t>.</w:t>
        </w:r>
        <w:proofErr w:type="spellStart"/>
        <w:r w:rsidR="00E90943" w:rsidRPr="00E64511">
          <w:rPr>
            <w:rStyle w:val="a4"/>
          </w:rPr>
          <w:t>ru</w:t>
        </w:r>
        <w:proofErr w:type="spellEnd"/>
      </w:hyperlink>
    </w:p>
    <w:p w:rsidR="007F2F1B" w:rsidRPr="007F2F1B" w:rsidRDefault="007F2F1B" w:rsidP="007F2F1B">
      <w:pPr>
        <w:ind w:right="-2"/>
        <w:jc w:val="center"/>
      </w:pPr>
      <w:r w:rsidRPr="007F2F1B">
        <w:t>копия указанного документа</w:t>
      </w: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010388" w:rsidRDefault="00D75F5D" w:rsidP="00E2704A">
      <w:pPr>
        <w:widowControl w:val="0"/>
        <w:tabs>
          <w:tab w:val="left" w:pos="0"/>
          <w:tab w:val="left" w:pos="993"/>
        </w:tabs>
        <w:ind w:right="-2"/>
        <w:jc w:val="both"/>
        <w:rPr>
          <w:b/>
        </w:rPr>
      </w:pPr>
      <w:r w:rsidRPr="00010388">
        <w:rPr>
          <w:b/>
        </w:rPr>
        <w:t xml:space="preserve">Заказчик и организатор процедуры закупки: </w:t>
      </w:r>
      <w:r w:rsidRPr="00010388">
        <w:t>Федеральное государственное унитарное предприятие атомного флота (ФГУП «Атомфлот»)</w:t>
      </w: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Default="00E2704A" w:rsidP="00E2704A">
      <w:pPr>
        <w:widowControl w:val="0"/>
        <w:jc w:val="center"/>
        <w:rPr>
          <w:b/>
        </w:rPr>
      </w:pPr>
      <w:r>
        <w:rPr>
          <w:b/>
        </w:rPr>
        <w:t>Мурманск 2015</w:t>
      </w:r>
      <w:r w:rsidR="00D75F5D" w:rsidRPr="00010388">
        <w:rPr>
          <w:b/>
        </w:rPr>
        <w:t xml:space="preserve"> г.</w:t>
      </w:r>
    </w:p>
    <w:p w:rsidR="00D75F5D" w:rsidRDefault="00D75F5D" w:rsidP="00E2704A">
      <w:pPr>
        <w:widowControl w:val="0"/>
        <w:rPr>
          <w:b/>
        </w:rPr>
      </w:pPr>
    </w:p>
    <w:p w:rsidR="00D75F5D" w:rsidRDefault="00D75F5D" w:rsidP="00E2704A">
      <w:pPr>
        <w:widowControl w:val="0"/>
        <w:rPr>
          <w:b/>
        </w:rPr>
        <w:sectPr w:rsidR="00D75F5D" w:rsidSect="00D75F5D">
          <w:pgSz w:w="11906" w:h="16838"/>
          <w:pgMar w:top="1134" w:right="850" w:bottom="1134" w:left="1134" w:header="708" w:footer="708" w:gutter="0"/>
          <w:cols w:space="708"/>
          <w:docGrid w:linePitch="360"/>
        </w:sectPr>
      </w:pPr>
    </w:p>
    <w:p w:rsidR="00C11E27" w:rsidRPr="00010388" w:rsidRDefault="00C11E27" w:rsidP="00F65E2C">
      <w:pPr>
        <w:pStyle w:val="a6"/>
        <w:widowControl w:val="0"/>
        <w:numPr>
          <w:ilvl w:val="0"/>
          <w:numId w:val="3"/>
        </w:numPr>
        <w:tabs>
          <w:tab w:val="left" w:pos="0"/>
          <w:tab w:val="left" w:pos="284"/>
        </w:tabs>
        <w:spacing w:after="0" w:line="240" w:lineRule="auto"/>
        <w:ind w:left="0" w:firstLine="0"/>
        <w:jc w:val="both"/>
        <w:rPr>
          <w:rFonts w:ascii="Times New Roman" w:hAnsi="Times New Roman"/>
          <w:b/>
          <w:i/>
          <w:sz w:val="24"/>
          <w:szCs w:val="24"/>
        </w:rPr>
      </w:pPr>
      <w:r w:rsidRPr="00010388">
        <w:rPr>
          <w:rFonts w:ascii="Times New Roman" w:eastAsia="Times New Roman" w:hAnsi="Times New Roman"/>
          <w:b/>
          <w:sz w:val="24"/>
          <w:szCs w:val="24"/>
          <w:lang w:eastAsia="ru-RU"/>
        </w:rPr>
        <w:lastRenderedPageBreak/>
        <w:t>Форма и способ процедуры закупки:</w:t>
      </w:r>
      <w:r w:rsidRPr="00010388">
        <w:rPr>
          <w:rFonts w:ascii="Times New Roman" w:eastAsia="Times New Roman" w:hAnsi="Times New Roman"/>
          <w:sz w:val="24"/>
          <w:szCs w:val="24"/>
          <w:lang w:eastAsia="ru-RU"/>
        </w:rPr>
        <w:t xml:space="preserve"> </w:t>
      </w:r>
      <w:r w:rsidR="00F65E2C">
        <w:rPr>
          <w:rFonts w:ascii="Times New Roman" w:eastAsia="Times New Roman" w:hAnsi="Times New Roman"/>
          <w:sz w:val="24"/>
          <w:szCs w:val="24"/>
          <w:lang w:eastAsia="ru-RU"/>
        </w:rPr>
        <w:t>о</w:t>
      </w:r>
      <w:r w:rsidR="00F65E2C" w:rsidRPr="00F65E2C">
        <w:rPr>
          <w:rFonts w:ascii="Times New Roman" w:eastAsia="Times New Roman" w:hAnsi="Times New Roman"/>
          <w:sz w:val="24"/>
          <w:szCs w:val="24"/>
          <w:lang w:eastAsia="ru-RU"/>
        </w:rPr>
        <w:t>ткрытый одноэтапный запрос предложений в электронной форме без квалификационного отбора.</w:t>
      </w:r>
    </w:p>
    <w:p w:rsidR="00C11E27" w:rsidRPr="00010388" w:rsidRDefault="00C11E27" w:rsidP="00E2704A">
      <w:pPr>
        <w:pStyle w:val="a6"/>
        <w:widowControl w:val="0"/>
        <w:tabs>
          <w:tab w:val="left" w:pos="0"/>
          <w:tab w:val="left" w:pos="284"/>
        </w:tabs>
        <w:spacing w:after="0" w:line="240" w:lineRule="auto"/>
        <w:ind w:left="0"/>
        <w:jc w:val="both"/>
        <w:rPr>
          <w:rFonts w:ascii="Times New Roman" w:hAnsi="Times New Roman"/>
          <w:b/>
          <w:i/>
          <w:sz w:val="24"/>
          <w:szCs w:val="24"/>
        </w:rPr>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29.04.2015 г. № 72).</w:t>
      </w:r>
    </w:p>
    <w:p w:rsidR="00C11E27" w:rsidRPr="00010388" w:rsidRDefault="00C11E27" w:rsidP="00E2704A">
      <w:pPr>
        <w:widowControl w:val="0"/>
        <w:tabs>
          <w:tab w:val="left" w:pos="0"/>
          <w:tab w:val="left" w:pos="284"/>
        </w:tabs>
        <w:jc w:val="both"/>
        <w:rPr>
          <w:rFonts w:eastAsia="Calibri"/>
          <w:lang w:eastAsia="en-US"/>
        </w:rPr>
      </w:pPr>
      <w:r w:rsidRPr="00010388">
        <w:t>На Заказчика распространяется действие Федерального закона от 18 июля 2011 года № 223-ФЗ «О закупках товаров, работ, услуг отдельными видами юридических</w:t>
      </w:r>
      <w:r w:rsidRPr="00010388">
        <w:rPr>
          <w:rFonts w:eastAsia="Calibri"/>
          <w:lang w:eastAsia="en-US"/>
        </w:rPr>
        <w:t xml:space="preserve"> лиц».</w:t>
      </w:r>
    </w:p>
    <w:p w:rsidR="00C11E27" w:rsidRPr="00010388" w:rsidRDefault="00C11E27" w:rsidP="00E2704A">
      <w:pPr>
        <w:widowControl w:val="0"/>
        <w:tabs>
          <w:tab w:val="left" w:pos="1134"/>
        </w:tabs>
        <w:contextualSpacing/>
        <w:jc w:val="both"/>
        <w:rPr>
          <w:rFonts w:eastAsia="Calibri"/>
          <w:bCs/>
          <w:lang w:eastAsia="en-US"/>
        </w:rPr>
      </w:pPr>
    </w:p>
    <w:p w:rsidR="00C11E27" w:rsidRPr="00422848" w:rsidRDefault="00C11E27" w:rsidP="00CB4076">
      <w:pPr>
        <w:pStyle w:val="a6"/>
        <w:widowControl w:val="0"/>
        <w:numPr>
          <w:ilvl w:val="0"/>
          <w:numId w:val="3"/>
        </w:numPr>
        <w:tabs>
          <w:tab w:val="left" w:pos="0"/>
          <w:tab w:val="left" w:pos="284"/>
        </w:tabs>
        <w:spacing w:after="0" w:line="240" w:lineRule="auto"/>
        <w:ind w:left="0" w:firstLine="0"/>
        <w:jc w:val="both"/>
        <w:rPr>
          <w:rFonts w:ascii="Times New Roman" w:eastAsia="Times New Roman" w:hAnsi="Times New Roman"/>
          <w:sz w:val="24"/>
          <w:szCs w:val="24"/>
          <w:lang w:eastAsia="ru-RU"/>
        </w:rPr>
      </w:pPr>
      <w:r w:rsidRPr="00010388">
        <w:rPr>
          <w:rFonts w:ascii="Times New Roman" w:hAnsi="Times New Roman"/>
          <w:b/>
          <w:sz w:val="24"/>
          <w:szCs w:val="24"/>
        </w:rPr>
        <w:t>Предмет</w:t>
      </w:r>
      <w:r w:rsidRPr="00010388">
        <w:rPr>
          <w:rFonts w:ascii="Times New Roman" w:hAnsi="Times New Roman"/>
          <w:b/>
          <w:spacing w:val="-6"/>
          <w:sz w:val="24"/>
          <w:szCs w:val="24"/>
        </w:rPr>
        <w:t xml:space="preserve"> закупки: </w:t>
      </w:r>
      <w:r w:rsidR="00CC2D7A">
        <w:rPr>
          <w:rFonts w:ascii="Times New Roman" w:eastAsia="Times New Roman" w:hAnsi="Times New Roman"/>
          <w:sz w:val="24"/>
          <w:szCs w:val="24"/>
          <w:lang w:eastAsia="ru-RU"/>
        </w:rPr>
        <w:t>п</w:t>
      </w:r>
      <w:r w:rsidR="00422848" w:rsidRPr="00422848">
        <w:rPr>
          <w:rFonts w:ascii="Times New Roman" w:eastAsia="Times New Roman" w:hAnsi="Times New Roman"/>
          <w:sz w:val="24"/>
          <w:szCs w:val="24"/>
          <w:lang w:eastAsia="ru-RU"/>
        </w:rPr>
        <w:t xml:space="preserve">раво заключения договора на </w:t>
      </w:r>
      <w:r w:rsidR="00F65E2C" w:rsidRPr="00F65E2C">
        <w:rPr>
          <w:rFonts w:ascii="Times New Roman" w:eastAsia="Times New Roman" w:hAnsi="Times New Roman"/>
          <w:sz w:val="24"/>
          <w:szCs w:val="24"/>
          <w:lang w:eastAsia="ru-RU"/>
        </w:rPr>
        <w:t xml:space="preserve">выполнение работ по </w:t>
      </w:r>
      <w:r w:rsidR="00CB4076" w:rsidRPr="00CB4076">
        <w:rPr>
          <w:rFonts w:ascii="Times New Roman" w:eastAsia="Times New Roman" w:hAnsi="Times New Roman"/>
          <w:sz w:val="24"/>
          <w:szCs w:val="24"/>
          <w:lang w:eastAsia="ru-RU"/>
        </w:rPr>
        <w:t>ремонту кровли здания блока вспомогательных цехов (БВЦ) ФГУП «</w:t>
      </w:r>
      <w:proofErr w:type="spellStart"/>
      <w:r w:rsidR="00CB4076" w:rsidRPr="00CB4076">
        <w:rPr>
          <w:rFonts w:ascii="Times New Roman" w:eastAsia="Times New Roman" w:hAnsi="Times New Roman"/>
          <w:sz w:val="24"/>
          <w:szCs w:val="24"/>
          <w:lang w:eastAsia="ru-RU"/>
        </w:rPr>
        <w:t>Атомфлот</w:t>
      </w:r>
      <w:proofErr w:type="spellEnd"/>
      <w:r w:rsidR="00CB4076" w:rsidRPr="00CB4076">
        <w:rPr>
          <w:rFonts w:ascii="Times New Roman" w:eastAsia="Times New Roman" w:hAnsi="Times New Roman"/>
          <w:sz w:val="24"/>
          <w:szCs w:val="24"/>
          <w:lang w:eastAsia="ru-RU"/>
        </w:rPr>
        <w:t>» (инв. № 100007701) и ремонту кровли – части здания Ремонтно-технологический корпус (РТК) зона «А» ФГУП «</w:t>
      </w:r>
      <w:proofErr w:type="spellStart"/>
      <w:r w:rsidR="00CB4076" w:rsidRPr="00CB4076">
        <w:rPr>
          <w:rFonts w:ascii="Times New Roman" w:eastAsia="Times New Roman" w:hAnsi="Times New Roman"/>
          <w:sz w:val="24"/>
          <w:szCs w:val="24"/>
          <w:lang w:eastAsia="ru-RU"/>
        </w:rPr>
        <w:t>Атомфлот</w:t>
      </w:r>
      <w:proofErr w:type="spellEnd"/>
      <w:r w:rsidR="00CB4076" w:rsidRPr="00CB4076">
        <w:rPr>
          <w:rFonts w:ascii="Times New Roman" w:eastAsia="Times New Roman" w:hAnsi="Times New Roman"/>
          <w:sz w:val="24"/>
          <w:szCs w:val="24"/>
          <w:lang w:eastAsia="ru-RU"/>
        </w:rPr>
        <w:t>» (инв. № 100000301) по адресу: г. Мурманск-17 (номенклатурная группа № 6.25 - ремонт и техническое обслуживание зданий и сооружений)</w:t>
      </w:r>
      <w:r w:rsidR="00F65E2C">
        <w:rPr>
          <w:rFonts w:ascii="Times New Roman" w:eastAsia="Times New Roman" w:hAnsi="Times New Roman"/>
          <w:sz w:val="24"/>
          <w:szCs w:val="24"/>
          <w:lang w:eastAsia="ru-RU"/>
        </w:rPr>
        <w:t>.</w:t>
      </w:r>
    </w:p>
    <w:p w:rsidR="00C11E27" w:rsidRPr="00010388" w:rsidRDefault="00C11E27" w:rsidP="00E2704A">
      <w:pPr>
        <w:widowControl w:val="0"/>
        <w:tabs>
          <w:tab w:val="left" w:pos="1134"/>
        </w:tabs>
        <w:contextualSpacing/>
        <w:jc w:val="both"/>
        <w:rPr>
          <w:rFonts w:eastAsia="Calibri"/>
          <w:b/>
          <w:lang w:eastAsia="en-US"/>
        </w:rPr>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 xml:space="preserve">Заказчик, являющийся Организатором закупки: </w:t>
      </w:r>
      <w:r w:rsidRPr="00010388">
        <w:rPr>
          <w:rFonts w:ascii="Times New Roman" w:hAnsi="Times New Roman"/>
          <w:sz w:val="24"/>
          <w:szCs w:val="24"/>
        </w:rPr>
        <w:t>«Федеральное государственное унитарное предприятие атомного флота (ФГУП «Атомфлот»)»</w:t>
      </w:r>
    </w:p>
    <w:p w:rsidR="00C11E27" w:rsidRPr="00010388" w:rsidRDefault="00C11E27" w:rsidP="00E2704A">
      <w:pPr>
        <w:widowControl w:val="0"/>
      </w:pPr>
      <w:r w:rsidRPr="00010388">
        <w:t>Место нахождения: 183017, г. Мурманск-17, ФГУП «Атомфлот»;</w:t>
      </w:r>
    </w:p>
    <w:p w:rsidR="00C11E27" w:rsidRDefault="00C11E27" w:rsidP="00E2704A">
      <w:pPr>
        <w:widowControl w:val="0"/>
      </w:pPr>
      <w:r w:rsidRPr="00010388">
        <w:t>Почтовый адрес: 183017, г. Мурманск-17, ФГУП «Атомфлот»;</w:t>
      </w:r>
    </w:p>
    <w:p w:rsidR="00CC2D7A" w:rsidRPr="00010388" w:rsidRDefault="00CC2D7A" w:rsidP="00CC2D7A">
      <w:pPr>
        <w:widowControl w:val="0"/>
      </w:pPr>
      <w:r>
        <w:t>Контактное лицо: Карпов Александр</w:t>
      </w:r>
      <w:r w:rsidRPr="00860BD8">
        <w:t xml:space="preserve"> </w:t>
      </w:r>
      <w:r>
        <w:t>Викторович,</w:t>
      </w:r>
    </w:p>
    <w:p w:rsidR="00CC2D7A" w:rsidRPr="00010388" w:rsidRDefault="00CC2D7A" w:rsidP="00CC2D7A">
      <w:r w:rsidRPr="00010388">
        <w:t>Телефон/факс: 8-8152-55-</w:t>
      </w:r>
      <w:r>
        <w:t>34-62</w:t>
      </w:r>
      <w:r w:rsidRPr="00010388">
        <w:t xml:space="preserve"> / 8-8152-55-</w:t>
      </w:r>
      <w:r>
        <w:t>32-69</w:t>
      </w:r>
      <w:r w:rsidRPr="00010388">
        <w:t>;</w:t>
      </w:r>
    </w:p>
    <w:p w:rsidR="00C11E27" w:rsidRPr="00C11E27" w:rsidRDefault="00CC2D7A" w:rsidP="00CC2D7A">
      <w:pPr>
        <w:widowControl w:val="0"/>
      </w:pPr>
      <w:r w:rsidRPr="00010388">
        <w:rPr>
          <w:lang w:val="en-US"/>
        </w:rPr>
        <w:t>E</w:t>
      </w:r>
      <w:r w:rsidRPr="00280EB2">
        <w:t>-</w:t>
      </w:r>
      <w:r w:rsidRPr="00010388">
        <w:rPr>
          <w:lang w:val="en-US"/>
        </w:rPr>
        <w:t>mail</w:t>
      </w:r>
      <w:r w:rsidRPr="00280EB2">
        <w:t xml:space="preserve">: </w:t>
      </w:r>
      <w:hyperlink r:id="rId8" w:history="1">
        <w:r w:rsidRPr="00173625">
          <w:rPr>
            <w:rStyle w:val="a4"/>
          </w:rPr>
          <w:t xml:space="preserve"> </w:t>
        </w:r>
        <w:r w:rsidRPr="00173625">
          <w:rPr>
            <w:rStyle w:val="a4"/>
            <w:lang w:val="en-US"/>
          </w:rPr>
          <w:t>KarpovAV</w:t>
        </w:r>
        <w:r w:rsidRPr="00280EB2">
          <w:rPr>
            <w:rStyle w:val="a4"/>
          </w:rPr>
          <w:t>@</w:t>
        </w:r>
        <w:r w:rsidRPr="00173625">
          <w:rPr>
            <w:rStyle w:val="a4"/>
            <w:lang w:val="en-US"/>
          </w:rPr>
          <w:t>rosatomflot</w:t>
        </w:r>
        <w:r w:rsidRPr="00280EB2">
          <w:rPr>
            <w:rStyle w:val="a4"/>
          </w:rPr>
          <w:t>.</w:t>
        </w:r>
        <w:proofErr w:type="spellStart"/>
        <w:r w:rsidRPr="00173625">
          <w:rPr>
            <w:rStyle w:val="a4"/>
            <w:lang w:val="en-US"/>
          </w:rPr>
          <w:t>ru</w:t>
        </w:r>
        <w:proofErr w:type="spellEnd"/>
      </w:hyperlink>
    </w:p>
    <w:p w:rsidR="00C11E27" w:rsidRPr="00010388" w:rsidRDefault="00C11E27" w:rsidP="00E2704A">
      <w:pPr>
        <w:widowControl w:val="0"/>
        <w:tabs>
          <w:tab w:val="left" w:pos="1134"/>
        </w:tabs>
        <w:contextualSpacing/>
        <w:jc w:val="both"/>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Количество лотов:</w:t>
      </w:r>
      <w:r w:rsidRPr="00010388">
        <w:rPr>
          <w:rFonts w:ascii="Times New Roman" w:hAnsi="Times New Roman"/>
          <w:sz w:val="24"/>
          <w:szCs w:val="24"/>
        </w:rPr>
        <w:t xml:space="preserve"> </w:t>
      </w:r>
      <w:r w:rsidR="00EC0367">
        <w:rPr>
          <w:rFonts w:ascii="Times New Roman" w:hAnsi="Times New Roman"/>
          <w:sz w:val="24"/>
          <w:szCs w:val="24"/>
        </w:rPr>
        <w:t>1 (один</w:t>
      </w:r>
      <w:r w:rsidRPr="00010388">
        <w:rPr>
          <w:rFonts w:ascii="Times New Roman" w:hAnsi="Times New Roman"/>
          <w:sz w:val="24"/>
          <w:szCs w:val="24"/>
        </w:rPr>
        <w:t xml:space="preserve">). </w:t>
      </w:r>
    </w:p>
    <w:p w:rsidR="00C11E27" w:rsidRPr="00010388" w:rsidRDefault="00C11E27" w:rsidP="00E2704A">
      <w:pPr>
        <w:widowControl w:val="0"/>
        <w:tabs>
          <w:tab w:val="left" w:pos="1134"/>
        </w:tabs>
        <w:contextualSpacing/>
      </w:pPr>
    </w:p>
    <w:p w:rsidR="00C11E27" w:rsidRPr="00010388" w:rsidRDefault="00C11E27" w:rsidP="00CB4076">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Предмет договора</w:t>
      </w:r>
      <w:r w:rsidRPr="00422848">
        <w:rPr>
          <w:rFonts w:ascii="Times New Roman" w:hAnsi="Times New Roman"/>
          <w:b/>
          <w:sz w:val="24"/>
          <w:szCs w:val="24"/>
        </w:rPr>
        <w:t>:</w:t>
      </w:r>
      <w:r w:rsidR="00CE4B7D">
        <w:rPr>
          <w:rFonts w:ascii="Times New Roman" w:hAnsi="Times New Roman"/>
          <w:b/>
          <w:sz w:val="24"/>
          <w:szCs w:val="24"/>
        </w:rPr>
        <w:t xml:space="preserve"> </w:t>
      </w:r>
      <w:r w:rsidR="00F65E2C" w:rsidRPr="00F65E2C">
        <w:rPr>
          <w:rFonts w:ascii="Times New Roman" w:eastAsia="Times New Roman" w:hAnsi="Times New Roman"/>
          <w:sz w:val="24"/>
          <w:szCs w:val="24"/>
          <w:lang w:eastAsia="ru-RU"/>
        </w:rPr>
        <w:t xml:space="preserve">выполнение работ по </w:t>
      </w:r>
      <w:r w:rsidR="00CB4076" w:rsidRPr="00CB4076">
        <w:rPr>
          <w:rFonts w:ascii="Times New Roman" w:eastAsia="Times New Roman" w:hAnsi="Times New Roman"/>
          <w:sz w:val="24"/>
          <w:szCs w:val="24"/>
          <w:lang w:eastAsia="ru-RU"/>
        </w:rPr>
        <w:t>ремонту кровли здания блока вспомогательных цехов (БВЦ) ФГУП «</w:t>
      </w:r>
      <w:proofErr w:type="spellStart"/>
      <w:r w:rsidR="00CB4076" w:rsidRPr="00CB4076">
        <w:rPr>
          <w:rFonts w:ascii="Times New Roman" w:eastAsia="Times New Roman" w:hAnsi="Times New Roman"/>
          <w:sz w:val="24"/>
          <w:szCs w:val="24"/>
          <w:lang w:eastAsia="ru-RU"/>
        </w:rPr>
        <w:t>Атомфлот</w:t>
      </w:r>
      <w:proofErr w:type="spellEnd"/>
      <w:r w:rsidR="00CB4076" w:rsidRPr="00CB4076">
        <w:rPr>
          <w:rFonts w:ascii="Times New Roman" w:eastAsia="Times New Roman" w:hAnsi="Times New Roman"/>
          <w:sz w:val="24"/>
          <w:szCs w:val="24"/>
          <w:lang w:eastAsia="ru-RU"/>
        </w:rPr>
        <w:t>» (инв. № 100007701) и ремонту кровли – части здания Ремонтно-технологический корпус (РТК) зона «А» ФГУП «</w:t>
      </w:r>
      <w:proofErr w:type="spellStart"/>
      <w:r w:rsidR="00CB4076" w:rsidRPr="00CB4076">
        <w:rPr>
          <w:rFonts w:ascii="Times New Roman" w:eastAsia="Times New Roman" w:hAnsi="Times New Roman"/>
          <w:sz w:val="24"/>
          <w:szCs w:val="24"/>
          <w:lang w:eastAsia="ru-RU"/>
        </w:rPr>
        <w:t>Атомфлот</w:t>
      </w:r>
      <w:proofErr w:type="spellEnd"/>
      <w:r w:rsidR="00CB4076" w:rsidRPr="00CB4076">
        <w:rPr>
          <w:rFonts w:ascii="Times New Roman" w:eastAsia="Times New Roman" w:hAnsi="Times New Roman"/>
          <w:sz w:val="24"/>
          <w:szCs w:val="24"/>
          <w:lang w:eastAsia="ru-RU"/>
        </w:rPr>
        <w:t>» (инв. № 100000301) по адресу: г. Мурманск-17 (номенклатурная группа № 6.25 - ремонт и техническое обслуживание зданий и сооружений)</w:t>
      </w:r>
      <w:r w:rsidR="00F65E2C">
        <w:rPr>
          <w:rFonts w:ascii="Times New Roman" w:eastAsia="Times New Roman" w:hAnsi="Times New Roman"/>
          <w:sz w:val="24"/>
          <w:szCs w:val="24"/>
          <w:lang w:eastAsia="ru-RU"/>
        </w:rPr>
        <w:t>.</w:t>
      </w:r>
    </w:p>
    <w:p w:rsidR="00C11E27" w:rsidRPr="00010388" w:rsidRDefault="00C11E27"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976814" w:rsidRPr="00976814" w:rsidRDefault="00976814"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976814">
        <w:rPr>
          <w:rFonts w:ascii="Times New Roman" w:eastAsia="Times New Roman" w:hAnsi="Times New Roman"/>
          <w:sz w:val="24"/>
          <w:szCs w:val="24"/>
          <w:lang w:eastAsia="ru-RU"/>
        </w:rPr>
        <w:t xml:space="preserve">Срок </w:t>
      </w:r>
      <w:r w:rsidR="00F65E2C">
        <w:rPr>
          <w:rFonts w:ascii="Times New Roman" w:eastAsia="Times New Roman" w:hAnsi="Times New Roman"/>
          <w:sz w:val="24"/>
          <w:szCs w:val="24"/>
          <w:lang w:eastAsia="ru-RU"/>
        </w:rPr>
        <w:t>выполнения работ</w:t>
      </w:r>
      <w:r>
        <w:rPr>
          <w:rFonts w:ascii="Times New Roman" w:eastAsia="Times New Roman" w:hAnsi="Times New Roman"/>
          <w:sz w:val="24"/>
          <w:szCs w:val="24"/>
          <w:lang w:eastAsia="ru-RU"/>
        </w:rPr>
        <w:t xml:space="preserve">: </w:t>
      </w:r>
      <w:r w:rsidRPr="00976814">
        <w:rPr>
          <w:rFonts w:ascii="Times New Roman" w:eastAsia="Times New Roman" w:hAnsi="Times New Roman"/>
          <w:sz w:val="24"/>
          <w:szCs w:val="24"/>
          <w:lang w:eastAsia="ru-RU"/>
        </w:rPr>
        <w:t>в соответствии с условиями, предусмотренными проектом Договора (Часть 3 «Проект договора»)</w:t>
      </w:r>
      <w:r>
        <w:rPr>
          <w:rFonts w:ascii="Times New Roman" w:eastAsia="Times New Roman" w:hAnsi="Times New Roman"/>
          <w:sz w:val="24"/>
          <w:szCs w:val="24"/>
          <w:lang w:eastAsia="ru-RU"/>
        </w:rPr>
        <w:t>.</w:t>
      </w:r>
    </w:p>
    <w:p w:rsidR="00976814" w:rsidRDefault="00976814"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Default="00C11E27"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 xml:space="preserve">Место </w:t>
      </w:r>
      <w:r w:rsidR="00F65E2C">
        <w:rPr>
          <w:rFonts w:ascii="Times New Roman" w:eastAsia="Times New Roman" w:hAnsi="Times New Roman"/>
          <w:sz w:val="24"/>
          <w:szCs w:val="24"/>
          <w:lang w:eastAsia="ru-RU"/>
        </w:rPr>
        <w:t>выполнения работ</w:t>
      </w:r>
      <w:r w:rsidR="00CE4B7D">
        <w:rPr>
          <w:rFonts w:ascii="Times New Roman" w:eastAsia="Times New Roman" w:hAnsi="Times New Roman"/>
          <w:sz w:val="24"/>
          <w:szCs w:val="24"/>
          <w:lang w:eastAsia="ru-RU"/>
        </w:rPr>
        <w:t xml:space="preserve">: </w:t>
      </w:r>
      <w:r w:rsidR="00EC0367" w:rsidRPr="00EC0367">
        <w:rPr>
          <w:rFonts w:ascii="Times New Roman" w:eastAsia="Times New Roman" w:hAnsi="Times New Roman"/>
          <w:sz w:val="24"/>
          <w:szCs w:val="24"/>
          <w:lang w:eastAsia="ru-RU"/>
        </w:rPr>
        <w:t>в соответствии с условиями</w:t>
      </w:r>
      <w:r w:rsidR="00976814">
        <w:rPr>
          <w:rFonts w:ascii="Times New Roman" w:eastAsia="Times New Roman" w:hAnsi="Times New Roman"/>
          <w:sz w:val="24"/>
          <w:szCs w:val="24"/>
          <w:lang w:eastAsia="ru-RU"/>
        </w:rPr>
        <w:t>,</w:t>
      </w:r>
      <w:r w:rsidR="00EC0367" w:rsidRPr="00EC0367">
        <w:rPr>
          <w:rFonts w:ascii="Times New Roman" w:eastAsia="Times New Roman" w:hAnsi="Times New Roman"/>
          <w:sz w:val="24"/>
          <w:szCs w:val="24"/>
          <w:lang w:eastAsia="ru-RU"/>
        </w:rPr>
        <w:t xml:space="preserve"> предусмотренными проектом Договора </w:t>
      </w:r>
      <w:r w:rsidR="008171B6">
        <w:rPr>
          <w:rFonts w:ascii="Times New Roman" w:eastAsia="Times New Roman" w:hAnsi="Times New Roman"/>
          <w:sz w:val="24"/>
          <w:szCs w:val="24"/>
          <w:lang w:eastAsia="ru-RU"/>
        </w:rPr>
        <w:t>(</w:t>
      </w:r>
      <w:r w:rsidR="008171B6" w:rsidRPr="008171B6">
        <w:rPr>
          <w:rFonts w:ascii="Times New Roman" w:eastAsia="Times New Roman" w:hAnsi="Times New Roman"/>
          <w:sz w:val="24"/>
          <w:szCs w:val="24"/>
          <w:lang w:eastAsia="ru-RU"/>
        </w:rPr>
        <w:t xml:space="preserve">Часть 3 «Проект договора») </w:t>
      </w:r>
      <w:r w:rsidR="00EC0367" w:rsidRPr="00EC0367">
        <w:rPr>
          <w:rFonts w:ascii="Times New Roman" w:eastAsia="Times New Roman" w:hAnsi="Times New Roman"/>
          <w:sz w:val="24"/>
          <w:szCs w:val="24"/>
          <w:lang w:eastAsia="ru-RU"/>
        </w:rPr>
        <w:t xml:space="preserve">с учетом требований Тома 2 «Техническая часть» являющимся неотъемлемой частью Документации настоящего запроса </w:t>
      </w:r>
      <w:r w:rsidR="00983FCE">
        <w:rPr>
          <w:rFonts w:ascii="Times New Roman" w:eastAsia="Times New Roman" w:hAnsi="Times New Roman"/>
          <w:sz w:val="24"/>
          <w:szCs w:val="24"/>
          <w:lang w:eastAsia="ru-RU"/>
        </w:rPr>
        <w:t>предложений</w:t>
      </w:r>
      <w:r w:rsidR="00EC0367">
        <w:rPr>
          <w:rFonts w:ascii="Times New Roman" w:eastAsia="Times New Roman" w:hAnsi="Times New Roman"/>
          <w:sz w:val="24"/>
          <w:szCs w:val="24"/>
          <w:lang w:eastAsia="ru-RU"/>
        </w:rPr>
        <w:t>.</w:t>
      </w:r>
    </w:p>
    <w:p w:rsidR="00112672" w:rsidRPr="00010388" w:rsidRDefault="00112672"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Default="00422848"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Состав и объем </w:t>
      </w:r>
      <w:r w:rsidR="00F65E2C">
        <w:rPr>
          <w:rFonts w:ascii="Times New Roman" w:eastAsia="Times New Roman" w:hAnsi="Times New Roman"/>
          <w:sz w:val="24"/>
          <w:szCs w:val="24"/>
          <w:lang w:eastAsia="ru-RU"/>
        </w:rPr>
        <w:t>работ</w:t>
      </w:r>
      <w:r w:rsidR="00CE4B7D">
        <w:rPr>
          <w:rFonts w:ascii="Times New Roman" w:eastAsia="Times New Roman" w:hAnsi="Times New Roman"/>
          <w:sz w:val="24"/>
          <w:szCs w:val="24"/>
          <w:lang w:eastAsia="ru-RU"/>
        </w:rPr>
        <w:t xml:space="preserve">: </w:t>
      </w:r>
      <w:r w:rsidR="00EC0367" w:rsidRPr="00EC0367">
        <w:rPr>
          <w:rFonts w:ascii="Times New Roman" w:eastAsia="Times New Roman" w:hAnsi="Times New Roman"/>
          <w:sz w:val="24"/>
          <w:szCs w:val="24"/>
          <w:lang w:eastAsia="ru-RU"/>
        </w:rPr>
        <w:t>в соответствии с требованиями</w:t>
      </w:r>
      <w:r w:rsidR="00EC0367">
        <w:rPr>
          <w:rFonts w:ascii="Times New Roman" w:eastAsia="Times New Roman" w:hAnsi="Times New Roman"/>
          <w:sz w:val="24"/>
          <w:szCs w:val="24"/>
          <w:lang w:eastAsia="ru-RU"/>
        </w:rPr>
        <w:t>,</w:t>
      </w:r>
      <w:r w:rsidR="00EC0367" w:rsidRPr="00EC0367">
        <w:rPr>
          <w:rFonts w:ascii="Times New Roman" w:eastAsia="Times New Roman" w:hAnsi="Times New Roman"/>
          <w:sz w:val="24"/>
          <w:szCs w:val="24"/>
          <w:lang w:eastAsia="ru-RU"/>
        </w:rPr>
        <w:t xml:space="preserve"> приведенными в томе 2 «Техническая часть» являющимся неотъемлемой частью Документации настоящего запроса </w:t>
      </w:r>
      <w:r w:rsidR="00983FCE">
        <w:rPr>
          <w:rFonts w:ascii="Times New Roman" w:eastAsia="Times New Roman" w:hAnsi="Times New Roman"/>
          <w:sz w:val="24"/>
          <w:szCs w:val="24"/>
          <w:lang w:eastAsia="ru-RU"/>
        </w:rPr>
        <w:t>предложений</w:t>
      </w:r>
      <w:r w:rsidR="00EC0367">
        <w:rPr>
          <w:rFonts w:ascii="Times New Roman" w:eastAsia="Times New Roman" w:hAnsi="Times New Roman"/>
          <w:sz w:val="24"/>
          <w:szCs w:val="24"/>
          <w:lang w:eastAsia="ru-RU"/>
        </w:rPr>
        <w:t>.</w:t>
      </w:r>
    </w:p>
    <w:p w:rsidR="00112672" w:rsidRPr="00010388" w:rsidRDefault="00112672"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Pr="00010388" w:rsidRDefault="00C11E27"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Предложение частичного вып</w:t>
      </w:r>
      <w:r w:rsidR="00E0674D">
        <w:rPr>
          <w:rFonts w:ascii="Times New Roman" w:eastAsia="Times New Roman" w:hAnsi="Times New Roman"/>
          <w:sz w:val="24"/>
          <w:szCs w:val="24"/>
          <w:lang w:eastAsia="ru-RU"/>
        </w:rPr>
        <w:t xml:space="preserve">олнения </w:t>
      </w:r>
      <w:r w:rsidR="00FF342A">
        <w:rPr>
          <w:rFonts w:ascii="Times New Roman" w:eastAsia="Times New Roman" w:hAnsi="Times New Roman"/>
          <w:sz w:val="24"/>
          <w:szCs w:val="24"/>
          <w:lang w:eastAsia="ru-RU"/>
        </w:rPr>
        <w:t>работ</w:t>
      </w:r>
      <w:r w:rsidR="00E0674D">
        <w:rPr>
          <w:rFonts w:ascii="Times New Roman" w:eastAsia="Times New Roman" w:hAnsi="Times New Roman"/>
          <w:sz w:val="24"/>
          <w:szCs w:val="24"/>
          <w:lang w:eastAsia="ru-RU"/>
        </w:rPr>
        <w:t xml:space="preserve"> в составе лота</w:t>
      </w:r>
      <w:r w:rsidRPr="00010388">
        <w:rPr>
          <w:rFonts w:ascii="Times New Roman" w:eastAsia="Times New Roman" w:hAnsi="Times New Roman"/>
          <w:sz w:val="24"/>
          <w:szCs w:val="24"/>
          <w:lang w:eastAsia="ru-RU"/>
        </w:rPr>
        <w:t xml:space="preserve"> не допускается.</w:t>
      </w:r>
    </w:p>
    <w:p w:rsidR="00C11E27" w:rsidRPr="00010388" w:rsidRDefault="00C11E27" w:rsidP="00E2704A">
      <w:pPr>
        <w:widowControl w:val="0"/>
        <w:tabs>
          <w:tab w:val="left" w:pos="426"/>
        </w:tabs>
        <w:contextualSpacing/>
        <w:jc w:val="both"/>
        <w:rPr>
          <w:b/>
          <w:i/>
        </w:rPr>
      </w:pPr>
    </w:p>
    <w:p w:rsidR="00C11E27"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Условия оплаты</w:t>
      </w:r>
      <w:r w:rsidR="00CE4B7D">
        <w:rPr>
          <w:rFonts w:ascii="Times New Roman" w:hAnsi="Times New Roman"/>
          <w:b/>
          <w:sz w:val="24"/>
          <w:szCs w:val="24"/>
        </w:rPr>
        <w:t xml:space="preserve">: </w:t>
      </w:r>
      <w:r w:rsidR="00722F59" w:rsidRPr="00EC0367">
        <w:rPr>
          <w:rFonts w:ascii="Times New Roman" w:eastAsia="Times New Roman" w:hAnsi="Times New Roman"/>
          <w:sz w:val="24"/>
          <w:szCs w:val="24"/>
          <w:lang w:eastAsia="ru-RU"/>
        </w:rPr>
        <w:t>в соответствии с условиями</w:t>
      </w:r>
      <w:r w:rsidR="00F65E2C">
        <w:rPr>
          <w:rFonts w:ascii="Times New Roman" w:eastAsia="Times New Roman" w:hAnsi="Times New Roman"/>
          <w:sz w:val="24"/>
          <w:szCs w:val="24"/>
          <w:lang w:eastAsia="ru-RU"/>
        </w:rPr>
        <w:t>,</w:t>
      </w:r>
      <w:r w:rsidR="00722F59" w:rsidRPr="00EC0367">
        <w:rPr>
          <w:rFonts w:ascii="Times New Roman" w:eastAsia="Times New Roman" w:hAnsi="Times New Roman"/>
          <w:sz w:val="24"/>
          <w:szCs w:val="24"/>
          <w:lang w:eastAsia="ru-RU"/>
        </w:rPr>
        <w:t xml:space="preserve"> предусмотренными проектом Договора</w:t>
      </w:r>
      <w:r w:rsidR="002B3556">
        <w:rPr>
          <w:rFonts w:ascii="Times New Roman" w:eastAsia="Times New Roman" w:hAnsi="Times New Roman"/>
          <w:sz w:val="24"/>
          <w:szCs w:val="24"/>
          <w:lang w:eastAsia="ru-RU"/>
        </w:rPr>
        <w:t xml:space="preserve"> </w:t>
      </w:r>
      <w:r w:rsidR="002B3556" w:rsidRPr="002B3556">
        <w:rPr>
          <w:rFonts w:ascii="Times New Roman" w:eastAsia="Times New Roman" w:hAnsi="Times New Roman"/>
          <w:sz w:val="24"/>
          <w:szCs w:val="24"/>
          <w:lang w:eastAsia="ru-RU"/>
        </w:rPr>
        <w:t>(Часть 3 «Проект договора»)</w:t>
      </w:r>
    </w:p>
    <w:p w:rsidR="00C11E27" w:rsidRPr="00010388" w:rsidRDefault="00C11E27" w:rsidP="00E2704A">
      <w:pPr>
        <w:widowControl w:val="0"/>
        <w:tabs>
          <w:tab w:val="left" w:pos="426"/>
        </w:tabs>
        <w:ind w:right="153"/>
        <w:jc w:val="both"/>
      </w:pPr>
      <w:r w:rsidRPr="00010388">
        <w:t>Форма и все условия проекта договора в отношении любого лота (Часть 3 «Проект договора») являются обязательными. Встречные предложения участников по проекту договора не допускаются.</w:t>
      </w:r>
    </w:p>
    <w:p w:rsidR="00C11E27" w:rsidRPr="00010388" w:rsidRDefault="00C11E27" w:rsidP="00E2704A">
      <w:pPr>
        <w:widowControl w:val="0"/>
        <w:tabs>
          <w:tab w:val="left" w:pos="426"/>
        </w:tabs>
        <w:ind w:right="153"/>
        <w:jc w:val="both"/>
      </w:pPr>
      <w:r w:rsidRPr="00010388">
        <w:t xml:space="preserve">При этом допускается уменьшение авансовых платежей, либо отказ от авансовых платежей, а также,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w:t>
      </w:r>
      <w:r w:rsidRPr="00010388">
        <w:lastRenderedPageBreak/>
        <w:t>Федерации или исправление грамматических ошибок, если таковые выявлены участн</w:t>
      </w:r>
      <w:r w:rsidR="00B0730E">
        <w:t>иком в проекте договора (Часть 3</w:t>
      </w:r>
      <w:r w:rsidRPr="00010388">
        <w:t xml:space="preserve"> «Проект договора»).</w:t>
      </w:r>
    </w:p>
    <w:p w:rsidR="00C11E27" w:rsidRPr="00010388" w:rsidRDefault="00C11E27" w:rsidP="00E2704A">
      <w:pPr>
        <w:pStyle w:val="a6"/>
        <w:widowControl w:val="0"/>
        <w:tabs>
          <w:tab w:val="left" w:pos="0"/>
          <w:tab w:val="left" w:pos="426"/>
        </w:tabs>
        <w:spacing w:after="0" w:line="240" w:lineRule="auto"/>
        <w:ind w:left="0"/>
        <w:jc w:val="both"/>
        <w:rPr>
          <w:rFonts w:ascii="Times New Roman" w:hAnsi="Times New Roman"/>
          <w:sz w:val="24"/>
          <w:szCs w:val="24"/>
        </w:rPr>
      </w:pPr>
    </w:p>
    <w:p w:rsidR="00C11E27" w:rsidRPr="009B0E0A" w:rsidRDefault="00C11E27" w:rsidP="00CB4076">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Начальная (максимальная) цена договора</w:t>
      </w:r>
      <w:r w:rsidRPr="009B0E0A">
        <w:rPr>
          <w:rFonts w:ascii="Times New Roman" w:hAnsi="Times New Roman"/>
          <w:b/>
          <w:sz w:val="24"/>
          <w:szCs w:val="24"/>
        </w:rPr>
        <w:t>:</w:t>
      </w:r>
      <w:r w:rsidR="009B0E0A">
        <w:rPr>
          <w:rFonts w:ascii="Times New Roman" w:hAnsi="Times New Roman"/>
          <w:sz w:val="24"/>
          <w:szCs w:val="24"/>
        </w:rPr>
        <w:t xml:space="preserve"> </w:t>
      </w:r>
      <w:r w:rsidR="00CB4076" w:rsidRPr="00CB4076">
        <w:rPr>
          <w:rFonts w:ascii="Times New Roman" w:eastAsia="Times New Roman" w:hAnsi="Times New Roman"/>
          <w:sz w:val="24"/>
          <w:szCs w:val="24"/>
          <w:lang w:eastAsia="ru-RU"/>
        </w:rPr>
        <w:t>15 802 013 (Пятнадцать миллионов восемьсот две тысячи тринадцать) рублей 66 копеек</w:t>
      </w:r>
      <w:r w:rsidR="00C50CB7" w:rsidRPr="009B0E0A">
        <w:rPr>
          <w:rFonts w:ascii="Times New Roman" w:eastAsia="Times New Roman" w:hAnsi="Times New Roman"/>
          <w:sz w:val="24"/>
          <w:szCs w:val="24"/>
          <w:lang w:eastAsia="ru-RU"/>
        </w:rPr>
        <w:t>,</w:t>
      </w:r>
      <w:r w:rsidR="00456F8A" w:rsidRPr="009B0E0A">
        <w:rPr>
          <w:rFonts w:ascii="Times New Roman" w:eastAsia="Times New Roman" w:hAnsi="Times New Roman"/>
          <w:sz w:val="24"/>
          <w:szCs w:val="24"/>
          <w:lang w:eastAsia="ru-RU"/>
        </w:rPr>
        <w:t xml:space="preserve"> включая НДС.</w:t>
      </w:r>
    </w:p>
    <w:p w:rsidR="00456F8A" w:rsidRPr="00456F8A" w:rsidRDefault="00456F8A" w:rsidP="00E2704A">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p>
    <w:p w:rsidR="00456F8A" w:rsidRPr="00E90943" w:rsidRDefault="00304EAB" w:rsidP="00456F8A">
      <w:pPr>
        <w:pStyle w:val="a8"/>
        <w:tabs>
          <w:tab w:val="left" w:pos="1134"/>
        </w:tabs>
        <w:spacing w:before="0" w:beforeAutospacing="0" w:after="0" w:afterAutospacing="0"/>
        <w:contextualSpacing/>
        <w:jc w:val="both"/>
      </w:pPr>
      <w:r w:rsidRPr="00E90943">
        <w:t>В связи с тем, что заказчик применяет налоговый вычет НДС в соответствии со статьей 171 Налогового кодекса Российской Федерации в отношении всех приобретаемых товаров (работ, услуг)</w:t>
      </w:r>
      <w:r w:rsidR="00456F8A" w:rsidRPr="00E90943">
        <w:t xml:space="preserve"> - в качестве единого базиса сравнения ценовых предложений используются цены предложений участников без учета НДС. Начальная (максимальная) цена договора</w:t>
      </w:r>
      <w:r w:rsidR="00456F8A" w:rsidRPr="00E90943">
        <w:rPr>
          <w:bCs/>
          <w:color w:val="FF0000"/>
        </w:rPr>
        <w:t xml:space="preserve"> </w:t>
      </w:r>
      <w:r w:rsidR="00CB4076">
        <w:rPr>
          <w:color w:val="FF0000"/>
        </w:rPr>
        <w:t>13 391 537</w:t>
      </w:r>
      <w:r w:rsidR="00B7683B" w:rsidRPr="00E90943">
        <w:rPr>
          <w:color w:val="FF0000"/>
        </w:rPr>
        <w:t xml:space="preserve"> (</w:t>
      </w:r>
      <w:r w:rsidR="00CB4076">
        <w:rPr>
          <w:color w:val="FF0000"/>
        </w:rPr>
        <w:t>тринадцать миллионов триста девяносто одна тысяча пятьсот тридцать семь</w:t>
      </w:r>
      <w:r w:rsidR="001C0614" w:rsidRPr="00E90943">
        <w:rPr>
          <w:color w:val="FF0000"/>
        </w:rPr>
        <w:t xml:space="preserve">) </w:t>
      </w:r>
      <w:r w:rsidR="00CC2D7A" w:rsidRPr="00E90943">
        <w:rPr>
          <w:color w:val="FF0000"/>
        </w:rPr>
        <w:t xml:space="preserve">рублей </w:t>
      </w:r>
      <w:r w:rsidR="00F65E2C">
        <w:rPr>
          <w:color w:val="FF0000"/>
        </w:rPr>
        <w:t>00 копеек</w:t>
      </w:r>
      <w:r w:rsidR="00456F8A" w:rsidRPr="00E90943">
        <w:rPr>
          <w:color w:val="FF0000"/>
        </w:rPr>
        <w:t>, без учета НДС.</w:t>
      </w:r>
      <w:r w:rsidR="00456F8A" w:rsidRPr="00E90943">
        <w:t xml:space="preserve"> </w:t>
      </w:r>
    </w:p>
    <w:p w:rsidR="00456F8A" w:rsidRPr="00E90943" w:rsidRDefault="00456F8A" w:rsidP="00456F8A">
      <w:pPr>
        <w:pStyle w:val="a8"/>
        <w:tabs>
          <w:tab w:val="left" w:pos="1134"/>
        </w:tabs>
        <w:spacing w:before="0" w:beforeAutospacing="0" w:after="0" w:afterAutospacing="0"/>
        <w:contextualSpacing/>
        <w:jc w:val="both"/>
        <w:rPr>
          <w:color w:val="FF0000"/>
        </w:rPr>
      </w:pPr>
      <w:r w:rsidRPr="00E90943">
        <w:rPr>
          <w:color w:val="FF0000"/>
        </w:rPr>
        <w:t>Предложение участника о цене договора также не должно превышать начальную (максимальную) цену договора без учета НДС.</w:t>
      </w:r>
    </w:p>
    <w:p w:rsidR="00456F8A" w:rsidRPr="00E90943" w:rsidRDefault="00456F8A" w:rsidP="00456F8A">
      <w:pPr>
        <w:pStyle w:val="a8"/>
        <w:tabs>
          <w:tab w:val="left" w:pos="1134"/>
        </w:tabs>
        <w:spacing w:before="0" w:beforeAutospacing="0" w:after="0" w:afterAutospacing="0"/>
        <w:contextualSpacing/>
        <w:jc w:val="both"/>
      </w:pPr>
    </w:p>
    <w:p w:rsidR="00D75F5D" w:rsidRPr="00E90943" w:rsidRDefault="00456F8A" w:rsidP="00456F8A">
      <w:pPr>
        <w:widowControl w:val="0"/>
        <w:tabs>
          <w:tab w:val="left" w:pos="-3119"/>
          <w:tab w:val="left" w:pos="426"/>
          <w:tab w:val="left" w:pos="9922"/>
        </w:tabs>
        <w:jc w:val="both"/>
      </w:pPr>
      <w:r w:rsidRPr="00E90943">
        <w:t>Цена договора включает в себя расходы, предусмотренные условиями проекта Договора</w:t>
      </w:r>
      <w:r w:rsidR="00816CCE" w:rsidRPr="00E90943">
        <w:t xml:space="preserve"> (Часть 3 «Проект договора»)</w:t>
      </w:r>
      <w:r w:rsidRPr="00E90943">
        <w:t xml:space="preserve">, с учетом требований Тома 2 «Техническая часть» являющимся неотъемлемой частью Документации настоящего запроса </w:t>
      </w:r>
      <w:r w:rsidR="00983FCE">
        <w:t>предложений</w:t>
      </w:r>
    </w:p>
    <w:p w:rsidR="00456F8A" w:rsidRDefault="00456F8A" w:rsidP="00E2704A">
      <w:pPr>
        <w:widowControl w:val="0"/>
        <w:tabs>
          <w:tab w:val="left" w:pos="-3119"/>
          <w:tab w:val="left" w:pos="426"/>
          <w:tab w:val="left" w:pos="9922"/>
        </w:tabs>
        <w:jc w:val="both"/>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bCs/>
          <w:sz w:val="24"/>
          <w:szCs w:val="24"/>
        </w:rPr>
      </w:pPr>
      <w:r w:rsidRPr="00010388">
        <w:rPr>
          <w:rFonts w:ascii="Times New Roman" w:hAnsi="Times New Roman"/>
          <w:b/>
          <w:sz w:val="24"/>
          <w:szCs w:val="24"/>
        </w:rPr>
        <w:t>Официальный язык закупки:</w:t>
      </w:r>
      <w:r w:rsidRPr="00010388">
        <w:rPr>
          <w:rFonts w:ascii="Times New Roman" w:hAnsi="Times New Roman"/>
          <w:sz w:val="24"/>
          <w:szCs w:val="24"/>
        </w:rPr>
        <w:t xml:space="preserve"> русский.</w:t>
      </w:r>
    </w:p>
    <w:p w:rsidR="00C11E27" w:rsidRPr="00010388" w:rsidRDefault="00C11E27" w:rsidP="00E2704A">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bookmarkStart w:id="3" w:name="_Ref317253353"/>
      <w:r w:rsidRPr="00010388">
        <w:rPr>
          <w:rFonts w:ascii="Times New Roman" w:eastAsia="Times New Roman" w:hAnsi="Times New Roman"/>
          <w:sz w:val="24"/>
          <w:szCs w:val="24"/>
          <w:lang w:eastAsia="ru-RU"/>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010388">
        <w:rPr>
          <w:rFonts w:ascii="Times New Roman" w:eastAsia="Times New Roman" w:hAnsi="Times New Roman"/>
          <w:sz w:val="24"/>
          <w:szCs w:val="24"/>
          <w:lang w:eastAsia="ru-RU"/>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11E27" w:rsidRPr="00010388" w:rsidRDefault="00C11E27" w:rsidP="00E2704A">
      <w:pPr>
        <w:widowControl w:val="0"/>
        <w:tabs>
          <w:tab w:val="left" w:pos="426"/>
        </w:tabs>
        <w:contextualSpacing/>
        <w:jc w:val="both"/>
        <w:rPr>
          <w:b/>
          <w:i/>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Cs/>
          <w:sz w:val="24"/>
          <w:szCs w:val="24"/>
        </w:rPr>
      </w:pPr>
      <w:r w:rsidRPr="00010388">
        <w:rPr>
          <w:rFonts w:ascii="Times New Roman" w:hAnsi="Times New Roman"/>
          <w:b/>
          <w:sz w:val="24"/>
          <w:szCs w:val="24"/>
        </w:rPr>
        <w:t>Валюта закупки:</w:t>
      </w:r>
      <w:r w:rsidRPr="00010388">
        <w:rPr>
          <w:rFonts w:ascii="Times New Roman" w:hAnsi="Times New Roman"/>
          <w:sz w:val="24"/>
          <w:szCs w:val="24"/>
        </w:rPr>
        <w:t xml:space="preserve"> российский рубль.</w:t>
      </w:r>
    </w:p>
    <w:p w:rsidR="00C11E27" w:rsidRPr="00010388" w:rsidRDefault="00C11E27" w:rsidP="00E2704A">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11E27" w:rsidRPr="00010388" w:rsidRDefault="00C11E27" w:rsidP="00E2704A">
      <w:pPr>
        <w:widowControl w:val="0"/>
        <w:tabs>
          <w:tab w:val="left" w:pos="426"/>
        </w:tabs>
        <w:contextualSpacing/>
        <w:jc w:val="both"/>
        <w:rPr>
          <w:b/>
          <w:i/>
        </w:rPr>
      </w:pPr>
    </w:p>
    <w:p w:rsidR="00C11E27" w:rsidRPr="00010388" w:rsidRDefault="00C11E27" w:rsidP="00E955DD">
      <w:pPr>
        <w:pStyle w:val="a6"/>
        <w:widowControl w:val="0"/>
        <w:numPr>
          <w:ilvl w:val="0"/>
          <w:numId w:val="3"/>
        </w:numPr>
        <w:tabs>
          <w:tab w:val="left" w:pos="0"/>
          <w:tab w:val="left" w:pos="426"/>
        </w:tabs>
        <w:spacing w:after="0" w:line="240" w:lineRule="auto"/>
        <w:ind w:left="0" w:firstLine="0"/>
        <w:jc w:val="both"/>
        <w:rPr>
          <w:rFonts w:ascii="Times New Roman" w:hAnsi="Times New Roman"/>
          <w:b/>
          <w:i/>
          <w:sz w:val="24"/>
          <w:szCs w:val="24"/>
        </w:rPr>
      </w:pPr>
      <w:r w:rsidRPr="00010388">
        <w:rPr>
          <w:rFonts w:ascii="Times New Roman" w:hAnsi="Times New Roman"/>
          <w:b/>
          <w:sz w:val="24"/>
          <w:szCs w:val="24"/>
        </w:rPr>
        <w:t xml:space="preserve">Обеспечение заявки на </w:t>
      </w:r>
      <w:r w:rsidR="00B81B1D">
        <w:rPr>
          <w:rFonts w:ascii="Times New Roman" w:hAnsi="Times New Roman"/>
          <w:b/>
          <w:sz w:val="24"/>
          <w:szCs w:val="24"/>
        </w:rPr>
        <w:t>участие в закупке</w:t>
      </w:r>
      <w:r w:rsidRPr="00010388">
        <w:rPr>
          <w:rFonts w:ascii="Times New Roman" w:hAnsi="Times New Roman"/>
          <w:b/>
          <w:sz w:val="24"/>
          <w:szCs w:val="24"/>
        </w:rPr>
        <w:t>:</w:t>
      </w:r>
      <w:r w:rsidRPr="00010388">
        <w:rPr>
          <w:rFonts w:ascii="Times New Roman" w:hAnsi="Times New Roman"/>
          <w:sz w:val="24"/>
          <w:szCs w:val="24"/>
        </w:rPr>
        <w:t xml:space="preserve"> </w:t>
      </w:r>
      <w:r w:rsidR="007C3738" w:rsidRPr="007C3738">
        <w:rPr>
          <w:rFonts w:ascii="Times New Roman" w:hAnsi="Times New Roman"/>
          <w:sz w:val="24"/>
          <w:szCs w:val="24"/>
        </w:rPr>
        <w:t>не требуется</w:t>
      </w:r>
      <w:r w:rsidR="00E955DD" w:rsidRPr="007C3738">
        <w:rPr>
          <w:rFonts w:ascii="Times New Roman" w:hAnsi="Times New Roman"/>
          <w:sz w:val="24"/>
          <w:szCs w:val="24"/>
        </w:rPr>
        <w:t>.</w:t>
      </w:r>
    </w:p>
    <w:p w:rsidR="00C11E27" w:rsidRPr="00010388" w:rsidRDefault="00C11E27" w:rsidP="00E2704A">
      <w:pPr>
        <w:widowControl w:val="0"/>
        <w:tabs>
          <w:tab w:val="left" w:pos="426"/>
        </w:tabs>
        <w:contextualSpacing/>
        <w:jc w:val="both"/>
        <w:rPr>
          <w:rFonts w:eastAsia="Calibri"/>
          <w:b/>
          <w:i/>
          <w:lang w:eastAsia="en-US"/>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Сведения о порядке проведения, в том числе об оформлении участия в закупке, определении лица, выигравшего закупку:</w:t>
      </w:r>
    </w:p>
    <w:p w:rsidR="00C11E27" w:rsidRPr="00010388" w:rsidRDefault="00C11E27" w:rsidP="00E2704A">
      <w:pPr>
        <w:widowControl w:val="0"/>
        <w:tabs>
          <w:tab w:val="left" w:pos="426"/>
        </w:tabs>
        <w:contextualSpacing/>
        <w:jc w:val="both"/>
      </w:pPr>
      <w:r w:rsidRPr="00010388">
        <w:t xml:space="preserve">Закупка проводится на электронной торговой площадке (ЭТП) ООО </w:t>
      </w:r>
      <w:r w:rsidR="003E2634">
        <w:t>«</w:t>
      </w:r>
      <w:r w:rsidR="00976814" w:rsidRPr="007F7811">
        <w:t>Аукционный конкурсный дом</w:t>
      </w:r>
      <w:r w:rsidR="003E2634">
        <w:t>»</w:t>
      </w:r>
      <w:r w:rsidRPr="00010388">
        <w:t xml:space="preserve"> в сети «Интернет» по адресу: </w:t>
      </w:r>
      <w:hyperlink r:id="rId9" w:history="1">
        <w:r w:rsidR="00976814" w:rsidRPr="00E64511">
          <w:rPr>
            <w:rStyle w:val="a4"/>
            <w:lang w:val="en-US"/>
          </w:rPr>
          <w:t>www</w:t>
        </w:r>
        <w:r w:rsidR="00976814" w:rsidRPr="00E64511">
          <w:rPr>
            <w:rStyle w:val="a4"/>
          </w:rPr>
          <w:t>.</w:t>
        </w:r>
        <w:r w:rsidR="00976814" w:rsidRPr="00E64511">
          <w:rPr>
            <w:rStyle w:val="a4"/>
            <w:lang w:val="en-US"/>
          </w:rPr>
          <w:t>a</w:t>
        </w:r>
        <w:r w:rsidR="00976814" w:rsidRPr="00976814">
          <w:rPr>
            <w:rStyle w:val="a4"/>
          </w:rPr>
          <w:t>-</w:t>
        </w:r>
        <w:r w:rsidR="00976814" w:rsidRPr="00E64511">
          <w:rPr>
            <w:rStyle w:val="a4"/>
            <w:lang w:val="en-US"/>
          </w:rPr>
          <w:t>k</w:t>
        </w:r>
        <w:r w:rsidR="00976814" w:rsidRPr="00976814">
          <w:rPr>
            <w:rStyle w:val="a4"/>
          </w:rPr>
          <w:t>-</w:t>
        </w:r>
        <w:r w:rsidR="00976814" w:rsidRPr="00E64511">
          <w:rPr>
            <w:rStyle w:val="a4"/>
            <w:lang w:val="en-US"/>
          </w:rPr>
          <w:t>d</w:t>
        </w:r>
        <w:r w:rsidR="00976814" w:rsidRPr="00E64511">
          <w:rPr>
            <w:rStyle w:val="a4"/>
          </w:rPr>
          <w:t>.</w:t>
        </w:r>
        <w:proofErr w:type="spellStart"/>
        <w:r w:rsidR="00976814" w:rsidRPr="00E64511">
          <w:rPr>
            <w:rStyle w:val="a4"/>
            <w:lang w:val="en-US"/>
          </w:rPr>
          <w:t>ru</w:t>
        </w:r>
        <w:proofErr w:type="spellEnd"/>
      </w:hyperlink>
      <w:r w:rsidRPr="00010388">
        <w:t xml:space="preserve"> в порядке, установленном регламентом данной ЭТП в соответствии с условиями и требованиями закупочной документации.</w:t>
      </w:r>
    </w:p>
    <w:p w:rsidR="00C11E27" w:rsidRPr="00010388" w:rsidRDefault="00C11E27" w:rsidP="00E2704A">
      <w:pPr>
        <w:widowControl w:val="0"/>
        <w:tabs>
          <w:tab w:val="left" w:pos="426"/>
        </w:tabs>
        <w:contextualSpacing/>
        <w:jc w:val="both"/>
      </w:pPr>
      <w:r w:rsidRPr="00010388">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C11E27" w:rsidRPr="00010388" w:rsidRDefault="00C11E27" w:rsidP="00E2704A">
      <w:pPr>
        <w:widowControl w:val="0"/>
        <w:tabs>
          <w:tab w:val="left" w:pos="426"/>
        </w:tabs>
        <w:contextualSpacing/>
        <w:jc w:val="both"/>
      </w:pPr>
      <w:r w:rsidRPr="00010388">
        <w:t>Победителем закупки признается, по решению закупочной комиссии, допущенный участник закупки, предложивший наименьшую цену договора.</w:t>
      </w:r>
    </w:p>
    <w:p w:rsidR="00C11E27" w:rsidRDefault="00C11E27" w:rsidP="00E2704A">
      <w:pPr>
        <w:widowControl w:val="0"/>
        <w:tabs>
          <w:tab w:val="left" w:pos="426"/>
        </w:tabs>
        <w:contextualSpacing/>
        <w:jc w:val="both"/>
        <w:rPr>
          <w:spacing w:val="-6"/>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Порядок получения закупочной документации:</w:t>
      </w:r>
    </w:p>
    <w:p w:rsidR="00C11E27" w:rsidRDefault="00C11E27" w:rsidP="00E2704A">
      <w:pPr>
        <w:widowControl w:val="0"/>
        <w:tabs>
          <w:tab w:val="left" w:pos="426"/>
        </w:tabs>
        <w:contextualSpacing/>
        <w:jc w:val="both"/>
        <w:rPr>
          <w:spacing w:val="-6"/>
        </w:rPr>
      </w:pPr>
      <w:r w:rsidRPr="00010388">
        <w:t>На официальных сайтах закупочная документация находится в открытом доступе, начиная с даты официальной публикации.</w:t>
      </w:r>
      <w:r w:rsidRPr="00010388">
        <w:rPr>
          <w:spacing w:val="-6"/>
        </w:rPr>
        <w:t xml:space="preserve"> Порядок получения закупочной документации на ЭТП определяется правилами данной ЭТП.</w:t>
      </w:r>
    </w:p>
    <w:p w:rsidR="00C11E27" w:rsidRDefault="00C11E27" w:rsidP="00E2704A">
      <w:pPr>
        <w:widowControl w:val="0"/>
        <w:tabs>
          <w:tab w:val="left" w:pos="426"/>
        </w:tabs>
        <w:contextualSpacing/>
        <w:jc w:val="both"/>
      </w:pPr>
      <w:r w:rsidRPr="00010388">
        <w:lastRenderedPageBreak/>
        <w:t xml:space="preserve">Официальная публикация документов по данной закупке: </w:t>
      </w:r>
      <w:bookmarkStart w:id="4" w:name="_Ref320025392"/>
      <w:r w:rsidRPr="00010388">
        <w:t>Официальный</w:t>
      </w:r>
      <w:r w:rsidRPr="00010388">
        <w:rPr>
          <w:spacing w:val="-6"/>
        </w:rPr>
        <w:t xml:space="preserve"> государственный сайт </w:t>
      </w:r>
      <w:r w:rsidRPr="00010388">
        <w:t>(</w:t>
      </w:r>
      <w:hyperlink r:id="rId10" w:history="1">
        <w:r w:rsidRPr="00010388">
          <w:rPr>
            <w:rStyle w:val="a4"/>
            <w:rFonts w:eastAsia="Calibri"/>
            <w:lang w:eastAsia="en-US"/>
          </w:rPr>
          <w:t>http://www.zakupki.gov.ru</w:t>
        </w:r>
      </w:hyperlink>
      <w:r w:rsidRPr="00010388">
        <w:t>)</w:t>
      </w:r>
      <w:bookmarkEnd w:id="4"/>
    </w:p>
    <w:p w:rsidR="00C11E27" w:rsidRPr="00010388" w:rsidRDefault="00C11E27" w:rsidP="00E2704A">
      <w:pPr>
        <w:widowControl w:val="0"/>
        <w:tabs>
          <w:tab w:val="left" w:pos="426"/>
        </w:tabs>
        <w:contextualSpacing/>
        <w:jc w:val="both"/>
      </w:pPr>
      <w:r w:rsidRPr="00010388">
        <w:t>Копии публикации документов по данной закупке:</w:t>
      </w:r>
    </w:p>
    <w:p w:rsidR="00C11E27" w:rsidRPr="00010388" w:rsidRDefault="00C11E27" w:rsidP="00E2704A">
      <w:pPr>
        <w:pStyle w:val="a6"/>
        <w:widowControl w:val="0"/>
        <w:numPr>
          <w:ilvl w:val="0"/>
          <w:numId w:val="2"/>
        </w:numPr>
        <w:tabs>
          <w:tab w:val="left" w:pos="284"/>
        </w:tabs>
        <w:spacing w:after="0" w:line="240" w:lineRule="auto"/>
        <w:ind w:left="0" w:firstLine="0"/>
        <w:contextualSpacing w:val="0"/>
        <w:jc w:val="both"/>
        <w:rPr>
          <w:rFonts w:ascii="Times New Roman" w:hAnsi="Times New Roman"/>
          <w:spacing w:val="-6"/>
          <w:sz w:val="24"/>
          <w:szCs w:val="24"/>
        </w:rPr>
      </w:pPr>
      <w:r w:rsidRPr="00010388">
        <w:rPr>
          <w:rFonts w:ascii="Times New Roman" w:hAnsi="Times New Roman"/>
          <w:sz w:val="24"/>
          <w:szCs w:val="24"/>
        </w:rPr>
        <w:t xml:space="preserve">Официальный сайт по закупкам атомной отрасли </w:t>
      </w:r>
      <w:r w:rsidRPr="00010388">
        <w:rPr>
          <w:rFonts w:ascii="Times New Roman" w:hAnsi="Times New Roman"/>
          <w:spacing w:val="-6"/>
          <w:sz w:val="24"/>
          <w:szCs w:val="24"/>
        </w:rPr>
        <w:t>(</w:t>
      </w:r>
      <w:hyperlink r:id="rId11" w:history="1">
        <w:r w:rsidRPr="00010388">
          <w:rPr>
            <w:rStyle w:val="a4"/>
            <w:rFonts w:ascii="Times New Roman" w:hAnsi="Times New Roman"/>
            <w:sz w:val="24"/>
            <w:szCs w:val="24"/>
          </w:rPr>
          <w:t>http://zakupki.rosatom.ru</w:t>
        </w:r>
      </w:hyperlink>
      <w:r w:rsidRPr="00010388">
        <w:rPr>
          <w:rFonts w:ascii="Times New Roman" w:hAnsi="Times New Roman"/>
          <w:spacing w:val="-6"/>
          <w:sz w:val="24"/>
          <w:szCs w:val="24"/>
        </w:rPr>
        <w:t>);</w:t>
      </w:r>
    </w:p>
    <w:p w:rsidR="00C11E27" w:rsidRPr="008B1C78" w:rsidRDefault="00C11E27" w:rsidP="00976814">
      <w:pPr>
        <w:pStyle w:val="a6"/>
        <w:widowControl w:val="0"/>
        <w:numPr>
          <w:ilvl w:val="0"/>
          <w:numId w:val="2"/>
        </w:numPr>
        <w:tabs>
          <w:tab w:val="left" w:pos="284"/>
        </w:tabs>
        <w:spacing w:after="0" w:line="240" w:lineRule="auto"/>
        <w:ind w:left="0" w:firstLine="0"/>
        <w:contextualSpacing w:val="0"/>
        <w:jc w:val="both"/>
        <w:rPr>
          <w:rFonts w:ascii="Times New Roman" w:hAnsi="Times New Roman"/>
          <w:b/>
          <w:i/>
          <w:sz w:val="24"/>
          <w:szCs w:val="24"/>
        </w:rPr>
      </w:pPr>
      <w:r w:rsidRPr="00010388">
        <w:rPr>
          <w:rFonts w:ascii="Times New Roman" w:hAnsi="Times New Roman"/>
          <w:sz w:val="24"/>
          <w:szCs w:val="24"/>
        </w:rPr>
        <w:t xml:space="preserve">ЭТП ООО </w:t>
      </w:r>
      <w:r w:rsidR="008F44D6" w:rsidRPr="008F44D6">
        <w:rPr>
          <w:rFonts w:ascii="Times New Roman" w:hAnsi="Times New Roman"/>
          <w:sz w:val="24"/>
          <w:szCs w:val="24"/>
        </w:rPr>
        <w:t>«</w:t>
      </w:r>
      <w:r w:rsidR="00976814" w:rsidRPr="00976814">
        <w:rPr>
          <w:rFonts w:ascii="Times New Roman" w:hAnsi="Times New Roman"/>
          <w:sz w:val="24"/>
          <w:szCs w:val="24"/>
        </w:rPr>
        <w:t>Аукционный конкурсный дом</w:t>
      </w:r>
      <w:r w:rsidR="008F44D6" w:rsidRPr="008F44D6">
        <w:rPr>
          <w:rFonts w:ascii="Times New Roman" w:hAnsi="Times New Roman"/>
          <w:sz w:val="24"/>
          <w:szCs w:val="24"/>
        </w:rPr>
        <w:t xml:space="preserve">» </w:t>
      </w:r>
      <w:hyperlink r:id="rId12" w:history="1">
        <w:r w:rsidR="00976814" w:rsidRPr="00E64511">
          <w:rPr>
            <w:rStyle w:val="a4"/>
            <w:rFonts w:ascii="Times New Roman" w:hAnsi="Times New Roman"/>
            <w:sz w:val="24"/>
            <w:szCs w:val="24"/>
          </w:rPr>
          <w:t>www.</w:t>
        </w:r>
        <w:r w:rsidR="00976814" w:rsidRPr="00E64511">
          <w:rPr>
            <w:rStyle w:val="a4"/>
            <w:rFonts w:ascii="Times New Roman" w:hAnsi="Times New Roman"/>
            <w:sz w:val="24"/>
            <w:szCs w:val="24"/>
            <w:lang w:val="en-US"/>
          </w:rPr>
          <w:t>a</w:t>
        </w:r>
        <w:r w:rsidR="00976814" w:rsidRPr="00976814">
          <w:rPr>
            <w:rStyle w:val="a4"/>
            <w:rFonts w:ascii="Times New Roman" w:hAnsi="Times New Roman"/>
            <w:sz w:val="24"/>
            <w:szCs w:val="24"/>
          </w:rPr>
          <w:t>-</w:t>
        </w:r>
        <w:r w:rsidR="00976814" w:rsidRPr="00E64511">
          <w:rPr>
            <w:rStyle w:val="a4"/>
            <w:rFonts w:ascii="Times New Roman" w:hAnsi="Times New Roman"/>
            <w:sz w:val="24"/>
            <w:szCs w:val="24"/>
            <w:lang w:val="en-US"/>
          </w:rPr>
          <w:t>k</w:t>
        </w:r>
        <w:r w:rsidR="00976814" w:rsidRPr="00976814">
          <w:rPr>
            <w:rStyle w:val="a4"/>
            <w:rFonts w:ascii="Times New Roman" w:hAnsi="Times New Roman"/>
            <w:sz w:val="24"/>
            <w:szCs w:val="24"/>
          </w:rPr>
          <w:t>-</w:t>
        </w:r>
        <w:r w:rsidR="00976814" w:rsidRPr="00E64511">
          <w:rPr>
            <w:rStyle w:val="a4"/>
            <w:rFonts w:ascii="Times New Roman" w:hAnsi="Times New Roman"/>
            <w:sz w:val="24"/>
            <w:szCs w:val="24"/>
            <w:lang w:val="en-US"/>
          </w:rPr>
          <w:t>d</w:t>
        </w:r>
        <w:r w:rsidR="00976814" w:rsidRPr="00E64511">
          <w:rPr>
            <w:rStyle w:val="a4"/>
            <w:rFonts w:ascii="Times New Roman" w:hAnsi="Times New Roman"/>
            <w:sz w:val="24"/>
            <w:szCs w:val="24"/>
          </w:rPr>
          <w:t>.</w:t>
        </w:r>
        <w:proofErr w:type="spellStart"/>
        <w:r w:rsidR="00976814" w:rsidRPr="00E64511">
          <w:rPr>
            <w:rStyle w:val="a4"/>
            <w:rFonts w:ascii="Times New Roman" w:hAnsi="Times New Roman"/>
            <w:sz w:val="24"/>
            <w:szCs w:val="24"/>
          </w:rPr>
          <w:t>ru</w:t>
        </w:r>
        <w:proofErr w:type="spellEnd"/>
      </w:hyperlink>
      <w:r w:rsidRPr="00010388">
        <w:rPr>
          <w:rFonts w:ascii="Times New Roman" w:hAnsi="Times New Roman"/>
          <w:sz w:val="24"/>
          <w:szCs w:val="24"/>
        </w:rPr>
        <w:t>.</w:t>
      </w:r>
    </w:p>
    <w:p w:rsidR="008B1C78" w:rsidRDefault="008B1C78" w:rsidP="008B1C78">
      <w:pPr>
        <w:pStyle w:val="a6"/>
        <w:widowControl w:val="0"/>
        <w:tabs>
          <w:tab w:val="left" w:pos="284"/>
        </w:tabs>
        <w:spacing w:after="0" w:line="240" w:lineRule="auto"/>
        <w:ind w:left="0"/>
        <w:contextualSpacing w:val="0"/>
        <w:jc w:val="both"/>
        <w:rPr>
          <w:rFonts w:ascii="Times New Roman" w:hAnsi="Times New Roman"/>
          <w:b/>
          <w:i/>
          <w:sz w:val="24"/>
          <w:szCs w:val="24"/>
        </w:rPr>
      </w:pPr>
    </w:p>
    <w:p w:rsidR="00E955DD" w:rsidRPr="00C517CB" w:rsidRDefault="00E955DD" w:rsidP="00E955DD">
      <w:pPr>
        <w:pStyle w:val="a6"/>
        <w:widowControl w:val="0"/>
        <w:numPr>
          <w:ilvl w:val="0"/>
          <w:numId w:val="3"/>
        </w:numPr>
        <w:tabs>
          <w:tab w:val="left" w:pos="0"/>
          <w:tab w:val="left" w:pos="426"/>
        </w:tabs>
        <w:spacing w:after="0" w:line="240" w:lineRule="auto"/>
        <w:ind w:left="0" w:firstLine="0"/>
        <w:jc w:val="both"/>
        <w:rPr>
          <w:rFonts w:ascii="Times New Roman" w:hAnsi="Times New Roman"/>
          <w:b/>
          <w:sz w:val="24"/>
          <w:szCs w:val="24"/>
        </w:rPr>
      </w:pPr>
      <w:r w:rsidRPr="00E955DD">
        <w:rPr>
          <w:rFonts w:ascii="Times New Roman" w:hAnsi="Times New Roman"/>
          <w:b/>
          <w:sz w:val="24"/>
          <w:szCs w:val="24"/>
        </w:rPr>
        <w:t xml:space="preserve">Возможность и условия, по которым допускается подача альтернативных предложений: </w:t>
      </w:r>
      <w:r w:rsidRPr="00E955DD">
        <w:rPr>
          <w:rFonts w:ascii="Times New Roman" w:hAnsi="Times New Roman"/>
          <w:sz w:val="24"/>
          <w:szCs w:val="24"/>
        </w:rPr>
        <w:t>не допускается.</w:t>
      </w:r>
    </w:p>
    <w:p w:rsidR="00C517CB" w:rsidRDefault="00C517CB" w:rsidP="00C517CB">
      <w:pPr>
        <w:pStyle w:val="a6"/>
        <w:widowControl w:val="0"/>
        <w:tabs>
          <w:tab w:val="left" w:pos="0"/>
          <w:tab w:val="left" w:pos="426"/>
        </w:tabs>
        <w:spacing w:after="0" w:line="240" w:lineRule="auto"/>
        <w:ind w:left="0"/>
        <w:jc w:val="both"/>
        <w:rPr>
          <w:rFonts w:ascii="Times New Roman" w:hAnsi="Times New Roman"/>
          <w:b/>
          <w:sz w:val="24"/>
          <w:szCs w:val="24"/>
        </w:rPr>
      </w:pPr>
    </w:p>
    <w:p w:rsidR="00C517CB" w:rsidRPr="00C517CB" w:rsidRDefault="00E955DD" w:rsidP="005733B7">
      <w:pPr>
        <w:pStyle w:val="a6"/>
        <w:widowControl w:val="0"/>
        <w:numPr>
          <w:ilvl w:val="0"/>
          <w:numId w:val="3"/>
        </w:numPr>
        <w:tabs>
          <w:tab w:val="left" w:pos="0"/>
          <w:tab w:val="left" w:pos="426"/>
        </w:tabs>
        <w:spacing w:after="0" w:line="240" w:lineRule="auto"/>
        <w:ind w:left="0" w:firstLine="0"/>
        <w:jc w:val="both"/>
        <w:rPr>
          <w:rFonts w:ascii="Times New Roman" w:hAnsi="Times New Roman"/>
          <w:b/>
          <w:sz w:val="24"/>
          <w:szCs w:val="24"/>
        </w:rPr>
      </w:pPr>
      <w:r w:rsidRPr="00E955DD">
        <w:rPr>
          <w:rFonts w:ascii="Times New Roman" w:hAnsi="Times New Roman"/>
          <w:b/>
          <w:sz w:val="24"/>
          <w:szCs w:val="24"/>
        </w:rPr>
        <w:t>Привлечение субподрядчиков</w:t>
      </w:r>
      <w:r w:rsidRPr="00174FE4">
        <w:rPr>
          <w:rFonts w:ascii="Times New Roman" w:hAnsi="Times New Roman"/>
          <w:sz w:val="28"/>
          <w:szCs w:val="28"/>
        </w:rPr>
        <w:t>:</w:t>
      </w:r>
      <w:r>
        <w:rPr>
          <w:rFonts w:ascii="Times New Roman" w:hAnsi="Times New Roman"/>
          <w:b/>
          <w:i/>
          <w:sz w:val="24"/>
          <w:szCs w:val="24"/>
        </w:rPr>
        <w:t xml:space="preserve"> </w:t>
      </w:r>
      <w:r w:rsidRPr="00E955DD">
        <w:rPr>
          <w:rFonts w:ascii="Times New Roman" w:eastAsia="Times New Roman" w:hAnsi="Times New Roman"/>
          <w:sz w:val="24"/>
          <w:szCs w:val="24"/>
          <w:lang w:eastAsia="ru-RU"/>
        </w:rPr>
        <w:t>допускается.</w:t>
      </w:r>
      <w:r w:rsidR="005733B7">
        <w:rPr>
          <w:rFonts w:ascii="Times New Roman" w:eastAsia="Times New Roman" w:hAnsi="Times New Roman"/>
          <w:sz w:val="24"/>
          <w:szCs w:val="24"/>
          <w:lang w:eastAsia="ru-RU"/>
        </w:rPr>
        <w:t xml:space="preserve"> </w:t>
      </w:r>
    </w:p>
    <w:p w:rsidR="00E955DD" w:rsidRPr="00E955DD" w:rsidRDefault="005733B7" w:rsidP="00C517CB">
      <w:pPr>
        <w:pStyle w:val="a6"/>
        <w:widowControl w:val="0"/>
        <w:tabs>
          <w:tab w:val="left" w:pos="0"/>
          <w:tab w:val="left" w:pos="426"/>
        </w:tabs>
        <w:spacing w:after="0" w:line="240" w:lineRule="auto"/>
        <w:ind w:left="0"/>
        <w:jc w:val="both"/>
        <w:rPr>
          <w:rFonts w:ascii="Times New Roman" w:hAnsi="Times New Roman"/>
          <w:b/>
          <w:sz w:val="24"/>
          <w:szCs w:val="24"/>
        </w:rPr>
      </w:pPr>
      <w:r w:rsidRPr="005733B7">
        <w:rPr>
          <w:rFonts w:ascii="Times New Roman" w:eastAsia="Times New Roman" w:hAnsi="Times New Roman"/>
          <w:sz w:val="24"/>
          <w:szCs w:val="24"/>
          <w:lang w:eastAsia="ru-RU"/>
        </w:rPr>
        <w:t>Общий объем привлечения субподрядчиков/соисп</w:t>
      </w:r>
      <w:r>
        <w:rPr>
          <w:rFonts w:ascii="Times New Roman" w:eastAsia="Times New Roman" w:hAnsi="Times New Roman"/>
          <w:sz w:val="24"/>
          <w:szCs w:val="24"/>
          <w:lang w:eastAsia="ru-RU"/>
        </w:rPr>
        <w:t>олнителей не должен превышать 5% от общего объема работ</w:t>
      </w:r>
      <w:r w:rsidRPr="005733B7">
        <w:rPr>
          <w:rFonts w:ascii="Times New Roman" w:eastAsia="Times New Roman" w:hAnsi="Times New Roman"/>
          <w:sz w:val="24"/>
          <w:szCs w:val="24"/>
          <w:lang w:eastAsia="ru-RU"/>
        </w:rPr>
        <w:t xml:space="preserve"> по договору (в денежном выражении).</w:t>
      </w:r>
    </w:p>
    <w:p w:rsidR="00C517CB" w:rsidRPr="00174FE4" w:rsidRDefault="00C517CB" w:rsidP="00C517CB">
      <w:pPr>
        <w:pStyle w:val="Times12"/>
        <w:tabs>
          <w:tab w:val="left" w:pos="70"/>
        </w:tabs>
        <w:ind w:right="153" w:firstLine="0"/>
        <w:jc w:val="left"/>
        <w:rPr>
          <w:rFonts w:eastAsia="Calibri"/>
          <w:b/>
          <w:bCs w:val="0"/>
          <w:i/>
          <w:szCs w:val="24"/>
          <w:lang w:eastAsia="en-US"/>
        </w:rPr>
      </w:pPr>
    </w:p>
    <w:p w:rsidR="00C517CB" w:rsidRPr="00C517CB" w:rsidRDefault="00C517CB" w:rsidP="00C517CB">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8"/>
          <w:szCs w:val="28"/>
        </w:rPr>
      </w:pPr>
      <w:r w:rsidRPr="00C517CB">
        <w:rPr>
          <w:rFonts w:ascii="Times New Roman" w:hAnsi="Times New Roman"/>
          <w:b/>
          <w:sz w:val="24"/>
          <w:szCs w:val="24"/>
        </w:rPr>
        <w:t>Возможность проведения процедуры переторжки:</w:t>
      </w:r>
      <w:r w:rsidRPr="00175F4B">
        <w:rPr>
          <w:rFonts w:ascii="Times New Roman" w:hAnsi="Times New Roman"/>
          <w:spacing w:val="-6"/>
          <w:sz w:val="28"/>
          <w:szCs w:val="28"/>
        </w:rPr>
        <w:t xml:space="preserve"> </w:t>
      </w:r>
      <w:r w:rsidRPr="00C517CB">
        <w:rPr>
          <w:rFonts w:ascii="Times New Roman" w:hAnsi="Times New Roman"/>
          <w:sz w:val="24"/>
          <w:szCs w:val="24"/>
        </w:rPr>
        <w:t>возможна по снижению первоначально указанной в заявке на участие в закупке цены.</w:t>
      </w:r>
    </w:p>
    <w:p w:rsidR="00C517CB" w:rsidRPr="00010388" w:rsidRDefault="00C517CB" w:rsidP="008B1C78">
      <w:pPr>
        <w:pStyle w:val="a6"/>
        <w:widowControl w:val="0"/>
        <w:tabs>
          <w:tab w:val="left" w:pos="284"/>
        </w:tabs>
        <w:spacing w:after="0" w:line="240" w:lineRule="auto"/>
        <w:ind w:left="0"/>
        <w:contextualSpacing w:val="0"/>
        <w:jc w:val="both"/>
        <w:rPr>
          <w:rFonts w:ascii="Times New Roman" w:hAnsi="Times New Roman"/>
          <w:b/>
          <w:i/>
          <w:sz w:val="24"/>
          <w:szCs w:val="24"/>
        </w:rPr>
      </w:pPr>
    </w:p>
    <w:p w:rsidR="00C11E27" w:rsidRPr="00010388" w:rsidRDefault="00C11E27" w:rsidP="00C517CB">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t xml:space="preserve">Срок окончания подачи заявок на участие в закупке, открытия доступа к </w:t>
      </w:r>
      <w:r w:rsidR="00B81B1D">
        <w:rPr>
          <w:rFonts w:ascii="Times New Roman" w:hAnsi="Times New Roman"/>
          <w:b/>
          <w:spacing w:val="-6"/>
          <w:sz w:val="24"/>
          <w:szCs w:val="24"/>
        </w:rPr>
        <w:t>поданным заявкам</w:t>
      </w:r>
      <w:r w:rsidRPr="00010388">
        <w:rPr>
          <w:rFonts w:ascii="Times New Roman" w:hAnsi="Times New Roman"/>
          <w:b/>
          <w:spacing w:val="-6"/>
          <w:sz w:val="24"/>
          <w:szCs w:val="24"/>
        </w:rPr>
        <w:t>:</w:t>
      </w:r>
      <w:r w:rsidR="00E92075">
        <w:rPr>
          <w:rFonts w:ascii="Times New Roman" w:hAnsi="Times New Roman"/>
          <w:spacing w:val="-6"/>
          <w:sz w:val="24"/>
          <w:szCs w:val="24"/>
        </w:rPr>
        <w:t xml:space="preserve"> 15-00 (время московское) «</w:t>
      </w:r>
      <w:r w:rsidR="00CB4076">
        <w:rPr>
          <w:rFonts w:ascii="Times New Roman" w:hAnsi="Times New Roman"/>
          <w:spacing w:val="-6"/>
          <w:sz w:val="24"/>
          <w:szCs w:val="24"/>
        </w:rPr>
        <w:t>23</w:t>
      </w:r>
      <w:r w:rsidR="00CC2D7A">
        <w:rPr>
          <w:rFonts w:ascii="Times New Roman" w:hAnsi="Times New Roman"/>
          <w:spacing w:val="-6"/>
          <w:sz w:val="24"/>
          <w:szCs w:val="24"/>
        </w:rPr>
        <w:t>» июня</w:t>
      </w:r>
      <w:r w:rsidRPr="00010388">
        <w:rPr>
          <w:rFonts w:ascii="Times New Roman" w:hAnsi="Times New Roman"/>
          <w:spacing w:val="-6"/>
          <w:sz w:val="24"/>
          <w:szCs w:val="24"/>
        </w:rPr>
        <w:t xml:space="preserve"> 2015 года. </w:t>
      </w:r>
    </w:p>
    <w:p w:rsidR="00C11E27" w:rsidRPr="00010388" w:rsidRDefault="00C11E27" w:rsidP="00E2704A">
      <w:pPr>
        <w:widowControl w:val="0"/>
        <w:tabs>
          <w:tab w:val="left" w:pos="426"/>
        </w:tabs>
        <w:contextualSpacing/>
        <w:jc w:val="both"/>
        <w:rPr>
          <w:spacing w:val="-6"/>
        </w:rPr>
      </w:pPr>
      <w:r w:rsidRPr="00010388">
        <w:rPr>
          <w:spacing w:val="-6"/>
        </w:rPr>
        <w:t>Место, дата и время заседания закупочной комиссии (при проведении):</w:t>
      </w:r>
    </w:p>
    <w:p w:rsidR="00C11E27" w:rsidRDefault="00C11E27" w:rsidP="00E2704A">
      <w:pPr>
        <w:widowControl w:val="0"/>
        <w:tabs>
          <w:tab w:val="left" w:pos="426"/>
        </w:tabs>
        <w:contextualSpacing/>
        <w:jc w:val="both"/>
        <w:rPr>
          <w:spacing w:val="-6"/>
        </w:rPr>
      </w:pPr>
      <w:r w:rsidRPr="00010388">
        <w:rPr>
          <w:spacing w:val="-6"/>
        </w:rPr>
        <w:t>адрес 183017, г. Мурманск-17, ФГУП «</w:t>
      </w:r>
      <w:proofErr w:type="spellStart"/>
      <w:r w:rsidRPr="00010388">
        <w:rPr>
          <w:spacing w:val="-6"/>
        </w:rPr>
        <w:t>Атомфло</w:t>
      </w:r>
      <w:r w:rsidR="00B81B1D">
        <w:rPr>
          <w:spacing w:val="-6"/>
        </w:rPr>
        <w:t>т</w:t>
      </w:r>
      <w:proofErr w:type="spellEnd"/>
      <w:r w:rsidR="00B81B1D">
        <w:rPr>
          <w:spacing w:val="-6"/>
        </w:rPr>
        <w:t>»</w:t>
      </w:r>
      <w:r w:rsidR="00E92075">
        <w:rPr>
          <w:spacing w:val="-6"/>
        </w:rPr>
        <w:t>, 15-00 (время московское) «</w:t>
      </w:r>
      <w:r w:rsidR="00CB4076">
        <w:rPr>
          <w:spacing w:val="-6"/>
        </w:rPr>
        <w:t>23</w:t>
      </w:r>
      <w:r w:rsidR="00E92075">
        <w:rPr>
          <w:spacing w:val="-6"/>
        </w:rPr>
        <w:t xml:space="preserve">» </w:t>
      </w:r>
      <w:r w:rsidR="00CC2D7A">
        <w:rPr>
          <w:spacing w:val="-6"/>
        </w:rPr>
        <w:t>июня</w:t>
      </w:r>
      <w:r w:rsidR="00CC2D7A" w:rsidRPr="00010388">
        <w:rPr>
          <w:spacing w:val="-6"/>
        </w:rPr>
        <w:t xml:space="preserve"> </w:t>
      </w:r>
      <w:r w:rsidRPr="00010388">
        <w:rPr>
          <w:spacing w:val="-6"/>
        </w:rPr>
        <w:t>2015 года</w:t>
      </w:r>
    </w:p>
    <w:p w:rsidR="00C517CB" w:rsidRDefault="00C517CB" w:rsidP="00E2704A">
      <w:pPr>
        <w:widowControl w:val="0"/>
        <w:tabs>
          <w:tab w:val="left" w:pos="426"/>
        </w:tabs>
        <w:contextualSpacing/>
        <w:jc w:val="both"/>
        <w:rPr>
          <w:spacing w:val="-6"/>
        </w:rPr>
      </w:pPr>
    </w:p>
    <w:p w:rsidR="00C517CB" w:rsidRDefault="00C517CB" w:rsidP="00C517CB">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C517CB">
        <w:rPr>
          <w:rFonts w:ascii="Times New Roman" w:hAnsi="Times New Roman"/>
          <w:b/>
          <w:spacing w:val="-6"/>
          <w:sz w:val="24"/>
          <w:szCs w:val="24"/>
        </w:rPr>
        <w:t>Место и дата рассмотрения заявок и подведения итогов закупки</w:t>
      </w:r>
      <w:r w:rsidR="00C11E27" w:rsidRPr="00010388">
        <w:rPr>
          <w:rFonts w:ascii="Times New Roman" w:hAnsi="Times New Roman"/>
          <w:b/>
          <w:spacing w:val="-6"/>
          <w:sz w:val="24"/>
          <w:szCs w:val="24"/>
        </w:rPr>
        <w:t>:</w:t>
      </w:r>
      <w:r w:rsidR="00C11E27" w:rsidRPr="00010388">
        <w:rPr>
          <w:rFonts w:ascii="Times New Roman" w:hAnsi="Times New Roman"/>
          <w:spacing w:val="-6"/>
          <w:sz w:val="24"/>
          <w:szCs w:val="24"/>
        </w:rPr>
        <w:t xml:space="preserve"> </w:t>
      </w:r>
    </w:p>
    <w:p w:rsidR="00C517CB" w:rsidRPr="00C517CB" w:rsidRDefault="00C517CB" w:rsidP="00C517CB">
      <w:pPr>
        <w:tabs>
          <w:tab w:val="left" w:pos="1134"/>
        </w:tabs>
        <w:jc w:val="both"/>
      </w:pPr>
      <w:r w:rsidRPr="00C517CB">
        <w:t xml:space="preserve">Отборочная стадия рассмотрения заявок на участие в закупке: </w:t>
      </w:r>
      <w:r w:rsidRPr="00010388">
        <w:rPr>
          <w:spacing w:val="-6"/>
        </w:rPr>
        <w:t>183017, г. Мурманск-17,</w:t>
      </w:r>
      <w:r>
        <w:rPr>
          <w:spacing w:val="-6"/>
        </w:rPr>
        <w:t xml:space="preserve"> ФГУП «</w:t>
      </w:r>
      <w:proofErr w:type="spellStart"/>
      <w:r>
        <w:rPr>
          <w:spacing w:val="-6"/>
        </w:rPr>
        <w:t>Атомфлот</w:t>
      </w:r>
      <w:proofErr w:type="spellEnd"/>
      <w:r>
        <w:rPr>
          <w:spacing w:val="-6"/>
        </w:rPr>
        <w:t>»</w:t>
      </w:r>
      <w:r w:rsidRPr="00C517CB">
        <w:t>,</w:t>
      </w:r>
      <w:r>
        <w:t xml:space="preserve"> не позднее «</w:t>
      </w:r>
      <w:r w:rsidR="00CB4076">
        <w:t>30</w:t>
      </w:r>
      <w:r w:rsidRPr="00C517CB">
        <w:t xml:space="preserve">» </w:t>
      </w:r>
      <w:r w:rsidR="004F2636">
        <w:t>июня 2015</w:t>
      </w:r>
      <w:r w:rsidRPr="00C517CB">
        <w:t xml:space="preserve"> г.</w:t>
      </w:r>
    </w:p>
    <w:p w:rsidR="00C517CB" w:rsidRPr="00C517CB" w:rsidRDefault="00C517CB" w:rsidP="00C517CB">
      <w:pPr>
        <w:tabs>
          <w:tab w:val="left" w:pos="1134"/>
        </w:tabs>
        <w:jc w:val="both"/>
      </w:pPr>
      <w:r w:rsidRPr="00C517CB">
        <w:t>Оценочная стадия рассмотрения заявок на участие в закупке и подведение итог</w:t>
      </w:r>
      <w:r w:rsidR="004F2636">
        <w:t xml:space="preserve">ов закупки: </w:t>
      </w:r>
      <w:r w:rsidR="004F2636" w:rsidRPr="00010388">
        <w:rPr>
          <w:spacing w:val="-6"/>
        </w:rPr>
        <w:t>183017, г. Мурманск-17,</w:t>
      </w:r>
      <w:r w:rsidR="004F2636">
        <w:rPr>
          <w:spacing w:val="-6"/>
        </w:rPr>
        <w:t xml:space="preserve"> ФГУП «</w:t>
      </w:r>
      <w:proofErr w:type="spellStart"/>
      <w:r w:rsidR="004F2636">
        <w:rPr>
          <w:spacing w:val="-6"/>
        </w:rPr>
        <w:t>Атомфлот</w:t>
      </w:r>
      <w:proofErr w:type="spellEnd"/>
      <w:r w:rsidR="004F2636">
        <w:rPr>
          <w:spacing w:val="-6"/>
        </w:rPr>
        <w:t>»</w:t>
      </w:r>
      <w:r w:rsidR="004F2636">
        <w:t>, не позднее «</w:t>
      </w:r>
      <w:r w:rsidR="00CB4076">
        <w:t>03</w:t>
      </w:r>
      <w:bookmarkStart w:id="5" w:name="_GoBack"/>
      <w:bookmarkEnd w:id="5"/>
      <w:r w:rsidRPr="00C517CB">
        <w:t xml:space="preserve">» </w:t>
      </w:r>
      <w:r w:rsidR="004F2636">
        <w:t>июля 2015 г.</w:t>
      </w:r>
    </w:p>
    <w:p w:rsidR="00C11E27" w:rsidRPr="00010388" w:rsidRDefault="00C11E27" w:rsidP="00E2704A">
      <w:pPr>
        <w:widowControl w:val="0"/>
        <w:tabs>
          <w:tab w:val="left" w:pos="426"/>
        </w:tabs>
        <w:contextualSpacing/>
        <w:jc w:val="both"/>
        <w:rPr>
          <w:spacing w:val="-6"/>
        </w:rPr>
      </w:pPr>
    </w:p>
    <w:p w:rsidR="00C11E27" w:rsidRPr="00010388" w:rsidRDefault="00C11E27" w:rsidP="00221849">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t xml:space="preserve">Срок </w:t>
      </w:r>
      <w:r w:rsidRPr="00010388">
        <w:rPr>
          <w:rFonts w:ascii="Times New Roman" w:hAnsi="Times New Roman"/>
          <w:b/>
          <w:sz w:val="24"/>
          <w:szCs w:val="24"/>
        </w:rPr>
        <w:t>заключения</w:t>
      </w:r>
      <w:r w:rsidRPr="00010388">
        <w:rPr>
          <w:rFonts w:ascii="Times New Roman" w:hAnsi="Times New Roman"/>
          <w:b/>
          <w:spacing w:val="-6"/>
          <w:sz w:val="24"/>
          <w:szCs w:val="24"/>
        </w:rPr>
        <w:t xml:space="preserve"> </w:t>
      </w:r>
      <w:r w:rsidR="00B81B1D">
        <w:rPr>
          <w:rFonts w:ascii="Times New Roman" w:hAnsi="Times New Roman"/>
          <w:b/>
          <w:sz w:val="24"/>
          <w:szCs w:val="24"/>
        </w:rPr>
        <w:t>договора</w:t>
      </w:r>
      <w:r w:rsidRPr="00010388">
        <w:rPr>
          <w:rFonts w:ascii="Times New Roman" w:hAnsi="Times New Roman"/>
          <w:b/>
          <w:sz w:val="24"/>
          <w:szCs w:val="24"/>
        </w:rPr>
        <w:t>:</w:t>
      </w:r>
      <w:r w:rsidRPr="00010388">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вследствие рассмотрения жалобы в ЦАК, АК дивизиона или Федеральной антимонопольной службе требуется более длительный срок;</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C11E27" w:rsidRPr="00010388" w:rsidRDefault="00C11E27" w:rsidP="00E2704A">
      <w:pPr>
        <w:widowControl w:val="0"/>
        <w:tabs>
          <w:tab w:val="left" w:pos="426"/>
        </w:tabs>
        <w:contextualSpacing/>
        <w:jc w:val="both"/>
        <w:rPr>
          <w:rFonts w:eastAsia="Calibri"/>
          <w:spacing w:val="-6"/>
          <w:lang w:eastAsia="en-US"/>
        </w:rPr>
      </w:pPr>
      <w:r w:rsidRPr="00010388">
        <w:rPr>
          <w:rFonts w:eastAsia="Calibri"/>
          <w:spacing w:val="-6"/>
          <w:lang w:eastAsia="en-US"/>
        </w:rPr>
        <w:t>Заказчик в течение 10 дней</w:t>
      </w:r>
      <w:r w:rsidRPr="00010388">
        <w:t xml:space="preserve"> </w:t>
      </w:r>
      <w:r w:rsidRPr="00010388">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C11E27" w:rsidRPr="00010388" w:rsidRDefault="00C11E27" w:rsidP="00E2704A">
      <w:pPr>
        <w:widowControl w:val="0"/>
        <w:tabs>
          <w:tab w:val="left" w:pos="426"/>
        </w:tabs>
        <w:contextualSpacing/>
        <w:jc w:val="both"/>
      </w:pPr>
      <w:r w:rsidRPr="00010388">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C11E27" w:rsidRPr="00010388" w:rsidRDefault="00C11E27" w:rsidP="00E2704A">
      <w:pPr>
        <w:widowControl w:val="0"/>
        <w:tabs>
          <w:tab w:val="left" w:pos="426"/>
        </w:tabs>
        <w:contextualSpacing/>
        <w:jc w:val="both"/>
        <w:rPr>
          <w:rFonts w:eastAsia="Calibri"/>
          <w:spacing w:val="-6"/>
          <w:lang w:eastAsia="en-US"/>
        </w:rPr>
      </w:pPr>
      <w:r w:rsidRPr="00010388">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C11E27" w:rsidRPr="00010388" w:rsidRDefault="00C11E27" w:rsidP="00E2704A">
      <w:pPr>
        <w:pStyle w:val="a6"/>
        <w:widowControl w:val="0"/>
        <w:tabs>
          <w:tab w:val="left" w:pos="0"/>
          <w:tab w:val="left" w:pos="426"/>
        </w:tabs>
        <w:spacing w:after="0" w:line="240" w:lineRule="auto"/>
        <w:ind w:left="0"/>
        <w:jc w:val="both"/>
        <w:rPr>
          <w:rFonts w:ascii="Times New Roman" w:hAnsi="Times New Roman"/>
          <w:b/>
          <w:sz w:val="24"/>
          <w:szCs w:val="24"/>
        </w:rPr>
      </w:pPr>
    </w:p>
    <w:p w:rsidR="00C11E27" w:rsidRPr="00010388" w:rsidRDefault="00C11E27" w:rsidP="00221849">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z w:val="24"/>
          <w:szCs w:val="24"/>
        </w:rPr>
        <w:t>Обеспечение исполнения обязательств по договору</w:t>
      </w:r>
      <w:r w:rsidRPr="00010388">
        <w:rPr>
          <w:rFonts w:ascii="Times New Roman" w:hAnsi="Times New Roman"/>
          <w:spacing w:val="-6"/>
          <w:sz w:val="24"/>
          <w:szCs w:val="24"/>
        </w:rPr>
        <w:t>: не требуется</w:t>
      </w:r>
    </w:p>
    <w:p w:rsidR="00C11E27" w:rsidRPr="00010388" w:rsidRDefault="00C11E27" w:rsidP="00E2704A">
      <w:pPr>
        <w:pStyle w:val="a6"/>
        <w:widowControl w:val="0"/>
        <w:tabs>
          <w:tab w:val="left" w:pos="0"/>
          <w:tab w:val="left" w:pos="426"/>
        </w:tabs>
        <w:spacing w:after="0" w:line="240" w:lineRule="auto"/>
        <w:ind w:left="0"/>
        <w:jc w:val="both"/>
        <w:rPr>
          <w:rFonts w:ascii="Times New Roman" w:hAnsi="Times New Roman"/>
          <w:spacing w:val="-6"/>
          <w:sz w:val="24"/>
          <w:szCs w:val="24"/>
        </w:rPr>
      </w:pPr>
    </w:p>
    <w:p w:rsidR="00C11E27" w:rsidRPr="00221849" w:rsidRDefault="00C11E27" w:rsidP="00221849">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221849">
        <w:rPr>
          <w:rFonts w:ascii="Times New Roman" w:hAnsi="Times New Roman"/>
          <w:spacing w:val="-6"/>
          <w:sz w:val="24"/>
          <w:szCs w:val="24"/>
        </w:rPr>
        <w:t>Процедура запрос</w:t>
      </w:r>
      <w:r w:rsidR="00221849">
        <w:rPr>
          <w:rFonts w:ascii="Times New Roman" w:hAnsi="Times New Roman"/>
          <w:spacing w:val="-6"/>
          <w:sz w:val="24"/>
          <w:szCs w:val="24"/>
        </w:rPr>
        <w:t>а</w:t>
      </w:r>
      <w:r w:rsidRPr="00221849">
        <w:rPr>
          <w:rFonts w:ascii="Times New Roman" w:hAnsi="Times New Roman"/>
          <w:spacing w:val="-6"/>
          <w:sz w:val="24"/>
          <w:szCs w:val="24"/>
        </w:rPr>
        <w:t xml:space="preserve"> </w:t>
      </w:r>
      <w:r w:rsidR="00221849">
        <w:rPr>
          <w:rFonts w:ascii="Times New Roman" w:hAnsi="Times New Roman"/>
          <w:spacing w:val="-6"/>
          <w:sz w:val="24"/>
          <w:szCs w:val="24"/>
        </w:rPr>
        <w:t>предложений</w:t>
      </w:r>
      <w:r w:rsidRPr="00221849">
        <w:rPr>
          <w:rFonts w:ascii="Times New Roman" w:hAnsi="Times New Roman"/>
          <w:spacing w:val="-6"/>
          <w:sz w:val="24"/>
          <w:szCs w:val="24"/>
        </w:rPr>
        <w:t xml:space="preserve"> не является торгами по законодательству Российской Федерации.</w:t>
      </w:r>
    </w:p>
    <w:p w:rsidR="00C11E27" w:rsidRPr="00010388" w:rsidRDefault="00C11E27" w:rsidP="008B1C78">
      <w:pPr>
        <w:pStyle w:val="a6"/>
        <w:widowControl w:val="0"/>
        <w:tabs>
          <w:tab w:val="left" w:pos="0"/>
          <w:tab w:val="left" w:pos="426"/>
        </w:tabs>
        <w:spacing w:after="0" w:line="240" w:lineRule="auto"/>
        <w:ind w:left="0"/>
        <w:jc w:val="both"/>
      </w:pPr>
    </w:p>
    <w:p w:rsidR="00C11E27" w:rsidRPr="00221849" w:rsidRDefault="00C11E27" w:rsidP="00221849">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221849">
        <w:rPr>
          <w:rFonts w:ascii="Times New Roman" w:hAnsi="Times New Roman"/>
          <w:spacing w:val="-6"/>
          <w:sz w:val="24"/>
          <w:szCs w:val="24"/>
        </w:rPr>
        <w:t>Отказ организатора закупки от проведения закупки или любого лота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закупки.</w:t>
      </w:r>
    </w:p>
    <w:p w:rsidR="00C11E27" w:rsidRPr="00010388" w:rsidRDefault="00C11E27" w:rsidP="00E2704A">
      <w:pPr>
        <w:pStyle w:val="a5"/>
        <w:widowControl w:val="0"/>
        <w:tabs>
          <w:tab w:val="left" w:pos="426"/>
        </w:tabs>
        <w:spacing w:after="0"/>
        <w:ind w:left="0"/>
        <w:jc w:val="both"/>
      </w:pPr>
      <w:r w:rsidRPr="00010388">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C11E27" w:rsidRPr="00010388" w:rsidRDefault="00C11E27" w:rsidP="00E2704A">
      <w:pPr>
        <w:widowControl w:val="0"/>
        <w:tabs>
          <w:tab w:val="left" w:pos="426"/>
        </w:tabs>
        <w:contextualSpacing/>
        <w:jc w:val="both"/>
      </w:pPr>
    </w:p>
    <w:p w:rsidR="00C11E27" w:rsidRPr="00010388" w:rsidRDefault="00C11E27" w:rsidP="00221849">
      <w:pPr>
        <w:pStyle w:val="a6"/>
        <w:widowControl w:val="0"/>
        <w:numPr>
          <w:ilvl w:val="0"/>
          <w:numId w:val="3"/>
        </w:numPr>
        <w:tabs>
          <w:tab w:val="left" w:pos="0"/>
          <w:tab w:val="left" w:pos="426"/>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2D411E" w:rsidRPr="00C11E27" w:rsidRDefault="00C11E27" w:rsidP="00E2704A">
      <w:pPr>
        <w:pStyle w:val="a6"/>
        <w:widowControl w:val="0"/>
        <w:tabs>
          <w:tab w:val="left" w:pos="0"/>
          <w:tab w:val="left" w:pos="426"/>
        </w:tabs>
        <w:spacing w:after="0" w:line="240" w:lineRule="auto"/>
        <w:ind w:left="0"/>
        <w:jc w:val="both"/>
        <w:rPr>
          <w:rFonts w:ascii="Times New Roman" w:hAnsi="Times New Roman"/>
          <w:sz w:val="24"/>
          <w:szCs w:val="24"/>
        </w:rPr>
      </w:pPr>
      <w:r w:rsidRPr="00010388">
        <w:rPr>
          <w:rFonts w:ascii="Times New Roman" w:hAnsi="Times New Roman"/>
          <w:sz w:val="24"/>
          <w:szCs w:val="24"/>
        </w:rPr>
        <w:t xml:space="preserve">Центральный арбитражный комитет (ЦАК) - </w:t>
      </w:r>
      <w:hyperlink r:id="rId13" w:history="1">
        <w:r w:rsidRPr="00010388">
          <w:rPr>
            <w:rFonts w:ascii="Times New Roman" w:hAnsi="Times New Roman"/>
            <w:sz w:val="24"/>
            <w:szCs w:val="24"/>
          </w:rPr>
          <w:t>arbitration@rosatom.ru</w:t>
        </w:r>
      </w:hyperlink>
      <w:r>
        <w:rPr>
          <w:rFonts w:ascii="Times New Roman" w:hAnsi="Times New Roman"/>
          <w:sz w:val="24"/>
          <w:szCs w:val="24"/>
        </w:rPr>
        <w:t>.</w:t>
      </w:r>
    </w:p>
    <w:p w:rsidR="00E2704A" w:rsidRDefault="00E2704A">
      <w:pPr>
        <w:pStyle w:val="a6"/>
        <w:widowControl w:val="0"/>
        <w:tabs>
          <w:tab w:val="left" w:pos="0"/>
          <w:tab w:val="left" w:pos="426"/>
        </w:tabs>
        <w:spacing w:after="0" w:line="240" w:lineRule="auto"/>
        <w:ind w:left="0"/>
        <w:jc w:val="both"/>
        <w:rPr>
          <w:rFonts w:ascii="Times New Roman" w:hAnsi="Times New Roman"/>
          <w:sz w:val="24"/>
          <w:szCs w:val="24"/>
        </w:rPr>
      </w:pPr>
    </w:p>
    <w:p w:rsidR="007F2F1B" w:rsidRPr="003364BC" w:rsidRDefault="007F2F1B" w:rsidP="00221849">
      <w:pPr>
        <w:pStyle w:val="a6"/>
        <w:widowControl w:val="0"/>
        <w:numPr>
          <w:ilvl w:val="0"/>
          <w:numId w:val="3"/>
        </w:numPr>
        <w:tabs>
          <w:tab w:val="left" w:pos="0"/>
          <w:tab w:val="left" w:pos="426"/>
        </w:tabs>
        <w:spacing w:after="0" w:line="240" w:lineRule="auto"/>
        <w:ind w:left="0" w:firstLine="0"/>
        <w:jc w:val="both"/>
        <w:rPr>
          <w:rFonts w:ascii="Times New Roman" w:hAnsi="Times New Roman"/>
          <w:sz w:val="24"/>
          <w:szCs w:val="24"/>
        </w:rPr>
      </w:pPr>
      <w:r w:rsidRPr="007F2F1B">
        <w:rPr>
          <w:rFonts w:ascii="Times New Roman" w:hAnsi="Times New Roman"/>
          <w:sz w:val="24"/>
          <w:szCs w:val="24"/>
        </w:rPr>
        <w:t xml:space="preserve">Остальные и более подробные условия запроса </w:t>
      </w:r>
      <w:r w:rsidR="00221849">
        <w:rPr>
          <w:rFonts w:ascii="Times New Roman" w:hAnsi="Times New Roman"/>
          <w:sz w:val="24"/>
          <w:szCs w:val="24"/>
        </w:rPr>
        <w:t>предложений</w:t>
      </w:r>
      <w:r w:rsidRPr="007F2F1B">
        <w:rPr>
          <w:rFonts w:ascii="Times New Roman" w:hAnsi="Times New Roman"/>
          <w:sz w:val="24"/>
          <w:szCs w:val="24"/>
        </w:rPr>
        <w:t xml:space="preserve"> содержатся в документации по запросу </w:t>
      </w:r>
      <w:r w:rsidR="00221849">
        <w:rPr>
          <w:rFonts w:ascii="Times New Roman" w:hAnsi="Times New Roman"/>
          <w:sz w:val="24"/>
          <w:szCs w:val="24"/>
        </w:rPr>
        <w:t>предложений</w:t>
      </w:r>
      <w:r w:rsidRPr="007F2F1B">
        <w:rPr>
          <w:rFonts w:ascii="Times New Roman" w:hAnsi="Times New Roman"/>
          <w:sz w:val="24"/>
          <w:szCs w:val="24"/>
        </w:rPr>
        <w:t>, являющейся неотъемлемым приложением к данному извещению.</w:t>
      </w:r>
    </w:p>
    <w:sectPr w:rsidR="007F2F1B" w:rsidRPr="003364BC" w:rsidSect="00D75F5D">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1B278AF"/>
    <w:multiLevelType w:val="multilevel"/>
    <w:tmpl w:val="4A90F470"/>
    <w:lvl w:ilvl="0">
      <w:start w:val="1"/>
      <w:numFmt w:val="decimal"/>
      <w:lvlText w:val="%1."/>
      <w:lvlJc w:val="left"/>
      <w:pPr>
        <w:tabs>
          <w:tab w:val="num" w:pos="720"/>
        </w:tabs>
        <w:ind w:left="720" w:hanging="360"/>
      </w:pPr>
      <w:rPr>
        <w:b/>
        <w:color w:val="auto"/>
        <w:sz w:val="24"/>
        <w:szCs w:val="24"/>
      </w:rPr>
    </w:lvl>
    <w:lvl w:ilvl="1">
      <w:start w:val="1"/>
      <w:numFmt w:val="decimal"/>
      <w:lvlText w:val="%2)"/>
      <w:lvlJc w:val="left"/>
      <w:pPr>
        <w:ind w:left="1440" w:hanging="360"/>
      </w:pPr>
      <w:rPr>
        <w:rFonts w:hint="default"/>
      </w:rPr>
    </w:lvl>
    <w:lvl w:ilvl="2">
      <w:start w:val="761"/>
      <w:numFmt w:val="bullet"/>
      <w:lvlText w:val="-"/>
      <w:lvlJc w:val="left"/>
      <w:pPr>
        <w:ind w:left="2160" w:hanging="360"/>
      </w:pPr>
      <w:rPr>
        <w:rFonts w:ascii="Times New Roman" w:eastAsia="Times New Roman" w:hAnsi="Times New Roman" w:cs="Times New Roman"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15:restartNumberingAfterBreak="0">
    <w:nsid w:val="508D0437"/>
    <w:multiLevelType w:val="hybridMultilevel"/>
    <w:tmpl w:val="B6D0DE28"/>
    <w:lvl w:ilvl="0" w:tplc="28F236C8">
      <w:start w:val="1"/>
      <w:numFmt w:val="decimal"/>
      <w:lvlText w:val="%1)"/>
      <w:lvlJc w:val="left"/>
      <w:pPr>
        <w:ind w:left="1069" w:hanging="360"/>
      </w:pPr>
      <w:rPr>
        <w:rFonts w:ascii="Times New Roman" w:hAnsi="Times New Roman" w:cs="Times New Roman" w:hint="default"/>
        <w:b/>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66ED535E"/>
    <w:multiLevelType w:val="multilevel"/>
    <w:tmpl w:val="449EAE02"/>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sz w:val="24"/>
        <w:szCs w:val="24"/>
      </w:rPr>
    </w:lvl>
    <w:lvl w:ilvl="3">
      <w:start w:val="1"/>
      <w:numFmt w:val="decimal"/>
      <w:isLgl/>
      <w:lvlText w:val="%1.%2.%3.%4."/>
      <w:lvlJc w:val="left"/>
      <w:pPr>
        <w:ind w:left="1695" w:hanging="720"/>
      </w:pPr>
      <w:rPr>
        <w:rFonts w:hint="default"/>
        <w:i w:val="0"/>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15:restartNumberingAfterBreak="0">
    <w:nsid w:val="694538A9"/>
    <w:multiLevelType w:val="hybridMultilevel"/>
    <w:tmpl w:val="B6D0DE28"/>
    <w:lvl w:ilvl="0" w:tplc="28F236C8">
      <w:start w:val="1"/>
      <w:numFmt w:val="decimal"/>
      <w:lvlText w:val="%1)"/>
      <w:lvlJc w:val="left"/>
      <w:pPr>
        <w:ind w:left="1069" w:hanging="360"/>
      </w:pPr>
      <w:rPr>
        <w:rFonts w:ascii="Times New Roman" w:hAnsi="Times New Roman" w:cs="Times New Roman" w:hint="default"/>
        <w:b/>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7756033E"/>
    <w:multiLevelType w:val="hybridMultilevel"/>
    <w:tmpl w:val="214A54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2"/>
  </w:num>
  <w:num w:numId="4">
    <w:abstractNumId w:val="3"/>
  </w:num>
  <w:num w:numId="5">
    <w:abstractNumId w:val="6"/>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2"/>
  </w:compat>
  <w:rsids>
    <w:rsidRoot w:val="0012688F"/>
    <w:rsid w:val="000225A5"/>
    <w:rsid w:val="00040EF6"/>
    <w:rsid w:val="00112672"/>
    <w:rsid w:val="0012688F"/>
    <w:rsid w:val="001C0614"/>
    <w:rsid w:val="00221849"/>
    <w:rsid w:val="002B3556"/>
    <w:rsid w:val="002D411E"/>
    <w:rsid w:val="00304EAB"/>
    <w:rsid w:val="003364BC"/>
    <w:rsid w:val="003E2634"/>
    <w:rsid w:val="003F5B67"/>
    <w:rsid w:val="00422848"/>
    <w:rsid w:val="00422A99"/>
    <w:rsid w:val="00456F8A"/>
    <w:rsid w:val="004F2636"/>
    <w:rsid w:val="00537BD6"/>
    <w:rsid w:val="005733B7"/>
    <w:rsid w:val="00722F59"/>
    <w:rsid w:val="007C3738"/>
    <w:rsid w:val="007F2F1B"/>
    <w:rsid w:val="007F548F"/>
    <w:rsid w:val="00816CCE"/>
    <w:rsid w:val="008171B6"/>
    <w:rsid w:val="00883A76"/>
    <w:rsid w:val="008B0534"/>
    <w:rsid w:val="008B1C78"/>
    <w:rsid w:val="008D481C"/>
    <w:rsid w:val="008F44D6"/>
    <w:rsid w:val="00901A09"/>
    <w:rsid w:val="009600FA"/>
    <w:rsid w:val="009759B9"/>
    <w:rsid w:val="00976814"/>
    <w:rsid w:val="00983FCE"/>
    <w:rsid w:val="009B0E0A"/>
    <w:rsid w:val="00A030B7"/>
    <w:rsid w:val="00B0075A"/>
    <w:rsid w:val="00B0730E"/>
    <w:rsid w:val="00B65F95"/>
    <w:rsid w:val="00B7683B"/>
    <w:rsid w:val="00B81B1D"/>
    <w:rsid w:val="00BA1BF9"/>
    <w:rsid w:val="00BB16D8"/>
    <w:rsid w:val="00C11E27"/>
    <w:rsid w:val="00C41268"/>
    <w:rsid w:val="00C50CB7"/>
    <w:rsid w:val="00C517CB"/>
    <w:rsid w:val="00CB4076"/>
    <w:rsid w:val="00CC2D7A"/>
    <w:rsid w:val="00CE4B7D"/>
    <w:rsid w:val="00CF4718"/>
    <w:rsid w:val="00D23880"/>
    <w:rsid w:val="00D36E83"/>
    <w:rsid w:val="00D75F5D"/>
    <w:rsid w:val="00D81966"/>
    <w:rsid w:val="00E0674D"/>
    <w:rsid w:val="00E2704A"/>
    <w:rsid w:val="00E50B4C"/>
    <w:rsid w:val="00E90943"/>
    <w:rsid w:val="00E92075"/>
    <w:rsid w:val="00E955DD"/>
    <w:rsid w:val="00EC0367"/>
    <w:rsid w:val="00EF63D7"/>
    <w:rsid w:val="00F65E2C"/>
    <w:rsid w:val="00F903C4"/>
    <w:rsid w:val="00FF34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5CAD7312-DF38-49E7-9517-DD1B49CD2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11E2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11E27"/>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C11E27"/>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11E27"/>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C11E27"/>
    <w:rPr>
      <w:rFonts w:ascii="Arial" w:eastAsia="Times New Roman" w:hAnsi="Arial" w:cs="Arial"/>
      <w:b/>
      <w:bCs/>
      <w:i/>
      <w:iCs/>
      <w:sz w:val="28"/>
      <w:szCs w:val="28"/>
      <w:lang w:eastAsia="ru-RU"/>
    </w:rPr>
  </w:style>
  <w:style w:type="paragraph" w:customStyle="1" w:styleId="a">
    <w:name w:val="Пункт"/>
    <w:basedOn w:val="a0"/>
    <w:rsid w:val="00C11E27"/>
    <w:pPr>
      <w:numPr>
        <w:ilvl w:val="2"/>
        <w:numId w:val="1"/>
      </w:numPr>
      <w:spacing w:line="360" w:lineRule="auto"/>
      <w:jc w:val="both"/>
    </w:pPr>
    <w:rPr>
      <w:snapToGrid w:val="0"/>
      <w:sz w:val="28"/>
      <w:szCs w:val="28"/>
    </w:rPr>
  </w:style>
  <w:style w:type="character" w:styleId="a4">
    <w:name w:val="Hyperlink"/>
    <w:uiPriority w:val="99"/>
    <w:rsid w:val="00C11E27"/>
    <w:rPr>
      <w:color w:val="0000FF"/>
      <w:u w:val="single"/>
    </w:rPr>
  </w:style>
  <w:style w:type="paragraph" w:styleId="a5">
    <w:name w:val="List Continue"/>
    <w:basedOn w:val="a0"/>
    <w:rsid w:val="00C11E27"/>
    <w:pPr>
      <w:spacing w:after="120"/>
      <w:ind w:left="283"/>
    </w:pPr>
  </w:style>
  <w:style w:type="paragraph" w:styleId="a6">
    <w:name w:val="List Paragraph"/>
    <w:basedOn w:val="a0"/>
    <w:link w:val="a7"/>
    <w:uiPriority w:val="34"/>
    <w:qFormat/>
    <w:rsid w:val="00C11E27"/>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C11E27"/>
    <w:rPr>
      <w:rFonts w:ascii="Calibri" w:eastAsia="Calibri" w:hAnsi="Calibri" w:cs="Times New Roman"/>
    </w:rPr>
  </w:style>
  <w:style w:type="paragraph" w:styleId="a8">
    <w:name w:val="Normal (Web)"/>
    <w:aliases w:val="Обычный (Web),Обычный (веб) Знак Знак,Обычный (Web) Знак Знак Знак"/>
    <w:basedOn w:val="a0"/>
    <w:link w:val="a9"/>
    <w:qFormat/>
    <w:rsid w:val="00D75F5D"/>
    <w:pPr>
      <w:spacing w:before="100" w:beforeAutospacing="1" w:after="100" w:afterAutospacing="1"/>
    </w:pPr>
  </w:style>
  <w:style w:type="character" w:customStyle="1" w:styleId="a9">
    <w:name w:val="Обычный (веб) Знак"/>
    <w:aliases w:val="Обычный (Web) Знак,Обычный (веб) Знак Знак Знак,Обычный (Web) Знак Знак Знак Знак"/>
    <w:link w:val="a8"/>
    <w:rsid w:val="00D75F5D"/>
    <w:rPr>
      <w:rFonts w:ascii="Times New Roman" w:eastAsia="Times New Roman" w:hAnsi="Times New Roman" w:cs="Times New Roman"/>
      <w:sz w:val="24"/>
      <w:szCs w:val="24"/>
      <w:lang w:eastAsia="ru-RU"/>
    </w:rPr>
  </w:style>
  <w:style w:type="paragraph" w:customStyle="1" w:styleId="Times12">
    <w:name w:val="Times 12"/>
    <w:basedOn w:val="a0"/>
    <w:rsid w:val="00C517CB"/>
    <w:pPr>
      <w:overflowPunct w:val="0"/>
      <w:autoSpaceDE w:val="0"/>
      <w:autoSpaceDN w:val="0"/>
      <w:adjustRightInd w:val="0"/>
      <w:ind w:firstLine="567"/>
      <w:jc w:val="both"/>
    </w:pPr>
    <w:rPr>
      <w:bCs/>
      <w:szCs w:val="22"/>
    </w:rPr>
  </w:style>
  <w:style w:type="paragraph" w:styleId="aa">
    <w:name w:val="Balloon Text"/>
    <w:basedOn w:val="a0"/>
    <w:link w:val="ab"/>
    <w:uiPriority w:val="99"/>
    <w:semiHidden/>
    <w:unhideWhenUsed/>
    <w:rsid w:val="00FF342A"/>
    <w:rPr>
      <w:rFonts w:ascii="Segoe UI" w:hAnsi="Segoe UI" w:cs="Segoe UI"/>
      <w:sz w:val="18"/>
      <w:szCs w:val="18"/>
    </w:rPr>
  </w:style>
  <w:style w:type="character" w:customStyle="1" w:styleId="ab">
    <w:name w:val="Текст выноски Знак"/>
    <w:basedOn w:val="a1"/>
    <w:link w:val="aa"/>
    <w:uiPriority w:val="99"/>
    <w:semiHidden/>
    <w:rsid w:val="00FF342A"/>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0KarpovAV@rosatomflot.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zakupki.rosatom.ru/" TargetMode="External"/><Relationship Id="rId11" Type="http://schemas.openxmlformats.org/officeDocument/2006/relationships/hyperlink" Target="http://zakupki.rosatom.ru" TargetMode="External"/><Relationship Id="rId5" Type="http://schemas.openxmlformats.org/officeDocument/2006/relationships/hyperlink" Target="http://www.zakupki.gov.ru/" TargetMode="External"/><Relationship Id="rId15" Type="http://schemas.openxmlformats.org/officeDocument/2006/relationships/theme" Target="theme/theme1.xml"/><Relationship Id="rId10" Type="http://schemas.openxmlformats.org/officeDocument/2006/relationships/hyperlink" Target="http://www.zakupki.gov.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133</TotalTime>
  <Pages>5</Pages>
  <Words>1812</Words>
  <Characters>10330</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12118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 С. Мелитонов</dc:creator>
  <cp:keywords/>
  <dc:description/>
  <cp:lastModifiedBy>Александр Викторович Карпов</cp:lastModifiedBy>
  <cp:revision>51</cp:revision>
  <cp:lastPrinted>2015-06-10T14:36:00Z</cp:lastPrinted>
  <dcterms:created xsi:type="dcterms:W3CDTF">2015-05-05T06:07:00Z</dcterms:created>
  <dcterms:modified xsi:type="dcterms:W3CDTF">2015-06-11T12:21:00Z</dcterms:modified>
</cp:coreProperties>
</file>