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E21" w:rsidRDefault="00765E21" w:rsidP="00765E21">
      <w:pPr>
        <w:jc w:val="center"/>
        <w:rPr>
          <w:b/>
          <w:sz w:val="28"/>
          <w:szCs w:val="28"/>
        </w:rPr>
      </w:pPr>
      <w:r w:rsidRPr="00100411">
        <w:rPr>
          <w:b/>
          <w:sz w:val="28"/>
          <w:szCs w:val="28"/>
        </w:rPr>
        <w:t>Том 2 «ТЕХНИЧЕСКАЯ ЧАСТЬ»</w:t>
      </w:r>
    </w:p>
    <w:p w:rsidR="00765E21" w:rsidRPr="00100411" w:rsidRDefault="00765E21" w:rsidP="00765E21">
      <w:pPr>
        <w:jc w:val="center"/>
        <w:rPr>
          <w:b/>
        </w:rPr>
      </w:pPr>
    </w:p>
    <w:p w:rsidR="00765E21" w:rsidRDefault="00765E21" w:rsidP="00765E21">
      <w:pPr>
        <w:pStyle w:val="a3"/>
        <w:widowControl/>
        <w:ind w:left="360" w:hanging="360"/>
        <w:jc w:val="center"/>
        <w:outlineLvl w:val="0"/>
        <w:rPr>
          <w:b/>
          <w:bCs/>
          <w:lang w:val="ru-RU"/>
        </w:rPr>
      </w:pPr>
      <w:r>
        <w:rPr>
          <w:b/>
          <w:bCs/>
          <w:lang w:val="ru-RU"/>
        </w:rPr>
        <w:t>Техническое задание н</w:t>
      </w:r>
      <w:r w:rsidRPr="00046031">
        <w:rPr>
          <w:b/>
          <w:bCs/>
          <w:lang w:val="ru-RU"/>
        </w:rPr>
        <w:t xml:space="preserve">а поставку прибора </w:t>
      </w:r>
      <w:proofErr w:type="spellStart"/>
      <w:r w:rsidRPr="00046031">
        <w:rPr>
          <w:b/>
          <w:bCs/>
          <w:lang w:val="ru-RU"/>
        </w:rPr>
        <w:t>DuraScan</w:t>
      </w:r>
      <w:proofErr w:type="spellEnd"/>
      <w:r w:rsidRPr="00046031">
        <w:rPr>
          <w:b/>
          <w:bCs/>
          <w:lang w:val="ru-RU"/>
        </w:rPr>
        <w:t xml:space="preserve"> 20  </w:t>
      </w:r>
    </w:p>
    <w:p w:rsidR="00765E21" w:rsidRPr="00046031" w:rsidRDefault="00765E21" w:rsidP="00765E21">
      <w:pPr>
        <w:pStyle w:val="a3"/>
        <w:widowControl/>
        <w:ind w:left="360" w:hanging="360"/>
        <w:jc w:val="center"/>
        <w:outlineLvl w:val="0"/>
        <w:rPr>
          <w:b/>
          <w:bCs/>
          <w:lang w:val="ru-RU"/>
        </w:rPr>
      </w:pPr>
      <w:r w:rsidRPr="00046031">
        <w:rPr>
          <w:b/>
          <w:bCs/>
          <w:lang w:val="ru-RU"/>
        </w:rPr>
        <w:t>для измерения сопротивления вдавливанию</w:t>
      </w:r>
    </w:p>
    <w:p w:rsidR="00765E21" w:rsidRDefault="00765E21" w:rsidP="00765E21">
      <w:pPr>
        <w:pStyle w:val="a3"/>
        <w:widowControl/>
        <w:jc w:val="center"/>
        <w:rPr>
          <w:b/>
          <w:bCs/>
          <w:lang w:val="ru-RU"/>
        </w:rPr>
      </w:pPr>
    </w:p>
    <w:p w:rsidR="005A34B1" w:rsidRPr="00C64D20" w:rsidRDefault="005A34B1" w:rsidP="005A34B1">
      <w:pPr>
        <w:tabs>
          <w:tab w:val="left" w:pos="1204"/>
          <w:tab w:val="left" w:pos="5657"/>
        </w:tabs>
        <w:ind w:right="153" w:firstLine="495"/>
        <w:jc w:val="both"/>
      </w:pPr>
      <w:r w:rsidRPr="004922A1">
        <w:t xml:space="preserve">Участник запроса </w:t>
      </w:r>
      <w:r>
        <w:t>предложений</w:t>
      </w:r>
      <w:r w:rsidRPr="004922A1">
        <w:t xml:space="preserve"> должен принять во внимание, что ссылки в документации по запросу </w:t>
      </w:r>
      <w:r>
        <w:t>предложений</w:t>
      </w:r>
      <w:r w:rsidRPr="004922A1">
        <w:t xml:space="preserve"> на товарные знаки, знаки обслуживания, фирменные наименования, патенты, полезные модели, промышленные образцы, наименование места </w:t>
      </w:r>
      <w:r w:rsidRPr="00C64D20">
        <w:t xml:space="preserve">происхождения товара или наименование производителя, носят лишь рекомендательный, а не обязательный характер. </w:t>
      </w:r>
      <w:proofErr w:type="gramStart"/>
      <w:r w:rsidRPr="00C64D20">
        <w:t xml:space="preserve">Участник запроса </w:t>
      </w:r>
      <w:r>
        <w:t>предложений</w:t>
      </w:r>
      <w:r w:rsidRPr="00C64D20">
        <w:t xml:space="preserve"> может представить в своей заявке на участие в запросе </w:t>
      </w:r>
      <w:r>
        <w:t>предложений</w:t>
      </w:r>
      <w:r w:rsidRPr="00C64D20">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765E21" w:rsidRDefault="005A34B1" w:rsidP="005A34B1">
      <w:pPr>
        <w:ind w:firstLine="495"/>
        <w:jc w:val="both"/>
      </w:pPr>
      <w:r w:rsidRPr="00C64D20">
        <w:rPr>
          <w:bCs/>
          <w:iCs/>
        </w:rPr>
        <w:t xml:space="preserve">Указание Участником запроса </w:t>
      </w:r>
      <w:r>
        <w:t>предложений</w:t>
      </w:r>
      <w:r w:rsidRPr="00C64D20">
        <w:rPr>
          <w:bCs/>
          <w:iCs/>
        </w:rPr>
        <w:t xml:space="preserve"> эквивалентов товаров, указанных в техническом</w:t>
      </w:r>
      <w:r w:rsidRPr="004922A1">
        <w:rPr>
          <w:bCs/>
          <w:iCs/>
        </w:rPr>
        <w:t xml:space="preserve"> задании, не может являться причиной для отклонения Участника.</w:t>
      </w:r>
    </w:p>
    <w:p w:rsidR="005A34B1" w:rsidRDefault="005A34B1" w:rsidP="00765E21"/>
    <w:tbl>
      <w:tblPr>
        <w:tblW w:w="9878" w:type="dxa"/>
        <w:jc w:val="center"/>
        <w:tblLook w:val="0000"/>
      </w:tblPr>
      <w:tblGrid>
        <w:gridCol w:w="500"/>
        <w:gridCol w:w="6543"/>
        <w:gridCol w:w="1276"/>
        <w:gridCol w:w="1559"/>
      </w:tblGrid>
      <w:tr w:rsidR="00765E21" w:rsidTr="000A5966">
        <w:trPr>
          <w:trHeight w:val="1079"/>
          <w:jc w:val="center"/>
        </w:trPr>
        <w:tc>
          <w:tcPr>
            <w:tcW w:w="500" w:type="dxa"/>
            <w:tcBorders>
              <w:top w:val="single" w:sz="8" w:space="0" w:color="auto"/>
              <w:left w:val="single" w:sz="8" w:space="0" w:color="auto"/>
              <w:bottom w:val="single" w:sz="4" w:space="0" w:color="auto"/>
              <w:right w:val="single" w:sz="4" w:space="0" w:color="auto"/>
            </w:tcBorders>
            <w:noWrap/>
            <w:vAlign w:val="center"/>
          </w:tcPr>
          <w:p w:rsidR="00765E21" w:rsidRDefault="00765E21" w:rsidP="000A5966">
            <w:pPr>
              <w:jc w:val="center"/>
              <w:rPr>
                <w:rFonts w:ascii="Arial" w:hAnsi="Arial" w:cs="Arial"/>
                <w:sz w:val="20"/>
                <w:szCs w:val="20"/>
                <w:lang w:eastAsia="ja-JP"/>
              </w:rPr>
            </w:pPr>
            <w:r w:rsidRPr="00046031">
              <w:rPr>
                <w:color w:val="000000"/>
                <w:spacing w:val="-20"/>
              </w:rPr>
              <w:t xml:space="preserve">№ </w:t>
            </w:r>
            <w:proofErr w:type="spellStart"/>
            <w:proofErr w:type="gramStart"/>
            <w:r w:rsidRPr="00046031">
              <w:rPr>
                <w:color w:val="000000"/>
                <w:spacing w:val="-20"/>
              </w:rPr>
              <w:t>п</w:t>
            </w:r>
            <w:proofErr w:type="spellEnd"/>
            <w:proofErr w:type="gramEnd"/>
            <w:r w:rsidRPr="00046031">
              <w:rPr>
                <w:color w:val="000000"/>
                <w:spacing w:val="-20"/>
              </w:rPr>
              <w:t>/</w:t>
            </w:r>
            <w:proofErr w:type="spellStart"/>
            <w:r w:rsidRPr="00046031">
              <w:rPr>
                <w:color w:val="000000"/>
                <w:spacing w:val="-20"/>
              </w:rPr>
              <w:t>п</w:t>
            </w:r>
            <w:proofErr w:type="spellEnd"/>
          </w:p>
        </w:tc>
        <w:tc>
          <w:tcPr>
            <w:tcW w:w="6543" w:type="dxa"/>
            <w:tcBorders>
              <w:top w:val="single" w:sz="8" w:space="0" w:color="auto"/>
              <w:left w:val="nil"/>
              <w:bottom w:val="single" w:sz="4" w:space="0" w:color="auto"/>
              <w:right w:val="single" w:sz="4" w:space="0" w:color="auto"/>
            </w:tcBorders>
            <w:noWrap/>
            <w:tcMar>
              <w:top w:w="0" w:type="dxa"/>
              <w:left w:w="28" w:type="dxa"/>
              <w:bottom w:w="0" w:type="dxa"/>
              <w:right w:w="57" w:type="dxa"/>
            </w:tcMar>
            <w:vAlign w:val="center"/>
          </w:tcPr>
          <w:p w:rsidR="00765E21" w:rsidRDefault="00765E21" w:rsidP="000A5966">
            <w:pPr>
              <w:jc w:val="center"/>
              <w:rPr>
                <w:spacing w:val="-20"/>
              </w:rPr>
            </w:pPr>
            <w:r>
              <w:rPr>
                <w:color w:val="000000"/>
                <w:spacing w:val="-20"/>
              </w:rPr>
              <w:t>Наименование</w:t>
            </w:r>
            <w:r>
              <w:rPr>
                <w:spacing w:val="-20"/>
              </w:rPr>
              <w:t xml:space="preserve"> оборудования</w:t>
            </w:r>
          </w:p>
          <w:p w:rsidR="00765E21" w:rsidRDefault="00765E21" w:rsidP="000A5966">
            <w:pPr>
              <w:jc w:val="center"/>
              <w:rPr>
                <w:rFonts w:ascii="Arial" w:hAnsi="Arial" w:cs="Arial"/>
                <w:sz w:val="20"/>
                <w:szCs w:val="20"/>
                <w:lang w:eastAsia="ja-JP"/>
              </w:rPr>
            </w:pPr>
            <w:r>
              <w:t>(марка, модель, технические характеристики.)</w:t>
            </w:r>
          </w:p>
        </w:tc>
        <w:tc>
          <w:tcPr>
            <w:tcW w:w="1276" w:type="dxa"/>
            <w:tcBorders>
              <w:top w:val="single" w:sz="8" w:space="0" w:color="auto"/>
              <w:left w:val="nil"/>
              <w:bottom w:val="single" w:sz="4" w:space="0" w:color="auto"/>
              <w:right w:val="single" w:sz="4" w:space="0" w:color="auto"/>
            </w:tcBorders>
            <w:noWrap/>
            <w:vAlign w:val="center"/>
          </w:tcPr>
          <w:p w:rsidR="00765E21" w:rsidRDefault="00765E21" w:rsidP="000A5966">
            <w:pPr>
              <w:pStyle w:val="a4"/>
              <w:keepNext w:val="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1559" w:type="dxa"/>
            <w:tcBorders>
              <w:top w:val="single" w:sz="8" w:space="0" w:color="auto"/>
              <w:left w:val="nil"/>
              <w:bottom w:val="single" w:sz="4" w:space="0" w:color="auto"/>
              <w:right w:val="single" w:sz="4" w:space="0" w:color="auto"/>
            </w:tcBorders>
            <w:noWrap/>
            <w:vAlign w:val="center"/>
          </w:tcPr>
          <w:p w:rsidR="00765E21" w:rsidRDefault="00765E21" w:rsidP="000A5966">
            <w:pPr>
              <w:pStyle w:val="a4"/>
              <w:keepNext w:val="0"/>
              <w:jc w:val="center"/>
              <w:rPr>
                <w:sz w:val="24"/>
                <w:szCs w:val="24"/>
              </w:rPr>
            </w:pPr>
            <w:r>
              <w:rPr>
                <w:sz w:val="24"/>
                <w:szCs w:val="24"/>
              </w:rPr>
              <w:t xml:space="preserve">Кол-во </w:t>
            </w:r>
          </w:p>
        </w:tc>
      </w:tr>
      <w:tr w:rsidR="00765E21" w:rsidTr="000A5966">
        <w:trPr>
          <w:trHeight w:val="7787"/>
          <w:jc w:val="center"/>
        </w:trPr>
        <w:tc>
          <w:tcPr>
            <w:tcW w:w="500" w:type="dxa"/>
            <w:tcBorders>
              <w:top w:val="single" w:sz="4" w:space="0" w:color="auto"/>
              <w:left w:val="single" w:sz="4" w:space="0" w:color="auto"/>
              <w:bottom w:val="single" w:sz="4" w:space="0" w:color="auto"/>
              <w:right w:val="single" w:sz="4" w:space="0" w:color="auto"/>
            </w:tcBorders>
            <w:noWrap/>
          </w:tcPr>
          <w:p w:rsidR="00765E21" w:rsidRDefault="00765E21" w:rsidP="000A5966">
            <w:pPr>
              <w:jc w:val="center"/>
              <w:rPr>
                <w:bCs/>
                <w:lang w:eastAsia="ja-JP"/>
              </w:rPr>
            </w:pPr>
            <w:r>
              <w:rPr>
                <w:bCs/>
                <w:lang w:eastAsia="ja-JP"/>
              </w:rPr>
              <w:t>1</w:t>
            </w:r>
          </w:p>
        </w:tc>
        <w:tc>
          <w:tcPr>
            <w:tcW w:w="6543" w:type="dxa"/>
            <w:tcBorders>
              <w:top w:val="single" w:sz="4" w:space="0" w:color="auto"/>
              <w:left w:val="nil"/>
              <w:bottom w:val="single" w:sz="4" w:space="0" w:color="auto"/>
              <w:right w:val="single" w:sz="4" w:space="0" w:color="auto"/>
            </w:tcBorders>
          </w:tcPr>
          <w:p w:rsidR="00765E21" w:rsidRDefault="00765E21" w:rsidP="000A5966">
            <w:pPr>
              <w:rPr>
                <w:b/>
                <w:sz w:val="20"/>
                <w:szCs w:val="20"/>
              </w:rPr>
            </w:pPr>
            <w:r>
              <w:rPr>
                <w:b/>
                <w:sz w:val="20"/>
                <w:szCs w:val="20"/>
              </w:rPr>
              <w:t>1. Область применения и основные технические характеристики:</w:t>
            </w:r>
          </w:p>
          <w:p w:rsidR="00765E21" w:rsidRPr="00282880" w:rsidRDefault="00765E21" w:rsidP="000A5966">
            <w:pPr>
              <w:rPr>
                <w:sz w:val="20"/>
                <w:szCs w:val="20"/>
              </w:rPr>
            </w:pPr>
            <w:r w:rsidRPr="00282880">
              <w:rPr>
                <w:sz w:val="20"/>
                <w:szCs w:val="20"/>
              </w:rPr>
              <w:t xml:space="preserve">Прибор для измерения сопротивлению вдавливания с вертикальной регулировкой блока </w:t>
            </w:r>
            <w:proofErr w:type="spellStart"/>
            <w:r w:rsidRPr="00282880">
              <w:rPr>
                <w:sz w:val="20"/>
                <w:szCs w:val="20"/>
              </w:rPr>
              <w:t>нагружения</w:t>
            </w:r>
            <w:proofErr w:type="spellEnd"/>
            <w:r w:rsidRPr="00282880">
              <w:rPr>
                <w:sz w:val="20"/>
                <w:szCs w:val="20"/>
              </w:rPr>
              <w:t xml:space="preserve">, работающий по методу </w:t>
            </w:r>
            <w:proofErr w:type="spellStart"/>
            <w:r w:rsidRPr="00282880">
              <w:rPr>
                <w:sz w:val="20"/>
                <w:szCs w:val="20"/>
              </w:rPr>
              <w:t>Виккерса</w:t>
            </w:r>
            <w:proofErr w:type="spellEnd"/>
            <w:r w:rsidRPr="00282880">
              <w:rPr>
                <w:sz w:val="20"/>
                <w:szCs w:val="20"/>
              </w:rPr>
              <w:t xml:space="preserve"> и </w:t>
            </w:r>
            <w:proofErr w:type="spellStart"/>
            <w:r w:rsidRPr="00282880">
              <w:rPr>
                <w:sz w:val="20"/>
                <w:szCs w:val="20"/>
              </w:rPr>
              <w:t>Кнупа</w:t>
            </w:r>
            <w:proofErr w:type="spellEnd"/>
            <w:r w:rsidRPr="00282880">
              <w:rPr>
                <w:sz w:val="20"/>
                <w:szCs w:val="20"/>
              </w:rPr>
              <w:t xml:space="preserve"> в рабочем диапазоне нагрузок 0,01-10 кгс на образцах массой  до </w:t>
            </w:r>
            <w:smartTag w:uri="urn:schemas-microsoft-com:office:smarttags" w:element="metricconverter">
              <w:smartTagPr>
                <w:attr w:name="ProductID" w:val="50 кг"/>
              </w:smartTagPr>
              <w:r w:rsidRPr="00282880">
                <w:rPr>
                  <w:sz w:val="20"/>
                  <w:szCs w:val="20"/>
                </w:rPr>
                <w:t>50 кг</w:t>
              </w:r>
            </w:smartTag>
            <w:r w:rsidRPr="00282880">
              <w:rPr>
                <w:sz w:val="20"/>
                <w:szCs w:val="20"/>
              </w:rPr>
              <w:t>.</w:t>
            </w:r>
            <w:r>
              <w:rPr>
                <w:sz w:val="20"/>
                <w:szCs w:val="20"/>
              </w:rPr>
              <w:t xml:space="preserve"> </w:t>
            </w:r>
            <w:r w:rsidRPr="00BB6FE3">
              <w:rPr>
                <w:bCs/>
                <w:sz w:val="20"/>
                <w:szCs w:val="20"/>
                <w:lang w:eastAsia="ja-JP"/>
              </w:rPr>
              <w:t>Прибор должен быть внесён в Государственный Реестр Средств Измерений</w:t>
            </w:r>
            <w:r>
              <w:rPr>
                <w:bCs/>
                <w:sz w:val="20"/>
                <w:szCs w:val="20"/>
                <w:lang w:eastAsia="ja-JP"/>
              </w:rPr>
              <w:t>.</w:t>
            </w:r>
          </w:p>
          <w:p w:rsidR="00765E21" w:rsidRPr="00BB6FE3" w:rsidRDefault="00765E21" w:rsidP="000A5966">
            <w:pPr>
              <w:numPr>
                <w:ilvl w:val="0"/>
                <w:numId w:val="1"/>
              </w:numPr>
              <w:tabs>
                <w:tab w:val="clear" w:pos="1068"/>
                <w:tab w:val="num" w:pos="-78"/>
              </w:tabs>
              <w:ind w:left="-78" w:firstLine="240"/>
              <w:rPr>
                <w:b/>
                <w:bCs/>
                <w:sz w:val="20"/>
                <w:szCs w:val="20"/>
                <w:lang w:eastAsia="ja-JP"/>
              </w:rPr>
            </w:pPr>
            <w:r w:rsidRPr="00BB6FE3">
              <w:rPr>
                <w:bCs/>
                <w:sz w:val="20"/>
                <w:szCs w:val="20"/>
                <w:lang w:eastAsia="ja-JP"/>
              </w:rPr>
              <w:t>Диапазон нагрузок должен быть в интервале 10 </w:t>
            </w:r>
            <w:proofErr w:type="spellStart"/>
            <w:r w:rsidRPr="00BB6FE3">
              <w:rPr>
                <w:bCs/>
                <w:sz w:val="20"/>
                <w:szCs w:val="20"/>
                <w:lang w:eastAsia="ja-JP"/>
              </w:rPr>
              <w:t>гр</w:t>
            </w:r>
            <w:proofErr w:type="spellEnd"/>
            <w:r w:rsidRPr="00BB6FE3">
              <w:rPr>
                <w:bCs/>
                <w:sz w:val="20"/>
                <w:szCs w:val="20"/>
                <w:lang w:eastAsia="ja-JP"/>
              </w:rPr>
              <w:t xml:space="preserve"> - </w:t>
            </w:r>
            <w:smartTag w:uri="urn:schemas-microsoft-com:office:smarttags" w:element="metricconverter">
              <w:smartTagPr>
                <w:attr w:name="ProductID" w:val="10 кг"/>
              </w:smartTagPr>
              <w:r w:rsidRPr="00BB6FE3">
                <w:rPr>
                  <w:bCs/>
                  <w:sz w:val="20"/>
                  <w:szCs w:val="20"/>
                  <w:lang w:eastAsia="ja-JP"/>
                </w:rPr>
                <w:t>10 кг</w:t>
              </w:r>
            </w:smartTag>
            <w:r w:rsidRPr="00BB6FE3">
              <w:rPr>
                <w:bCs/>
                <w:sz w:val="20"/>
                <w:szCs w:val="20"/>
                <w:lang w:eastAsia="ja-JP"/>
              </w:rPr>
              <w:t>.</w:t>
            </w:r>
          </w:p>
          <w:p w:rsidR="00765E21" w:rsidRPr="00BB6FE3" w:rsidRDefault="00765E21" w:rsidP="000A5966">
            <w:pPr>
              <w:numPr>
                <w:ilvl w:val="0"/>
                <w:numId w:val="1"/>
              </w:numPr>
              <w:tabs>
                <w:tab w:val="clear" w:pos="1068"/>
                <w:tab w:val="num" w:pos="-78"/>
              </w:tabs>
              <w:ind w:left="-78" w:firstLine="240"/>
              <w:rPr>
                <w:b/>
                <w:bCs/>
                <w:sz w:val="20"/>
                <w:szCs w:val="20"/>
                <w:lang w:eastAsia="ja-JP"/>
              </w:rPr>
            </w:pPr>
            <w:r w:rsidRPr="00BB6FE3">
              <w:rPr>
                <w:bCs/>
                <w:sz w:val="20"/>
                <w:szCs w:val="20"/>
                <w:lang w:eastAsia="ja-JP"/>
              </w:rPr>
              <w:t>Доступные методы</w:t>
            </w:r>
            <w:r w:rsidRPr="00BB6FE3">
              <w:rPr>
                <w:b/>
                <w:bCs/>
                <w:sz w:val="20"/>
                <w:szCs w:val="20"/>
                <w:lang w:eastAsia="ja-JP"/>
              </w:rPr>
              <w:t>:</w:t>
            </w:r>
            <w:r w:rsidRPr="00BB6FE3">
              <w:rPr>
                <w:bCs/>
                <w:sz w:val="20"/>
                <w:szCs w:val="20"/>
                <w:lang w:eastAsia="ja-JP"/>
              </w:rPr>
              <w:t xml:space="preserve"> </w:t>
            </w:r>
            <w:proofErr w:type="spellStart"/>
            <w:r w:rsidRPr="00BB6FE3">
              <w:rPr>
                <w:bCs/>
                <w:sz w:val="20"/>
                <w:szCs w:val="20"/>
                <w:lang w:eastAsia="ja-JP"/>
              </w:rPr>
              <w:t>Виккерс</w:t>
            </w:r>
            <w:proofErr w:type="spellEnd"/>
            <w:r w:rsidRPr="00BB6FE3">
              <w:rPr>
                <w:bCs/>
                <w:sz w:val="20"/>
                <w:szCs w:val="20"/>
                <w:lang w:eastAsia="ja-JP"/>
              </w:rPr>
              <w:t xml:space="preserve">, </w:t>
            </w:r>
            <w:proofErr w:type="spellStart"/>
            <w:r w:rsidRPr="00BB6FE3">
              <w:rPr>
                <w:bCs/>
                <w:sz w:val="20"/>
                <w:szCs w:val="20"/>
                <w:lang w:eastAsia="ja-JP"/>
              </w:rPr>
              <w:t>Кнуп</w:t>
            </w:r>
            <w:proofErr w:type="spellEnd"/>
            <w:r w:rsidRPr="00BB6FE3">
              <w:rPr>
                <w:bCs/>
                <w:sz w:val="20"/>
                <w:szCs w:val="20"/>
                <w:lang w:eastAsia="ja-JP"/>
              </w:rPr>
              <w:t>.</w:t>
            </w:r>
          </w:p>
          <w:p w:rsidR="00765E21" w:rsidRPr="00BB6FE3" w:rsidRDefault="00765E21" w:rsidP="000A5966">
            <w:pPr>
              <w:numPr>
                <w:ilvl w:val="0"/>
                <w:numId w:val="1"/>
              </w:numPr>
              <w:tabs>
                <w:tab w:val="clear" w:pos="1068"/>
                <w:tab w:val="num" w:pos="-78"/>
              </w:tabs>
              <w:ind w:left="-78" w:firstLine="240"/>
              <w:rPr>
                <w:bCs/>
                <w:sz w:val="20"/>
                <w:szCs w:val="20"/>
                <w:lang w:eastAsia="ja-JP"/>
              </w:rPr>
            </w:pPr>
            <w:r w:rsidRPr="00BB6FE3">
              <w:rPr>
                <w:bCs/>
                <w:sz w:val="20"/>
                <w:szCs w:val="20"/>
                <w:lang w:eastAsia="ja-JP"/>
              </w:rPr>
              <w:t>Прибор должен быть оснащен комплектом объективов с увеличениями: 10х, 20х, 40х, 60х, 100х.</w:t>
            </w:r>
          </w:p>
          <w:p w:rsidR="00765E21" w:rsidRPr="00BB6FE3" w:rsidRDefault="00765E21" w:rsidP="000A5966">
            <w:pPr>
              <w:numPr>
                <w:ilvl w:val="0"/>
                <w:numId w:val="1"/>
              </w:numPr>
              <w:tabs>
                <w:tab w:val="clear" w:pos="1068"/>
                <w:tab w:val="num" w:pos="-78"/>
              </w:tabs>
              <w:ind w:left="-78" w:firstLine="240"/>
              <w:rPr>
                <w:b/>
                <w:bCs/>
                <w:sz w:val="20"/>
                <w:szCs w:val="20"/>
                <w:lang w:eastAsia="ja-JP"/>
              </w:rPr>
            </w:pPr>
            <w:r w:rsidRPr="00BB6FE3">
              <w:rPr>
                <w:bCs/>
                <w:sz w:val="20"/>
                <w:szCs w:val="20"/>
                <w:lang w:eastAsia="ja-JP"/>
              </w:rPr>
              <w:t xml:space="preserve">Для обеспечения наилучшего разрешения изображения апертура объективов должна быть не менее: </w:t>
            </w:r>
          </w:p>
          <w:p w:rsidR="00765E21" w:rsidRPr="00BB6FE3" w:rsidRDefault="00765E21" w:rsidP="000A5966">
            <w:pPr>
              <w:numPr>
                <w:ilvl w:val="1"/>
                <w:numId w:val="2"/>
              </w:numPr>
              <w:tabs>
                <w:tab w:val="clear" w:pos="1428"/>
                <w:tab w:val="num" w:pos="-78"/>
                <w:tab w:val="num" w:pos="1276"/>
              </w:tabs>
              <w:ind w:left="-78" w:firstLine="240"/>
              <w:rPr>
                <w:b/>
                <w:bCs/>
                <w:sz w:val="20"/>
                <w:szCs w:val="20"/>
                <w:lang w:eastAsia="ja-JP"/>
              </w:rPr>
            </w:pPr>
            <w:r w:rsidRPr="00BB6FE3">
              <w:rPr>
                <w:bCs/>
                <w:sz w:val="20"/>
                <w:szCs w:val="20"/>
                <w:lang w:eastAsia="ja-JP"/>
              </w:rPr>
              <w:t>0,25 – для объектива 10х;</w:t>
            </w:r>
          </w:p>
          <w:p w:rsidR="00765E21" w:rsidRPr="00BB6FE3" w:rsidRDefault="00765E21" w:rsidP="000A5966">
            <w:pPr>
              <w:numPr>
                <w:ilvl w:val="1"/>
                <w:numId w:val="2"/>
              </w:numPr>
              <w:tabs>
                <w:tab w:val="clear" w:pos="1428"/>
                <w:tab w:val="num" w:pos="-78"/>
                <w:tab w:val="num" w:pos="1276"/>
              </w:tabs>
              <w:ind w:left="-78" w:firstLine="240"/>
              <w:rPr>
                <w:bCs/>
                <w:sz w:val="20"/>
                <w:szCs w:val="20"/>
                <w:lang w:eastAsia="ja-JP"/>
              </w:rPr>
            </w:pPr>
            <w:r w:rsidRPr="00BB6FE3">
              <w:rPr>
                <w:bCs/>
                <w:sz w:val="20"/>
                <w:szCs w:val="20"/>
                <w:lang w:eastAsia="ja-JP"/>
              </w:rPr>
              <w:t>0,40 – для объектива 20х;</w:t>
            </w:r>
          </w:p>
          <w:p w:rsidR="00765E21" w:rsidRPr="00BB6FE3" w:rsidRDefault="00765E21" w:rsidP="000A5966">
            <w:pPr>
              <w:numPr>
                <w:ilvl w:val="1"/>
                <w:numId w:val="2"/>
              </w:numPr>
              <w:tabs>
                <w:tab w:val="clear" w:pos="1428"/>
                <w:tab w:val="num" w:pos="-78"/>
                <w:tab w:val="num" w:pos="1276"/>
              </w:tabs>
              <w:ind w:left="-78" w:firstLine="240"/>
              <w:rPr>
                <w:bCs/>
                <w:sz w:val="20"/>
                <w:szCs w:val="20"/>
                <w:lang w:eastAsia="ja-JP"/>
              </w:rPr>
            </w:pPr>
            <w:r w:rsidRPr="00BB6FE3">
              <w:rPr>
                <w:bCs/>
                <w:sz w:val="20"/>
                <w:szCs w:val="20"/>
                <w:lang w:eastAsia="ja-JP"/>
              </w:rPr>
              <w:t xml:space="preserve"> 0,65 – для объектива 40х;</w:t>
            </w:r>
          </w:p>
          <w:p w:rsidR="00765E21" w:rsidRPr="00BB6FE3" w:rsidRDefault="00765E21" w:rsidP="000A5966">
            <w:pPr>
              <w:numPr>
                <w:ilvl w:val="1"/>
                <w:numId w:val="2"/>
              </w:numPr>
              <w:tabs>
                <w:tab w:val="clear" w:pos="1428"/>
                <w:tab w:val="num" w:pos="-78"/>
                <w:tab w:val="num" w:pos="1276"/>
              </w:tabs>
              <w:ind w:left="-78" w:firstLine="240"/>
              <w:rPr>
                <w:bCs/>
                <w:sz w:val="20"/>
                <w:szCs w:val="20"/>
                <w:lang w:eastAsia="ja-JP"/>
              </w:rPr>
            </w:pPr>
            <w:r w:rsidRPr="00BB6FE3">
              <w:rPr>
                <w:bCs/>
                <w:sz w:val="20"/>
                <w:szCs w:val="20"/>
                <w:lang w:eastAsia="ja-JP"/>
              </w:rPr>
              <w:t>0,7 – для объектива 60х;</w:t>
            </w:r>
          </w:p>
          <w:p w:rsidR="00765E21" w:rsidRPr="00BB6FE3" w:rsidRDefault="00765E21" w:rsidP="000A5966">
            <w:pPr>
              <w:numPr>
                <w:ilvl w:val="1"/>
                <w:numId w:val="2"/>
              </w:numPr>
              <w:tabs>
                <w:tab w:val="clear" w:pos="1428"/>
                <w:tab w:val="num" w:pos="-78"/>
                <w:tab w:val="num" w:pos="1276"/>
              </w:tabs>
              <w:ind w:left="-78" w:firstLine="240"/>
              <w:rPr>
                <w:bCs/>
                <w:sz w:val="20"/>
                <w:szCs w:val="20"/>
                <w:lang w:eastAsia="ja-JP"/>
              </w:rPr>
            </w:pPr>
            <w:r w:rsidRPr="00BB6FE3">
              <w:rPr>
                <w:bCs/>
                <w:sz w:val="20"/>
                <w:szCs w:val="20"/>
                <w:lang w:eastAsia="ja-JP"/>
              </w:rPr>
              <w:t>0,90 – для объектива 100х;</w:t>
            </w:r>
          </w:p>
          <w:p w:rsidR="00765E21" w:rsidRPr="00BB6FE3" w:rsidRDefault="00765E21" w:rsidP="000A5966">
            <w:pPr>
              <w:numPr>
                <w:ilvl w:val="1"/>
                <w:numId w:val="2"/>
              </w:numPr>
              <w:tabs>
                <w:tab w:val="clear" w:pos="1428"/>
                <w:tab w:val="num" w:pos="-78"/>
                <w:tab w:val="num" w:pos="1276"/>
              </w:tabs>
              <w:ind w:left="-78" w:firstLine="240"/>
              <w:rPr>
                <w:bCs/>
                <w:sz w:val="20"/>
                <w:szCs w:val="20"/>
                <w:lang w:eastAsia="ja-JP"/>
              </w:rPr>
            </w:pPr>
            <w:r w:rsidRPr="00BB6FE3">
              <w:rPr>
                <w:bCs/>
                <w:sz w:val="20"/>
                <w:szCs w:val="20"/>
                <w:lang w:eastAsia="ja-JP"/>
              </w:rPr>
              <w:t>Общее увеличение должно быть в диапазоне  100х до 1000х</w:t>
            </w:r>
            <w:proofErr w:type="gramStart"/>
            <w:r w:rsidRPr="00BB6FE3">
              <w:rPr>
                <w:bCs/>
                <w:sz w:val="20"/>
                <w:szCs w:val="20"/>
                <w:lang w:eastAsia="ja-JP"/>
              </w:rPr>
              <w:t xml:space="preserve"> .</w:t>
            </w:r>
            <w:proofErr w:type="gramEnd"/>
          </w:p>
          <w:p w:rsidR="00765E21" w:rsidRPr="00BB6FE3" w:rsidRDefault="00765E21" w:rsidP="000A5966">
            <w:pPr>
              <w:numPr>
                <w:ilvl w:val="0"/>
                <w:numId w:val="1"/>
              </w:numPr>
              <w:tabs>
                <w:tab w:val="clear" w:pos="1068"/>
                <w:tab w:val="num" w:pos="-78"/>
              </w:tabs>
              <w:ind w:left="-78" w:firstLine="240"/>
              <w:rPr>
                <w:bCs/>
                <w:sz w:val="20"/>
                <w:szCs w:val="20"/>
                <w:lang w:eastAsia="ja-JP"/>
              </w:rPr>
            </w:pPr>
            <w:r w:rsidRPr="00BB6FE3">
              <w:rPr>
                <w:bCs/>
                <w:sz w:val="20"/>
                <w:szCs w:val="20"/>
                <w:lang w:eastAsia="ja-JP"/>
              </w:rPr>
              <w:t xml:space="preserve">Прибор должен быть оснащен турелью для 1-го </w:t>
            </w:r>
            <w:proofErr w:type="spellStart"/>
            <w:r w:rsidRPr="00BB6FE3">
              <w:rPr>
                <w:bCs/>
                <w:sz w:val="20"/>
                <w:szCs w:val="20"/>
                <w:lang w:eastAsia="ja-JP"/>
              </w:rPr>
              <w:t>индентора</w:t>
            </w:r>
            <w:proofErr w:type="spellEnd"/>
            <w:r w:rsidRPr="00BB6FE3">
              <w:rPr>
                <w:bCs/>
                <w:sz w:val="20"/>
                <w:szCs w:val="20"/>
                <w:lang w:eastAsia="ja-JP"/>
              </w:rPr>
              <w:t xml:space="preserve"> и 5-ти объективов.</w:t>
            </w:r>
          </w:p>
          <w:p w:rsidR="00765E21" w:rsidRPr="00BB6FE3" w:rsidRDefault="00765E21" w:rsidP="000A5966">
            <w:pPr>
              <w:numPr>
                <w:ilvl w:val="0"/>
                <w:numId w:val="1"/>
              </w:numPr>
              <w:tabs>
                <w:tab w:val="clear" w:pos="1068"/>
                <w:tab w:val="num" w:pos="-78"/>
              </w:tabs>
              <w:ind w:left="-78" w:firstLine="240"/>
              <w:rPr>
                <w:b/>
                <w:bCs/>
                <w:sz w:val="20"/>
                <w:szCs w:val="20"/>
                <w:lang w:eastAsia="ja-JP"/>
              </w:rPr>
            </w:pPr>
            <w:r w:rsidRPr="00BB6FE3">
              <w:rPr>
                <w:bCs/>
                <w:sz w:val="20"/>
                <w:szCs w:val="20"/>
                <w:lang w:eastAsia="ja-JP"/>
              </w:rPr>
              <w:t xml:space="preserve">Прибор должен быть укомплектован </w:t>
            </w:r>
            <w:r w:rsidRPr="00BB6FE3">
              <w:rPr>
                <w:bCs/>
                <w:sz w:val="20"/>
                <w:szCs w:val="20"/>
                <w:lang w:val="en-US" w:eastAsia="ja-JP"/>
              </w:rPr>
              <w:t>LED</w:t>
            </w:r>
            <w:r w:rsidRPr="00BB6FE3">
              <w:rPr>
                <w:bCs/>
                <w:sz w:val="20"/>
                <w:szCs w:val="20"/>
                <w:lang w:eastAsia="ja-JP"/>
              </w:rPr>
              <w:t xml:space="preserve"> (диодным) осветителем, обеспечивающим равномерность освещения.</w:t>
            </w:r>
          </w:p>
          <w:p w:rsidR="00765E21" w:rsidRPr="00BB6FE3" w:rsidRDefault="00765E21" w:rsidP="000A5966">
            <w:pPr>
              <w:numPr>
                <w:ilvl w:val="0"/>
                <w:numId w:val="1"/>
              </w:numPr>
              <w:tabs>
                <w:tab w:val="clear" w:pos="1068"/>
                <w:tab w:val="num" w:pos="-78"/>
              </w:tabs>
              <w:ind w:left="-78" w:firstLine="240"/>
              <w:rPr>
                <w:bCs/>
                <w:sz w:val="20"/>
                <w:szCs w:val="20"/>
                <w:lang w:eastAsia="ja-JP"/>
              </w:rPr>
            </w:pPr>
            <w:r w:rsidRPr="00BB6FE3">
              <w:rPr>
                <w:bCs/>
                <w:sz w:val="20"/>
                <w:szCs w:val="20"/>
                <w:lang w:eastAsia="ja-JP"/>
              </w:rPr>
              <w:t xml:space="preserve">Прибор должен быть укомплектован </w:t>
            </w:r>
            <w:proofErr w:type="spellStart"/>
            <w:r w:rsidRPr="00BB6FE3">
              <w:rPr>
                <w:bCs/>
                <w:sz w:val="20"/>
                <w:szCs w:val="20"/>
                <w:lang w:eastAsia="ja-JP"/>
              </w:rPr>
              <w:t>индентором</w:t>
            </w:r>
            <w:proofErr w:type="spellEnd"/>
            <w:r w:rsidRPr="00BB6FE3">
              <w:rPr>
                <w:bCs/>
                <w:sz w:val="20"/>
                <w:szCs w:val="20"/>
                <w:lang w:eastAsia="ja-JP"/>
              </w:rPr>
              <w:t xml:space="preserve"> с алмазным наконечником в форме четырехгранной пирамиды с квадратным основанием для измерения твердости по </w:t>
            </w:r>
            <w:proofErr w:type="spellStart"/>
            <w:r w:rsidRPr="00BB6FE3">
              <w:rPr>
                <w:bCs/>
                <w:sz w:val="20"/>
                <w:szCs w:val="20"/>
                <w:lang w:eastAsia="ja-JP"/>
              </w:rPr>
              <w:t>Виккерсу</w:t>
            </w:r>
            <w:proofErr w:type="spellEnd"/>
            <w:r w:rsidRPr="00BB6FE3">
              <w:rPr>
                <w:bCs/>
                <w:sz w:val="20"/>
                <w:szCs w:val="20"/>
                <w:lang w:eastAsia="ja-JP"/>
              </w:rPr>
              <w:t>.</w:t>
            </w:r>
          </w:p>
          <w:p w:rsidR="00765E21" w:rsidRPr="00BB6FE3" w:rsidRDefault="00765E21" w:rsidP="000A5966">
            <w:pPr>
              <w:numPr>
                <w:ilvl w:val="0"/>
                <w:numId w:val="1"/>
              </w:numPr>
              <w:tabs>
                <w:tab w:val="clear" w:pos="1068"/>
                <w:tab w:val="num" w:pos="-78"/>
              </w:tabs>
              <w:ind w:left="-78" w:firstLine="240"/>
              <w:rPr>
                <w:bCs/>
                <w:sz w:val="20"/>
                <w:szCs w:val="20"/>
                <w:lang w:eastAsia="ja-JP"/>
              </w:rPr>
            </w:pPr>
            <w:r w:rsidRPr="00BB6FE3">
              <w:rPr>
                <w:bCs/>
                <w:sz w:val="20"/>
                <w:szCs w:val="20"/>
                <w:lang w:eastAsia="ja-JP"/>
              </w:rPr>
              <w:t xml:space="preserve">Максимальная масса тестируемого образца – не менее </w:t>
            </w:r>
            <w:smartTag w:uri="urn:schemas-microsoft-com:office:smarttags" w:element="metricconverter">
              <w:smartTagPr>
                <w:attr w:name="ProductID" w:val="50 кг"/>
              </w:smartTagPr>
              <w:r w:rsidRPr="00BB6FE3">
                <w:rPr>
                  <w:bCs/>
                  <w:sz w:val="20"/>
                  <w:szCs w:val="20"/>
                  <w:lang w:eastAsia="ja-JP"/>
                </w:rPr>
                <w:t>50 кг</w:t>
              </w:r>
            </w:smartTag>
            <w:r w:rsidRPr="00BB6FE3">
              <w:rPr>
                <w:bCs/>
                <w:sz w:val="20"/>
                <w:szCs w:val="20"/>
                <w:lang w:eastAsia="ja-JP"/>
              </w:rPr>
              <w:t>.</w:t>
            </w:r>
          </w:p>
          <w:p w:rsidR="00765E21" w:rsidRPr="00BB6FE3" w:rsidRDefault="00765E21" w:rsidP="000A5966">
            <w:pPr>
              <w:numPr>
                <w:ilvl w:val="0"/>
                <w:numId w:val="1"/>
              </w:numPr>
              <w:tabs>
                <w:tab w:val="clear" w:pos="1068"/>
                <w:tab w:val="num" w:pos="-78"/>
              </w:tabs>
              <w:ind w:left="-78" w:firstLine="240"/>
              <w:rPr>
                <w:bCs/>
                <w:sz w:val="20"/>
                <w:szCs w:val="20"/>
                <w:lang w:eastAsia="ja-JP"/>
              </w:rPr>
            </w:pPr>
            <w:r w:rsidRPr="00BB6FE3">
              <w:rPr>
                <w:bCs/>
                <w:sz w:val="20"/>
                <w:szCs w:val="20"/>
                <w:lang w:eastAsia="ja-JP"/>
              </w:rPr>
              <w:t xml:space="preserve">Максимальная высота образца – не менее </w:t>
            </w:r>
            <w:smartTag w:uri="urn:schemas-microsoft-com:office:smarttags" w:element="metricconverter">
              <w:smartTagPr>
                <w:attr w:name="ProductID" w:val="260 мм"/>
              </w:smartTagPr>
              <w:r w:rsidRPr="00BB6FE3">
                <w:rPr>
                  <w:bCs/>
                  <w:sz w:val="20"/>
                  <w:szCs w:val="20"/>
                  <w:lang w:eastAsia="ja-JP"/>
                </w:rPr>
                <w:t>260 мм</w:t>
              </w:r>
            </w:smartTag>
            <w:r w:rsidRPr="00BB6FE3">
              <w:rPr>
                <w:bCs/>
                <w:sz w:val="20"/>
                <w:szCs w:val="20"/>
                <w:lang w:eastAsia="ja-JP"/>
              </w:rPr>
              <w:t>.</w:t>
            </w:r>
          </w:p>
          <w:p w:rsidR="00765E21" w:rsidRPr="00BB6FE3" w:rsidRDefault="00765E21" w:rsidP="000A5966">
            <w:pPr>
              <w:numPr>
                <w:ilvl w:val="0"/>
                <w:numId w:val="1"/>
              </w:numPr>
              <w:tabs>
                <w:tab w:val="clear" w:pos="1068"/>
                <w:tab w:val="num" w:pos="-78"/>
              </w:tabs>
              <w:ind w:left="-78" w:firstLine="240"/>
              <w:rPr>
                <w:bCs/>
                <w:sz w:val="20"/>
                <w:szCs w:val="20"/>
                <w:lang w:eastAsia="ja-JP"/>
              </w:rPr>
            </w:pPr>
            <w:r w:rsidRPr="00BB6FE3">
              <w:rPr>
                <w:bCs/>
                <w:sz w:val="20"/>
                <w:szCs w:val="20"/>
                <w:lang w:eastAsia="ja-JP"/>
              </w:rPr>
              <w:t>Размер стола (</w:t>
            </w:r>
            <w:r w:rsidRPr="00BB6FE3">
              <w:rPr>
                <w:bCs/>
                <w:sz w:val="20"/>
                <w:szCs w:val="20"/>
                <w:lang w:val="en-US" w:eastAsia="ja-JP"/>
              </w:rPr>
              <w:t>XY</w:t>
            </w:r>
            <w:r w:rsidRPr="00BB6FE3">
              <w:rPr>
                <w:bCs/>
                <w:sz w:val="20"/>
                <w:szCs w:val="20"/>
                <w:lang w:eastAsia="ja-JP"/>
              </w:rPr>
              <w:t>) – не менее 135×135 мм.</w:t>
            </w:r>
          </w:p>
          <w:p w:rsidR="00765E21" w:rsidRPr="00BB6FE3" w:rsidRDefault="00765E21" w:rsidP="000A5966">
            <w:pPr>
              <w:numPr>
                <w:ilvl w:val="0"/>
                <w:numId w:val="1"/>
              </w:numPr>
              <w:tabs>
                <w:tab w:val="clear" w:pos="1068"/>
                <w:tab w:val="num" w:pos="-78"/>
              </w:tabs>
              <w:ind w:left="-78" w:firstLine="240"/>
              <w:rPr>
                <w:bCs/>
                <w:sz w:val="20"/>
                <w:szCs w:val="20"/>
                <w:lang w:eastAsia="ja-JP"/>
              </w:rPr>
            </w:pPr>
            <w:r w:rsidRPr="00BB6FE3">
              <w:rPr>
                <w:bCs/>
                <w:sz w:val="20"/>
                <w:szCs w:val="20"/>
                <w:lang w:eastAsia="ja-JP"/>
              </w:rPr>
              <w:t xml:space="preserve">Точность позиционирования механического стола – не хуже </w:t>
            </w:r>
            <w:smartTag w:uri="urn:schemas-microsoft-com:office:smarttags" w:element="metricconverter">
              <w:smartTagPr>
                <w:attr w:name="ProductID" w:val="0,01 мм"/>
              </w:smartTagPr>
              <w:r w:rsidRPr="00BB6FE3">
                <w:rPr>
                  <w:bCs/>
                  <w:sz w:val="20"/>
                  <w:szCs w:val="20"/>
                  <w:lang w:eastAsia="ja-JP"/>
                </w:rPr>
                <w:t>0,01 мм</w:t>
              </w:r>
            </w:smartTag>
            <w:r w:rsidRPr="00BB6FE3">
              <w:rPr>
                <w:bCs/>
                <w:sz w:val="20"/>
                <w:szCs w:val="20"/>
                <w:lang w:eastAsia="ja-JP"/>
              </w:rPr>
              <w:t>.</w:t>
            </w:r>
          </w:p>
          <w:p w:rsidR="00765E21" w:rsidRPr="00BB6FE3" w:rsidRDefault="00765E21" w:rsidP="000A5966">
            <w:pPr>
              <w:numPr>
                <w:ilvl w:val="0"/>
                <w:numId w:val="1"/>
              </w:numPr>
              <w:tabs>
                <w:tab w:val="clear" w:pos="1068"/>
                <w:tab w:val="num" w:pos="-78"/>
              </w:tabs>
              <w:ind w:left="-78" w:firstLine="240"/>
              <w:rPr>
                <w:bCs/>
                <w:sz w:val="20"/>
                <w:szCs w:val="20"/>
                <w:lang w:eastAsia="ja-JP"/>
              </w:rPr>
            </w:pPr>
            <w:r w:rsidRPr="00BB6FE3">
              <w:rPr>
                <w:bCs/>
                <w:sz w:val="20"/>
                <w:szCs w:val="20"/>
                <w:lang w:eastAsia="ja-JP"/>
              </w:rPr>
              <w:t>Ход стола (</w:t>
            </w:r>
            <w:r w:rsidRPr="00BB6FE3">
              <w:rPr>
                <w:bCs/>
                <w:sz w:val="20"/>
                <w:szCs w:val="20"/>
                <w:lang w:val="en-US" w:eastAsia="ja-JP"/>
              </w:rPr>
              <w:t>XY</w:t>
            </w:r>
            <w:r w:rsidRPr="00BB6FE3">
              <w:rPr>
                <w:bCs/>
                <w:sz w:val="20"/>
                <w:szCs w:val="20"/>
                <w:lang w:eastAsia="ja-JP"/>
              </w:rPr>
              <w:t>) – не менее 25×25 мм.</w:t>
            </w:r>
          </w:p>
          <w:p w:rsidR="00765E21" w:rsidRPr="00BB6FE3" w:rsidRDefault="00765E21" w:rsidP="000A5966">
            <w:pPr>
              <w:numPr>
                <w:ilvl w:val="0"/>
                <w:numId w:val="1"/>
              </w:numPr>
              <w:tabs>
                <w:tab w:val="clear" w:pos="1068"/>
                <w:tab w:val="num" w:pos="-78"/>
              </w:tabs>
              <w:ind w:left="-78" w:firstLine="240"/>
              <w:rPr>
                <w:bCs/>
                <w:sz w:val="20"/>
                <w:szCs w:val="20"/>
                <w:lang w:eastAsia="ja-JP"/>
              </w:rPr>
            </w:pPr>
            <w:r w:rsidRPr="00BB6FE3">
              <w:rPr>
                <w:bCs/>
                <w:sz w:val="20"/>
                <w:szCs w:val="20"/>
                <w:lang w:eastAsia="ja-JP"/>
              </w:rPr>
              <w:t xml:space="preserve">Перемещение по оси </w:t>
            </w:r>
            <w:r w:rsidRPr="00BB6FE3">
              <w:rPr>
                <w:bCs/>
                <w:sz w:val="20"/>
                <w:szCs w:val="20"/>
                <w:lang w:val="en-US" w:eastAsia="ja-JP"/>
              </w:rPr>
              <w:t>Z</w:t>
            </w:r>
            <w:r w:rsidRPr="00BB6FE3">
              <w:rPr>
                <w:bCs/>
                <w:sz w:val="20"/>
                <w:szCs w:val="20"/>
                <w:lang w:eastAsia="ja-JP"/>
              </w:rPr>
              <w:t xml:space="preserve"> должно быть моторизованное и должно производиться за счет вертикальной регулировки блока </w:t>
            </w:r>
            <w:proofErr w:type="spellStart"/>
            <w:r w:rsidRPr="00BB6FE3">
              <w:rPr>
                <w:bCs/>
                <w:sz w:val="20"/>
                <w:szCs w:val="20"/>
                <w:lang w:eastAsia="ja-JP"/>
              </w:rPr>
              <w:t>нагружения</w:t>
            </w:r>
            <w:proofErr w:type="spellEnd"/>
            <w:r w:rsidRPr="00BB6FE3">
              <w:rPr>
                <w:bCs/>
                <w:sz w:val="20"/>
                <w:szCs w:val="20"/>
                <w:lang w:eastAsia="ja-JP"/>
              </w:rPr>
              <w:t>.</w:t>
            </w:r>
          </w:p>
          <w:p w:rsidR="00765E21" w:rsidRPr="00BB6FE3" w:rsidRDefault="00765E21" w:rsidP="000A5966">
            <w:pPr>
              <w:numPr>
                <w:ilvl w:val="0"/>
                <w:numId w:val="1"/>
              </w:numPr>
              <w:tabs>
                <w:tab w:val="clear" w:pos="1068"/>
                <w:tab w:val="num" w:pos="-78"/>
              </w:tabs>
              <w:ind w:left="-78" w:firstLine="240"/>
              <w:rPr>
                <w:bCs/>
                <w:sz w:val="20"/>
                <w:szCs w:val="20"/>
                <w:lang w:eastAsia="ja-JP"/>
              </w:rPr>
            </w:pPr>
            <w:r w:rsidRPr="00BB6FE3">
              <w:rPr>
                <w:bCs/>
                <w:sz w:val="20"/>
                <w:szCs w:val="20"/>
                <w:lang w:eastAsia="ja-JP"/>
              </w:rPr>
              <w:lastRenderedPageBreak/>
              <w:t xml:space="preserve">Разрешающая способность перемещения моторизованного привода по оси </w:t>
            </w:r>
            <w:r w:rsidRPr="00BB6FE3">
              <w:rPr>
                <w:bCs/>
                <w:sz w:val="20"/>
                <w:szCs w:val="20"/>
                <w:lang w:val="en-US" w:eastAsia="ja-JP"/>
              </w:rPr>
              <w:t>Z</w:t>
            </w:r>
            <w:r w:rsidRPr="00BB6FE3">
              <w:rPr>
                <w:bCs/>
                <w:sz w:val="20"/>
                <w:szCs w:val="20"/>
                <w:lang w:eastAsia="ja-JP"/>
              </w:rPr>
              <w:t xml:space="preserve"> – не хуже 5 нм.</w:t>
            </w:r>
          </w:p>
          <w:p w:rsidR="00765E21" w:rsidRPr="00BB6FE3" w:rsidRDefault="00765E21" w:rsidP="000A5966">
            <w:pPr>
              <w:numPr>
                <w:ilvl w:val="0"/>
                <w:numId w:val="1"/>
              </w:numPr>
              <w:tabs>
                <w:tab w:val="clear" w:pos="1068"/>
                <w:tab w:val="num" w:pos="-78"/>
              </w:tabs>
              <w:ind w:left="-78" w:firstLine="240"/>
              <w:rPr>
                <w:bCs/>
                <w:sz w:val="20"/>
                <w:szCs w:val="20"/>
                <w:lang w:eastAsia="ja-JP"/>
              </w:rPr>
            </w:pPr>
            <w:r w:rsidRPr="00BB6FE3">
              <w:rPr>
                <w:bCs/>
                <w:sz w:val="20"/>
                <w:szCs w:val="20"/>
                <w:lang w:eastAsia="ja-JP"/>
              </w:rPr>
              <w:t>Фокусировка – автоматическая.</w:t>
            </w:r>
          </w:p>
          <w:p w:rsidR="00765E21" w:rsidRPr="00BB6FE3" w:rsidRDefault="00765E21" w:rsidP="000A5966">
            <w:pPr>
              <w:numPr>
                <w:ilvl w:val="0"/>
                <w:numId w:val="1"/>
              </w:numPr>
              <w:tabs>
                <w:tab w:val="clear" w:pos="1068"/>
                <w:tab w:val="num" w:pos="-78"/>
              </w:tabs>
              <w:ind w:left="-78" w:firstLine="240"/>
              <w:rPr>
                <w:bCs/>
                <w:sz w:val="20"/>
                <w:szCs w:val="20"/>
                <w:lang w:eastAsia="ja-JP"/>
              </w:rPr>
            </w:pPr>
            <w:r w:rsidRPr="00BB6FE3">
              <w:rPr>
                <w:bCs/>
                <w:sz w:val="20"/>
                <w:szCs w:val="20"/>
                <w:lang w:eastAsia="ja-JP"/>
              </w:rPr>
              <w:t>Выбор нагрузки – автоматический.</w:t>
            </w:r>
          </w:p>
          <w:p w:rsidR="00765E21" w:rsidRPr="00BB6FE3" w:rsidRDefault="00765E21" w:rsidP="000A5966">
            <w:pPr>
              <w:numPr>
                <w:ilvl w:val="0"/>
                <w:numId w:val="1"/>
              </w:numPr>
              <w:tabs>
                <w:tab w:val="clear" w:pos="1068"/>
                <w:tab w:val="num" w:pos="-78"/>
              </w:tabs>
              <w:ind w:left="-78" w:firstLine="240"/>
              <w:rPr>
                <w:bCs/>
                <w:sz w:val="20"/>
                <w:szCs w:val="20"/>
                <w:lang w:eastAsia="ja-JP"/>
              </w:rPr>
            </w:pPr>
            <w:r w:rsidRPr="00BB6FE3">
              <w:rPr>
                <w:bCs/>
                <w:sz w:val="20"/>
                <w:szCs w:val="20"/>
                <w:lang w:eastAsia="ja-JP"/>
              </w:rPr>
              <w:t>Измерение диагонали отпечатка – автоматическое.</w:t>
            </w:r>
          </w:p>
          <w:p w:rsidR="00765E21" w:rsidRPr="00BB6FE3" w:rsidRDefault="00765E21" w:rsidP="000A5966">
            <w:pPr>
              <w:numPr>
                <w:ilvl w:val="0"/>
                <w:numId w:val="1"/>
              </w:numPr>
              <w:tabs>
                <w:tab w:val="clear" w:pos="1068"/>
                <w:tab w:val="num" w:pos="-78"/>
              </w:tabs>
              <w:ind w:left="-78" w:firstLine="240"/>
              <w:rPr>
                <w:bCs/>
                <w:sz w:val="20"/>
                <w:szCs w:val="20"/>
                <w:lang w:eastAsia="ja-JP"/>
              </w:rPr>
            </w:pPr>
            <w:r w:rsidRPr="00BB6FE3">
              <w:rPr>
                <w:bCs/>
                <w:sz w:val="20"/>
                <w:szCs w:val="20"/>
                <w:lang w:eastAsia="ja-JP"/>
              </w:rPr>
              <w:t>Прибор должен иметь сенсорное управление посредством сенсорного  экрана с размером ЖК экрана не менее  8,4</w:t>
            </w:r>
            <w:r w:rsidRPr="00BB6FE3">
              <w:rPr>
                <w:bCs/>
                <w:sz w:val="20"/>
                <w:szCs w:val="20"/>
                <w:lang w:eastAsia="ja-JP"/>
              </w:rPr>
              <w:sym w:font="Symbol" w:char="F0B2"/>
            </w:r>
            <w:r w:rsidRPr="00BB6FE3">
              <w:rPr>
                <w:bCs/>
                <w:sz w:val="20"/>
                <w:szCs w:val="20"/>
                <w:lang w:eastAsia="ja-JP"/>
              </w:rPr>
              <w:t>.</w:t>
            </w:r>
          </w:p>
          <w:p w:rsidR="00765E21" w:rsidRPr="00BB6FE3" w:rsidRDefault="00765E21" w:rsidP="000A5966">
            <w:pPr>
              <w:numPr>
                <w:ilvl w:val="0"/>
                <w:numId w:val="1"/>
              </w:numPr>
              <w:tabs>
                <w:tab w:val="clear" w:pos="1068"/>
                <w:tab w:val="num" w:pos="-78"/>
              </w:tabs>
              <w:ind w:left="-78" w:firstLine="240"/>
              <w:rPr>
                <w:bCs/>
                <w:sz w:val="20"/>
                <w:szCs w:val="20"/>
                <w:lang w:eastAsia="ja-JP"/>
              </w:rPr>
            </w:pPr>
            <w:r w:rsidRPr="00BB6FE3">
              <w:rPr>
                <w:bCs/>
                <w:sz w:val="20"/>
                <w:szCs w:val="20"/>
                <w:lang w:eastAsia="ja-JP"/>
              </w:rPr>
              <w:t>Разрешение цифровой камеры должно быть не хуже 1.3 Мп.</w:t>
            </w:r>
          </w:p>
          <w:p w:rsidR="00765E21" w:rsidRPr="00BB6FE3" w:rsidRDefault="00765E21" w:rsidP="000A5966">
            <w:pPr>
              <w:numPr>
                <w:ilvl w:val="0"/>
                <w:numId w:val="3"/>
              </w:numPr>
              <w:tabs>
                <w:tab w:val="clear" w:pos="1068"/>
                <w:tab w:val="num" w:pos="-78"/>
              </w:tabs>
              <w:ind w:left="-78" w:firstLine="240"/>
              <w:rPr>
                <w:bCs/>
                <w:sz w:val="20"/>
                <w:szCs w:val="20"/>
                <w:lang w:eastAsia="ja-JP"/>
              </w:rPr>
            </w:pPr>
            <w:r w:rsidRPr="00BB6FE3">
              <w:rPr>
                <w:bCs/>
                <w:sz w:val="20"/>
                <w:szCs w:val="20"/>
                <w:lang w:eastAsia="ja-JP"/>
              </w:rPr>
              <w:t xml:space="preserve">Прибор должен иметь встроенный компьютер с полноценной  операционной системой </w:t>
            </w:r>
            <w:r w:rsidRPr="00BB6FE3">
              <w:rPr>
                <w:bCs/>
                <w:sz w:val="20"/>
                <w:szCs w:val="20"/>
                <w:lang w:val="en-US" w:eastAsia="ja-JP"/>
              </w:rPr>
              <w:t>Window</w:t>
            </w:r>
            <w:r w:rsidRPr="00BB6FE3">
              <w:rPr>
                <w:bCs/>
                <w:sz w:val="20"/>
                <w:szCs w:val="20"/>
                <w:lang w:eastAsia="ja-JP"/>
              </w:rPr>
              <w:t xml:space="preserve"> </w:t>
            </w:r>
            <w:r w:rsidRPr="00BB6FE3">
              <w:rPr>
                <w:bCs/>
                <w:sz w:val="20"/>
                <w:szCs w:val="20"/>
                <w:lang w:val="en-US" w:eastAsia="ja-JP"/>
              </w:rPr>
              <w:t>XP</w:t>
            </w:r>
            <w:r w:rsidRPr="00BB6FE3">
              <w:rPr>
                <w:bCs/>
                <w:sz w:val="20"/>
                <w:szCs w:val="20"/>
                <w:lang w:eastAsia="ja-JP"/>
              </w:rPr>
              <w:t>/</w:t>
            </w:r>
            <w:r w:rsidRPr="00BB6FE3">
              <w:rPr>
                <w:bCs/>
                <w:sz w:val="20"/>
                <w:szCs w:val="20"/>
                <w:lang w:val="en-US" w:eastAsia="ja-JP"/>
              </w:rPr>
              <w:t>Vista</w:t>
            </w:r>
            <w:r w:rsidRPr="00BB6FE3">
              <w:rPr>
                <w:bCs/>
                <w:sz w:val="20"/>
                <w:szCs w:val="20"/>
                <w:lang w:eastAsia="ja-JP"/>
              </w:rPr>
              <w:t>/</w:t>
            </w:r>
            <w:r w:rsidRPr="00BB6FE3">
              <w:rPr>
                <w:bCs/>
                <w:sz w:val="20"/>
                <w:szCs w:val="20"/>
                <w:lang w:val="en-US" w:eastAsia="ja-JP"/>
              </w:rPr>
              <w:t>Windows</w:t>
            </w:r>
            <w:r w:rsidRPr="00BB6FE3">
              <w:rPr>
                <w:bCs/>
                <w:sz w:val="20"/>
                <w:szCs w:val="20"/>
                <w:lang w:eastAsia="ja-JP"/>
              </w:rPr>
              <w:t xml:space="preserve"> 7 и жестким диском не менее 2 ГБ.</w:t>
            </w:r>
          </w:p>
          <w:p w:rsidR="00765E21" w:rsidRPr="00BB6FE3" w:rsidRDefault="00765E21" w:rsidP="000A5966">
            <w:pPr>
              <w:numPr>
                <w:ilvl w:val="0"/>
                <w:numId w:val="3"/>
              </w:numPr>
              <w:tabs>
                <w:tab w:val="clear" w:pos="1068"/>
                <w:tab w:val="num" w:pos="-78"/>
              </w:tabs>
              <w:ind w:left="-78" w:firstLine="240"/>
              <w:rPr>
                <w:bCs/>
                <w:sz w:val="20"/>
                <w:szCs w:val="20"/>
                <w:lang w:eastAsia="ja-JP"/>
              </w:rPr>
            </w:pPr>
            <w:r w:rsidRPr="00BB6FE3">
              <w:rPr>
                <w:bCs/>
                <w:sz w:val="20"/>
                <w:szCs w:val="20"/>
                <w:lang w:eastAsia="ja-JP"/>
              </w:rPr>
              <w:t>Обязательное наличие следующих интерфейсов: 2хUSB 2.0, 1хRS232, 1хRJ45, VGA, PS/2.</w:t>
            </w:r>
          </w:p>
          <w:p w:rsidR="00765E21" w:rsidRPr="00BB6FE3" w:rsidRDefault="00765E21" w:rsidP="000A5966">
            <w:pPr>
              <w:numPr>
                <w:ilvl w:val="0"/>
                <w:numId w:val="3"/>
              </w:numPr>
              <w:tabs>
                <w:tab w:val="clear" w:pos="1068"/>
                <w:tab w:val="num" w:pos="-78"/>
              </w:tabs>
              <w:ind w:left="-78" w:firstLine="240"/>
              <w:rPr>
                <w:bCs/>
                <w:sz w:val="20"/>
                <w:szCs w:val="20"/>
                <w:lang w:eastAsia="ja-JP"/>
              </w:rPr>
            </w:pPr>
            <w:r w:rsidRPr="00BB6FE3">
              <w:rPr>
                <w:bCs/>
                <w:sz w:val="20"/>
                <w:szCs w:val="20"/>
                <w:lang w:eastAsia="ja-JP"/>
              </w:rPr>
              <w:t>Поддержка протокола прямого вывода данных на принтер без дополнительного компьютера.</w:t>
            </w:r>
          </w:p>
          <w:p w:rsidR="00765E21" w:rsidRDefault="00765E21" w:rsidP="000A5966">
            <w:pPr>
              <w:numPr>
                <w:ilvl w:val="0"/>
                <w:numId w:val="3"/>
              </w:numPr>
              <w:tabs>
                <w:tab w:val="clear" w:pos="1068"/>
                <w:tab w:val="num" w:pos="-78"/>
              </w:tabs>
              <w:ind w:left="-78" w:firstLine="240"/>
              <w:rPr>
                <w:bCs/>
                <w:sz w:val="20"/>
                <w:szCs w:val="20"/>
                <w:lang w:eastAsia="ja-JP"/>
              </w:rPr>
            </w:pPr>
            <w:r w:rsidRPr="00BB6FE3">
              <w:rPr>
                <w:bCs/>
                <w:sz w:val="20"/>
                <w:szCs w:val="20"/>
                <w:lang w:eastAsia="ja-JP"/>
              </w:rPr>
              <w:t>Возможность подключения дополнительного внешнего монитора.</w:t>
            </w:r>
          </w:p>
          <w:p w:rsidR="00765E21" w:rsidRPr="00282880" w:rsidRDefault="00765E21" w:rsidP="000A5966">
            <w:pPr>
              <w:ind w:left="-78"/>
              <w:rPr>
                <w:bCs/>
                <w:sz w:val="20"/>
                <w:szCs w:val="20"/>
                <w:lang w:eastAsia="ja-JP"/>
              </w:rPr>
            </w:pPr>
            <w:r w:rsidRPr="00282880">
              <w:rPr>
                <w:bCs/>
                <w:sz w:val="20"/>
                <w:szCs w:val="20"/>
                <w:lang w:eastAsia="ja-JP"/>
              </w:rPr>
              <w:t xml:space="preserve">Прибор должен иметь собственное программное обеспечение для управления прибором, хранения и обработки результатов измерений. В программном </w:t>
            </w:r>
            <w:proofErr w:type="gramStart"/>
            <w:r w:rsidRPr="00282880">
              <w:rPr>
                <w:bCs/>
                <w:sz w:val="20"/>
                <w:szCs w:val="20"/>
                <w:lang w:eastAsia="ja-JP"/>
              </w:rPr>
              <w:t>обеспечении</w:t>
            </w:r>
            <w:proofErr w:type="gramEnd"/>
            <w:r w:rsidRPr="00282880">
              <w:rPr>
                <w:bCs/>
                <w:sz w:val="20"/>
                <w:szCs w:val="20"/>
                <w:lang w:eastAsia="ja-JP"/>
              </w:rPr>
              <w:t xml:space="preserve"> должны быть реализованы следующие функции:</w:t>
            </w:r>
          </w:p>
          <w:p w:rsidR="00765E21" w:rsidRPr="00BB6FE3" w:rsidRDefault="00765E21" w:rsidP="000A5966">
            <w:pPr>
              <w:numPr>
                <w:ilvl w:val="0"/>
                <w:numId w:val="3"/>
              </w:numPr>
              <w:tabs>
                <w:tab w:val="clear" w:pos="1068"/>
                <w:tab w:val="num" w:pos="-78"/>
              </w:tabs>
              <w:ind w:left="-78" w:firstLine="240"/>
              <w:rPr>
                <w:bCs/>
                <w:sz w:val="20"/>
                <w:szCs w:val="20"/>
                <w:lang w:eastAsia="ja-JP"/>
              </w:rPr>
            </w:pPr>
            <w:r>
              <w:rPr>
                <w:bCs/>
                <w:sz w:val="20"/>
                <w:szCs w:val="20"/>
                <w:lang w:eastAsia="ja-JP"/>
              </w:rPr>
              <w:t>автоматическая фокусировка</w:t>
            </w:r>
            <w:r w:rsidRPr="00BB6FE3">
              <w:rPr>
                <w:bCs/>
                <w:sz w:val="20"/>
                <w:szCs w:val="20"/>
                <w:lang w:eastAsia="ja-JP"/>
              </w:rPr>
              <w:t>.</w:t>
            </w:r>
          </w:p>
          <w:p w:rsidR="00765E21" w:rsidRPr="00BB6FE3" w:rsidRDefault="00765E21" w:rsidP="000A5966">
            <w:pPr>
              <w:numPr>
                <w:ilvl w:val="0"/>
                <w:numId w:val="3"/>
              </w:numPr>
              <w:tabs>
                <w:tab w:val="clear" w:pos="1068"/>
                <w:tab w:val="num" w:pos="-78"/>
              </w:tabs>
              <w:ind w:left="-78" w:firstLine="240"/>
              <w:rPr>
                <w:bCs/>
                <w:sz w:val="20"/>
                <w:szCs w:val="20"/>
                <w:lang w:eastAsia="ja-JP"/>
              </w:rPr>
            </w:pPr>
            <w:r>
              <w:rPr>
                <w:bCs/>
                <w:sz w:val="20"/>
                <w:szCs w:val="20"/>
                <w:lang w:eastAsia="ja-JP"/>
              </w:rPr>
              <w:t>автоматическое и ручное измерение отпечатка</w:t>
            </w:r>
            <w:r w:rsidRPr="00BB6FE3">
              <w:rPr>
                <w:bCs/>
                <w:sz w:val="20"/>
                <w:szCs w:val="20"/>
                <w:lang w:eastAsia="ja-JP"/>
              </w:rPr>
              <w:t>.</w:t>
            </w:r>
          </w:p>
          <w:p w:rsidR="00765E21" w:rsidRPr="00BB6FE3" w:rsidRDefault="00765E21" w:rsidP="000A5966">
            <w:pPr>
              <w:numPr>
                <w:ilvl w:val="0"/>
                <w:numId w:val="3"/>
              </w:numPr>
              <w:tabs>
                <w:tab w:val="clear" w:pos="1068"/>
                <w:tab w:val="num" w:pos="-78"/>
              </w:tabs>
              <w:ind w:left="-78" w:firstLine="240"/>
              <w:rPr>
                <w:bCs/>
                <w:sz w:val="20"/>
                <w:szCs w:val="20"/>
                <w:lang w:eastAsia="ja-JP"/>
              </w:rPr>
            </w:pPr>
            <w:r w:rsidRPr="00282880">
              <w:rPr>
                <w:bCs/>
                <w:sz w:val="20"/>
                <w:szCs w:val="20"/>
                <w:lang w:eastAsia="ja-JP"/>
              </w:rPr>
              <w:t xml:space="preserve">автоматическое определение твердости по </w:t>
            </w:r>
            <w:proofErr w:type="spellStart"/>
            <w:r w:rsidRPr="00282880">
              <w:rPr>
                <w:bCs/>
                <w:sz w:val="20"/>
                <w:szCs w:val="20"/>
                <w:lang w:eastAsia="ja-JP"/>
              </w:rPr>
              <w:t>Виккерсу</w:t>
            </w:r>
            <w:proofErr w:type="spellEnd"/>
            <w:r w:rsidRPr="00282880">
              <w:rPr>
                <w:bCs/>
                <w:sz w:val="20"/>
                <w:szCs w:val="20"/>
                <w:lang w:eastAsia="ja-JP"/>
              </w:rPr>
              <w:t xml:space="preserve"> по выделенному отпечатку</w:t>
            </w:r>
            <w:r w:rsidRPr="00BB6FE3">
              <w:rPr>
                <w:bCs/>
                <w:sz w:val="20"/>
                <w:szCs w:val="20"/>
                <w:lang w:eastAsia="ja-JP"/>
              </w:rPr>
              <w:t>.</w:t>
            </w:r>
          </w:p>
          <w:p w:rsidR="00765E21" w:rsidRDefault="00765E21" w:rsidP="000A5966">
            <w:pPr>
              <w:numPr>
                <w:ilvl w:val="0"/>
                <w:numId w:val="3"/>
              </w:numPr>
              <w:tabs>
                <w:tab w:val="clear" w:pos="1068"/>
                <w:tab w:val="num" w:pos="-78"/>
              </w:tabs>
              <w:ind w:left="-78" w:firstLine="240"/>
              <w:rPr>
                <w:bCs/>
                <w:sz w:val="20"/>
                <w:szCs w:val="20"/>
                <w:lang w:eastAsia="ja-JP"/>
              </w:rPr>
            </w:pPr>
            <w:r w:rsidRPr="00282880">
              <w:rPr>
                <w:bCs/>
                <w:sz w:val="20"/>
                <w:szCs w:val="20"/>
                <w:lang w:eastAsia="ja-JP"/>
              </w:rPr>
              <w:t>сохранения результатов измерений.</w:t>
            </w:r>
          </w:p>
          <w:p w:rsidR="00765E21" w:rsidRPr="00282880" w:rsidRDefault="00765E21" w:rsidP="000A5966">
            <w:pPr>
              <w:numPr>
                <w:ilvl w:val="0"/>
                <w:numId w:val="3"/>
              </w:numPr>
              <w:tabs>
                <w:tab w:val="clear" w:pos="1068"/>
                <w:tab w:val="num" w:pos="-78"/>
              </w:tabs>
              <w:ind w:left="-78" w:firstLine="240"/>
              <w:rPr>
                <w:bCs/>
                <w:sz w:val="20"/>
                <w:szCs w:val="20"/>
                <w:lang w:eastAsia="ja-JP"/>
              </w:rPr>
            </w:pPr>
            <w:r w:rsidRPr="00282880">
              <w:rPr>
                <w:bCs/>
                <w:sz w:val="20"/>
                <w:szCs w:val="20"/>
                <w:lang w:eastAsia="ja-JP"/>
              </w:rPr>
              <w:t>модуль для статистической обработки данных</w:t>
            </w:r>
            <w:r>
              <w:rPr>
                <w:bCs/>
                <w:sz w:val="20"/>
                <w:szCs w:val="20"/>
                <w:lang w:eastAsia="ja-JP"/>
              </w:rPr>
              <w:t>.</w:t>
            </w:r>
          </w:p>
          <w:p w:rsidR="00765E21" w:rsidRPr="00261634" w:rsidRDefault="00765E21" w:rsidP="000A5966">
            <w:pPr>
              <w:ind w:left="-78"/>
              <w:rPr>
                <w:b/>
                <w:bCs/>
                <w:sz w:val="20"/>
                <w:szCs w:val="20"/>
                <w:lang w:eastAsia="ja-JP"/>
              </w:rPr>
            </w:pPr>
            <w:r w:rsidRPr="00261634">
              <w:rPr>
                <w:b/>
                <w:bCs/>
                <w:sz w:val="20"/>
                <w:szCs w:val="20"/>
                <w:lang w:eastAsia="ja-JP"/>
              </w:rPr>
              <w:t>2.</w:t>
            </w:r>
            <w:r>
              <w:rPr>
                <w:b/>
                <w:bCs/>
                <w:sz w:val="20"/>
                <w:szCs w:val="20"/>
                <w:lang w:eastAsia="ja-JP"/>
              </w:rPr>
              <w:t xml:space="preserve"> </w:t>
            </w:r>
            <w:r w:rsidRPr="00261634">
              <w:rPr>
                <w:b/>
                <w:bCs/>
                <w:sz w:val="20"/>
                <w:szCs w:val="20"/>
                <w:lang w:eastAsia="ja-JP"/>
              </w:rPr>
              <w:t>Комплек</w:t>
            </w:r>
            <w:r>
              <w:rPr>
                <w:b/>
                <w:bCs/>
                <w:sz w:val="20"/>
                <w:szCs w:val="20"/>
                <w:lang w:eastAsia="ja-JP"/>
              </w:rPr>
              <w:t>т поставки:</w:t>
            </w:r>
          </w:p>
          <w:p w:rsidR="00765E21" w:rsidRDefault="00765E21" w:rsidP="000A5966">
            <w:pPr>
              <w:numPr>
                <w:ilvl w:val="1"/>
                <w:numId w:val="3"/>
              </w:numPr>
              <w:tabs>
                <w:tab w:val="clear" w:pos="528"/>
                <w:tab w:val="num" w:pos="-78"/>
              </w:tabs>
              <w:ind w:left="-78" w:firstLine="246"/>
              <w:rPr>
                <w:bCs/>
                <w:sz w:val="20"/>
                <w:szCs w:val="20"/>
                <w:lang w:eastAsia="ja-JP"/>
              </w:rPr>
            </w:pPr>
            <w:r w:rsidRPr="00261634">
              <w:rPr>
                <w:bCs/>
                <w:sz w:val="20"/>
                <w:szCs w:val="20"/>
                <w:lang w:eastAsia="ja-JP"/>
              </w:rPr>
              <w:t xml:space="preserve">Прибор для измерения сопротивлению вдавливания с вертикальной регулировкой блока </w:t>
            </w:r>
            <w:proofErr w:type="spellStart"/>
            <w:r w:rsidRPr="00261634">
              <w:rPr>
                <w:bCs/>
                <w:sz w:val="20"/>
                <w:szCs w:val="20"/>
                <w:lang w:eastAsia="ja-JP"/>
              </w:rPr>
              <w:t>нагружения</w:t>
            </w:r>
            <w:proofErr w:type="spellEnd"/>
            <w:r w:rsidRPr="00261634">
              <w:rPr>
                <w:bCs/>
                <w:sz w:val="20"/>
                <w:szCs w:val="20"/>
                <w:lang w:eastAsia="ja-JP"/>
              </w:rPr>
              <w:t xml:space="preserve">, работающий в микро и макро диапазонах по методу </w:t>
            </w:r>
            <w:proofErr w:type="spellStart"/>
            <w:r w:rsidRPr="00261634">
              <w:rPr>
                <w:bCs/>
                <w:sz w:val="20"/>
                <w:szCs w:val="20"/>
                <w:lang w:eastAsia="ja-JP"/>
              </w:rPr>
              <w:t>Виккерса</w:t>
            </w:r>
            <w:proofErr w:type="spellEnd"/>
            <w:r>
              <w:rPr>
                <w:bCs/>
                <w:sz w:val="20"/>
                <w:szCs w:val="20"/>
                <w:lang w:eastAsia="ja-JP"/>
              </w:rPr>
              <w:t xml:space="preserve"> и </w:t>
            </w:r>
            <w:proofErr w:type="spellStart"/>
            <w:r>
              <w:rPr>
                <w:bCs/>
                <w:sz w:val="20"/>
                <w:szCs w:val="20"/>
                <w:lang w:eastAsia="ja-JP"/>
              </w:rPr>
              <w:t>Кнупа</w:t>
            </w:r>
            <w:proofErr w:type="spellEnd"/>
            <w:r>
              <w:rPr>
                <w:bCs/>
                <w:sz w:val="20"/>
                <w:szCs w:val="20"/>
                <w:lang w:eastAsia="ja-JP"/>
              </w:rPr>
              <w:t>.</w:t>
            </w:r>
          </w:p>
          <w:p w:rsidR="00765E21" w:rsidRDefault="00765E21" w:rsidP="000A5966">
            <w:pPr>
              <w:numPr>
                <w:ilvl w:val="1"/>
                <w:numId w:val="3"/>
              </w:numPr>
              <w:tabs>
                <w:tab w:val="clear" w:pos="528"/>
                <w:tab w:val="num" w:pos="-78"/>
              </w:tabs>
              <w:ind w:left="-78" w:firstLine="246"/>
              <w:rPr>
                <w:bCs/>
                <w:sz w:val="20"/>
                <w:szCs w:val="20"/>
                <w:lang w:eastAsia="ja-JP"/>
              </w:rPr>
            </w:pPr>
            <w:r>
              <w:rPr>
                <w:bCs/>
                <w:sz w:val="20"/>
                <w:szCs w:val="20"/>
                <w:lang w:eastAsia="ja-JP"/>
              </w:rPr>
              <w:t xml:space="preserve">Комплект объективов с увеличением: </w:t>
            </w:r>
          </w:p>
          <w:p w:rsidR="00765E21" w:rsidRPr="00BB6FE3" w:rsidRDefault="00765E21" w:rsidP="000A5966">
            <w:pPr>
              <w:numPr>
                <w:ilvl w:val="1"/>
                <w:numId w:val="2"/>
              </w:numPr>
              <w:tabs>
                <w:tab w:val="clear" w:pos="1428"/>
                <w:tab w:val="num" w:pos="-78"/>
                <w:tab w:val="num" w:pos="1276"/>
              </w:tabs>
              <w:ind w:left="-78" w:firstLine="240"/>
              <w:rPr>
                <w:b/>
                <w:bCs/>
                <w:sz w:val="20"/>
                <w:szCs w:val="20"/>
                <w:lang w:eastAsia="ja-JP"/>
              </w:rPr>
            </w:pPr>
            <w:r w:rsidRPr="00BB6FE3">
              <w:rPr>
                <w:bCs/>
                <w:sz w:val="20"/>
                <w:szCs w:val="20"/>
                <w:lang w:eastAsia="ja-JP"/>
              </w:rPr>
              <w:t>0,25 – для объектива 10х;</w:t>
            </w:r>
          </w:p>
          <w:p w:rsidR="00765E21" w:rsidRPr="00BB6FE3" w:rsidRDefault="00765E21" w:rsidP="000A5966">
            <w:pPr>
              <w:numPr>
                <w:ilvl w:val="1"/>
                <w:numId w:val="2"/>
              </w:numPr>
              <w:tabs>
                <w:tab w:val="clear" w:pos="1428"/>
                <w:tab w:val="num" w:pos="-78"/>
                <w:tab w:val="num" w:pos="1276"/>
              </w:tabs>
              <w:ind w:left="-78" w:firstLine="240"/>
              <w:rPr>
                <w:bCs/>
                <w:sz w:val="20"/>
                <w:szCs w:val="20"/>
                <w:lang w:eastAsia="ja-JP"/>
              </w:rPr>
            </w:pPr>
            <w:r w:rsidRPr="00BB6FE3">
              <w:rPr>
                <w:bCs/>
                <w:sz w:val="20"/>
                <w:szCs w:val="20"/>
                <w:lang w:eastAsia="ja-JP"/>
              </w:rPr>
              <w:t>0,40 – для объектива 20х;</w:t>
            </w:r>
          </w:p>
          <w:p w:rsidR="00765E21" w:rsidRPr="00BB6FE3" w:rsidRDefault="00765E21" w:rsidP="000A5966">
            <w:pPr>
              <w:numPr>
                <w:ilvl w:val="1"/>
                <w:numId w:val="2"/>
              </w:numPr>
              <w:tabs>
                <w:tab w:val="clear" w:pos="1428"/>
                <w:tab w:val="num" w:pos="-78"/>
                <w:tab w:val="num" w:pos="1276"/>
              </w:tabs>
              <w:ind w:left="-78" w:firstLine="240"/>
              <w:rPr>
                <w:bCs/>
                <w:sz w:val="20"/>
                <w:szCs w:val="20"/>
                <w:lang w:eastAsia="ja-JP"/>
              </w:rPr>
            </w:pPr>
            <w:r w:rsidRPr="00BB6FE3">
              <w:rPr>
                <w:bCs/>
                <w:sz w:val="20"/>
                <w:szCs w:val="20"/>
                <w:lang w:eastAsia="ja-JP"/>
              </w:rPr>
              <w:t xml:space="preserve"> 0,65 – для объектива 40х;</w:t>
            </w:r>
          </w:p>
          <w:p w:rsidR="00765E21" w:rsidRPr="00BB6FE3" w:rsidRDefault="00765E21" w:rsidP="000A5966">
            <w:pPr>
              <w:numPr>
                <w:ilvl w:val="1"/>
                <w:numId w:val="2"/>
              </w:numPr>
              <w:tabs>
                <w:tab w:val="clear" w:pos="1428"/>
                <w:tab w:val="num" w:pos="-78"/>
                <w:tab w:val="num" w:pos="1276"/>
              </w:tabs>
              <w:ind w:left="-78" w:firstLine="240"/>
              <w:rPr>
                <w:bCs/>
                <w:sz w:val="20"/>
                <w:szCs w:val="20"/>
                <w:lang w:eastAsia="ja-JP"/>
              </w:rPr>
            </w:pPr>
            <w:r w:rsidRPr="00BB6FE3">
              <w:rPr>
                <w:bCs/>
                <w:sz w:val="20"/>
                <w:szCs w:val="20"/>
                <w:lang w:eastAsia="ja-JP"/>
              </w:rPr>
              <w:t>0,7 – для объектива 60х;</w:t>
            </w:r>
          </w:p>
          <w:p w:rsidR="00765E21" w:rsidRPr="00BB6FE3" w:rsidRDefault="00765E21" w:rsidP="000A5966">
            <w:pPr>
              <w:numPr>
                <w:ilvl w:val="1"/>
                <w:numId w:val="2"/>
              </w:numPr>
              <w:tabs>
                <w:tab w:val="clear" w:pos="1428"/>
                <w:tab w:val="num" w:pos="-78"/>
                <w:tab w:val="num" w:pos="1276"/>
              </w:tabs>
              <w:ind w:left="-78" w:firstLine="240"/>
              <w:rPr>
                <w:bCs/>
                <w:sz w:val="20"/>
                <w:szCs w:val="20"/>
                <w:lang w:eastAsia="ja-JP"/>
              </w:rPr>
            </w:pPr>
            <w:r w:rsidRPr="00BB6FE3">
              <w:rPr>
                <w:bCs/>
                <w:sz w:val="20"/>
                <w:szCs w:val="20"/>
                <w:lang w:eastAsia="ja-JP"/>
              </w:rPr>
              <w:t>0,90 – для объектива 100х</w:t>
            </w:r>
            <w:r>
              <w:rPr>
                <w:bCs/>
                <w:sz w:val="20"/>
                <w:szCs w:val="20"/>
                <w:lang w:eastAsia="ja-JP"/>
              </w:rPr>
              <w:t>.</w:t>
            </w:r>
          </w:p>
          <w:p w:rsidR="00765E21" w:rsidRDefault="00765E21" w:rsidP="000A5966">
            <w:pPr>
              <w:numPr>
                <w:ilvl w:val="1"/>
                <w:numId w:val="3"/>
              </w:numPr>
              <w:tabs>
                <w:tab w:val="clear" w:pos="528"/>
                <w:tab w:val="num" w:pos="-78"/>
              </w:tabs>
              <w:ind w:left="-78" w:firstLine="246"/>
              <w:rPr>
                <w:bCs/>
                <w:sz w:val="20"/>
                <w:szCs w:val="20"/>
                <w:lang w:eastAsia="ja-JP"/>
              </w:rPr>
            </w:pPr>
            <w:proofErr w:type="spellStart"/>
            <w:r w:rsidRPr="00261634">
              <w:rPr>
                <w:bCs/>
                <w:sz w:val="20"/>
                <w:szCs w:val="20"/>
                <w:lang w:eastAsia="ja-JP"/>
              </w:rPr>
              <w:t>Индентор</w:t>
            </w:r>
            <w:proofErr w:type="spellEnd"/>
            <w:r w:rsidRPr="00261634">
              <w:rPr>
                <w:bCs/>
                <w:sz w:val="20"/>
                <w:szCs w:val="20"/>
                <w:lang w:eastAsia="ja-JP"/>
              </w:rPr>
              <w:t xml:space="preserve"> для измерения твердости по </w:t>
            </w:r>
            <w:proofErr w:type="spellStart"/>
            <w:r w:rsidRPr="00261634">
              <w:rPr>
                <w:bCs/>
                <w:sz w:val="20"/>
                <w:szCs w:val="20"/>
                <w:lang w:eastAsia="ja-JP"/>
              </w:rPr>
              <w:t>Виккерсу</w:t>
            </w:r>
            <w:proofErr w:type="spellEnd"/>
            <w:r>
              <w:rPr>
                <w:bCs/>
                <w:sz w:val="20"/>
                <w:szCs w:val="20"/>
                <w:lang w:eastAsia="ja-JP"/>
              </w:rPr>
              <w:t>.</w:t>
            </w:r>
          </w:p>
          <w:p w:rsidR="00765E21" w:rsidRDefault="00765E21" w:rsidP="000A5966">
            <w:pPr>
              <w:numPr>
                <w:ilvl w:val="1"/>
                <w:numId w:val="3"/>
              </w:numPr>
              <w:tabs>
                <w:tab w:val="clear" w:pos="528"/>
                <w:tab w:val="num" w:pos="-78"/>
              </w:tabs>
              <w:ind w:left="-78" w:firstLine="246"/>
              <w:rPr>
                <w:bCs/>
                <w:sz w:val="20"/>
                <w:szCs w:val="20"/>
                <w:lang w:eastAsia="ja-JP"/>
              </w:rPr>
            </w:pPr>
            <w:r w:rsidRPr="00261634">
              <w:rPr>
                <w:bCs/>
                <w:sz w:val="20"/>
                <w:szCs w:val="20"/>
                <w:lang w:eastAsia="ja-JP"/>
              </w:rPr>
              <w:t xml:space="preserve">6-позиционная турель для 1 </w:t>
            </w:r>
            <w:proofErr w:type="spellStart"/>
            <w:r w:rsidRPr="00261634">
              <w:rPr>
                <w:bCs/>
                <w:sz w:val="20"/>
                <w:szCs w:val="20"/>
                <w:lang w:eastAsia="ja-JP"/>
              </w:rPr>
              <w:t>индентора</w:t>
            </w:r>
            <w:proofErr w:type="spellEnd"/>
            <w:r w:rsidRPr="00261634">
              <w:rPr>
                <w:bCs/>
                <w:sz w:val="20"/>
                <w:szCs w:val="20"/>
                <w:lang w:eastAsia="ja-JP"/>
              </w:rPr>
              <w:t xml:space="preserve"> и 5 объективов</w:t>
            </w:r>
            <w:r>
              <w:rPr>
                <w:bCs/>
                <w:sz w:val="20"/>
                <w:szCs w:val="20"/>
                <w:lang w:eastAsia="ja-JP"/>
              </w:rPr>
              <w:t>.</w:t>
            </w:r>
          </w:p>
          <w:p w:rsidR="00765E21" w:rsidRDefault="00765E21" w:rsidP="000A5966">
            <w:pPr>
              <w:numPr>
                <w:ilvl w:val="1"/>
                <w:numId w:val="3"/>
              </w:numPr>
              <w:tabs>
                <w:tab w:val="clear" w:pos="528"/>
                <w:tab w:val="num" w:pos="-78"/>
              </w:tabs>
              <w:ind w:left="-78" w:firstLine="246"/>
              <w:rPr>
                <w:bCs/>
                <w:sz w:val="20"/>
                <w:szCs w:val="20"/>
                <w:lang w:eastAsia="ja-JP"/>
              </w:rPr>
            </w:pPr>
            <w:r w:rsidRPr="00261634">
              <w:rPr>
                <w:bCs/>
                <w:sz w:val="20"/>
                <w:szCs w:val="20"/>
                <w:lang w:eastAsia="ja-JP"/>
              </w:rPr>
              <w:t>Защитный чехол</w:t>
            </w:r>
            <w:r>
              <w:rPr>
                <w:bCs/>
                <w:sz w:val="20"/>
                <w:szCs w:val="20"/>
                <w:lang w:eastAsia="ja-JP"/>
              </w:rPr>
              <w:t>.</w:t>
            </w:r>
          </w:p>
          <w:p w:rsidR="00765E21" w:rsidRDefault="00765E21" w:rsidP="000A5966">
            <w:pPr>
              <w:numPr>
                <w:ilvl w:val="1"/>
                <w:numId w:val="3"/>
              </w:numPr>
              <w:tabs>
                <w:tab w:val="clear" w:pos="528"/>
                <w:tab w:val="num" w:pos="-78"/>
              </w:tabs>
              <w:ind w:left="-78" w:firstLine="246"/>
              <w:rPr>
                <w:bCs/>
                <w:sz w:val="20"/>
                <w:szCs w:val="20"/>
                <w:lang w:eastAsia="ja-JP"/>
              </w:rPr>
            </w:pPr>
            <w:r w:rsidRPr="00261634">
              <w:rPr>
                <w:bCs/>
                <w:sz w:val="20"/>
                <w:szCs w:val="20"/>
                <w:lang w:eastAsia="ja-JP"/>
              </w:rPr>
              <w:t>Тиски для зажима деталей. Ширина 50 мм.</w:t>
            </w:r>
          </w:p>
          <w:p w:rsidR="00765E21" w:rsidRDefault="00765E21" w:rsidP="000A5966">
            <w:pPr>
              <w:numPr>
                <w:ilvl w:val="1"/>
                <w:numId w:val="3"/>
              </w:numPr>
              <w:tabs>
                <w:tab w:val="clear" w:pos="528"/>
                <w:tab w:val="num" w:pos="-78"/>
              </w:tabs>
              <w:ind w:left="-78" w:firstLine="246"/>
              <w:rPr>
                <w:bCs/>
                <w:sz w:val="20"/>
                <w:szCs w:val="20"/>
                <w:lang w:eastAsia="ja-JP"/>
              </w:rPr>
            </w:pPr>
            <w:r w:rsidRPr="00261634">
              <w:rPr>
                <w:bCs/>
                <w:sz w:val="20"/>
                <w:szCs w:val="20"/>
                <w:lang w:eastAsia="ja-JP"/>
              </w:rPr>
              <w:t>Трех кулачковый зажимной патрон. Диаметр раскрытия 80 мм</w:t>
            </w:r>
            <w:r>
              <w:rPr>
                <w:bCs/>
                <w:sz w:val="20"/>
                <w:szCs w:val="20"/>
                <w:lang w:eastAsia="ja-JP"/>
              </w:rPr>
              <w:t>.</w:t>
            </w:r>
          </w:p>
          <w:p w:rsidR="00765E21" w:rsidRDefault="00765E21" w:rsidP="000A5966">
            <w:pPr>
              <w:numPr>
                <w:ilvl w:val="1"/>
                <w:numId w:val="3"/>
              </w:numPr>
              <w:tabs>
                <w:tab w:val="clear" w:pos="528"/>
                <w:tab w:val="num" w:pos="-78"/>
              </w:tabs>
              <w:ind w:left="-78" w:firstLine="246"/>
              <w:rPr>
                <w:bCs/>
                <w:sz w:val="20"/>
                <w:szCs w:val="20"/>
                <w:lang w:eastAsia="ja-JP"/>
              </w:rPr>
            </w:pPr>
            <w:r w:rsidRPr="00261634">
              <w:rPr>
                <w:bCs/>
                <w:sz w:val="20"/>
                <w:szCs w:val="20"/>
                <w:lang w:eastAsia="ja-JP"/>
              </w:rPr>
              <w:t>Цветной принтер</w:t>
            </w:r>
            <w:r>
              <w:rPr>
                <w:bCs/>
                <w:sz w:val="20"/>
                <w:szCs w:val="20"/>
                <w:lang w:eastAsia="ja-JP"/>
              </w:rPr>
              <w:t>.</w:t>
            </w:r>
          </w:p>
          <w:p w:rsidR="00765E21" w:rsidRDefault="00765E21" w:rsidP="000A5966">
            <w:pPr>
              <w:numPr>
                <w:ilvl w:val="1"/>
                <w:numId w:val="3"/>
              </w:numPr>
              <w:tabs>
                <w:tab w:val="clear" w:pos="528"/>
                <w:tab w:val="num" w:pos="-78"/>
              </w:tabs>
              <w:ind w:left="-78" w:firstLine="246"/>
              <w:rPr>
                <w:bCs/>
                <w:sz w:val="20"/>
                <w:szCs w:val="20"/>
                <w:lang w:eastAsia="ja-JP"/>
              </w:rPr>
            </w:pPr>
            <w:r>
              <w:rPr>
                <w:bCs/>
                <w:sz w:val="20"/>
                <w:szCs w:val="20"/>
                <w:lang w:eastAsia="ja-JP"/>
              </w:rPr>
              <w:t>Руководство пользователя, паспорт на прибор.</w:t>
            </w:r>
          </w:p>
          <w:p w:rsidR="00765E21" w:rsidRPr="00261634" w:rsidRDefault="00765E21" w:rsidP="000A5966">
            <w:pPr>
              <w:numPr>
                <w:ilvl w:val="1"/>
                <w:numId w:val="3"/>
              </w:numPr>
              <w:tabs>
                <w:tab w:val="clear" w:pos="528"/>
                <w:tab w:val="num" w:pos="-78"/>
              </w:tabs>
              <w:ind w:left="-78" w:firstLine="246"/>
              <w:rPr>
                <w:bCs/>
                <w:sz w:val="20"/>
                <w:szCs w:val="20"/>
                <w:lang w:eastAsia="ja-JP"/>
              </w:rPr>
            </w:pPr>
            <w:r>
              <w:rPr>
                <w:bCs/>
                <w:sz w:val="20"/>
                <w:szCs w:val="20"/>
                <w:lang w:eastAsia="ja-JP"/>
              </w:rPr>
              <w:t>Свидетельство о поверке.</w:t>
            </w:r>
          </w:p>
          <w:p w:rsidR="00765E21" w:rsidRPr="00AF5631" w:rsidRDefault="00765E21" w:rsidP="000A5966">
            <w:pPr>
              <w:ind w:left="626" w:hanging="626"/>
              <w:rPr>
                <w:bCs/>
                <w:sz w:val="20"/>
                <w:szCs w:val="20"/>
                <w:lang w:eastAsia="ja-JP"/>
              </w:rPr>
            </w:pPr>
          </w:p>
        </w:tc>
        <w:tc>
          <w:tcPr>
            <w:tcW w:w="1276" w:type="dxa"/>
            <w:tcBorders>
              <w:top w:val="single" w:sz="4" w:space="0" w:color="auto"/>
              <w:left w:val="nil"/>
              <w:bottom w:val="single" w:sz="4" w:space="0" w:color="auto"/>
              <w:right w:val="single" w:sz="4" w:space="0" w:color="auto"/>
            </w:tcBorders>
            <w:noWrap/>
            <w:vAlign w:val="center"/>
          </w:tcPr>
          <w:p w:rsidR="00765E21" w:rsidRDefault="00765E21" w:rsidP="000A5966">
            <w:pPr>
              <w:jc w:val="center"/>
              <w:rPr>
                <w:lang w:eastAsia="ja-JP"/>
              </w:rPr>
            </w:pPr>
            <w:r>
              <w:rPr>
                <w:lang w:eastAsia="ja-JP"/>
              </w:rPr>
              <w:lastRenderedPageBreak/>
              <w:t>шт.</w:t>
            </w:r>
          </w:p>
        </w:tc>
        <w:tc>
          <w:tcPr>
            <w:tcW w:w="1559" w:type="dxa"/>
            <w:tcBorders>
              <w:top w:val="single" w:sz="4" w:space="0" w:color="auto"/>
              <w:left w:val="nil"/>
              <w:bottom w:val="single" w:sz="4" w:space="0" w:color="auto"/>
              <w:right w:val="single" w:sz="4" w:space="0" w:color="auto"/>
            </w:tcBorders>
            <w:noWrap/>
            <w:vAlign w:val="center"/>
          </w:tcPr>
          <w:p w:rsidR="00765E21" w:rsidRDefault="00765E21" w:rsidP="000A5966">
            <w:pPr>
              <w:jc w:val="center"/>
              <w:rPr>
                <w:lang w:eastAsia="ja-JP"/>
              </w:rPr>
            </w:pPr>
            <w:r>
              <w:rPr>
                <w:lang w:eastAsia="ja-JP"/>
              </w:rPr>
              <w:t>1</w:t>
            </w:r>
          </w:p>
        </w:tc>
      </w:tr>
    </w:tbl>
    <w:p w:rsidR="00765E21" w:rsidRDefault="00765E21" w:rsidP="00765E21"/>
    <w:p w:rsidR="00160D69" w:rsidRDefault="00160D69"/>
    <w:sectPr w:rsidR="00160D69" w:rsidSect="00236A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355BF4"/>
    <w:multiLevelType w:val="hybridMultilevel"/>
    <w:tmpl w:val="EBD86FCE"/>
    <w:lvl w:ilvl="0" w:tplc="D4A68DC2">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428"/>
        </w:tabs>
        <w:ind w:left="1428" w:hanging="360"/>
      </w:pPr>
      <w:rPr>
        <w:rFonts w:ascii="Courier New" w:hAnsi="Courier New" w:cs="Courier New" w:hint="default"/>
      </w:rPr>
    </w:lvl>
    <w:lvl w:ilvl="2" w:tplc="04190005" w:tentative="1">
      <w:start w:val="1"/>
      <w:numFmt w:val="bullet"/>
      <w:lvlText w:val=""/>
      <w:lvlJc w:val="left"/>
      <w:pPr>
        <w:tabs>
          <w:tab w:val="num" w:pos="2148"/>
        </w:tabs>
        <w:ind w:left="2148" w:hanging="360"/>
      </w:pPr>
      <w:rPr>
        <w:rFonts w:ascii="Wingdings" w:hAnsi="Wingdings" w:hint="default"/>
      </w:rPr>
    </w:lvl>
    <w:lvl w:ilvl="3" w:tplc="04190001" w:tentative="1">
      <w:start w:val="1"/>
      <w:numFmt w:val="bullet"/>
      <w:lvlText w:val=""/>
      <w:lvlJc w:val="left"/>
      <w:pPr>
        <w:tabs>
          <w:tab w:val="num" w:pos="2868"/>
        </w:tabs>
        <w:ind w:left="2868" w:hanging="360"/>
      </w:pPr>
      <w:rPr>
        <w:rFonts w:ascii="Symbol" w:hAnsi="Symbol" w:hint="default"/>
      </w:rPr>
    </w:lvl>
    <w:lvl w:ilvl="4" w:tplc="04190003" w:tentative="1">
      <w:start w:val="1"/>
      <w:numFmt w:val="bullet"/>
      <w:lvlText w:val="o"/>
      <w:lvlJc w:val="left"/>
      <w:pPr>
        <w:tabs>
          <w:tab w:val="num" w:pos="3588"/>
        </w:tabs>
        <w:ind w:left="3588" w:hanging="360"/>
      </w:pPr>
      <w:rPr>
        <w:rFonts w:ascii="Courier New" w:hAnsi="Courier New" w:cs="Courier New" w:hint="default"/>
      </w:rPr>
    </w:lvl>
    <w:lvl w:ilvl="5" w:tplc="04190005" w:tentative="1">
      <w:start w:val="1"/>
      <w:numFmt w:val="bullet"/>
      <w:lvlText w:val=""/>
      <w:lvlJc w:val="left"/>
      <w:pPr>
        <w:tabs>
          <w:tab w:val="num" w:pos="4308"/>
        </w:tabs>
        <w:ind w:left="4308" w:hanging="360"/>
      </w:pPr>
      <w:rPr>
        <w:rFonts w:ascii="Wingdings" w:hAnsi="Wingdings" w:hint="default"/>
      </w:rPr>
    </w:lvl>
    <w:lvl w:ilvl="6" w:tplc="04190001" w:tentative="1">
      <w:start w:val="1"/>
      <w:numFmt w:val="bullet"/>
      <w:lvlText w:val=""/>
      <w:lvlJc w:val="left"/>
      <w:pPr>
        <w:tabs>
          <w:tab w:val="num" w:pos="5028"/>
        </w:tabs>
        <w:ind w:left="5028" w:hanging="360"/>
      </w:pPr>
      <w:rPr>
        <w:rFonts w:ascii="Symbol" w:hAnsi="Symbol" w:hint="default"/>
      </w:rPr>
    </w:lvl>
    <w:lvl w:ilvl="7" w:tplc="04190003" w:tentative="1">
      <w:start w:val="1"/>
      <w:numFmt w:val="bullet"/>
      <w:lvlText w:val="o"/>
      <w:lvlJc w:val="left"/>
      <w:pPr>
        <w:tabs>
          <w:tab w:val="num" w:pos="5748"/>
        </w:tabs>
        <w:ind w:left="5748" w:hanging="360"/>
      </w:pPr>
      <w:rPr>
        <w:rFonts w:ascii="Courier New" w:hAnsi="Courier New" w:cs="Courier New" w:hint="default"/>
      </w:rPr>
    </w:lvl>
    <w:lvl w:ilvl="8" w:tplc="04190005" w:tentative="1">
      <w:start w:val="1"/>
      <w:numFmt w:val="bullet"/>
      <w:lvlText w:val=""/>
      <w:lvlJc w:val="left"/>
      <w:pPr>
        <w:tabs>
          <w:tab w:val="num" w:pos="6468"/>
        </w:tabs>
        <w:ind w:left="6468" w:hanging="360"/>
      </w:pPr>
      <w:rPr>
        <w:rFonts w:ascii="Wingdings" w:hAnsi="Wingdings" w:hint="default"/>
      </w:rPr>
    </w:lvl>
  </w:abstractNum>
  <w:abstractNum w:abstractNumId="1">
    <w:nsid w:val="34AE25C5"/>
    <w:multiLevelType w:val="hybridMultilevel"/>
    <w:tmpl w:val="5A4A5872"/>
    <w:lvl w:ilvl="0" w:tplc="D4A68DC2">
      <w:start w:val="1"/>
      <w:numFmt w:val="bullet"/>
      <w:lvlText w:val=""/>
      <w:lvlJc w:val="left"/>
      <w:pPr>
        <w:tabs>
          <w:tab w:val="num" w:pos="1068"/>
        </w:tabs>
        <w:ind w:left="1068" w:hanging="360"/>
      </w:pPr>
      <w:rPr>
        <w:rFonts w:ascii="Symbol" w:hAnsi="Symbol" w:hint="default"/>
        <w:color w:val="auto"/>
      </w:rPr>
    </w:lvl>
    <w:lvl w:ilvl="1" w:tplc="04190001">
      <w:start w:val="1"/>
      <w:numFmt w:val="bullet"/>
      <w:lvlText w:val=""/>
      <w:lvlJc w:val="left"/>
      <w:pPr>
        <w:tabs>
          <w:tab w:val="num" w:pos="528"/>
        </w:tabs>
        <w:ind w:left="528" w:hanging="360"/>
      </w:pPr>
      <w:rPr>
        <w:rFonts w:ascii="Symbol" w:hAnsi="Symbol" w:hint="default"/>
        <w:color w:val="auto"/>
      </w:rPr>
    </w:lvl>
    <w:lvl w:ilvl="2" w:tplc="04190005" w:tentative="1">
      <w:start w:val="1"/>
      <w:numFmt w:val="bullet"/>
      <w:lvlText w:val=""/>
      <w:lvlJc w:val="left"/>
      <w:pPr>
        <w:tabs>
          <w:tab w:val="num" w:pos="1248"/>
        </w:tabs>
        <w:ind w:left="1248" w:hanging="360"/>
      </w:pPr>
      <w:rPr>
        <w:rFonts w:ascii="Wingdings" w:hAnsi="Wingdings" w:hint="default"/>
      </w:rPr>
    </w:lvl>
    <w:lvl w:ilvl="3" w:tplc="04190001" w:tentative="1">
      <w:start w:val="1"/>
      <w:numFmt w:val="bullet"/>
      <w:lvlText w:val=""/>
      <w:lvlJc w:val="left"/>
      <w:pPr>
        <w:tabs>
          <w:tab w:val="num" w:pos="1968"/>
        </w:tabs>
        <w:ind w:left="1968" w:hanging="360"/>
      </w:pPr>
      <w:rPr>
        <w:rFonts w:ascii="Symbol" w:hAnsi="Symbol" w:hint="default"/>
      </w:rPr>
    </w:lvl>
    <w:lvl w:ilvl="4" w:tplc="04190003" w:tentative="1">
      <w:start w:val="1"/>
      <w:numFmt w:val="bullet"/>
      <w:lvlText w:val="o"/>
      <w:lvlJc w:val="left"/>
      <w:pPr>
        <w:tabs>
          <w:tab w:val="num" w:pos="2688"/>
        </w:tabs>
        <w:ind w:left="2688" w:hanging="360"/>
      </w:pPr>
      <w:rPr>
        <w:rFonts w:ascii="Courier New" w:hAnsi="Courier New" w:cs="Courier New" w:hint="default"/>
      </w:rPr>
    </w:lvl>
    <w:lvl w:ilvl="5" w:tplc="04190005" w:tentative="1">
      <w:start w:val="1"/>
      <w:numFmt w:val="bullet"/>
      <w:lvlText w:val=""/>
      <w:lvlJc w:val="left"/>
      <w:pPr>
        <w:tabs>
          <w:tab w:val="num" w:pos="3408"/>
        </w:tabs>
        <w:ind w:left="3408" w:hanging="360"/>
      </w:pPr>
      <w:rPr>
        <w:rFonts w:ascii="Wingdings" w:hAnsi="Wingdings" w:hint="default"/>
      </w:rPr>
    </w:lvl>
    <w:lvl w:ilvl="6" w:tplc="04190001" w:tentative="1">
      <w:start w:val="1"/>
      <w:numFmt w:val="bullet"/>
      <w:lvlText w:val=""/>
      <w:lvlJc w:val="left"/>
      <w:pPr>
        <w:tabs>
          <w:tab w:val="num" w:pos="4128"/>
        </w:tabs>
        <w:ind w:left="4128" w:hanging="360"/>
      </w:pPr>
      <w:rPr>
        <w:rFonts w:ascii="Symbol" w:hAnsi="Symbol" w:hint="default"/>
      </w:rPr>
    </w:lvl>
    <w:lvl w:ilvl="7" w:tplc="04190003" w:tentative="1">
      <w:start w:val="1"/>
      <w:numFmt w:val="bullet"/>
      <w:lvlText w:val="o"/>
      <w:lvlJc w:val="left"/>
      <w:pPr>
        <w:tabs>
          <w:tab w:val="num" w:pos="4848"/>
        </w:tabs>
        <w:ind w:left="4848" w:hanging="360"/>
      </w:pPr>
      <w:rPr>
        <w:rFonts w:ascii="Courier New" w:hAnsi="Courier New" w:cs="Courier New" w:hint="default"/>
      </w:rPr>
    </w:lvl>
    <w:lvl w:ilvl="8" w:tplc="04190005" w:tentative="1">
      <w:start w:val="1"/>
      <w:numFmt w:val="bullet"/>
      <w:lvlText w:val=""/>
      <w:lvlJc w:val="left"/>
      <w:pPr>
        <w:tabs>
          <w:tab w:val="num" w:pos="5568"/>
        </w:tabs>
        <w:ind w:left="5568" w:hanging="360"/>
      </w:pPr>
      <w:rPr>
        <w:rFonts w:ascii="Wingdings" w:hAnsi="Wingdings" w:hint="default"/>
      </w:rPr>
    </w:lvl>
  </w:abstractNum>
  <w:abstractNum w:abstractNumId="2">
    <w:nsid w:val="5E0F20F4"/>
    <w:multiLevelType w:val="hybridMultilevel"/>
    <w:tmpl w:val="E466C154"/>
    <w:lvl w:ilvl="0" w:tplc="D4A68DC2">
      <w:start w:val="1"/>
      <w:numFmt w:val="bullet"/>
      <w:lvlText w:val=""/>
      <w:lvlJc w:val="left"/>
      <w:pPr>
        <w:tabs>
          <w:tab w:val="num" w:pos="1068"/>
        </w:tabs>
        <w:ind w:left="1068" w:hanging="360"/>
      </w:pPr>
      <w:rPr>
        <w:rFonts w:ascii="Symbol" w:hAnsi="Symbol" w:hint="default"/>
      </w:rPr>
    </w:lvl>
    <w:lvl w:ilvl="1" w:tplc="2A2C2D66">
      <w:start w:val="1"/>
      <w:numFmt w:val="bullet"/>
      <w:lvlText w:val=""/>
      <w:lvlJc w:val="left"/>
      <w:pPr>
        <w:tabs>
          <w:tab w:val="num" w:pos="1428"/>
        </w:tabs>
        <w:ind w:left="1428" w:hanging="360"/>
      </w:pPr>
      <w:rPr>
        <w:rFonts w:ascii="Symbol" w:hAnsi="Symbol" w:hint="default"/>
        <w:color w:val="auto"/>
      </w:rPr>
    </w:lvl>
    <w:lvl w:ilvl="2" w:tplc="04190005" w:tentative="1">
      <w:start w:val="1"/>
      <w:numFmt w:val="bullet"/>
      <w:lvlText w:val=""/>
      <w:lvlJc w:val="left"/>
      <w:pPr>
        <w:tabs>
          <w:tab w:val="num" w:pos="2148"/>
        </w:tabs>
        <w:ind w:left="2148" w:hanging="360"/>
      </w:pPr>
      <w:rPr>
        <w:rFonts w:ascii="Wingdings" w:hAnsi="Wingdings" w:hint="default"/>
      </w:rPr>
    </w:lvl>
    <w:lvl w:ilvl="3" w:tplc="04190001" w:tentative="1">
      <w:start w:val="1"/>
      <w:numFmt w:val="bullet"/>
      <w:lvlText w:val=""/>
      <w:lvlJc w:val="left"/>
      <w:pPr>
        <w:tabs>
          <w:tab w:val="num" w:pos="2868"/>
        </w:tabs>
        <w:ind w:left="2868" w:hanging="360"/>
      </w:pPr>
      <w:rPr>
        <w:rFonts w:ascii="Symbol" w:hAnsi="Symbol" w:hint="default"/>
      </w:rPr>
    </w:lvl>
    <w:lvl w:ilvl="4" w:tplc="04190003" w:tentative="1">
      <w:start w:val="1"/>
      <w:numFmt w:val="bullet"/>
      <w:lvlText w:val="o"/>
      <w:lvlJc w:val="left"/>
      <w:pPr>
        <w:tabs>
          <w:tab w:val="num" w:pos="3588"/>
        </w:tabs>
        <w:ind w:left="3588" w:hanging="360"/>
      </w:pPr>
      <w:rPr>
        <w:rFonts w:ascii="Courier New" w:hAnsi="Courier New" w:cs="Courier New" w:hint="default"/>
      </w:rPr>
    </w:lvl>
    <w:lvl w:ilvl="5" w:tplc="04190005" w:tentative="1">
      <w:start w:val="1"/>
      <w:numFmt w:val="bullet"/>
      <w:lvlText w:val=""/>
      <w:lvlJc w:val="left"/>
      <w:pPr>
        <w:tabs>
          <w:tab w:val="num" w:pos="4308"/>
        </w:tabs>
        <w:ind w:left="4308" w:hanging="360"/>
      </w:pPr>
      <w:rPr>
        <w:rFonts w:ascii="Wingdings" w:hAnsi="Wingdings" w:hint="default"/>
      </w:rPr>
    </w:lvl>
    <w:lvl w:ilvl="6" w:tplc="04190001" w:tentative="1">
      <w:start w:val="1"/>
      <w:numFmt w:val="bullet"/>
      <w:lvlText w:val=""/>
      <w:lvlJc w:val="left"/>
      <w:pPr>
        <w:tabs>
          <w:tab w:val="num" w:pos="5028"/>
        </w:tabs>
        <w:ind w:left="5028" w:hanging="360"/>
      </w:pPr>
      <w:rPr>
        <w:rFonts w:ascii="Symbol" w:hAnsi="Symbol" w:hint="default"/>
      </w:rPr>
    </w:lvl>
    <w:lvl w:ilvl="7" w:tplc="04190003" w:tentative="1">
      <w:start w:val="1"/>
      <w:numFmt w:val="bullet"/>
      <w:lvlText w:val="o"/>
      <w:lvlJc w:val="left"/>
      <w:pPr>
        <w:tabs>
          <w:tab w:val="num" w:pos="5748"/>
        </w:tabs>
        <w:ind w:left="5748" w:hanging="360"/>
      </w:pPr>
      <w:rPr>
        <w:rFonts w:ascii="Courier New" w:hAnsi="Courier New" w:cs="Courier New" w:hint="default"/>
      </w:rPr>
    </w:lvl>
    <w:lvl w:ilvl="8" w:tplc="04190005" w:tentative="1">
      <w:start w:val="1"/>
      <w:numFmt w:val="bullet"/>
      <w:lvlText w:val=""/>
      <w:lvlJc w:val="left"/>
      <w:pPr>
        <w:tabs>
          <w:tab w:val="num" w:pos="6468"/>
        </w:tabs>
        <w:ind w:left="6468"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765E21"/>
    <w:rsid w:val="00160D69"/>
    <w:rsid w:val="00393BC3"/>
    <w:rsid w:val="005A34B1"/>
    <w:rsid w:val="00765E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E2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w:uiPriority w:val="99"/>
    <w:rsid w:val="00765E21"/>
    <w:pPr>
      <w:widowControl w:val="0"/>
      <w:spacing w:after="0" w:line="240" w:lineRule="auto"/>
    </w:pPr>
    <w:rPr>
      <w:rFonts w:ascii="Times New Roman" w:eastAsia="Calibri" w:hAnsi="Times New Roman" w:cs="Times New Roman"/>
      <w:spacing w:val="-1"/>
      <w:kern w:val="3276"/>
      <w:position w:val="-1"/>
      <w:sz w:val="24"/>
      <w:szCs w:val="24"/>
      <w:lang w:val="en-US" w:eastAsia="ru-RU"/>
    </w:rPr>
  </w:style>
  <w:style w:type="paragraph" w:customStyle="1" w:styleId="a4">
    <w:name w:val="Таблица шапка"/>
    <w:basedOn w:val="a"/>
    <w:rsid w:val="00765E21"/>
    <w:pPr>
      <w:keepNext/>
      <w:spacing w:before="40" w:after="40"/>
      <w:ind w:left="57" w:right="57"/>
    </w:pPr>
    <w:rPr>
      <w:rFonts w:eastAsia="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663</Words>
  <Characters>3783</Characters>
  <Application>Microsoft Office Word</Application>
  <DocSecurity>0</DocSecurity>
  <Lines>31</Lines>
  <Paragraphs>8</Paragraphs>
  <ScaleCrop>false</ScaleCrop>
  <Company>VNIPIET</Company>
  <LinksUpToDate>false</LinksUpToDate>
  <CharactersWithSpaces>4438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2</cp:revision>
  <dcterms:created xsi:type="dcterms:W3CDTF">2012-08-23T09:33:00Z</dcterms:created>
  <dcterms:modified xsi:type="dcterms:W3CDTF">2012-08-23T09:33:00Z</dcterms:modified>
</cp:coreProperties>
</file>