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7936" w:rsidRPr="0018571C" w:rsidRDefault="00807936" w:rsidP="00807936">
      <w:pPr>
        <w:tabs>
          <w:tab w:val="left" w:pos="1320"/>
          <w:tab w:val="left" w:pos="3252"/>
        </w:tabs>
        <w:rPr>
          <w:sz w:val="26"/>
          <w:szCs w:val="26"/>
        </w:rPr>
      </w:pPr>
      <w:r w:rsidRPr="00632686">
        <w:tab/>
      </w:r>
      <w:r w:rsidRPr="00632686">
        <w:tab/>
        <w:t xml:space="preserve"> </w:t>
      </w:r>
    </w:p>
    <w:p w:rsidR="00807936" w:rsidRPr="0018571C" w:rsidRDefault="00807936" w:rsidP="00807936">
      <w:pPr>
        <w:tabs>
          <w:tab w:val="left" w:pos="1320"/>
        </w:tabs>
        <w:jc w:val="center"/>
        <w:rPr>
          <w:sz w:val="26"/>
          <w:szCs w:val="26"/>
        </w:rPr>
      </w:pPr>
    </w:p>
    <w:p w:rsidR="00807936" w:rsidRPr="005248AB" w:rsidRDefault="00807936" w:rsidP="00807936">
      <w:pPr>
        <w:widowControl w:val="0"/>
        <w:autoSpaceDE w:val="0"/>
        <w:autoSpaceDN w:val="0"/>
        <w:adjustRightInd w:val="0"/>
        <w:jc w:val="center"/>
        <w:rPr>
          <w:sz w:val="26"/>
          <w:szCs w:val="26"/>
        </w:rPr>
      </w:pPr>
      <w:r w:rsidRPr="0018571C">
        <w:rPr>
          <w:sz w:val="26"/>
          <w:szCs w:val="26"/>
        </w:rPr>
        <w:t xml:space="preserve">Договор № </w:t>
      </w:r>
      <w:r w:rsidR="00CA7864">
        <w:rPr>
          <w:sz w:val="26"/>
          <w:szCs w:val="26"/>
          <w:lang w:val="en-US"/>
        </w:rPr>
        <w:t>170</w:t>
      </w:r>
      <w:r w:rsidR="006873BC" w:rsidRPr="005248AB">
        <w:rPr>
          <w:sz w:val="26"/>
          <w:szCs w:val="26"/>
        </w:rPr>
        <w:t>/18</w:t>
      </w:r>
    </w:p>
    <w:p w:rsidR="00807936" w:rsidRPr="0018571C" w:rsidRDefault="00807936" w:rsidP="00807936">
      <w:pPr>
        <w:widowControl w:val="0"/>
        <w:autoSpaceDE w:val="0"/>
        <w:autoSpaceDN w:val="0"/>
        <w:adjustRightInd w:val="0"/>
        <w:jc w:val="center"/>
        <w:rPr>
          <w:sz w:val="26"/>
          <w:szCs w:val="26"/>
        </w:rPr>
      </w:pPr>
      <w:r w:rsidRPr="0018571C">
        <w:rPr>
          <w:sz w:val="26"/>
          <w:szCs w:val="26"/>
        </w:rPr>
        <w:t xml:space="preserve">на выполнение работ </w:t>
      </w:r>
    </w:p>
    <w:p w:rsidR="00807936" w:rsidRPr="0018571C" w:rsidRDefault="00807936" w:rsidP="00807936">
      <w:pPr>
        <w:widowControl w:val="0"/>
        <w:autoSpaceDE w:val="0"/>
        <w:autoSpaceDN w:val="0"/>
        <w:adjustRightInd w:val="0"/>
        <w:jc w:val="center"/>
        <w:rPr>
          <w:sz w:val="26"/>
          <w:szCs w:val="26"/>
        </w:rPr>
      </w:pPr>
    </w:p>
    <w:tbl>
      <w:tblPr>
        <w:tblW w:w="0" w:type="auto"/>
        <w:tblLook w:val="01E0" w:firstRow="1" w:lastRow="1" w:firstColumn="1" w:lastColumn="1" w:noHBand="0" w:noVBand="0"/>
      </w:tblPr>
      <w:tblGrid>
        <w:gridCol w:w="4830"/>
        <w:gridCol w:w="4884"/>
      </w:tblGrid>
      <w:tr w:rsidR="00807936" w:rsidRPr="0018571C" w:rsidTr="00FA37E5">
        <w:tc>
          <w:tcPr>
            <w:tcW w:w="5210" w:type="dxa"/>
          </w:tcPr>
          <w:p w:rsidR="00807936" w:rsidRPr="0018571C" w:rsidRDefault="00807936" w:rsidP="00FA37E5">
            <w:pPr>
              <w:widowControl w:val="0"/>
              <w:tabs>
                <w:tab w:val="left" w:leader="underscore" w:pos="8503"/>
                <w:tab w:val="left" w:leader="underscore" w:pos="9511"/>
              </w:tabs>
              <w:autoSpaceDE w:val="0"/>
              <w:autoSpaceDN w:val="0"/>
              <w:adjustRightInd w:val="0"/>
              <w:rPr>
                <w:bCs/>
                <w:sz w:val="26"/>
                <w:szCs w:val="26"/>
              </w:rPr>
            </w:pPr>
            <w:r w:rsidRPr="0018571C">
              <w:rPr>
                <w:bCs/>
                <w:sz w:val="26"/>
                <w:szCs w:val="26"/>
              </w:rPr>
              <w:t>Город  Димитровград</w:t>
            </w:r>
          </w:p>
        </w:tc>
        <w:tc>
          <w:tcPr>
            <w:tcW w:w="5211" w:type="dxa"/>
          </w:tcPr>
          <w:p w:rsidR="00807936" w:rsidRPr="0018571C" w:rsidRDefault="00807936" w:rsidP="00CA7864">
            <w:pPr>
              <w:widowControl w:val="0"/>
              <w:tabs>
                <w:tab w:val="left" w:leader="underscore" w:pos="8503"/>
                <w:tab w:val="left" w:leader="underscore" w:pos="9511"/>
              </w:tabs>
              <w:autoSpaceDE w:val="0"/>
              <w:autoSpaceDN w:val="0"/>
              <w:adjustRightInd w:val="0"/>
              <w:jc w:val="right"/>
              <w:rPr>
                <w:bCs/>
                <w:sz w:val="26"/>
                <w:szCs w:val="26"/>
              </w:rPr>
            </w:pPr>
            <w:r w:rsidRPr="0018571C">
              <w:rPr>
                <w:bCs/>
                <w:sz w:val="26"/>
                <w:szCs w:val="26"/>
              </w:rPr>
              <w:t>«</w:t>
            </w:r>
            <w:r w:rsidR="000579AC">
              <w:rPr>
                <w:bCs/>
                <w:sz w:val="26"/>
                <w:szCs w:val="26"/>
                <w:lang w:val="en-US"/>
              </w:rPr>
              <w:t>___</w:t>
            </w:r>
            <w:r w:rsidRPr="0018571C">
              <w:rPr>
                <w:bCs/>
                <w:sz w:val="26"/>
                <w:szCs w:val="26"/>
              </w:rPr>
              <w:t>»____</w:t>
            </w:r>
            <w:r w:rsidR="000579AC">
              <w:rPr>
                <w:bCs/>
                <w:sz w:val="26"/>
                <w:szCs w:val="26"/>
                <w:lang w:val="en-US"/>
              </w:rPr>
              <w:t>_</w:t>
            </w:r>
            <w:r w:rsidR="00CA7864">
              <w:rPr>
                <w:bCs/>
                <w:sz w:val="26"/>
                <w:szCs w:val="26"/>
                <w:lang w:val="en-US"/>
              </w:rPr>
              <w:t>09</w:t>
            </w:r>
            <w:r w:rsidRPr="0018571C">
              <w:rPr>
                <w:bCs/>
                <w:sz w:val="26"/>
                <w:szCs w:val="26"/>
              </w:rPr>
              <w:t xml:space="preserve">____ </w:t>
            </w:r>
            <w:r w:rsidRPr="0018571C">
              <w:rPr>
                <w:bCs/>
                <w:spacing w:val="-2"/>
                <w:sz w:val="26"/>
                <w:szCs w:val="26"/>
              </w:rPr>
              <w:t>20</w:t>
            </w:r>
            <w:r w:rsidRPr="0018571C">
              <w:rPr>
                <w:bCs/>
                <w:spacing w:val="-2"/>
                <w:sz w:val="26"/>
                <w:szCs w:val="26"/>
                <w:lang w:val="en-US"/>
              </w:rPr>
              <w:t>1</w:t>
            </w:r>
            <w:r w:rsidRPr="0018571C">
              <w:rPr>
                <w:bCs/>
                <w:spacing w:val="-2"/>
                <w:sz w:val="26"/>
                <w:szCs w:val="26"/>
              </w:rPr>
              <w:t>8г</w:t>
            </w:r>
            <w:r w:rsidRPr="0018571C">
              <w:rPr>
                <w:bCs/>
                <w:spacing w:val="-16"/>
                <w:sz w:val="26"/>
                <w:szCs w:val="26"/>
              </w:rPr>
              <w:t>.</w:t>
            </w:r>
          </w:p>
        </w:tc>
      </w:tr>
      <w:tr w:rsidR="00807936" w:rsidRPr="0018571C" w:rsidTr="00FA37E5">
        <w:tc>
          <w:tcPr>
            <w:tcW w:w="5210" w:type="dxa"/>
          </w:tcPr>
          <w:p w:rsidR="00807936" w:rsidRPr="0018571C" w:rsidRDefault="00807936" w:rsidP="00FA37E5">
            <w:pPr>
              <w:widowControl w:val="0"/>
              <w:tabs>
                <w:tab w:val="left" w:leader="underscore" w:pos="8503"/>
                <w:tab w:val="left" w:leader="underscore" w:pos="9511"/>
              </w:tabs>
              <w:autoSpaceDE w:val="0"/>
              <w:autoSpaceDN w:val="0"/>
              <w:adjustRightInd w:val="0"/>
              <w:rPr>
                <w:bCs/>
                <w:sz w:val="26"/>
                <w:szCs w:val="26"/>
              </w:rPr>
            </w:pPr>
          </w:p>
        </w:tc>
        <w:tc>
          <w:tcPr>
            <w:tcW w:w="5211" w:type="dxa"/>
          </w:tcPr>
          <w:p w:rsidR="00807936" w:rsidRPr="0018571C" w:rsidRDefault="00807936" w:rsidP="00FA37E5">
            <w:pPr>
              <w:widowControl w:val="0"/>
              <w:tabs>
                <w:tab w:val="left" w:leader="underscore" w:pos="8503"/>
                <w:tab w:val="left" w:leader="underscore" w:pos="9511"/>
              </w:tabs>
              <w:autoSpaceDE w:val="0"/>
              <w:autoSpaceDN w:val="0"/>
              <w:adjustRightInd w:val="0"/>
              <w:jc w:val="right"/>
              <w:rPr>
                <w:bCs/>
                <w:sz w:val="26"/>
                <w:szCs w:val="26"/>
              </w:rPr>
            </w:pPr>
          </w:p>
        </w:tc>
      </w:tr>
    </w:tbl>
    <w:p w:rsidR="00807936" w:rsidRPr="00AE6976" w:rsidRDefault="00807936" w:rsidP="00FD2387">
      <w:pPr>
        <w:suppressAutoHyphens/>
        <w:jc w:val="both"/>
        <w:rPr>
          <w:sz w:val="26"/>
          <w:szCs w:val="26"/>
        </w:rPr>
      </w:pPr>
      <w:proofErr w:type="gramStart"/>
      <w:r w:rsidRPr="0018571C">
        <w:rPr>
          <w:color w:val="000000"/>
          <w:sz w:val="26"/>
          <w:szCs w:val="26"/>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18571C">
        <w:rPr>
          <w:b/>
          <w:color w:val="000000"/>
          <w:sz w:val="26"/>
          <w:szCs w:val="26"/>
          <w:lang w:eastAsia="ar-SA"/>
        </w:rPr>
        <w:t xml:space="preserve"> </w:t>
      </w:r>
      <w:r w:rsidRPr="0018571C">
        <w:rPr>
          <w:color w:val="000000"/>
          <w:sz w:val="26"/>
          <w:szCs w:val="26"/>
          <w:lang w:eastAsia="ar-SA"/>
        </w:rPr>
        <w:t xml:space="preserve">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от имени Российской Федерации, в лице </w:t>
      </w:r>
      <w:r w:rsidR="005756F9" w:rsidRPr="0018571C">
        <w:rPr>
          <w:color w:val="000000"/>
          <w:sz w:val="26"/>
          <w:szCs w:val="26"/>
          <w:lang w:eastAsia="ar-SA"/>
        </w:rPr>
        <w:t xml:space="preserve">исполняющего обязанности руководителя </w:t>
      </w:r>
      <w:proofErr w:type="spellStart"/>
      <w:r w:rsidR="005756F9" w:rsidRPr="0018571C">
        <w:rPr>
          <w:color w:val="000000"/>
          <w:sz w:val="26"/>
          <w:szCs w:val="26"/>
          <w:lang w:eastAsia="ar-SA"/>
        </w:rPr>
        <w:t>Димитровградского</w:t>
      </w:r>
      <w:proofErr w:type="spellEnd"/>
      <w:r w:rsidR="005756F9" w:rsidRPr="0018571C">
        <w:rPr>
          <w:color w:val="000000"/>
          <w:sz w:val="26"/>
          <w:szCs w:val="26"/>
          <w:lang w:eastAsia="ar-SA"/>
        </w:rPr>
        <w:t xml:space="preserve"> инженерно-технологического института – филиала</w:t>
      </w:r>
      <w:proofErr w:type="gramEnd"/>
      <w:r w:rsidR="005756F9" w:rsidRPr="0018571C">
        <w:rPr>
          <w:color w:val="000000"/>
          <w:sz w:val="26"/>
          <w:szCs w:val="26"/>
          <w:lang w:eastAsia="ar-SA"/>
        </w:rPr>
        <w:t xml:space="preserve"> </w:t>
      </w:r>
      <w:proofErr w:type="gramStart"/>
      <w:r w:rsidR="005756F9" w:rsidRPr="0018571C">
        <w:rPr>
          <w:color w:val="000000"/>
          <w:sz w:val="26"/>
          <w:szCs w:val="26"/>
          <w:lang w:eastAsia="ar-SA"/>
        </w:rPr>
        <w:t xml:space="preserve">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(ДИТИ НИЯУ МИФИ) </w:t>
      </w:r>
      <w:proofErr w:type="spellStart"/>
      <w:r w:rsidR="000419D9">
        <w:rPr>
          <w:color w:val="000000"/>
          <w:sz w:val="26"/>
          <w:szCs w:val="26"/>
          <w:lang w:eastAsia="ar-SA"/>
        </w:rPr>
        <w:t>Бегининой</w:t>
      </w:r>
      <w:proofErr w:type="spellEnd"/>
      <w:r w:rsidR="000419D9">
        <w:rPr>
          <w:color w:val="000000"/>
          <w:sz w:val="26"/>
          <w:szCs w:val="26"/>
          <w:lang w:eastAsia="ar-SA"/>
        </w:rPr>
        <w:t xml:space="preserve"> Ирины Ивановны</w:t>
      </w:r>
      <w:r w:rsidR="005756F9" w:rsidRPr="0018571C">
        <w:rPr>
          <w:color w:val="000000"/>
          <w:sz w:val="26"/>
          <w:szCs w:val="26"/>
          <w:lang w:eastAsia="ar-SA"/>
        </w:rPr>
        <w:t>, дейс</w:t>
      </w:r>
      <w:r w:rsidRPr="0018571C">
        <w:rPr>
          <w:sz w:val="26"/>
          <w:szCs w:val="26"/>
          <w:lang w:eastAsia="ar-SA"/>
        </w:rPr>
        <w:t xml:space="preserve">твующего на основании </w:t>
      </w:r>
      <w:r w:rsidR="005756F9" w:rsidRPr="0018571C">
        <w:rPr>
          <w:sz w:val="26"/>
          <w:szCs w:val="26"/>
          <w:lang w:eastAsia="ar-SA"/>
        </w:rPr>
        <w:t xml:space="preserve">Положения </w:t>
      </w:r>
      <w:r w:rsidR="00AB7195" w:rsidRPr="0018571C">
        <w:rPr>
          <w:sz w:val="26"/>
          <w:szCs w:val="26"/>
          <w:lang w:eastAsia="ar-SA"/>
        </w:rPr>
        <w:t>о ДИТИ НИЯУ МИФИ и доверенности №</w:t>
      </w:r>
      <w:r w:rsidR="000419D9" w:rsidRPr="000419D9">
        <w:rPr>
          <w:color w:val="000000"/>
          <w:sz w:val="26"/>
          <w:szCs w:val="26"/>
        </w:rPr>
        <w:t>329-17-487</w:t>
      </w:r>
      <w:r w:rsidR="004A388F" w:rsidRPr="004A388F">
        <w:rPr>
          <w:color w:val="000000"/>
          <w:sz w:val="28"/>
          <w:szCs w:val="28"/>
        </w:rPr>
        <w:t>/</w:t>
      </w:r>
      <w:r w:rsidR="004A388F" w:rsidRPr="00056A00">
        <w:rPr>
          <w:color w:val="000000"/>
          <w:sz w:val="26"/>
          <w:szCs w:val="26"/>
        </w:rPr>
        <w:t>18</w:t>
      </w:r>
      <w:r w:rsidR="004A388F">
        <w:rPr>
          <w:color w:val="000000"/>
        </w:rPr>
        <w:t xml:space="preserve"> </w:t>
      </w:r>
      <w:r w:rsidR="00AB7195" w:rsidRPr="0018571C">
        <w:rPr>
          <w:sz w:val="26"/>
          <w:szCs w:val="26"/>
          <w:lang w:eastAsia="ar-SA"/>
        </w:rPr>
        <w:t xml:space="preserve">от </w:t>
      </w:r>
      <w:r w:rsidR="000419D9" w:rsidRPr="000419D9">
        <w:rPr>
          <w:sz w:val="26"/>
          <w:szCs w:val="26"/>
          <w:lang w:eastAsia="ar-SA"/>
        </w:rPr>
        <w:t>11</w:t>
      </w:r>
      <w:r w:rsidR="000419D9">
        <w:rPr>
          <w:sz w:val="26"/>
          <w:szCs w:val="26"/>
          <w:lang w:eastAsia="ar-SA"/>
        </w:rPr>
        <w:t>.</w:t>
      </w:r>
      <w:r w:rsidR="000419D9" w:rsidRPr="000419D9">
        <w:rPr>
          <w:sz w:val="26"/>
          <w:szCs w:val="26"/>
          <w:lang w:eastAsia="ar-SA"/>
        </w:rPr>
        <w:t>09</w:t>
      </w:r>
      <w:r w:rsidR="000419D9">
        <w:rPr>
          <w:sz w:val="26"/>
          <w:szCs w:val="26"/>
          <w:lang w:eastAsia="ar-SA"/>
        </w:rPr>
        <w:t>.</w:t>
      </w:r>
      <w:r w:rsidR="00AB7195" w:rsidRPr="0018571C">
        <w:rPr>
          <w:sz w:val="26"/>
          <w:szCs w:val="26"/>
          <w:lang w:eastAsia="ar-SA"/>
        </w:rPr>
        <w:t>2018г.</w:t>
      </w:r>
      <w:r w:rsidRPr="0018571C">
        <w:rPr>
          <w:sz w:val="26"/>
          <w:szCs w:val="26"/>
          <w:lang w:eastAsia="ar-SA"/>
        </w:rPr>
        <w:t>,</w:t>
      </w:r>
      <w:r w:rsidR="00AB7195" w:rsidRPr="0018571C">
        <w:rPr>
          <w:sz w:val="26"/>
          <w:szCs w:val="26"/>
          <w:lang w:eastAsia="ar-SA"/>
        </w:rPr>
        <w:t xml:space="preserve"> </w:t>
      </w:r>
      <w:r w:rsidRPr="0018571C">
        <w:rPr>
          <w:color w:val="000000"/>
          <w:sz w:val="26"/>
          <w:szCs w:val="26"/>
          <w:lang w:eastAsia="ar-SA"/>
        </w:rPr>
        <w:t>с одной стороны, и</w:t>
      </w:r>
      <w:r w:rsidR="00AB7195" w:rsidRPr="0018571C">
        <w:rPr>
          <w:color w:val="000000"/>
          <w:sz w:val="26"/>
          <w:szCs w:val="26"/>
          <w:lang w:eastAsia="ar-SA"/>
        </w:rPr>
        <w:t xml:space="preserve"> </w:t>
      </w:r>
      <w:r w:rsidR="00B51C51">
        <w:rPr>
          <w:color w:val="000000"/>
          <w:sz w:val="26"/>
          <w:szCs w:val="26"/>
          <w:lang w:eastAsia="ar-SA"/>
        </w:rPr>
        <w:t>о</w:t>
      </w:r>
      <w:r w:rsidR="00AB7195" w:rsidRPr="0018571C">
        <w:rPr>
          <w:color w:val="000000"/>
          <w:sz w:val="26"/>
          <w:szCs w:val="26"/>
          <w:lang w:eastAsia="ar-SA"/>
        </w:rPr>
        <w:t>бщество с ограниченной ответственностью «</w:t>
      </w:r>
      <w:r w:rsidR="00635CA6" w:rsidRPr="0018571C">
        <w:rPr>
          <w:color w:val="000000"/>
          <w:sz w:val="26"/>
          <w:szCs w:val="26"/>
          <w:lang w:eastAsia="ar-SA"/>
        </w:rPr>
        <w:t>Окна от Бориса</w:t>
      </w:r>
      <w:r w:rsidR="00AB7195" w:rsidRPr="0018571C">
        <w:rPr>
          <w:color w:val="000000"/>
          <w:sz w:val="26"/>
          <w:szCs w:val="26"/>
          <w:lang w:eastAsia="ar-SA"/>
        </w:rPr>
        <w:t>» (ООО «</w:t>
      </w:r>
      <w:r w:rsidR="00635CA6" w:rsidRPr="0018571C">
        <w:rPr>
          <w:color w:val="000000"/>
          <w:sz w:val="26"/>
          <w:szCs w:val="26"/>
          <w:lang w:eastAsia="ar-SA"/>
        </w:rPr>
        <w:t>Окна от Бориса</w:t>
      </w:r>
      <w:r w:rsidR="00AB7195" w:rsidRPr="0018571C">
        <w:rPr>
          <w:color w:val="000000"/>
          <w:sz w:val="26"/>
          <w:szCs w:val="26"/>
          <w:lang w:eastAsia="ar-SA"/>
        </w:rPr>
        <w:t>»)</w:t>
      </w:r>
      <w:r w:rsidRPr="0018571C">
        <w:rPr>
          <w:b/>
          <w:color w:val="000000"/>
          <w:sz w:val="26"/>
          <w:szCs w:val="26"/>
        </w:rPr>
        <w:t>,</w:t>
      </w:r>
      <w:r w:rsidR="00B51C51">
        <w:rPr>
          <w:b/>
          <w:color w:val="000000"/>
          <w:sz w:val="26"/>
          <w:szCs w:val="26"/>
        </w:rPr>
        <w:t xml:space="preserve"> </w:t>
      </w:r>
      <w:r w:rsidR="00AB7195" w:rsidRPr="0018571C">
        <w:rPr>
          <w:color w:val="000000"/>
          <w:sz w:val="26"/>
          <w:szCs w:val="26"/>
          <w:lang w:eastAsia="ar-SA"/>
        </w:rPr>
        <w:t>з</w:t>
      </w:r>
      <w:r w:rsidRPr="0018571C">
        <w:rPr>
          <w:color w:val="000000"/>
          <w:sz w:val="26"/>
          <w:szCs w:val="26"/>
          <w:lang w:eastAsia="ar-SA"/>
        </w:rPr>
        <w:t>арегистрирован</w:t>
      </w:r>
      <w:r w:rsidR="00AB7195" w:rsidRPr="0018571C">
        <w:rPr>
          <w:color w:val="000000"/>
          <w:sz w:val="26"/>
          <w:szCs w:val="26"/>
          <w:lang w:eastAsia="ar-SA"/>
        </w:rPr>
        <w:t xml:space="preserve">о </w:t>
      </w:r>
      <w:r w:rsidR="00635CA6" w:rsidRPr="0018571C">
        <w:rPr>
          <w:color w:val="000000"/>
          <w:sz w:val="26"/>
          <w:szCs w:val="26"/>
          <w:lang w:eastAsia="ar-SA"/>
        </w:rPr>
        <w:t xml:space="preserve">30.09.2008г. Инспекцией Федеральной налоговой службы по </w:t>
      </w:r>
      <w:proofErr w:type="spellStart"/>
      <w:r w:rsidR="00635CA6" w:rsidRPr="0018571C">
        <w:rPr>
          <w:color w:val="000000"/>
          <w:sz w:val="26"/>
          <w:szCs w:val="26"/>
          <w:lang w:eastAsia="ar-SA"/>
        </w:rPr>
        <w:t>Засвияжскому</w:t>
      </w:r>
      <w:proofErr w:type="spellEnd"/>
      <w:r w:rsidR="00635CA6" w:rsidRPr="0018571C">
        <w:rPr>
          <w:color w:val="000000"/>
          <w:sz w:val="26"/>
          <w:szCs w:val="26"/>
          <w:lang w:eastAsia="ar-SA"/>
        </w:rPr>
        <w:t xml:space="preserve"> району г. Ульяновска</w:t>
      </w:r>
      <w:proofErr w:type="gramEnd"/>
      <w:r w:rsidR="00635CA6" w:rsidRPr="0018571C">
        <w:rPr>
          <w:color w:val="000000"/>
          <w:sz w:val="26"/>
          <w:szCs w:val="26"/>
          <w:lang w:eastAsia="ar-SA"/>
        </w:rPr>
        <w:t xml:space="preserve"> </w:t>
      </w:r>
      <w:proofErr w:type="gramStart"/>
      <w:r w:rsidR="00635CA6" w:rsidRPr="0018571C">
        <w:rPr>
          <w:color w:val="000000"/>
          <w:sz w:val="26"/>
          <w:szCs w:val="26"/>
          <w:lang w:eastAsia="ar-SA"/>
        </w:rPr>
        <w:t>за</w:t>
      </w:r>
      <w:proofErr w:type="gramEnd"/>
      <w:r w:rsidR="00635CA6" w:rsidRPr="0018571C">
        <w:rPr>
          <w:color w:val="000000"/>
          <w:sz w:val="26"/>
          <w:szCs w:val="26"/>
          <w:lang w:eastAsia="ar-SA"/>
        </w:rPr>
        <w:t xml:space="preserve"> </w:t>
      </w:r>
      <w:proofErr w:type="gramStart"/>
      <w:r w:rsidR="00635CA6" w:rsidRPr="0018571C">
        <w:rPr>
          <w:color w:val="000000"/>
          <w:sz w:val="26"/>
          <w:szCs w:val="26"/>
          <w:lang w:eastAsia="ar-SA"/>
        </w:rPr>
        <w:t>основным</w:t>
      </w:r>
      <w:proofErr w:type="gramEnd"/>
      <w:r w:rsidR="00635CA6" w:rsidRPr="0018571C">
        <w:rPr>
          <w:color w:val="000000"/>
          <w:sz w:val="26"/>
          <w:szCs w:val="26"/>
          <w:lang w:eastAsia="ar-SA"/>
        </w:rPr>
        <w:t xml:space="preserve"> </w:t>
      </w:r>
      <w:proofErr w:type="gramStart"/>
      <w:r w:rsidR="00635CA6" w:rsidRPr="0018571C">
        <w:rPr>
          <w:color w:val="000000"/>
          <w:sz w:val="26"/>
          <w:szCs w:val="26"/>
          <w:lang w:eastAsia="ar-SA"/>
        </w:rPr>
        <w:t>государственным</w:t>
      </w:r>
      <w:proofErr w:type="gramEnd"/>
      <w:r w:rsidR="00635CA6" w:rsidRPr="0018571C">
        <w:rPr>
          <w:color w:val="000000"/>
          <w:sz w:val="26"/>
          <w:szCs w:val="26"/>
          <w:lang w:eastAsia="ar-SA"/>
        </w:rPr>
        <w:t xml:space="preserve"> </w:t>
      </w:r>
      <w:proofErr w:type="gramStart"/>
      <w:r w:rsidR="00635CA6" w:rsidRPr="0018571C">
        <w:rPr>
          <w:color w:val="000000"/>
          <w:sz w:val="26"/>
          <w:szCs w:val="26"/>
          <w:lang w:eastAsia="ar-SA"/>
        </w:rPr>
        <w:t>регистрационным</w:t>
      </w:r>
      <w:proofErr w:type="gramEnd"/>
      <w:r w:rsidR="00635CA6" w:rsidRPr="0018571C">
        <w:rPr>
          <w:color w:val="000000"/>
          <w:sz w:val="26"/>
          <w:szCs w:val="26"/>
          <w:lang w:eastAsia="ar-SA"/>
        </w:rPr>
        <w:t xml:space="preserve"> </w:t>
      </w:r>
      <w:proofErr w:type="gramStart"/>
      <w:r w:rsidR="00635CA6" w:rsidRPr="0018571C">
        <w:rPr>
          <w:color w:val="000000"/>
          <w:sz w:val="26"/>
          <w:szCs w:val="26"/>
          <w:lang w:eastAsia="ar-SA"/>
        </w:rPr>
        <w:t>номером</w:t>
      </w:r>
      <w:proofErr w:type="gramEnd"/>
      <w:r w:rsidR="00635CA6" w:rsidRPr="0018571C">
        <w:rPr>
          <w:color w:val="000000"/>
          <w:sz w:val="26"/>
          <w:szCs w:val="26"/>
          <w:lang w:eastAsia="ar-SA"/>
        </w:rPr>
        <w:t xml:space="preserve"> </w:t>
      </w:r>
      <w:proofErr w:type="gramStart"/>
      <w:r w:rsidR="00635CA6" w:rsidRPr="0018571C">
        <w:rPr>
          <w:color w:val="000000"/>
          <w:sz w:val="26"/>
          <w:szCs w:val="26"/>
          <w:lang w:eastAsia="ar-SA"/>
        </w:rPr>
        <w:t>1087327003994 (свидетельство о внесении записи в Единый государственный реестр юридических лиц серия 73 № 002084868)</w:t>
      </w:r>
      <w:r w:rsidRPr="0018571C">
        <w:rPr>
          <w:color w:val="000000"/>
          <w:sz w:val="26"/>
          <w:szCs w:val="26"/>
          <w:lang w:eastAsia="ar-SA"/>
        </w:rPr>
        <w:t>, именуем</w:t>
      </w:r>
      <w:r w:rsidR="00142190" w:rsidRPr="0018571C">
        <w:rPr>
          <w:color w:val="000000"/>
          <w:sz w:val="26"/>
          <w:szCs w:val="26"/>
          <w:lang w:eastAsia="ar-SA"/>
        </w:rPr>
        <w:t>ое</w:t>
      </w:r>
      <w:r w:rsidRPr="0018571C">
        <w:rPr>
          <w:color w:val="000000"/>
          <w:sz w:val="26"/>
          <w:szCs w:val="26"/>
          <w:lang w:eastAsia="ar-SA"/>
        </w:rPr>
        <w:t xml:space="preserve"> в дальнейшем «Подрядчик», в лице </w:t>
      </w:r>
      <w:r w:rsidR="00604423">
        <w:rPr>
          <w:color w:val="000000"/>
          <w:sz w:val="26"/>
          <w:szCs w:val="26"/>
          <w:lang w:eastAsia="ar-SA"/>
        </w:rPr>
        <w:t>д</w:t>
      </w:r>
      <w:r w:rsidR="00142190" w:rsidRPr="0018571C">
        <w:rPr>
          <w:color w:val="000000"/>
          <w:sz w:val="26"/>
          <w:szCs w:val="26"/>
          <w:lang w:eastAsia="ar-SA"/>
        </w:rPr>
        <w:t xml:space="preserve">иректора </w:t>
      </w:r>
      <w:proofErr w:type="spellStart"/>
      <w:r w:rsidR="00635CA6" w:rsidRPr="0018571C">
        <w:rPr>
          <w:color w:val="000000"/>
          <w:sz w:val="26"/>
          <w:szCs w:val="26"/>
          <w:lang w:eastAsia="ar-SA"/>
        </w:rPr>
        <w:t>Арханова</w:t>
      </w:r>
      <w:proofErr w:type="spellEnd"/>
      <w:r w:rsidR="00635CA6" w:rsidRPr="0018571C">
        <w:rPr>
          <w:color w:val="000000"/>
          <w:sz w:val="26"/>
          <w:szCs w:val="26"/>
          <w:lang w:eastAsia="ar-SA"/>
        </w:rPr>
        <w:t xml:space="preserve"> Бориса Александровича</w:t>
      </w:r>
      <w:r w:rsidRPr="0018571C">
        <w:rPr>
          <w:color w:val="000000"/>
          <w:sz w:val="26"/>
          <w:szCs w:val="26"/>
          <w:lang w:eastAsia="ar-SA"/>
        </w:rPr>
        <w:t>,</w:t>
      </w:r>
      <w:r w:rsidR="00142190" w:rsidRPr="0018571C">
        <w:rPr>
          <w:color w:val="000000"/>
          <w:sz w:val="26"/>
          <w:szCs w:val="26"/>
          <w:lang w:eastAsia="ar-SA"/>
        </w:rPr>
        <w:t xml:space="preserve"> </w:t>
      </w:r>
      <w:r w:rsidRPr="0018571C">
        <w:rPr>
          <w:color w:val="000000"/>
          <w:sz w:val="26"/>
          <w:szCs w:val="26"/>
          <w:lang w:eastAsia="ar-SA"/>
        </w:rPr>
        <w:t xml:space="preserve">действующего на основании </w:t>
      </w:r>
      <w:r w:rsidR="00142190" w:rsidRPr="0018571C">
        <w:rPr>
          <w:color w:val="000000"/>
          <w:sz w:val="26"/>
          <w:szCs w:val="26"/>
          <w:lang w:eastAsia="ar-SA"/>
        </w:rPr>
        <w:t>Устава</w:t>
      </w:r>
      <w:r w:rsidRPr="0018571C">
        <w:rPr>
          <w:color w:val="000000"/>
          <w:sz w:val="26"/>
          <w:szCs w:val="26"/>
          <w:lang w:eastAsia="ar-SA"/>
        </w:rPr>
        <w:t xml:space="preserve">, </w:t>
      </w:r>
      <w:r w:rsidRPr="0018571C">
        <w:rPr>
          <w:sz w:val="26"/>
          <w:szCs w:val="26"/>
        </w:rPr>
        <w:t>с другой стороны, вместе именуемые в дальнейшем «Стороны», и каждый в отдельности «Сторона», в соответствии с Федеральным законом от 18 июля 2011 г. № 223-ФЗ «О закупках товаров, работ, услуг отдельными видами юридических</w:t>
      </w:r>
      <w:proofErr w:type="gramEnd"/>
      <w:r w:rsidRPr="0018571C">
        <w:rPr>
          <w:sz w:val="26"/>
          <w:szCs w:val="26"/>
        </w:rPr>
        <w:t xml:space="preserve"> </w:t>
      </w:r>
      <w:proofErr w:type="gramStart"/>
      <w:r w:rsidRPr="0018571C">
        <w:rPr>
          <w:sz w:val="26"/>
          <w:szCs w:val="26"/>
        </w:rPr>
        <w:t>лиц», Положением о закупке НИЯУ МИФИ от 22.05.2012 г., с изменениями от 17.10.2016 г.,</w:t>
      </w:r>
      <w:r w:rsidRPr="0018571C">
        <w:rPr>
          <w:b/>
          <w:sz w:val="26"/>
          <w:szCs w:val="26"/>
        </w:rPr>
        <w:t xml:space="preserve"> </w:t>
      </w:r>
      <w:r w:rsidRPr="0018571C">
        <w:rPr>
          <w:sz w:val="26"/>
          <w:szCs w:val="26"/>
        </w:rPr>
        <w:t>в рамках реализации Проекта «Развитие национального исследовательского ядерного университета на 2018–2022 гг.»,</w:t>
      </w:r>
      <w:r w:rsidR="004E39BB">
        <w:rPr>
          <w:sz w:val="28"/>
          <w:szCs w:val="28"/>
        </w:rPr>
        <w:t xml:space="preserve"> </w:t>
      </w:r>
      <w:r w:rsidR="004E39BB" w:rsidRPr="00AE6976">
        <w:rPr>
          <w:sz w:val="26"/>
          <w:szCs w:val="26"/>
        </w:rPr>
        <w:t>на основании результатов</w:t>
      </w:r>
      <w:r w:rsidR="004E39BB" w:rsidRPr="00AE6976">
        <w:rPr>
          <w:i/>
          <w:sz w:val="26"/>
          <w:szCs w:val="26"/>
        </w:rPr>
        <w:t xml:space="preserve"> </w:t>
      </w:r>
      <w:r w:rsidR="004E39BB" w:rsidRPr="00AE6976">
        <w:rPr>
          <w:sz w:val="26"/>
          <w:szCs w:val="26"/>
        </w:rPr>
        <w:t>открытого аукциона в электронной форме</w:t>
      </w:r>
      <w:r w:rsidR="004E39BB" w:rsidRPr="00AE6976">
        <w:rPr>
          <w:i/>
          <w:sz w:val="26"/>
          <w:szCs w:val="26"/>
        </w:rPr>
        <w:t xml:space="preserve"> </w:t>
      </w:r>
      <w:r w:rsidR="004E39BB" w:rsidRPr="00A9657C">
        <w:rPr>
          <w:sz w:val="26"/>
          <w:szCs w:val="26"/>
        </w:rPr>
        <w:t xml:space="preserve">№ </w:t>
      </w:r>
      <w:r w:rsidR="00AE6976" w:rsidRPr="00A9657C">
        <w:rPr>
          <w:sz w:val="26"/>
          <w:szCs w:val="26"/>
          <w:lang w:val="en-US"/>
        </w:rPr>
        <w:t>AD</w:t>
      </w:r>
      <w:r w:rsidR="00A9657C" w:rsidRPr="00A9657C">
        <w:t>19754</w:t>
      </w:r>
      <w:r w:rsidR="004E39BB" w:rsidRPr="00A9657C">
        <w:rPr>
          <w:sz w:val="26"/>
          <w:szCs w:val="26"/>
        </w:rPr>
        <w:t xml:space="preserve"> (протокол от </w:t>
      </w:r>
      <w:r w:rsidR="005E2706">
        <w:rPr>
          <w:sz w:val="26"/>
          <w:szCs w:val="26"/>
        </w:rPr>
        <w:t>06</w:t>
      </w:r>
      <w:r w:rsidR="00AE6976" w:rsidRPr="00A9657C">
        <w:rPr>
          <w:sz w:val="26"/>
          <w:szCs w:val="26"/>
        </w:rPr>
        <w:t>.0</w:t>
      </w:r>
      <w:r w:rsidR="005E2706">
        <w:rPr>
          <w:sz w:val="26"/>
          <w:szCs w:val="26"/>
        </w:rPr>
        <w:t>9</w:t>
      </w:r>
      <w:r w:rsidR="00AE6976" w:rsidRPr="00A9657C">
        <w:rPr>
          <w:sz w:val="26"/>
          <w:szCs w:val="26"/>
        </w:rPr>
        <w:t>.2018</w:t>
      </w:r>
      <w:r w:rsidR="004E39BB" w:rsidRPr="00A9657C">
        <w:rPr>
          <w:sz w:val="26"/>
          <w:szCs w:val="26"/>
        </w:rPr>
        <w:t xml:space="preserve"> №</w:t>
      </w:r>
      <w:r w:rsidR="000F765A" w:rsidRPr="00A9657C">
        <w:rPr>
          <w:sz w:val="26"/>
          <w:szCs w:val="26"/>
        </w:rPr>
        <w:t>8</w:t>
      </w:r>
      <w:r w:rsidR="000579AC" w:rsidRPr="00A9657C">
        <w:rPr>
          <w:sz w:val="26"/>
          <w:szCs w:val="26"/>
        </w:rPr>
        <w:t>4</w:t>
      </w:r>
      <w:r w:rsidR="00A9657C" w:rsidRPr="00A9657C">
        <w:rPr>
          <w:sz w:val="26"/>
          <w:szCs w:val="26"/>
        </w:rPr>
        <w:t>3</w:t>
      </w:r>
      <w:r w:rsidR="000F765A" w:rsidRPr="00A9657C">
        <w:rPr>
          <w:sz w:val="26"/>
          <w:szCs w:val="26"/>
        </w:rPr>
        <w:t>-ДИТИ/</w:t>
      </w:r>
      <w:r w:rsidR="000579AC" w:rsidRPr="00A9657C">
        <w:rPr>
          <w:sz w:val="26"/>
          <w:szCs w:val="26"/>
        </w:rPr>
        <w:t>3</w:t>
      </w:r>
      <w:r w:rsidR="004E39BB" w:rsidRPr="00A9657C">
        <w:rPr>
          <w:sz w:val="26"/>
          <w:szCs w:val="26"/>
        </w:rPr>
        <w:t>),  обеспечения исполнени</w:t>
      </w:r>
      <w:r w:rsidR="004E39BB" w:rsidRPr="00AE6976">
        <w:rPr>
          <w:sz w:val="26"/>
          <w:szCs w:val="26"/>
        </w:rPr>
        <w:t xml:space="preserve">я договора в виде </w:t>
      </w:r>
      <w:r w:rsidR="009762EE">
        <w:rPr>
          <w:sz w:val="26"/>
          <w:szCs w:val="26"/>
        </w:rPr>
        <w:t>предоставления</w:t>
      </w:r>
      <w:r w:rsidR="005D01C0">
        <w:rPr>
          <w:sz w:val="26"/>
          <w:szCs w:val="26"/>
        </w:rPr>
        <w:t xml:space="preserve"> </w:t>
      </w:r>
      <w:r w:rsidR="00A9657C">
        <w:rPr>
          <w:sz w:val="26"/>
          <w:szCs w:val="26"/>
        </w:rPr>
        <w:t>платежного поручения</w:t>
      </w:r>
      <w:r w:rsidR="005D01C0">
        <w:rPr>
          <w:sz w:val="26"/>
          <w:szCs w:val="26"/>
        </w:rPr>
        <w:t xml:space="preserve"> </w:t>
      </w:r>
      <w:r w:rsidR="0036750D" w:rsidRPr="00B67C65">
        <w:rPr>
          <w:sz w:val="26"/>
          <w:szCs w:val="26"/>
          <w:lang w:eastAsia="ar-SA"/>
        </w:rPr>
        <w:t xml:space="preserve">№ </w:t>
      </w:r>
      <w:r w:rsidR="00A9657C" w:rsidRPr="00A9657C">
        <w:rPr>
          <w:sz w:val="26"/>
          <w:szCs w:val="26"/>
          <w:lang w:eastAsia="ar-SA"/>
        </w:rPr>
        <w:t>37</w:t>
      </w:r>
      <w:r w:rsidR="004815EE" w:rsidRPr="004815EE">
        <w:rPr>
          <w:sz w:val="26"/>
          <w:szCs w:val="26"/>
          <w:lang w:eastAsia="ar-SA"/>
        </w:rPr>
        <w:t>4</w:t>
      </w:r>
      <w:r w:rsidR="00A9657C" w:rsidRPr="00A9657C">
        <w:rPr>
          <w:sz w:val="26"/>
          <w:szCs w:val="26"/>
          <w:lang w:eastAsia="ar-SA"/>
        </w:rPr>
        <w:t xml:space="preserve"> </w:t>
      </w:r>
      <w:r w:rsidR="0036750D" w:rsidRPr="00A9657C">
        <w:rPr>
          <w:sz w:val="26"/>
          <w:szCs w:val="26"/>
          <w:lang w:eastAsia="ar-SA"/>
        </w:rPr>
        <w:t xml:space="preserve">от </w:t>
      </w:r>
      <w:r w:rsidR="00A9657C" w:rsidRPr="00A9657C">
        <w:rPr>
          <w:sz w:val="26"/>
          <w:szCs w:val="26"/>
          <w:lang w:eastAsia="ar-SA"/>
        </w:rPr>
        <w:t>10</w:t>
      </w:r>
      <w:r w:rsidR="0036750D" w:rsidRPr="00A9657C">
        <w:rPr>
          <w:sz w:val="26"/>
          <w:szCs w:val="26"/>
          <w:lang w:eastAsia="ar-SA"/>
        </w:rPr>
        <w:t>.0</w:t>
      </w:r>
      <w:r w:rsidR="00677EB8" w:rsidRPr="00A9657C">
        <w:rPr>
          <w:sz w:val="26"/>
          <w:szCs w:val="26"/>
          <w:lang w:eastAsia="ar-SA"/>
        </w:rPr>
        <w:t>9</w:t>
      </w:r>
      <w:r w:rsidR="0036750D" w:rsidRPr="00A9657C">
        <w:rPr>
          <w:sz w:val="26"/>
          <w:szCs w:val="26"/>
          <w:lang w:eastAsia="ar-SA"/>
        </w:rPr>
        <w:t xml:space="preserve">.2018 </w:t>
      </w:r>
      <w:r w:rsidR="0036750D" w:rsidRPr="00677EB8">
        <w:rPr>
          <w:sz w:val="26"/>
          <w:szCs w:val="26"/>
          <w:lang w:eastAsia="ar-SA"/>
        </w:rPr>
        <w:t>года</w:t>
      </w:r>
      <w:r w:rsidR="0036750D" w:rsidRPr="00677EB8">
        <w:rPr>
          <w:sz w:val="26"/>
          <w:szCs w:val="26"/>
        </w:rPr>
        <w:t xml:space="preserve"> </w:t>
      </w:r>
      <w:r w:rsidR="005D01C0" w:rsidRPr="00677EB8">
        <w:rPr>
          <w:sz w:val="26"/>
          <w:szCs w:val="26"/>
        </w:rPr>
        <w:t xml:space="preserve">на </w:t>
      </w:r>
      <w:r w:rsidR="00FD2387" w:rsidRPr="00677EB8">
        <w:rPr>
          <w:sz w:val="26"/>
          <w:szCs w:val="26"/>
          <w:lang w:eastAsia="ar-SA"/>
        </w:rPr>
        <w:t xml:space="preserve"> сумм</w:t>
      </w:r>
      <w:r w:rsidR="005D01C0" w:rsidRPr="00677EB8">
        <w:rPr>
          <w:sz w:val="26"/>
          <w:szCs w:val="26"/>
          <w:lang w:eastAsia="ar-SA"/>
        </w:rPr>
        <w:t>у</w:t>
      </w:r>
      <w:r w:rsidR="00FD2387" w:rsidRPr="00677EB8">
        <w:rPr>
          <w:sz w:val="26"/>
          <w:szCs w:val="26"/>
          <w:lang w:eastAsia="ar-SA"/>
        </w:rPr>
        <w:t xml:space="preserve"> </w:t>
      </w:r>
      <w:r w:rsidR="004815EE">
        <w:rPr>
          <w:sz w:val="26"/>
          <w:szCs w:val="26"/>
          <w:lang w:eastAsia="ar-SA"/>
        </w:rPr>
        <w:t>76 297</w:t>
      </w:r>
      <w:r w:rsidR="004815EE" w:rsidRPr="00677EB8">
        <w:rPr>
          <w:sz w:val="26"/>
          <w:szCs w:val="26"/>
          <w:lang w:eastAsia="ar-SA"/>
        </w:rPr>
        <w:t xml:space="preserve"> (</w:t>
      </w:r>
      <w:r w:rsidR="004815EE">
        <w:rPr>
          <w:sz w:val="26"/>
          <w:szCs w:val="26"/>
          <w:lang w:eastAsia="ar-SA"/>
        </w:rPr>
        <w:t>Семьдесят шесть</w:t>
      </w:r>
      <w:r w:rsidR="004815EE" w:rsidRPr="00677EB8">
        <w:rPr>
          <w:sz w:val="26"/>
          <w:szCs w:val="26"/>
          <w:lang w:eastAsia="ar-SA"/>
        </w:rPr>
        <w:t xml:space="preserve"> тысяч </w:t>
      </w:r>
      <w:r w:rsidR="004815EE">
        <w:rPr>
          <w:sz w:val="26"/>
          <w:szCs w:val="26"/>
          <w:lang w:eastAsia="ar-SA"/>
        </w:rPr>
        <w:t>двести</w:t>
      </w:r>
      <w:proofErr w:type="gramEnd"/>
      <w:r w:rsidR="004815EE">
        <w:rPr>
          <w:sz w:val="26"/>
          <w:szCs w:val="26"/>
          <w:lang w:eastAsia="ar-SA"/>
        </w:rPr>
        <w:t xml:space="preserve"> девяносто семь</w:t>
      </w:r>
      <w:r w:rsidR="004815EE" w:rsidRPr="00677EB8">
        <w:rPr>
          <w:sz w:val="26"/>
          <w:szCs w:val="26"/>
          <w:lang w:eastAsia="ar-SA"/>
        </w:rPr>
        <w:t xml:space="preserve">) рублей </w:t>
      </w:r>
      <w:r w:rsidR="004815EE">
        <w:rPr>
          <w:sz w:val="26"/>
          <w:szCs w:val="26"/>
          <w:lang w:eastAsia="ar-SA"/>
        </w:rPr>
        <w:t>94</w:t>
      </w:r>
      <w:r w:rsidR="004815EE" w:rsidRPr="00677EB8">
        <w:rPr>
          <w:sz w:val="26"/>
          <w:szCs w:val="26"/>
          <w:lang w:eastAsia="ar-SA"/>
        </w:rPr>
        <w:t xml:space="preserve"> копе</w:t>
      </w:r>
      <w:r w:rsidR="004815EE">
        <w:rPr>
          <w:sz w:val="26"/>
          <w:szCs w:val="26"/>
          <w:lang w:eastAsia="ar-SA"/>
        </w:rPr>
        <w:t>йки</w:t>
      </w:r>
      <w:r w:rsidR="00FD2387" w:rsidRPr="00677EB8">
        <w:rPr>
          <w:sz w:val="26"/>
          <w:szCs w:val="26"/>
          <w:lang w:eastAsia="ar-SA"/>
        </w:rPr>
        <w:t xml:space="preserve">, </w:t>
      </w:r>
      <w:r w:rsidR="004E39BB" w:rsidRPr="00677EB8">
        <w:rPr>
          <w:sz w:val="26"/>
          <w:szCs w:val="26"/>
        </w:rPr>
        <w:t>заключили</w:t>
      </w:r>
      <w:r w:rsidR="004E39BB" w:rsidRPr="00AE6976">
        <w:rPr>
          <w:sz w:val="26"/>
          <w:szCs w:val="26"/>
        </w:rPr>
        <w:t xml:space="preserve"> настоящий </w:t>
      </w:r>
      <w:r w:rsidR="00604423">
        <w:rPr>
          <w:sz w:val="26"/>
          <w:szCs w:val="26"/>
        </w:rPr>
        <w:t>д</w:t>
      </w:r>
      <w:r w:rsidR="004E39BB" w:rsidRPr="00AE6976">
        <w:rPr>
          <w:sz w:val="26"/>
          <w:szCs w:val="26"/>
        </w:rPr>
        <w:t xml:space="preserve">оговор на выполнение работ (далее – </w:t>
      </w:r>
      <w:r w:rsidR="00615672">
        <w:rPr>
          <w:sz w:val="26"/>
          <w:szCs w:val="26"/>
        </w:rPr>
        <w:t>Д</w:t>
      </w:r>
      <w:r w:rsidR="004E39BB" w:rsidRPr="00AE6976">
        <w:rPr>
          <w:sz w:val="26"/>
          <w:szCs w:val="26"/>
        </w:rPr>
        <w:t>оговор) о нижеследующем</w:t>
      </w:r>
      <w:r w:rsidRPr="00AE6976">
        <w:rPr>
          <w:sz w:val="26"/>
          <w:szCs w:val="26"/>
        </w:rPr>
        <w:t>:</w:t>
      </w:r>
    </w:p>
    <w:p w:rsidR="00807936" w:rsidRPr="0018571C" w:rsidRDefault="00807936" w:rsidP="00807936">
      <w:pPr>
        <w:widowControl w:val="0"/>
        <w:autoSpaceDE w:val="0"/>
        <w:autoSpaceDN w:val="0"/>
        <w:adjustRightInd w:val="0"/>
        <w:jc w:val="both"/>
        <w:rPr>
          <w:sz w:val="26"/>
          <w:szCs w:val="26"/>
        </w:rPr>
      </w:pPr>
    </w:p>
    <w:p w:rsidR="004A3D22" w:rsidRPr="004A3D22" w:rsidRDefault="004A3D22" w:rsidP="004A3D22">
      <w:pPr>
        <w:tabs>
          <w:tab w:val="left" w:pos="360"/>
        </w:tabs>
        <w:ind w:firstLine="540"/>
        <w:jc w:val="center"/>
        <w:rPr>
          <w:color w:val="000000"/>
          <w:sz w:val="26"/>
          <w:szCs w:val="26"/>
        </w:rPr>
      </w:pPr>
      <w:r w:rsidRPr="004A3D22">
        <w:rPr>
          <w:color w:val="000000"/>
          <w:sz w:val="26"/>
          <w:szCs w:val="26"/>
        </w:rPr>
        <w:t>1. Предмет Договора</w:t>
      </w:r>
    </w:p>
    <w:p w:rsidR="004A3D22" w:rsidRPr="005F5BA6" w:rsidRDefault="004A3D22" w:rsidP="0095549E">
      <w:pPr>
        <w:ind w:firstLine="567"/>
        <w:jc w:val="both"/>
        <w:rPr>
          <w:color w:val="000000"/>
          <w:sz w:val="28"/>
          <w:szCs w:val="28"/>
        </w:rPr>
      </w:pPr>
      <w:r w:rsidRPr="004A3D22">
        <w:rPr>
          <w:color w:val="000000"/>
          <w:sz w:val="26"/>
          <w:szCs w:val="26"/>
        </w:rPr>
        <w:t>1.1. Подрядчик по заданию Заказчика обязуется выполнить работы по</w:t>
      </w:r>
      <w:r w:rsidRPr="004A3D22">
        <w:rPr>
          <w:b/>
          <w:color w:val="000000"/>
          <w:sz w:val="26"/>
          <w:szCs w:val="26"/>
        </w:rPr>
        <w:t xml:space="preserve"> </w:t>
      </w:r>
      <w:r w:rsidRPr="004A3D22">
        <w:rPr>
          <w:color w:val="000000"/>
          <w:sz w:val="26"/>
          <w:szCs w:val="26"/>
        </w:rPr>
        <w:t>капитальному ремонту</w:t>
      </w:r>
      <w:r w:rsidRPr="004A3D22">
        <w:rPr>
          <w:b/>
          <w:color w:val="000000"/>
          <w:sz w:val="26"/>
          <w:szCs w:val="26"/>
        </w:rPr>
        <w:t xml:space="preserve"> </w:t>
      </w:r>
      <w:r w:rsidR="00635CA6" w:rsidRPr="00635CA6">
        <w:rPr>
          <w:sz w:val="28"/>
          <w:szCs w:val="28"/>
        </w:rPr>
        <w:t xml:space="preserve">оконных проемов с заменой деревянных оконных блоков на оконные блоки из ПВХ в актовом зале учебного корпуса № 3 </w:t>
      </w:r>
      <w:proofErr w:type="spellStart"/>
      <w:r w:rsidR="00635CA6" w:rsidRPr="00635CA6">
        <w:rPr>
          <w:sz w:val="28"/>
          <w:szCs w:val="28"/>
        </w:rPr>
        <w:t>Димитровградского</w:t>
      </w:r>
      <w:proofErr w:type="spellEnd"/>
      <w:r w:rsidR="00635CA6" w:rsidRPr="00635CA6">
        <w:rPr>
          <w:sz w:val="28"/>
          <w:szCs w:val="28"/>
        </w:rPr>
        <w:t xml:space="preserve"> инженерно-технологического института - филиала НИЯУ МИФИ (ДИТИ НИЯУ МИФИ) по адресу: Ульяновская область, г. Димитровград, ул. Куйбышева, д.294</w:t>
      </w:r>
      <w:r w:rsidR="000579AC" w:rsidRPr="000579AC">
        <w:rPr>
          <w:sz w:val="28"/>
          <w:szCs w:val="28"/>
        </w:rPr>
        <w:t xml:space="preserve"> </w:t>
      </w:r>
      <w:r w:rsidRPr="000579AC">
        <w:rPr>
          <w:color w:val="000000"/>
          <w:sz w:val="28"/>
          <w:szCs w:val="28"/>
        </w:rPr>
        <w:t>с</w:t>
      </w:r>
      <w:r w:rsidRPr="004A3D22">
        <w:rPr>
          <w:color w:val="000000"/>
          <w:sz w:val="26"/>
          <w:szCs w:val="26"/>
        </w:rPr>
        <w:t xml:space="preserve">огласно перечню выполняемых работ </w:t>
      </w:r>
      <w:r w:rsidRPr="005F5BA6">
        <w:rPr>
          <w:color w:val="000000"/>
          <w:sz w:val="28"/>
          <w:szCs w:val="28"/>
        </w:rPr>
        <w:t>(приложение 1) в срок указанный в п.5.1, п.5.2. настоящего Договора.</w:t>
      </w:r>
    </w:p>
    <w:p w:rsidR="004A3D22" w:rsidRPr="004A3D22" w:rsidRDefault="004A3D22" w:rsidP="004A3D22">
      <w:pPr>
        <w:ind w:firstLine="567"/>
        <w:jc w:val="both"/>
        <w:rPr>
          <w:color w:val="000000"/>
          <w:sz w:val="26"/>
          <w:szCs w:val="26"/>
        </w:rPr>
      </w:pPr>
      <w:r w:rsidRPr="004A3D22">
        <w:rPr>
          <w:color w:val="000000"/>
          <w:sz w:val="26"/>
          <w:szCs w:val="26"/>
        </w:rPr>
        <w:lastRenderedPageBreak/>
        <w:t>1.2. Подрядчик обязуется выполнить все работы, указанные в п.1.1. в соответствии с утвержденной сметной документацией на условиях, предусмотренных настоящим Договором.</w:t>
      </w:r>
    </w:p>
    <w:p w:rsidR="004A3D22" w:rsidRPr="004A3D22" w:rsidRDefault="004A3D22" w:rsidP="004A3D22">
      <w:pPr>
        <w:tabs>
          <w:tab w:val="left" w:pos="0"/>
        </w:tabs>
        <w:ind w:firstLine="540"/>
        <w:jc w:val="both"/>
        <w:rPr>
          <w:color w:val="000000"/>
          <w:sz w:val="26"/>
          <w:szCs w:val="26"/>
        </w:rPr>
      </w:pPr>
      <w:r w:rsidRPr="004A3D22">
        <w:rPr>
          <w:color w:val="000000"/>
          <w:sz w:val="26"/>
          <w:szCs w:val="26"/>
        </w:rPr>
        <w:t>1.3. Заказчик обязуется обеспечить оплату выполненных надлежащим образом в соответствии с требованиями настоящего Договора работ в порядке и на условиях, предусмотренных настоящим Договором.</w:t>
      </w:r>
    </w:p>
    <w:p w:rsidR="004A3D22" w:rsidRPr="004A3D22" w:rsidRDefault="004A3D22" w:rsidP="004A3D22">
      <w:pPr>
        <w:tabs>
          <w:tab w:val="left" w:pos="1300"/>
          <w:tab w:val="left" w:pos="1440"/>
        </w:tabs>
        <w:ind w:firstLine="540"/>
        <w:jc w:val="both"/>
        <w:rPr>
          <w:sz w:val="26"/>
          <w:szCs w:val="26"/>
        </w:rPr>
      </w:pPr>
      <w:r w:rsidRPr="004A3D22">
        <w:rPr>
          <w:color w:val="000000"/>
          <w:sz w:val="26"/>
          <w:szCs w:val="26"/>
        </w:rPr>
        <w:t>1.4. Требования, предъявляемые к работам, виды (содержание) и объем выполняемых работ определяются в приложении 1 к Договору.</w:t>
      </w:r>
    </w:p>
    <w:p w:rsidR="004A3D22" w:rsidRPr="004A3D22" w:rsidRDefault="004A3D22" w:rsidP="004A3D22">
      <w:pPr>
        <w:tabs>
          <w:tab w:val="num" w:pos="1070"/>
          <w:tab w:val="left" w:pos="1300"/>
          <w:tab w:val="left" w:pos="1440"/>
        </w:tabs>
        <w:jc w:val="both"/>
        <w:rPr>
          <w:sz w:val="26"/>
          <w:szCs w:val="26"/>
        </w:rPr>
      </w:pPr>
    </w:p>
    <w:p w:rsidR="004A3D22" w:rsidRPr="004A3D22" w:rsidRDefault="004A3D22" w:rsidP="004A3D22">
      <w:pPr>
        <w:tabs>
          <w:tab w:val="left" w:pos="360"/>
        </w:tabs>
        <w:jc w:val="center"/>
        <w:rPr>
          <w:sz w:val="26"/>
          <w:szCs w:val="26"/>
        </w:rPr>
      </w:pPr>
      <w:r w:rsidRPr="004A3D22">
        <w:rPr>
          <w:color w:val="000000"/>
          <w:sz w:val="26"/>
          <w:szCs w:val="26"/>
        </w:rPr>
        <w:t>2. Цена</w:t>
      </w:r>
      <w:r w:rsidRPr="004A3D22">
        <w:rPr>
          <w:sz w:val="26"/>
          <w:szCs w:val="26"/>
        </w:rPr>
        <w:t xml:space="preserve"> Договора</w:t>
      </w:r>
    </w:p>
    <w:p w:rsidR="004A3D22" w:rsidRPr="004A3D22" w:rsidRDefault="004A3D22" w:rsidP="004A3D22">
      <w:pPr>
        <w:tabs>
          <w:tab w:val="left" w:pos="360"/>
        </w:tabs>
        <w:jc w:val="center"/>
        <w:rPr>
          <w:color w:val="000000"/>
          <w:sz w:val="26"/>
          <w:szCs w:val="26"/>
        </w:rPr>
      </w:pPr>
    </w:p>
    <w:p w:rsidR="004A3D22" w:rsidRPr="00F85E8E" w:rsidRDefault="004A3D22" w:rsidP="004A3D22">
      <w:pPr>
        <w:tabs>
          <w:tab w:val="left" w:pos="142"/>
          <w:tab w:val="left" w:pos="1276"/>
        </w:tabs>
        <w:ind w:firstLine="720"/>
        <w:jc w:val="both"/>
        <w:rPr>
          <w:sz w:val="26"/>
          <w:szCs w:val="26"/>
        </w:rPr>
      </w:pPr>
      <w:r w:rsidRPr="004A3D22">
        <w:rPr>
          <w:color w:val="000000"/>
          <w:sz w:val="26"/>
          <w:szCs w:val="26"/>
        </w:rPr>
        <w:t xml:space="preserve">2.1. Цена Договора составляет </w:t>
      </w:r>
      <w:r w:rsidR="005F5BA6" w:rsidRPr="005F5BA6">
        <w:rPr>
          <w:color w:val="000000"/>
          <w:sz w:val="26"/>
          <w:szCs w:val="26"/>
        </w:rPr>
        <w:t>680</w:t>
      </w:r>
      <w:r w:rsidR="00604423">
        <w:rPr>
          <w:color w:val="000000"/>
          <w:sz w:val="26"/>
          <w:szCs w:val="26"/>
        </w:rPr>
        <w:t xml:space="preserve"> </w:t>
      </w:r>
      <w:r w:rsidR="000579AC">
        <w:rPr>
          <w:color w:val="000000"/>
          <w:sz w:val="26"/>
          <w:szCs w:val="26"/>
        </w:rPr>
        <w:t>0</w:t>
      </w:r>
      <w:r w:rsidR="005F5BA6" w:rsidRPr="005F5BA6">
        <w:rPr>
          <w:color w:val="000000"/>
          <w:sz w:val="26"/>
          <w:szCs w:val="26"/>
        </w:rPr>
        <w:t>00</w:t>
      </w:r>
      <w:r w:rsidR="00385742">
        <w:rPr>
          <w:color w:val="000000"/>
          <w:sz w:val="26"/>
          <w:szCs w:val="26"/>
        </w:rPr>
        <w:t xml:space="preserve"> </w:t>
      </w:r>
      <w:r w:rsidRPr="004A3D22">
        <w:rPr>
          <w:color w:val="000000"/>
          <w:sz w:val="26"/>
          <w:szCs w:val="26"/>
        </w:rPr>
        <w:t>(</w:t>
      </w:r>
      <w:r w:rsidR="005F5BA6">
        <w:rPr>
          <w:sz w:val="26"/>
          <w:szCs w:val="26"/>
        </w:rPr>
        <w:t>Шестьсот</w:t>
      </w:r>
      <w:r w:rsidR="000579AC">
        <w:rPr>
          <w:sz w:val="26"/>
          <w:szCs w:val="26"/>
        </w:rPr>
        <w:t xml:space="preserve"> </w:t>
      </w:r>
      <w:r w:rsidR="005F5BA6">
        <w:rPr>
          <w:sz w:val="26"/>
          <w:szCs w:val="26"/>
        </w:rPr>
        <w:t>восем</w:t>
      </w:r>
      <w:r w:rsidR="000579AC">
        <w:rPr>
          <w:sz w:val="26"/>
          <w:szCs w:val="26"/>
        </w:rPr>
        <w:t xml:space="preserve">ьдесят </w:t>
      </w:r>
      <w:r w:rsidR="007D1080">
        <w:rPr>
          <w:sz w:val="26"/>
          <w:szCs w:val="26"/>
        </w:rPr>
        <w:t>тысяч</w:t>
      </w:r>
      <w:r w:rsidRPr="004A3D22">
        <w:rPr>
          <w:sz w:val="26"/>
          <w:szCs w:val="26"/>
        </w:rPr>
        <w:t xml:space="preserve">) </w:t>
      </w:r>
      <w:r w:rsidRPr="004A3D22">
        <w:rPr>
          <w:color w:val="000000"/>
          <w:sz w:val="26"/>
          <w:szCs w:val="26"/>
        </w:rPr>
        <w:t>рубл</w:t>
      </w:r>
      <w:r w:rsidR="000579AC">
        <w:rPr>
          <w:color w:val="000000"/>
          <w:sz w:val="26"/>
          <w:szCs w:val="26"/>
        </w:rPr>
        <w:t>ей</w:t>
      </w:r>
      <w:r w:rsidRPr="004A3D22">
        <w:rPr>
          <w:color w:val="000000"/>
          <w:sz w:val="26"/>
          <w:szCs w:val="26"/>
        </w:rPr>
        <w:t xml:space="preserve"> </w:t>
      </w:r>
      <w:r w:rsidR="005F5BA6">
        <w:rPr>
          <w:color w:val="000000"/>
          <w:sz w:val="26"/>
          <w:szCs w:val="26"/>
        </w:rPr>
        <w:t>00</w:t>
      </w:r>
      <w:r w:rsidRPr="004A3D22">
        <w:rPr>
          <w:color w:val="000000"/>
          <w:sz w:val="26"/>
          <w:szCs w:val="26"/>
        </w:rPr>
        <w:t xml:space="preserve"> копе</w:t>
      </w:r>
      <w:r w:rsidR="000579AC">
        <w:rPr>
          <w:color w:val="000000"/>
          <w:sz w:val="26"/>
          <w:szCs w:val="26"/>
        </w:rPr>
        <w:t>йки</w:t>
      </w:r>
      <w:r w:rsidRPr="004A3D22">
        <w:rPr>
          <w:color w:val="000000"/>
          <w:sz w:val="26"/>
          <w:szCs w:val="26"/>
        </w:rPr>
        <w:t xml:space="preserve">, </w:t>
      </w:r>
      <w:r w:rsidR="00443B0E" w:rsidRPr="0018571C">
        <w:rPr>
          <w:color w:val="000000"/>
          <w:sz w:val="26"/>
          <w:szCs w:val="26"/>
        </w:rPr>
        <w:t>НДС не предусмотрен (</w:t>
      </w:r>
      <w:r w:rsidR="00443B0E" w:rsidRPr="0018571C">
        <w:rPr>
          <w:sz w:val="26"/>
          <w:szCs w:val="26"/>
        </w:rPr>
        <w:t>на основании Уведомления о возможности применения упрощенной системы налогообложения от 03.10.2008г. № 1055)</w:t>
      </w:r>
      <w:r w:rsidR="00443B0E" w:rsidRPr="0018571C">
        <w:rPr>
          <w:color w:val="000000"/>
          <w:sz w:val="26"/>
          <w:szCs w:val="26"/>
        </w:rPr>
        <w:t xml:space="preserve">.      </w:t>
      </w:r>
    </w:p>
    <w:p w:rsidR="004A3D22" w:rsidRPr="004A3D22" w:rsidRDefault="004A3D22" w:rsidP="004A3D22">
      <w:pPr>
        <w:tabs>
          <w:tab w:val="left" w:pos="142"/>
          <w:tab w:val="left" w:pos="1276"/>
        </w:tabs>
        <w:ind w:firstLine="720"/>
        <w:jc w:val="both"/>
        <w:rPr>
          <w:sz w:val="26"/>
          <w:szCs w:val="26"/>
        </w:rPr>
      </w:pPr>
      <w:r w:rsidRPr="00F85E8E">
        <w:rPr>
          <w:sz w:val="26"/>
          <w:szCs w:val="26"/>
        </w:rPr>
        <w:t xml:space="preserve">2.2. Цена Договора включает в себя общую стоимость всех видов </w:t>
      </w:r>
      <w:r w:rsidRPr="004A3D22">
        <w:rPr>
          <w:sz w:val="26"/>
          <w:szCs w:val="26"/>
        </w:rPr>
        <w:t>работ, уплачиваемую Заказчиком Подрядчик</w:t>
      </w:r>
      <w:r w:rsidRPr="004A3D22">
        <w:rPr>
          <w:color w:val="000000"/>
          <w:sz w:val="26"/>
          <w:szCs w:val="26"/>
        </w:rPr>
        <w:t>у</w:t>
      </w:r>
      <w:r w:rsidRPr="004A3D22">
        <w:rPr>
          <w:sz w:val="26"/>
          <w:szCs w:val="26"/>
        </w:rPr>
        <w:t xml:space="preserve"> в рамках настоящего Договора.</w:t>
      </w:r>
    </w:p>
    <w:p w:rsidR="004A3D22" w:rsidRPr="004A3D22" w:rsidRDefault="004A3D22" w:rsidP="004A3D22">
      <w:pPr>
        <w:tabs>
          <w:tab w:val="left" w:pos="0"/>
        </w:tabs>
        <w:ind w:firstLine="720"/>
        <w:contextualSpacing/>
        <w:jc w:val="both"/>
        <w:rPr>
          <w:sz w:val="26"/>
          <w:szCs w:val="26"/>
        </w:rPr>
      </w:pPr>
      <w:r w:rsidRPr="004A3D22">
        <w:rPr>
          <w:sz w:val="26"/>
          <w:szCs w:val="26"/>
        </w:rPr>
        <w:t>2.3. Цена Договора включает в себя все затраты, издержки и иные расходы Подрядчика, связанные с выполнением работ по настоящему Договору.</w:t>
      </w:r>
    </w:p>
    <w:p w:rsidR="004A3D22" w:rsidRPr="004A3D22" w:rsidRDefault="004A3D22" w:rsidP="004A3D22">
      <w:pPr>
        <w:tabs>
          <w:tab w:val="left" w:pos="0"/>
        </w:tabs>
        <w:ind w:firstLine="720"/>
        <w:contextualSpacing/>
        <w:jc w:val="both"/>
        <w:rPr>
          <w:sz w:val="26"/>
          <w:szCs w:val="26"/>
        </w:rPr>
      </w:pPr>
      <w:r w:rsidRPr="004A3D22">
        <w:rPr>
          <w:sz w:val="26"/>
          <w:szCs w:val="26"/>
        </w:rPr>
        <w:t>2.4. По соглашению Сторон цена Договора может быть уменьшена без изменения иных условий исполнения договора.</w:t>
      </w:r>
    </w:p>
    <w:p w:rsidR="004A3D22" w:rsidRPr="004A3D22" w:rsidRDefault="004A3D22" w:rsidP="004A3D22">
      <w:pPr>
        <w:tabs>
          <w:tab w:val="left" w:pos="0"/>
        </w:tabs>
        <w:ind w:firstLine="720"/>
        <w:contextualSpacing/>
        <w:jc w:val="both"/>
        <w:rPr>
          <w:sz w:val="26"/>
          <w:szCs w:val="26"/>
        </w:rPr>
      </w:pPr>
      <w:r w:rsidRPr="004A3D22">
        <w:rPr>
          <w:sz w:val="26"/>
          <w:szCs w:val="26"/>
        </w:rPr>
        <w:t>2.5. По соглашению Сторон в случае увеличения или уменьшения объема выполняемых работ цена Договора изменяется соответствующим образом.</w:t>
      </w:r>
    </w:p>
    <w:p w:rsidR="004A3D22" w:rsidRPr="004A3D22" w:rsidRDefault="004A3D22" w:rsidP="004A3D22">
      <w:pPr>
        <w:tabs>
          <w:tab w:val="left" w:pos="0"/>
        </w:tabs>
        <w:jc w:val="both"/>
        <w:rPr>
          <w:sz w:val="26"/>
          <w:szCs w:val="26"/>
        </w:rPr>
      </w:pPr>
    </w:p>
    <w:p w:rsidR="004A3D22" w:rsidRPr="004A3D22" w:rsidRDefault="004A3D22" w:rsidP="004A3D22">
      <w:pPr>
        <w:tabs>
          <w:tab w:val="left" w:pos="0"/>
        </w:tabs>
        <w:contextualSpacing/>
        <w:jc w:val="center"/>
        <w:rPr>
          <w:rFonts w:eastAsia="Calibri"/>
          <w:sz w:val="26"/>
          <w:szCs w:val="26"/>
        </w:rPr>
      </w:pPr>
      <w:r w:rsidRPr="004A3D22">
        <w:rPr>
          <w:rFonts w:eastAsia="Calibri"/>
          <w:sz w:val="26"/>
          <w:szCs w:val="26"/>
        </w:rPr>
        <w:t>3. Порядок расчетов</w:t>
      </w:r>
    </w:p>
    <w:p w:rsidR="004A3D22" w:rsidRPr="004A3D22" w:rsidRDefault="004A3D22" w:rsidP="004A3D22">
      <w:pPr>
        <w:tabs>
          <w:tab w:val="left" w:pos="0"/>
        </w:tabs>
        <w:contextualSpacing/>
        <w:jc w:val="center"/>
        <w:rPr>
          <w:rFonts w:eastAsia="Calibri"/>
          <w:sz w:val="26"/>
          <w:szCs w:val="26"/>
        </w:rPr>
      </w:pPr>
    </w:p>
    <w:p w:rsidR="004A3D22" w:rsidRPr="004A3D22" w:rsidRDefault="004A3D22" w:rsidP="004A3D22">
      <w:pPr>
        <w:ind w:firstLine="720"/>
        <w:contextualSpacing/>
        <w:jc w:val="both"/>
        <w:rPr>
          <w:rFonts w:eastAsia="Calibri"/>
          <w:sz w:val="26"/>
          <w:szCs w:val="26"/>
        </w:rPr>
      </w:pPr>
      <w:r w:rsidRPr="004A3D22">
        <w:rPr>
          <w:rFonts w:eastAsia="Calibri"/>
          <w:sz w:val="26"/>
          <w:szCs w:val="26"/>
        </w:rPr>
        <w:t>3.1. Оплата выполненных в соответствии с требованиями настоящего Договора работ производится Заказчиком по безналичному расчету путем перечисления денежных средств на счет Подрядчика платежными поручениями в следующем порядке:</w:t>
      </w:r>
    </w:p>
    <w:p w:rsidR="004A3D22" w:rsidRPr="004A3D22" w:rsidRDefault="004A3D22" w:rsidP="004A3D22">
      <w:pPr>
        <w:ind w:firstLine="720"/>
        <w:contextualSpacing/>
        <w:jc w:val="both"/>
        <w:rPr>
          <w:rFonts w:eastAsia="Calibri"/>
          <w:sz w:val="26"/>
          <w:szCs w:val="26"/>
        </w:rPr>
      </w:pPr>
      <w:r w:rsidRPr="004A3D22">
        <w:rPr>
          <w:rFonts w:eastAsia="Calibri"/>
          <w:sz w:val="26"/>
          <w:szCs w:val="26"/>
        </w:rPr>
        <w:t>- в течение 30 (тридцати) календарных дней с момента представления Подрядчиком подписанного Сторонами акта приемки выполненных работ по форме № КС-2, справки о стоимости выполненных работ и затрат по фор</w:t>
      </w:r>
      <w:r w:rsidR="005F5BA6">
        <w:rPr>
          <w:rFonts w:eastAsia="Calibri"/>
          <w:sz w:val="26"/>
          <w:szCs w:val="26"/>
        </w:rPr>
        <w:t>ме № КС-3, счета</w:t>
      </w:r>
      <w:r w:rsidRPr="004A3D22">
        <w:rPr>
          <w:rFonts w:eastAsia="Calibri"/>
          <w:sz w:val="26"/>
          <w:szCs w:val="26"/>
        </w:rPr>
        <w:t>.</w:t>
      </w:r>
    </w:p>
    <w:p w:rsidR="004A3D22" w:rsidRPr="004A3D22" w:rsidRDefault="004A3D22" w:rsidP="004A3D22">
      <w:pPr>
        <w:ind w:firstLine="720"/>
        <w:contextualSpacing/>
        <w:jc w:val="both"/>
        <w:rPr>
          <w:rFonts w:eastAsia="Calibri"/>
          <w:sz w:val="26"/>
          <w:szCs w:val="26"/>
        </w:rPr>
      </w:pPr>
      <w:r w:rsidRPr="004A3D22">
        <w:rPr>
          <w:rFonts w:eastAsia="Calibri"/>
          <w:sz w:val="26"/>
          <w:szCs w:val="26"/>
        </w:rPr>
        <w:t xml:space="preserve">3.2. </w:t>
      </w:r>
      <w:r w:rsidRPr="004A3D22">
        <w:rPr>
          <w:rFonts w:eastAsia="Calibri"/>
          <w:color w:val="000000"/>
          <w:sz w:val="26"/>
          <w:szCs w:val="26"/>
        </w:rPr>
        <w:t>В случае изменения расчетного счета Подрядчик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Подрядчика, несет Подрядчик.</w:t>
      </w:r>
    </w:p>
    <w:p w:rsidR="004A3D22" w:rsidRPr="004A3D22" w:rsidRDefault="004A3D22" w:rsidP="004A3D22">
      <w:pPr>
        <w:ind w:firstLine="720"/>
        <w:contextualSpacing/>
        <w:jc w:val="both"/>
        <w:rPr>
          <w:rFonts w:eastAsia="Calibri"/>
          <w:sz w:val="26"/>
          <w:szCs w:val="26"/>
        </w:rPr>
      </w:pPr>
      <w:r w:rsidRPr="004A3D22">
        <w:rPr>
          <w:rFonts w:eastAsia="Calibri"/>
          <w:color w:val="000000"/>
          <w:sz w:val="26"/>
          <w:szCs w:val="26"/>
        </w:rPr>
        <w:t>3.3. Изменение реквизитов Сторон оформляется дополнением к настоящему Договору.</w:t>
      </w:r>
    </w:p>
    <w:p w:rsidR="004A3D22" w:rsidRPr="004A3D22" w:rsidRDefault="004A3D22" w:rsidP="004A3D22">
      <w:pPr>
        <w:ind w:firstLine="720"/>
        <w:contextualSpacing/>
        <w:jc w:val="both"/>
        <w:rPr>
          <w:rFonts w:eastAsia="Calibri"/>
          <w:sz w:val="26"/>
          <w:szCs w:val="26"/>
        </w:rPr>
      </w:pPr>
      <w:r w:rsidRPr="004A3D22">
        <w:rPr>
          <w:rFonts w:eastAsia="Calibri"/>
          <w:sz w:val="26"/>
          <w:szCs w:val="26"/>
        </w:rPr>
        <w:t xml:space="preserve">3.4. </w:t>
      </w:r>
      <w:r w:rsidRPr="004A3D22">
        <w:rPr>
          <w:rFonts w:eastAsia="Calibri"/>
          <w:color w:val="000000"/>
          <w:sz w:val="26"/>
          <w:szCs w:val="26"/>
        </w:rPr>
        <w:t>Обязательства Заказчика по оплате работ считаются исполненными с момента списания денежных сре</w:t>
      </w:r>
      <w:proofErr w:type="gramStart"/>
      <w:r w:rsidRPr="004A3D22">
        <w:rPr>
          <w:rFonts w:eastAsia="Calibri"/>
          <w:color w:val="000000"/>
          <w:sz w:val="26"/>
          <w:szCs w:val="26"/>
        </w:rPr>
        <w:t>дств в р</w:t>
      </w:r>
      <w:proofErr w:type="gramEnd"/>
      <w:r w:rsidRPr="004A3D22">
        <w:rPr>
          <w:rFonts w:eastAsia="Calibri"/>
          <w:color w:val="000000"/>
          <w:sz w:val="26"/>
          <w:szCs w:val="26"/>
        </w:rPr>
        <w:t>азмере, составляющем цену Договора, с банковского счета Заказчика.</w:t>
      </w:r>
    </w:p>
    <w:p w:rsidR="004A3D22" w:rsidRPr="004A3D22" w:rsidRDefault="004A3D22" w:rsidP="004A3D22">
      <w:pPr>
        <w:tabs>
          <w:tab w:val="left" w:pos="1701"/>
          <w:tab w:val="left" w:pos="1843"/>
          <w:tab w:val="left" w:pos="1985"/>
        </w:tabs>
        <w:contextualSpacing/>
        <w:rPr>
          <w:rFonts w:eastAsia="Calibri"/>
          <w:sz w:val="26"/>
          <w:szCs w:val="26"/>
        </w:rPr>
      </w:pPr>
    </w:p>
    <w:p w:rsidR="004A3D22" w:rsidRPr="004A3D22" w:rsidRDefault="004A3D22" w:rsidP="004A3D22">
      <w:pPr>
        <w:tabs>
          <w:tab w:val="left" w:pos="1701"/>
          <w:tab w:val="left" w:pos="1843"/>
          <w:tab w:val="left" w:pos="1985"/>
        </w:tabs>
        <w:contextualSpacing/>
        <w:jc w:val="center"/>
        <w:rPr>
          <w:rFonts w:eastAsia="Calibri"/>
          <w:color w:val="000000"/>
          <w:sz w:val="26"/>
          <w:szCs w:val="26"/>
        </w:rPr>
      </w:pPr>
      <w:r w:rsidRPr="004A3D22">
        <w:rPr>
          <w:rFonts w:eastAsia="Calibri"/>
          <w:sz w:val="26"/>
          <w:szCs w:val="26"/>
        </w:rPr>
        <w:t xml:space="preserve">4. </w:t>
      </w:r>
      <w:r w:rsidRPr="004A3D22">
        <w:rPr>
          <w:rFonts w:eastAsia="Calibri"/>
          <w:color w:val="000000"/>
          <w:sz w:val="26"/>
          <w:szCs w:val="26"/>
        </w:rPr>
        <w:t>Требования, предъявляемые к результату выполненных работ</w:t>
      </w:r>
    </w:p>
    <w:p w:rsidR="004A3D22" w:rsidRPr="004A3D22" w:rsidRDefault="004A3D22" w:rsidP="004A3D22">
      <w:pPr>
        <w:tabs>
          <w:tab w:val="left" w:pos="1701"/>
          <w:tab w:val="left" w:pos="1843"/>
          <w:tab w:val="left" w:pos="1985"/>
        </w:tabs>
        <w:contextualSpacing/>
        <w:jc w:val="center"/>
        <w:rPr>
          <w:rFonts w:eastAsia="Calibri"/>
          <w:color w:val="000000"/>
          <w:sz w:val="26"/>
          <w:szCs w:val="26"/>
        </w:rPr>
      </w:pPr>
    </w:p>
    <w:p w:rsidR="004A3D22" w:rsidRPr="004A3D22" w:rsidRDefault="004A3D22" w:rsidP="004A3D22">
      <w:pPr>
        <w:tabs>
          <w:tab w:val="left" w:pos="1404"/>
          <w:tab w:val="left" w:pos="1620"/>
        </w:tabs>
        <w:ind w:firstLine="720"/>
        <w:contextualSpacing/>
        <w:jc w:val="both"/>
        <w:rPr>
          <w:rFonts w:eastAsia="Calibri"/>
          <w:sz w:val="26"/>
          <w:szCs w:val="26"/>
        </w:rPr>
      </w:pPr>
      <w:r w:rsidRPr="004A3D22">
        <w:rPr>
          <w:rFonts w:eastAsia="Calibri"/>
          <w:color w:val="000000"/>
          <w:sz w:val="26"/>
          <w:szCs w:val="26"/>
        </w:rPr>
        <w:t>4.1. Результат выполненных работ должен отвечать требованиям строительных норм и правил, санитарно-эпидемиологических норм, государственных стандартов, технических регламентов, а также иных нормативных документов, действующих на территории Российской Федерации</w:t>
      </w:r>
      <w:r w:rsidRPr="004A3D22">
        <w:rPr>
          <w:rFonts w:eastAsia="Calibri"/>
          <w:sz w:val="26"/>
          <w:szCs w:val="26"/>
        </w:rPr>
        <w:t>.</w:t>
      </w:r>
    </w:p>
    <w:p w:rsidR="004A3D22" w:rsidRPr="004A3D22" w:rsidRDefault="004A3D22" w:rsidP="004A3D22">
      <w:pPr>
        <w:tabs>
          <w:tab w:val="left" w:pos="1404"/>
          <w:tab w:val="left" w:pos="1620"/>
        </w:tabs>
        <w:ind w:firstLine="720"/>
        <w:contextualSpacing/>
        <w:jc w:val="both"/>
        <w:rPr>
          <w:rFonts w:eastAsia="Calibri"/>
          <w:color w:val="000000"/>
          <w:sz w:val="26"/>
          <w:szCs w:val="26"/>
        </w:rPr>
      </w:pPr>
      <w:r w:rsidRPr="004A3D22">
        <w:rPr>
          <w:rFonts w:eastAsia="Calibri"/>
          <w:color w:val="000000"/>
          <w:sz w:val="26"/>
          <w:szCs w:val="26"/>
        </w:rPr>
        <w:lastRenderedPageBreak/>
        <w:t>4.2. Работы должны быть выполнены в полном объеме (количестве) и в сроки, предусмотренные настоящим Договором.</w:t>
      </w:r>
    </w:p>
    <w:p w:rsidR="004A3D22" w:rsidRPr="004A3D22" w:rsidRDefault="004A3D22" w:rsidP="004A3D22">
      <w:pPr>
        <w:tabs>
          <w:tab w:val="left" w:pos="1404"/>
          <w:tab w:val="left" w:pos="1620"/>
        </w:tabs>
        <w:ind w:firstLine="720"/>
        <w:contextualSpacing/>
        <w:jc w:val="both"/>
        <w:rPr>
          <w:rFonts w:eastAsia="Calibri"/>
          <w:color w:val="000000"/>
          <w:sz w:val="26"/>
          <w:szCs w:val="26"/>
        </w:rPr>
      </w:pPr>
      <w:r w:rsidRPr="004A3D22">
        <w:rPr>
          <w:rFonts w:eastAsia="Calibri"/>
          <w:color w:val="000000"/>
          <w:sz w:val="26"/>
          <w:szCs w:val="26"/>
        </w:rPr>
        <w:t>4.3. Результат работ передается Заказчику с исполнительной документацией, необходимыми принадлежностями, которыми могут служить копии сертификатов и лицензий, инструкций (памяток) на русском языке и т.п.</w:t>
      </w:r>
    </w:p>
    <w:p w:rsidR="004A3D22" w:rsidRPr="004A3D22" w:rsidRDefault="004A3D22" w:rsidP="004A3D22">
      <w:pPr>
        <w:tabs>
          <w:tab w:val="left" w:pos="1404"/>
          <w:tab w:val="left" w:pos="1620"/>
        </w:tabs>
        <w:ind w:firstLine="540"/>
        <w:contextualSpacing/>
        <w:jc w:val="both"/>
        <w:rPr>
          <w:rFonts w:eastAsia="Calibri"/>
          <w:color w:val="000000"/>
          <w:sz w:val="26"/>
          <w:szCs w:val="26"/>
        </w:rPr>
      </w:pPr>
    </w:p>
    <w:p w:rsidR="004A3D22" w:rsidRPr="004A3D22" w:rsidRDefault="004A3D22" w:rsidP="004A3D22">
      <w:pPr>
        <w:tabs>
          <w:tab w:val="left" w:pos="1404"/>
          <w:tab w:val="left" w:pos="1620"/>
        </w:tabs>
        <w:contextualSpacing/>
        <w:jc w:val="center"/>
        <w:rPr>
          <w:rFonts w:eastAsia="Calibri"/>
          <w:color w:val="000000"/>
          <w:sz w:val="26"/>
          <w:szCs w:val="26"/>
        </w:rPr>
      </w:pPr>
      <w:r w:rsidRPr="004A3D22">
        <w:rPr>
          <w:rFonts w:eastAsia="Calibri"/>
          <w:color w:val="000000"/>
          <w:sz w:val="26"/>
          <w:szCs w:val="26"/>
        </w:rPr>
        <w:t>5. Сроки выполнения работ</w:t>
      </w:r>
    </w:p>
    <w:p w:rsidR="004A3D22" w:rsidRPr="004A3D22" w:rsidRDefault="004A3D22" w:rsidP="004A3D22">
      <w:pPr>
        <w:tabs>
          <w:tab w:val="left" w:pos="1404"/>
          <w:tab w:val="left" w:pos="1620"/>
        </w:tabs>
        <w:contextualSpacing/>
        <w:jc w:val="center"/>
        <w:rPr>
          <w:rFonts w:eastAsia="Calibri"/>
          <w:color w:val="000000"/>
          <w:sz w:val="26"/>
          <w:szCs w:val="26"/>
        </w:rPr>
      </w:pPr>
    </w:p>
    <w:p w:rsidR="004A3D22" w:rsidRPr="004A3D22" w:rsidRDefault="004A3D22" w:rsidP="004A3D22">
      <w:pPr>
        <w:tabs>
          <w:tab w:val="left" w:pos="1404"/>
          <w:tab w:val="left" w:pos="1620"/>
        </w:tabs>
        <w:ind w:firstLine="709"/>
        <w:contextualSpacing/>
        <w:jc w:val="both"/>
        <w:rPr>
          <w:rFonts w:eastAsia="Calibri"/>
          <w:color w:val="000000"/>
          <w:sz w:val="26"/>
          <w:szCs w:val="26"/>
        </w:rPr>
      </w:pPr>
      <w:r w:rsidRPr="004A3D22">
        <w:rPr>
          <w:rFonts w:eastAsia="Calibri"/>
          <w:color w:val="000000"/>
          <w:sz w:val="26"/>
          <w:szCs w:val="26"/>
        </w:rPr>
        <w:t>5.1. Начало выполнения работ                  «</w:t>
      </w:r>
      <w:r w:rsidR="000579AC">
        <w:rPr>
          <w:rFonts w:eastAsia="Calibri"/>
          <w:color w:val="000000"/>
          <w:sz w:val="26"/>
          <w:szCs w:val="26"/>
        </w:rPr>
        <w:t>___</w:t>
      </w:r>
      <w:r w:rsidRPr="004A3D22">
        <w:rPr>
          <w:rFonts w:eastAsia="Calibri"/>
          <w:color w:val="000000"/>
          <w:sz w:val="26"/>
          <w:szCs w:val="26"/>
        </w:rPr>
        <w:t>» __</w:t>
      </w:r>
      <w:r w:rsidR="000579AC">
        <w:rPr>
          <w:rFonts w:eastAsia="Calibri"/>
          <w:color w:val="000000"/>
          <w:sz w:val="26"/>
          <w:szCs w:val="26"/>
        </w:rPr>
        <w:t>__</w:t>
      </w:r>
      <w:r w:rsidRPr="004A3D22">
        <w:rPr>
          <w:rFonts w:eastAsia="Calibri"/>
          <w:color w:val="000000"/>
          <w:sz w:val="26"/>
          <w:szCs w:val="26"/>
        </w:rPr>
        <w:t>_____ 20</w:t>
      </w:r>
      <w:r w:rsidR="0095549E">
        <w:rPr>
          <w:rFonts w:eastAsia="Calibri"/>
          <w:color w:val="000000"/>
          <w:sz w:val="26"/>
          <w:szCs w:val="26"/>
        </w:rPr>
        <w:t>18</w:t>
      </w:r>
      <w:r w:rsidRPr="004A3D22">
        <w:rPr>
          <w:rFonts w:eastAsia="Calibri"/>
          <w:color w:val="000000"/>
          <w:sz w:val="26"/>
          <w:szCs w:val="26"/>
        </w:rPr>
        <w:t xml:space="preserve"> г.</w:t>
      </w:r>
    </w:p>
    <w:p w:rsidR="004A3D22" w:rsidRPr="004A3D22" w:rsidRDefault="004A3D22" w:rsidP="004A3D22">
      <w:pPr>
        <w:tabs>
          <w:tab w:val="left" w:pos="1404"/>
          <w:tab w:val="left" w:pos="1620"/>
        </w:tabs>
        <w:ind w:firstLine="709"/>
        <w:contextualSpacing/>
        <w:jc w:val="both"/>
        <w:rPr>
          <w:rFonts w:eastAsia="Calibri"/>
          <w:color w:val="000000"/>
          <w:sz w:val="26"/>
          <w:szCs w:val="26"/>
        </w:rPr>
      </w:pPr>
      <w:r w:rsidRPr="004A3D22">
        <w:rPr>
          <w:rFonts w:eastAsia="Calibri"/>
          <w:color w:val="000000"/>
          <w:sz w:val="26"/>
          <w:szCs w:val="26"/>
        </w:rPr>
        <w:t>5.2. Окончание работ                                 «</w:t>
      </w:r>
      <w:r w:rsidR="000579AC">
        <w:rPr>
          <w:rFonts w:eastAsia="Calibri"/>
          <w:color w:val="000000"/>
          <w:sz w:val="26"/>
          <w:szCs w:val="26"/>
        </w:rPr>
        <w:t>___</w:t>
      </w:r>
      <w:r w:rsidRPr="004A3D22">
        <w:rPr>
          <w:rFonts w:eastAsia="Calibri"/>
          <w:color w:val="000000"/>
          <w:sz w:val="26"/>
          <w:szCs w:val="26"/>
        </w:rPr>
        <w:t>» ___</w:t>
      </w:r>
      <w:r w:rsidR="000579AC">
        <w:rPr>
          <w:rFonts w:eastAsia="Calibri"/>
          <w:color w:val="000000"/>
          <w:sz w:val="26"/>
          <w:szCs w:val="26"/>
        </w:rPr>
        <w:t>___</w:t>
      </w:r>
      <w:r w:rsidRPr="004A3D22">
        <w:rPr>
          <w:rFonts w:eastAsia="Calibri"/>
          <w:color w:val="000000"/>
          <w:sz w:val="26"/>
          <w:szCs w:val="26"/>
        </w:rPr>
        <w:t>____ 20</w:t>
      </w:r>
      <w:r w:rsidR="0095549E">
        <w:rPr>
          <w:rFonts w:eastAsia="Calibri"/>
          <w:color w:val="000000"/>
          <w:sz w:val="26"/>
          <w:szCs w:val="26"/>
        </w:rPr>
        <w:t>18</w:t>
      </w:r>
      <w:r w:rsidRPr="004A3D22">
        <w:rPr>
          <w:rFonts w:eastAsia="Calibri"/>
          <w:color w:val="000000"/>
          <w:sz w:val="26"/>
          <w:szCs w:val="26"/>
        </w:rPr>
        <w:t xml:space="preserve"> г.</w:t>
      </w:r>
    </w:p>
    <w:p w:rsidR="004A3D22" w:rsidRPr="004A3D22" w:rsidRDefault="004A3D22" w:rsidP="004A3D22">
      <w:pPr>
        <w:tabs>
          <w:tab w:val="left" w:pos="1404"/>
          <w:tab w:val="left" w:pos="1620"/>
        </w:tabs>
        <w:ind w:firstLine="709"/>
        <w:contextualSpacing/>
        <w:jc w:val="both"/>
        <w:rPr>
          <w:rFonts w:eastAsia="Calibri"/>
          <w:i/>
          <w:sz w:val="26"/>
          <w:szCs w:val="26"/>
        </w:rPr>
      </w:pPr>
      <w:r w:rsidRPr="004A3D22">
        <w:rPr>
          <w:rFonts w:eastAsia="Calibri"/>
          <w:color w:val="000000"/>
          <w:sz w:val="26"/>
          <w:szCs w:val="26"/>
        </w:rPr>
        <w:t xml:space="preserve">5.3. </w:t>
      </w:r>
      <w:r w:rsidRPr="004A3D22">
        <w:rPr>
          <w:rFonts w:eastAsia="Calibri"/>
          <w:sz w:val="26"/>
          <w:szCs w:val="26"/>
        </w:rPr>
        <w:t xml:space="preserve">Место выполнения работ: Ульяновская область, г. Димитровград, </w:t>
      </w:r>
      <w:r w:rsidR="005F5BA6">
        <w:rPr>
          <w:rFonts w:eastAsia="Calibri"/>
          <w:sz w:val="26"/>
          <w:szCs w:val="26"/>
        </w:rPr>
        <w:t>ул</w:t>
      </w:r>
      <w:r w:rsidRPr="004A3D22">
        <w:rPr>
          <w:rFonts w:eastAsia="Calibri"/>
          <w:sz w:val="26"/>
          <w:szCs w:val="26"/>
        </w:rPr>
        <w:t xml:space="preserve">. </w:t>
      </w:r>
      <w:r w:rsidR="005F5BA6">
        <w:rPr>
          <w:rFonts w:eastAsia="Calibri"/>
          <w:sz w:val="26"/>
          <w:szCs w:val="26"/>
        </w:rPr>
        <w:t>Куйбышева</w:t>
      </w:r>
      <w:r w:rsidRPr="004A3D22">
        <w:rPr>
          <w:rFonts w:eastAsia="Calibri"/>
          <w:sz w:val="26"/>
          <w:szCs w:val="26"/>
        </w:rPr>
        <w:t xml:space="preserve">, д. </w:t>
      </w:r>
      <w:r w:rsidR="005F5BA6">
        <w:rPr>
          <w:rFonts w:eastAsia="Calibri"/>
          <w:sz w:val="26"/>
          <w:szCs w:val="26"/>
        </w:rPr>
        <w:t>29</w:t>
      </w:r>
      <w:r w:rsidR="000579AC">
        <w:rPr>
          <w:rFonts w:eastAsia="Calibri"/>
          <w:sz w:val="26"/>
          <w:szCs w:val="26"/>
        </w:rPr>
        <w:t>4</w:t>
      </w:r>
      <w:r w:rsidRPr="004A3D22">
        <w:rPr>
          <w:rFonts w:eastAsia="Calibri"/>
          <w:sz w:val="26"/>
          <w:szCs w:val="26"/>
        </w:rPr>
        <w:t>.</w:t>
      </w:r>
    </w:p>
    <w:p w:rsidR="004A3D22" w:rsidRPr="004A3D22" w:rsidRDefault="004A3D22" w:rsidP="004A3D22">
      <w:pPr>
        <w:tabs>
          <w:tab w:val="num" w:pos="720"/>
          <w:tab w:val="left" w:pos="1843"/>
        </w:tabs>
        <w:contextualSpacing/>
        <w:jc w:val="center"/>
        <w:rPr>
          <w:rFonts w:eastAsia="Calibri"/>
          <w:color w:val="000000"/>
          <w:sz w:val="26"/>
          <w:szCs w:val="26"/>
        </w:rPr>
      </w:pPr>
      <w:r w:rsidRPr="004A3D22">
        <w:rPr>
          <w:rFonts w:eastAsia="Calibri"/>
          <w:color w:val="000000"/>
          <w:sz w:val="26"/>
          <w:szCs w:val="26"/>
        </w:rPr>
        <w:tab/>
      </w:r>
    </w:p>
    <w:p w:rsidR="004A3D22" w:rsidRPr="004A3D22" w:rsidRDefault="004A3D22" w:rsidP="004A3D22">
      <w:pPr>
        <w:tabs>
          <w:tab w:val="num" w:pos="720"/>
          <w:tab w:val="left" w:pos="1843"/>
        </w:tabs>
        <w:contextualSpacing/>
        <w:jc w:val="center"/>
        <w:rPr>
          <w:rFonts w:eastAsia="Calibri"/>
          <w:color w:val="000000"/>
          <w:sz w:val="26"/>
          <w:szCs w:val="26"/>
        </w:rPr>
      </w:pPr>
      <w:r w:rsidRPr="004A3D22">
        <w:rPr>
          <w:rFonts w:eastAsia="Calibri"/>
          <w:color w:val="000000"/>
          <w:sz w:val="26"/>
          <w:szCs w:val="26"/>
        </w:rPr>
        <w:t>6. Гарантии Подрядчика и гарантийные обязательства</w:t>
      </w:r>
    </w:p>
    <w:p w:rsidR="004A3D22" w:rsidRPr="004A3D22" w:rsidRDefault="004A3D22" w:rsidP="004A3D22">
      <w:pPr>
        <w:tabs>
          <w:tab w:val="num" w:pos="720"/>
          <w:tab w:val="left" w:pos="1843"/>
        </w:tabs>
        <w:contextualSpacing/>
        <w:jc w:val="center"/>
        <w:rPr>
          <w:rFonts w:eastAsia="Calibri"/>
          <w:color w:val="000000"/>
          <w:sz w:val="26"/>
          <w:szCs w:val="26"/>
        </w:rPr>
      </w:pPr>
    </w:p>
    <w:p w:rsidR="004A3D22" w:rsidRPr="004A3D22" w:rsidRDefault="004A3D22" w:rsidP="004A3D22">
      <w:pPr>
        <w:tabs>
          <w:tab w:val="left" w:pos="0"/>
        </w:tabs>
        <w:ind w:firstLine="720"/>
        <w:contextualSpacing/>
        <w:jc w:val="both"/>
        <w:rPr>
          <w:rFonts w:eastAsia="Calibri"/>
          <w:color w:val="000000"/>
          <w:sz w:val="26"/>
          <w:szCs w:val="26"/>
        </w:rPr>
      </w:pPr>
      <w:r w:rsidRPr="004A3D22">
        <w:rPr>
          <w:rFonts w:eastAsia="Calibri"/>
          <w:color w:val="000000"/>
          <w:sz w:val="26"/>
          <w:szCs w:val="26"/>
        </w:rPr>
        <w:t xml:space="preserve">6.1. При исполнении обязательств по настоящему Договору Подрядчик обязуется не нарушать имущественные и личные неимущественные права Заказчика и </w:t>
      </w:r>
      <w:r w:rsidRPr="004A3D22">
        <w:rPr>
          <w:rFonts w:eastAsia="Calibri"/>
          <w:sz w:val="26"/>
          <w:szCs w:val="26"/>
        </w:rPr>
        <w:t xml:space="preserve">третьих </w:t>
      </w:r>
      <w:r w:rsidRPr="004A3D22">
        <w:rPr>
          <w:rFonts w:eastAsia="Calibri"/>
          <w:color w:val="000000"/>
          <w:sz w:val="26"/>
          <w:szCs w:val="26"/>
        </w:rPr>
        <w:t xml:space="preserve">лиц. </w:t>
      </w:r>
    </w:p>
    <w:p w:rsidR="004A3D22" w:rsidRPr="004A3D22" w:rsidRDefault="004A3D22" w:rsidP="004A3D22">
      <w:pPr>
        <w:tabs>
          <w:tab w:val="left" w:pos="0"/>
        </w:tabs>
        <w:ind w:firstLine="720"/>
        <w:contextualSpacing/>
        <w:jc w:val="both"/>
        <w:rPr>
          <w:rFonts w:eastAsia="Calibri"/>
          <w:color w:val="000000"/>
          <w:sz w:val="26"/>
          <w:szCs w:val="26"/>
        </w:rPr>
      </w:pPr>
      <w:r w:rsidRPr="004A3D22">
        <w:rPr>
          <w:rFonts w:eastAsia="Calibri"/>
          <w:color w:val="000000"/>
          <w:sz w:val="26"/>
          <w:szCs w:val="26"/>
        </w:rPr>
        <w:t>6.2. Срок гарантии качества на результат выполненных работ по Договору определяется в приложении 1. Исчисление гарантийного срока начинается с момента приемки Заказчиком всего объема работ по Договору (подписание акта приемки выполненных работ по форме №КС-2).</w:t>
      </w:r>
    </w:p>
    <w:p w:rsidR="004A3D22" w:rsidRPr="004A3D22" w:rsidRDefault="004A3D22" w:rsidP="004A3D22">
      <w:pPr>
        <w:tabs>
          <w:tab w:val="left" w:pos="0"/>
        </w:tabs>
        <w:ind w:firstLine="720"/>
        <w:contextualSpacing/>
        <w:jc w:val="both"/>
        <w:rPr>
          <w:rFonts w:eastAsia="Calibri"/>
          <w:color w:val="000000"/>
          <w:sz w:val="26"/>
          <w:szCs w:val="26"/>
        </w:rPr>
      </w:pPr>
      <w:r w:rsidRPr="004A3D22">
        <w:rPr>
          <w:rFonts w:eastAsia="Calibri"/>
          <w:color w:val="000000"/>
          <w:sz w:val="26"/>
          <w:szCs w:val="26"/>
        </w:rPr>
        <w:t>6.3. Иные гарантии Подрядчика при их наличии определяются в приложении 1.</w:t>
      </w:r>
    </w:p>
    <w:p w:rsidR="004A3D22" w:rsidRPr="004A3D22" w:rsidRDefault="004A3D22" w:rsidP="004A3D22">
      <w:pPr>
        <w:tabs>
          <w:tab w:val="left" w:pos="1404"/>
          <w:tab w:val="left" w:pos="1620"/>
        </w:tabs>
        <w:ind w:left="720"/>
        <w:jc w:val="both"/>
        <w:rPr>
          <w:color w:val="000000"/>
          <w:sz w:val="26"/>
          <w:szCs w:val="26"/>
        </w:rPr>
      </w:pPr>
    </w:p>
    <w:p w:rsidR="004A3D22" w:rsidRPr="004A3D22" w:rsidRDefault="004A3D22" w:rsidP="004A3D22">
      <w:pPr>
        <w:jc w:val="center"/>
        <w:rPr>
          <w:bCs/>
          <w:iCs/>
          <w:color w:val="000000"/>
          <w:sz w:val="26"/>
          <w:szCs w:val="26"/>
        </w:rPr>
      </w:pPr>
      <w:r w:rsidRPr="004A3D22">
        <w:rPr>
          <w:bCs/>
          <w:iCs/>
          <w:color w:val="000000"/>
          <w:sz w:val="26"/>
          <w:szCs w:val="26"/>
        </w:rPr>
        <w:t>7. Порядок приемки выполненных работ</w:t>
      </w:r>
    </w:p>
    <w:p w:rsidR="004A3D22" w:rsidRPr="004A3D22" w:rsidRDefault="004A3D22" w:rsidP="004A3D22">
      <w:pPr>
        <w:jc w:val="center"/>
        <w:rPr>
          <w:bCs/>
          <w:iCs/>
          <w:color w:val="000000"/>
          <w:sz w:val="26"/>
          <w:szCs w:val="26"/>
        </w:rPr>
      </w:pPr>
    </w:p>
    <w:p w:rsidR="004A3D22" w:rsidRPr="004A3D22" w:rsidRDefault="004A3D22" w:rsidP="004A3D22">
      <w:pPr>
        <w:ind w:firstLine="720"/>
        <w:jc w:val="both"/>
        <w:rPr>
          <w:color w:val="000000"/>
          <w:sz w:val="26"/>
          <w:szCs w:val="26"/>
        </w:rPr>
      </w:pPr>
      <w:r w:rsidRPr="004A3D22">
        <w:rPr>
          <w:color w:val="000000"/>
          <w:sz w:val="26"/>
          <w:szCs w:val="26"/>
        </w:rPr>
        <w:t>7.1. Результат исполнения обязательств по настоящему Договору принимается в следующем порядке:</w:t>
      </w:r>
    </w:p>
    <w:p w:rsidR="004A3D22" w:rsidRPr="004A3D22" w:rsidRDefault="004A3D22" w:rsidP="004A3D22">
      <w:pPr>
        <w:ind w:firstLine="720"/>
        <w:jc w:val="both"/>
        <w:rPr>
          <w:sz w:val="26"/>
          <w:szCs w:val="26"/>
        </w:rPr>
      </w:pPr>
      <w:r w:rsidRPr="004A3D22">
        <w:rPr>
          <w:color w:val="000000"/>
          <w:sz w:val="26"/>
          <w:szCs w:val="26"/>
        </w:rPr>
        <w:t xml:space="preserve">7.1.1. Передача отчетной документации, </w:t>
      </w:r>
      <w:r w:rsidRPr="000C2775">
        <w:rPr>
          <w:color w:val="000000"/>
          <w:sz w:val="26"/>
          <w:szCs w:val="26"/>
        </w:rPr>
        <w:t>указанной в приложении 1,</w:t>
      </w:r>
      <w:r w:rsidRPr="004A3D22">
        <w:rPr>
          <w:color w:val="000000"/>
          <w:sz w:val="26"/>
          <w:szCs w:val="26"/>
          <w:u w:val="single"/>
        </w:rPr>
        <w:t xml:space="preserve"> </w:t>
      </w:r>
      <w:r w:rsidRPr="004A3D22">
        <w:rPr>
          <w:color w:val="000000"/>
          <w:sz w:val="26"/>
          <w:szCs w:val="26"/>
        </w:rPr>
        <w:t xml:space="preserve">осуществляется в сроки, предусмотренные п. 5.2., в месте выполнения работ. </w:t>
      </w:r>
    </w:p>
    <w:p w:rsidR="004A3D22" w:rsidRPr="004A3D22" w:rsidRDefault="004A3D22" w:rsidP="004A3D22">
      <w:pPr>
        <w:ind w:firstLine="720"/>
        <w:jc w:val="both"/>
        <w:rPr>
          <w:sz w:val="26"/>
          <w:szCs w:val="26"/>
        </w:rPr>
      </w:pPr>
      <w:r w:rsidRPr="004A3D22">
        <w:rPr>
          <w:sz w:val="26"/>
          <w:szCs w:val="26"/>
        </w:rPr>
        <w:t xml:space="preserve">7.1.2. </w:t>
      </w:r>
      <w:r w:rsidRPr="004A3D22">
        <w:rPr>
          <w:color w:val="000000"/>
          <w:sz w:val="26"/>
          <w:szCs w:val="26"/>
        </w:rPr>
        <w:t>Выполненные обязательства по настоящему Договору принимаются Заказчиком по акту приемки выполненных работ по форме № КС-2 по Договору</w:t>
      </w:r>
      <w:r w:rsidRPr="004A3D22">
        <w:rPr>
          <w:sz w:val="26"/>
          <w:szCs w:val="26"/>
        </w:rPr>
        <w:t>.</w:t>
      </w:r>
    </w:p>
    <w:p w:rsidR="004A3D22" w:rsidRPr="004A3D22" w:rsidRDefault="004A3D22" w:rsidP="004A3D22">
      <w:pPr>
        <w:ind w:firstLine="720"/>
        <w:jc w:val="both"/>
        <w:rPr>
          <w:sz w:val="26"/>
          <w:szCs w:val="26"/>
        </w:rPr>
      </w:pPr>
      <w:r w:rsidRPr="004A3D22">
        <w:rPr>
          <w:sz w:val="26"/>
          <w:szCs w:val="26"/>
        </w:rPr>
        <w:t>7.2.  В течение 3 (трех) рабочих дней с момента получения подписанного Подрядчиком  акта приемки выполненных работ по Договору Заказчик обязан подписать со своей стороны акт приемки выполненных работ по Договору и возвратить экземпляр акта Подрядчику или мотивированный отказ от его подписания.</w:t>
      </w:r>
    </w:p>
    <w:p w:rsidR="004A3D22" w:rsidRPr="004A3D22" w:rsidRDefault="004A3D22" w:rsidP="004A3D22">
      <w:pPr>
        <w:ind w:firstLine="720"/>
        <w:jc w:val="both"/>
        <w:rPr>
          <w:color w:val="000000"/>
          <w:sz w:val="26"/>
          <w:szCs w:val="26"/>
        </w:rPr>
      </w:pPr>
      <w:r w:rsidRPr="004A3D22">
        <w:rPr>
          <w:color w:val="000000"/>
          <w:sz w:val="26"/>
          <w:szCs w:val="26"/>
        </w:rPr>
        <w:t>7.3 Уполномоченные представители Заказчика осуществляют проверку результатов выполнения Подрядчиком обязательств по настоящему Договору на предмет соответствия результата выполненных работ требованиям и условиям Договора. Для проверки соответствия качества результата выполненных работ требованиям, установленным Договором, Заказчик вправе привлечь независимых экспертов.</w:t>
      </w:r>
    </w:p>
    <w:p w:rsidR="004A3D22" w:rsidRPr="004A3D22" w:rsidRDefault="004A3D22" w:rsidP="004A3D22">
      <w:pPr>
        <w:ind w:firstLine="720"/>
        <w:jc w:val="both"/>
        <w:rPr>
          <w:color w:val="000000"/>
          <w:sz w:val="26"/>
          <w:szCs w:val="26"/>
        </w:rPr>
      </w:pPr>
      <w:r w:rsidRPr="004A3D22">
        <w:rPr>
          <w:color w:val="000000"/>
          <w:sz w:val="26"/>
          <w:szCs w:val="26"/>
        </w:rPr>
        <w:t xml:space="preserve">7.4. По результатам рассмотрения выполнения Подрядчиком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обязательств. </w:t>
      </w:r>
    </w:p>
    <w:p w:rsidR="004A3D22" w:rsidRPr="004A3D22" w:rsidRDefault="004A3D22" w:rsidP="004A3D22">
      <w:pPr>
        <w:ind w:firstLine="708"/>
        <w:jc w:val="both"/>
        <w:rPr>
          <w:color w:val="000000"/>
          <w:sz w:val="26"/>
          <w:szCs w:val="26"/>
        </w:rPr>
      </w:pPr>
      <w:r w:rsidRPr="004A3D22">
        <w:rPr>
          <w:color w:val="000000"/>
          <w:sz w:val="26"/>
          <w:szCs w:val="26"/>
        </w:rPr>
        <w:lastRenderedPageBreak/>
        <w:t>7.5. В случае получения мотивированного отказа Заказчика от подписания акта приемки выполненных работ по Договору, Подрядчик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4A3D22" w:rsidRPr="004A3D22" w:rsidRDefault="004A3D22" w:rsidP="004A3D22">
      <w:pPr>
        <w:ind w:firstLine="720"/>
        <w:jc w:val="both"/>
        <w:rPr>
          <w:sz w:val="26"/>
          <w:szCs w:val="26"/>
        </w:rPr>
      </w:pPr>
      <w:r w:rsidRPr="004A3D22">
        <w:rPr>
          <w:sz w:val="26"/>
          <w:szCs w:val="26"/>
        </w:rPr>
        <w:t>7.6. При готовности досрочного представления результата выполненных работ по настоящему Договору Подрядчик обязан в письменной форме уведомить об этом Заказчика и получить его письменное согласие.</w:t>
      </w:r>
    </w:p>
    <w:p w:rsidR="004A3D22" w:rsidRPr="004A3D22" w:rsidRDefault="004A3D22" w:rsidP="004A3D22">
      <w:pPr>
        <w:jc w:val="center"/>
        <w:rPr>
          <w:bCs/>
          <w:iCs/>
          <w:sz w:val="26"/>
          <w:szCs w:val="26"/>
        </w:rPr>
      </w:pPr>
    </w:p>
    <w:p w:rsidR="004A3D22" w:rsidRPr="004A3D22" w:rsidRDefault="004A3D22" w:rsidP="004A3D22">
      <w:pPr>
        <w:jc w:val="center"/>
        <w:rPr>
          <w:bCs/>
          <w:iCs/>
          <w:sz w:val="26"/>
          <w:szCs w:val="26"/>
        </w:rPr>
      </w:pPr>
      <w:r w:rsidRPr="004A3D22">
        <w:rPr>
          <w:bCs/>
          <w:iCs/>
          <w:sz w:val="26"/>
          <w:szCs w:val="26"/>
        </w:rPr>
        <w:t>8. Права и обязанности Заказчика</w:t>
      </w:r>
    </w:p>
    <w:p w:rsidR="004A3D22" w:rsidRPr="004A3D22" w:rsidRDefault="004A3D22" w:rsidP="004A3D22">
      <w:pPr>
        <w:jc w:val="center"/>
        <w:rPr>
          <w:color w:val="000000"/>
          <w:sz w:val="26"/>
          <w:szCs w:val="26"/>
        </w:rPr>
      </w:pPr>
    </w:p>
    <w:p w:rsidR="004A3D22" w:rsidRPr="004A3D22" w:rsidRDefault="004A3D22" w:rsidP="004A3D22">
      <w:pPr>
        <w:tabs>
          <w:tab w:val="left" w:pos="1332"/>
          <w:tab w:val="left" w:pos="1440"/>
        </w:tabs>
        <w:ind w:firstLine="720"/>
        <w:jc w:val="both"/>
        <w:rPr>
          <w:color w:val="000000"/>
          <w:sz w:val="26"/>
          <w:szCs w:val="26"/>
        </w:rPr>
      </w:pPr>
      <w:r w:rsidRPr="004A3D22">
        <w:rPr>
          <w:color w:val="000000"/>
          <w:sz w:val="26"/>
          <w:szCs w:val="26"/>
        </w:rPr>
        <w:t>8.1. Заказчик вправе:</w:t>
      </w:r>
    </w:p>
    <w:p w:rsidR="004A3D22" w:rsidRPr="004A3D22" w:rsidRDefault="004A3D22" w:rsidP="004A3D22">
      <w:pPr>
        <w:tabs>
          <w:tab w:val="left" w:pos="1332"/>
          <w:tab w:val="left" w:pos="1440"/>
        </w:tabs>
        <w:ind w:firstLine="720"/>
        <w:jc w:val="both"/>
        <w:rPr>
          <w:color w:val="000000"/>
          <w:sz w:val="26"/>
          <w:szCs w:val="26"/>
        </w:rPr>
      </w:pPr>
      <w:r w:rsidRPr="004A3D22">
        <w:rPr>
          <w:color w:val="000000"/>
          <w:sz w:val="26"/>
          <w:szCs w:val="26"/>
        </w:rPr>
        <w:t>8.1.1. Требовать от Подрядчика надлежащего выполнения обязательств по настоящему Договору, а также требовать своевременного устранения выявленных недостатков.</w:t>
      </w:r>
    </w:p>
    <w:p w:rsidR="004A3D22" w:rsidRPr="004A3D22" w:rsidRDefault="004A3D22" w:rsidP="004A3D22">
      <w:pPr>
        <w:tabs>
          <w:tab w:val="left" w:pos="1332"/>
          <w:tab w:val="left" w:pos="1440"/>
        </w:tabs>
        <w:ind w:firstLine="720"/>
        <w:jc w:val="both"/>
        <w:rPr>
          <w:color w:val="000000"/>
          <w:sz w:val="26"/>
          <w:szCs w:val="26"/>
        </w:rPr>
      </w:pPr>
      <w:r w:rsidRPr="004A3D22">
        <w:rPr>
          <w:color w:val="000000"/>
          <w:sz w:val="26"/>
          <w:szCs w:val="26"/>
        </w:rPr>
        <w:t>8.1.2.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настоящим Договором, и ее замены в случае несоответствия настоящему Договору или законодательству Российской Федерации.</w:t>
      </w:r>
    </w:p>
    <w:p w:rsidR="004A3D22" w:rsidRPr="004A3D22" w:rsidRDefault="004A3D22" w:rsidP="004A3D22">
      <w:pPr>
        <w:tabs>
          <w:tab w:val="left" w:pos="1332"/>
          <w:tab w:val="left" w:pos="1440"/>
        </w:tabs>
        <w:ind w:firstLine="720"/>
        <w:jc w:val="both"/>
        <w:rPr>
          <w:bCs/>
          <w:iCs/>
          <w:color w:val="000000"/>
          <w:sz w:val="26"/>
          <w:szCs w:val="26"/>
        </w:rPr>
      </w:pPr>
      <w:r w:rsidRPr="004A3D22">
        <w:rPr>
          <w:color w:val="000000"/>
          <w:sz w:val="26"/>
          <w:szCs w:val="26"/>
        </w:rPr>
        <w:t>8.1.3. П</w:t>
      </w:r>
      <w:r w:rsidRPr="004A3D22">
        <w:rPr>
          <w:bCs/>
          <w:iCs/>
          <w:color w:val="000000"/>
          <w:sz w:val="26"/>
          <w:szCs w:val="26"/>
        </w:rPr>
        <w:t>ривлекать экспертов, специалистов и иных лиц, обладающих необходимыми знаниями для участия в проведении экспертизы выполнения Подрядчиком обязательств и представленных Подрядчиком отчетных документов.</w:t>
      </w:r>
    </w:p>
    <w:p w:rsidR="004A3D22" w:rsidRPr="004A3D22" w:rsidRDefault="004A3D22" w:rsidP="004A3D22">
      <w:pPr>
        <w:tabs>
          <w:tab w:val="left" w:pos="1332"/>
          <w:tab w:val="left" w:pos="1440"/>
        </w:tabs>
        <w:ind w:firstLine="720"/>
        <w:jc w:val="both"/>
        <w:rPr>
          <w:sz w:val="26"/>
          <w:szCs w:val="26"/>
        </w:rPr>
      </w:pPr>
      <w:r w:rsidRPr="004A3D22">
        <w:rPr>
          <w:bCs/>
          <w:iCs/>
          <w:color w:val="000000"/>
          <w:sz w:val="26"/>
          <w:szCs w:val="26"/>
        </w:rPr>
        <w:t xml:space="preserve">8.1.4. </w:t>
      </w:r>
      <w:r w:rsidRPr="004A3D22">
        <w:rPr>
          <w:color w:val="000000"/>
          <w:sz w:val="26"/>
          <w:szCs w:val="26"/>
        </w:rPr>
        <w:t xml:space="preserve">Определять уполномоченных лиц, непосредственно участвующих в приемке результата выполненных Подрядчиком работ и (или) участвующих в </w:t>
      </w:r>
      <w:r w:rsidRPr="004A3D22">
        <w:rPr>
          <w:sz w:val="26"/>
          <w:szCs w:val="26"/>
        </w:rPr>
        <w:t>приемке выполненных работ по настоящему Договору.</w:t>
      </w:r>
    </w:p>
    <w:p w:rsidR="004A3D22" w:rsidRPr="004A3D22" w:rsidRDefault="004A3D22" w:rsidP="004A3D22">
      <w:pPr>
        <w:tabs>
          <w:tab w:val="left" w:pos="1332"/>
          <w:tab w:val="left" w:pos="1440"/>
        </w:tabs>
        <w:ind w:firstLine="720"/>
        <w:jc w:val="both"/>
        <w:rPr>
          <w:color w:val="000000"/>
          <w:sz w:val="26"/>
          <w:szCs w:val="26"/>
        </w:rPr>
      </w:pPr>
      <w:r w:rsidRPr="004A3D22">
        <w:rPr>
          <w:sz w:val="26"/>
          <w:szCs w:val="26"/>
        </w:rPr>
        <w:t xml:space="preserve">8.2. </w:t>
      </w:r>
      <w:r w:rsidRPr="004A3D22">
        <w:rPr>
          <w:color w:val="000000"/>
          <w:sz w:val="26"/>
          <w:szCs w:val="26"/>
        </w:rPr>
        <w:t>Заказчик обязан:</w:t>
      </w:r>
    </w:p>
    <w:p w:rsidR="004A3D22" w:rsidRPr="004A3D22" w:rsidRDefault="004A3D22" w:rsidP="004A3D22">
      <w:pPr>
        <w:tabs>
          <w:tab w:val="left" w:pos="1332"/>
          <w:tab w:val="left" w:pos="1440"/>
        </w:tabs>
        <w:ind w:firstLine="720"/>
        <w:jc w:val="both"/>
        <w:rPr>
          <w:color w:val="000000"/>
          <w:sz w:val="26"/>
          <w:szCs w:val="26"/>
        </w:rPr>
      </w:pPr>
      <w:r w:rsidRPr="004A3D22">
        <w:rPr>
          <w:color w:val="000000"/>
          <w:sz w:val="26"/>
          <w:szCs w:val="26"/>
        </w:rPr>
        <w:t>8.2.1. Своевременно в письменной форме сообщать Подрядчику о недостатках, обнаруженных в переданных Подрядчиком результатах работ и (или) выявленных при приемке выполненных работ.</w:t>
      </w:r>
    </w:p>
    <w:p w:rsidR="004A3D22" w:rsidRPr="004A3D22" w:rsidRDefault="004A3D22" w:rsidP="004A3D22">
      <w:pPr>
        <w:tabs>
          <w:tab w:val="left" w:pos="1332"/>
          <w:tab w:val="left" w:pos="1440"/>
        </w:tabs>
        <w:ind w:firstLine="720"/>
        <w:jc w:val="both"/>
        <w:rPr>
          <w:color w:val="000000"/>
          <w:sz w:val="26"/>
          <w:szCs w:val="26"/>
        </w:rPr>
      </w:pPr>
      <w:r w:rsidRPr="004A3D22">
        <w:rPr>
          <w:color w:val="000000"/>
          <w:sz w:val="26"/>
          <w:szCs w:val="26"/>
        </w:rPr>
        <w:t>8.2.2. Обеспечивать своевременную приемку выполненных работ Подрядчика по настоящему Договору.</w:t>
      </w:r>
    </w:p>
    <w:p w:rsidR="004A3D22" w:rsidRPr="004A3D22" w:rsidRDefault="004A3D22" w:rsidP="004A3D22">
      <w:pPr>
        <w:tabs>
          <w:tab w:val="left" w:pos="1332"/>
          <w:tab w:val="left" w:pos="1440"/>
        </w:tabs>
        <w:ind w:firstLine="720"/>
        <w:jc w:val="both"/>
        <w:rPr>
          <w:color w:val="000000"/>
          <w:sz w:val="26"/>
          <w:szCs w:val="26"/>
        </w:rPr>
      </w:pPr>
      <w:r w:rsidRPr="004A3D22">
        <w:rPr>
          <w:color w:val="000000"/>
          <w:sz w:val="26"/>
          <w:szCs w:val="26"/>
        </w:rPr>
        <w:t>8.2.3. Обеспечивать своевременную оплату выполненных работ в соответствии с условиями настоящего Договора.</w:t>
      </w:r>
    </w:p>
    <w:p w:rsidR="004A3D22" w:rsidRPr="004A3D22" w:rsidRDefault="004A3D22" w:rsidP="004A3D22">
      <w:pPr>
        <w:jc w:val="center"/>
        <w:rPr>
          <w:sz w:val="26"/>
          <w:szCs w:val="26"/>
        </w:rPr>
      </w:pPr>
    </w:p>
    <w:p w:rsidR="004A3D22" w:rsidRPr="004A3D22" w:rsidRDefault="004A3D22" w:rsidP="004A3D22">
      <w:pPr>
        <w:jc w:val="center"/>
        <w:rPr>
          <w:sz w:val="26"/>
          <w:szCs w:val="26"/>
        </w:rPr>
      </w:pPr>
      <w:r w:rsidRPr="004A3D22">
        <w:rPr>
          <w:sz w:val="26"/>
          <w:szCs w:val="26"/>
        </w:rPr>
        <w:t>9. Права и обязанности Подрядчика</w:t>
      </w:r>
    </w:p>
    <w:p w:rsidR="004A3D22" w:rsidRPr="004A3D22" w:rsidRDefault="004A3D22" w:rsidP="004A3D22">
      <w:pPr>
        <w:jc w:val="center"/>
        <w:rPr>
          <w:sz w:val="26"/>
          <w:szCs w:val="26"/>
        </w:rPr>
      </w:pPr>
    </w:p>
    <w:p w:rsidR="004A3D22" w:rsidRPr="004A3D22" w:rsidRDefault="004A3D22" w:rsidP="004A3D22">
      <w:pPr>
        <w:ind w:firstLine="720"/>
        <w:jc w:val="both"/>
        <w:rPr>
          <w:sz w:val="26"/>
          <w:szCs w:val="26"/>
        </w:rPr>
      </w:pPr>
      <w:r w:rsidRPr="004A3D22">
        <w:rPr>
          <w:sz w:val="26"/>
          <w:szCs w:val="26"/>
        </w:rPr>
        <w:t>9.1. Подрядчик вправе:</w:t>
      </w:r>
    </w:p>
    <w:p w:rsidR="004A3D22" w:rsidRPr="004A3D22" w:rsidRDefault="004A3D22" w:rsidP="004A3D22">
      <w:pPr>
        <w:ind w:firstLine="720"/>
        <w:jc w:val="both"/>
        <w:rPr>
          <w:color w:val="000000"/>
          <w:sz w:val="26"/>
          <w:szCs w:val="26"/>
        </w:rPr>
      </w:pPr>
      <w:r w:rsidRPr="004A3D22">
        <w:rPr>
          <w:sz w:val="26"/>
          <w:szCs w:val="26"/>
        </w:rPr>
        <w:t xml:space="preserve">9.1.1. </w:t>
      </w:r>
      <w:r w:rsidRPr="004A3D22">
        <w:rPr>
          <w:color w:val="000000"/>
          <w:sz w:val="26"/>
          <w:szCs w:val="26"/>
        </w:rPr>
        <w:t>Требовать своевременного подписания Заказчиком акта приемки выполненных работ по Договору после передачи результата выполненных работ на основании представленных Подрядчиком отчетных документов.</w:t>
      </w:r>
    </w:p>
    <w:p w:rsidR="004A3D22" w:rsidRPr="004A3D22" w:rsidRDefault="004A3D22" w:rsidP="004A3D22">
      <w:pPr>
        <w:ind w:firstLine="720"/>
        <w:jc w:val="both"/>
        <w:rPr>
          <w:color w:val="000000"/>
          <w:sz w:val="26"/>
          <w:szCs w:val="26"/>
        </w:rPr>
      </w:pPr>
      <w:r w:rsidRPr="004A3D22">
        <w:rPr>
          <w:color w:val="000000"/>
          <w:sz w:val="26"/>
          <w:szCs w:val="26"/>
        </w:rPr>
        <w:t>9.1.2. Требовать своевременной оплаты выполненных надлежащим образом работ в соответствии с разделом 3 настоящего Договора.</w:t>
      </w:r>
    </w:p>
    <w:p w:rsidR="004A3D22" w:rsidRPr="004A3D22" w:rsidRDefault="004A3D22" w:rsidP="004A3D22">
      <w:pPr>
        <w:ind w:firstLine="720"/>
        <w:jc w:val="both"/>
        <w:rPr>
          <w:color w:val="000000"/>
          <w:sz w:val="26"/>
          <w:szCs w:val="26"/>
        </w:rPr>
      </w:pPr>
      <w:r w:rsidRPr="004A3D22">
        <w:rPr>
          <w:color w:val="000000"/>
          <w:sz w:val="26"/>
          <w:szCs w:val="26"/>
        </w:rPr>
        <w:t>9.2. Подрядчик обязан:</w:t>
      </w:r>
    </w:p>
    <w:p w:rsidR="004A3D22" w:rsidRPr="004A3D22" w:rsidRDefault="004A3D22" w:rsidP="004A3D22">
      <w:pPr>
        <w:ind w:firstLine="720"/>
        <w:jc w:val="both"/>
        <w:rPr>
          <w:color w:val="000000"/>
          <w:sz w:val="26"/>
          <w:szCs w:val="26"/>
        </w:rPr>
      </w:pPr>
      <w:r w:rsidRPr="004A3D22">
        <w:rPr>
          <w:color w:val="000000"/>
          <w:sz w:val="26"/>
          <w:szCs w:val="26"/>
        </w:rPr>
        <w:t>9.2.1. Своевременно и надлежащим образом выполнить работы и представить Заказчику отчетные документы и материалы, предусмотренные настоящим Договором.</w:t>
      </w:r>
    </w:p>
    <w:p w:rsidR="004A3D22" w:rsidRPr="004A3D22" w:rsidRDefault="004A3D22" w:rsidP="004A3D22">
      <w:pPr>
        <w:ind w:firstLine="720"/>
        <w:jc w:val="both"/>
        <w:rPr>
          <w:sz w:val="26"/>
          <w:szCs w:val="26"/>
        </w:rPr>
      </w:pPr>
      <w:r w:rsidRPr="004A3D22">
        <w:rPr>
          <w:sz w:val="26"/>
          <w:szCs w:val="26"/>
        </w:rPr>
        <w:t>9.2.2. Своими силами и за собственный счет устранять выявленные в процессе выполнения работ недостатки.</w:t>
      </w:r>
    </w:p>
    <w:p w:rsidR="004A3D22" w:rsidRPr="004A3D22" w:rsidRDefault="004A3D22" w:rsidP="004A3D22">
      <w:pPr>
        <w:tabs>
          <w:tab w:val="left" w:pos="1404"/>
          <w:tab w:val="left" w:pos="1843"/>
        </w:tabs>
        <w:ind w:left="1276"/>
        <w:jc w:val="center"/>
        <w:rPr>
          <w:color w:val="000000"/>
          <w:sz w:val="26"/>
          <w:szCs w:val="26"/>
        </w:rPr>
      </w:pPr>
    </w:p>
    <w:p w:rsidR="004A3D22" w:rsidRPr="004A3D22" w:rsidRDefault="004A3D22" w:rsidP="004A3D22">
      <w:pPr>
        <w:tabs>
          <w:tab w:val="left" w:pos="1404"/>
          <w:tab w:val="left" w:pos="1843"/>
        </w:tabs>
        <w:ind w:left="1276"/>
        <w:jc w:val="center"/>
        <w:rPr>
          <w:color w:val="000000"/>
          <w:sz w:val="26"/>
          <w:szCs w:val="26"/>
        </w:rPr>
      </w:pPr>
      <w:r w:rsidRPr="004A3D22">
        <w:rPr>
          <w:color w:val="000000"/>
          <w:sz w:val="26"/>
          <w:szCs w:val="26"/>
        </w:rPr>
        <w:lastRenderedPageBreak/>
        <w:t>10. Обеспечение исполнения Договора</w:t>
      </w:r>
    </w:p>
    <w:p w:rsidR="004A3D22" w:rsidRPr="004A3D22" w:rsidRDefault="004A3D22" w:rsidP="004A3D22">
      <w:pPr>
        <w:tabs>
          <w:tab w:val="left" w:pos="1404"/>
          <w:tab w:val="left" w:pos="1843"/>
        </w:tabs>
        <w:ind w:left="1276"/>
        <w:jc w:val="center"/>
        <w:rPr>
          <w:color w:val="000000"/>
          <w:sz w:val="26"/>
          <w:szCs w:val="26"/>
        </w:rPr>
      </w:pPr>
    </w:p>
    <w:p w:rsidR="004A3D22" w:rsidRPr="00A9657C" w:rsidRDefault="004A3D22" w:rsidP="004A3D22">
      <w:pPr>
        <w:tabs>
          <w:tab w:val="num" w:pos="432"/>
          <w:tab w:val="left" w:pos="1276"/>
          <w:tab w:val="left" w:pos="1620"/>
        </w:tabs>
        <w:ind w:firstLine="720"/>
        <w:jc w:val="both"/>
        <w:rPr>
          <w:sz w:val="26"/>
          <w:szCs w:val="26"/>
        </w:rPr>
      </w:pPr>
      <w:proofErr w:type="gramStart"/>
      <w:r w:rsidRPr="004A3D22">
        <w:rPr>
          <w:color w:val="000000"/>
          <w:sz w:val="26"/>
          <w:szCs w:val="26"/>
        </w:rPr>
        <w:t xml:space="preserve">10.1 </w:t>
      </w:r>
      <w:r w:rsidRPr="00A9657C">
        <w:rPr>
          <w:sz w:val="26"/>
          <w:szCs w:val="26"/>
        </w:rPr>
        <w:t>Обеспечение исполнения Договора предоставляется Подрядчиком на сумму</w:t>
      </w:r>
      <w:r w:rsidR="005D01C0" w:rsidRPr="00A9657C">
        <w:rPr>
          <w:sz w:val="26"/>
          <w:szCs w:val="26"/>
        </w:rPr>
        <w:t xml:space="preserve"> </w:t>
      </w:r>
      <w:r w:rsidR="004815EE">
        <w:rPr>
          <w:sz w:val="26"/>
          <w:szCs w:val="26"/>
          <w:lang w:eastAsia="ar-SA"/>
        </w:rPr>
        <w:t>76 297</w:t>
      </w:r>
      <w:r w:rsidR="004815EE" w:rsidRPr="00677EB8">
        <w:rPr>
          <w:sz w:val="26"/>
          <w:szCs w:val="26"/>
          <w:lang w:eastAsia="ar-SA"/>
        </w:rPr>
        <w:t xml:space="preserve"> (</w:t>
      </w:r>
      <w:r w:rsidR="004815EE">
        <w:rPr>
          <w:sz w:val="26"/>
          <w:szCs w:val="26"/>
          <w:lang w:eastAsia="ar-SA"/>
        </w:rPr>
        <w:t>Семьдесят шесть</w:t>
      </w:r>
      <w:r w:rsidR="004815EE" w:rsidRPr="00677EB8">
        <w:rPr>
          <w:sz w:val="26"/>
          <w:szCs w:val="26"/>
          <w:lang w:eastAsia="ar-SA"/>
        </w:rPr>
        <w:t xml:space="preserve"> тысяч </w:t>
      </w:r>
      <w:r w:rsidR="004815EE">
        <w:rPr>
          <w:sz w:val="26"/>
          <w:szCs w:val="26"/>
          <w:lang w:eastAsia="ar-SA"/>
        </w:rPr>
        <w:t>двести девяносто семь</w:t>
      </w:r>
      <w:r w:rsidR="004815EE" w:rsidRPr="00677EB8">
        <w:rPr>
          <w:sz w:val="26"/>
          <w:szCs w:val="26"/>
          <w:lang w:eastAsia="ar-SA"/>
        </w:rPr>
        <w:t xml:space="preserve">) рублей </w:t>
      </w:r>
      <w:r w:rsidR="004815EE">
        <w:rPr>
          <w:sz w:val="26"/>
          <w:szCs w:val="26"/>
          <w:lang w:eastAsia="ar-SA"/>
        </w:rPr>
        <w:t>94</w:t>
      </w:r>
      <w:r w:rsidR="004815EE" w:rsidRPr="00677EB8">
        <w:rPr>
          <w:sz w:val="26"/>
          <w:szCs w:val="26"/>
          <w:lang w:eastAsia="ar-SA"/>
        </w:rPr>
        <w:t xml:space="preserve"> копе</w:t>
      </w:r>
      <w:r w:rsidR="004815EE">
        <w:rPr>
          <w:sz w:val="26"/>
          <w:szCs w:val="26"/>
          <w:lang w:eastAsia="ar-SA"/>
        </w:rPr>
        <w:t>йки</w:t>
      </w:r>
      <w:r w:rsidR="004815EE" w:rsidRPr="00A9657C">
        <w:rPr>
          <w:sz w:val="26"/>
          <w:szCs w:val="26"/>
        </w:rPr>
        <w:t xml:space="preserve"> </w:t>
      </w:r>
      <w:r w:rsidRPr="00A9657C">
        <w:rPr>
          <w:sz w:val="26"/>
          <w:szCs w:val="26"/>
        </w:rPr>
        <w:t xml:space="preserve">в </w:t>
      </w:r>
      <w:r w:rsidR="005D01C0" w:rsidRPr="00A9657C">
        <w:rPr>
          <w:sz w:val="26"/>
          <w:szCs w:val="26"/>
        </w:rPr>
        <w:t xml:space="preserve">виде </w:t>
      </w:r>
      <w:r w:rsidR="006F025F" w:rsidRPr="00A9657C">
        <w:rPr>
          <w:sz w:val="26"/>
          <w:szCs w:val="26"/>
        </w:rPr>
        <w:t>платежного поручения</w:t>
      </w:r>
      <w:r w:rsidR="005D01C0" w:rsidRPr="00A9657C">
        <w:rPr>
          <w:sz w:val="26"/>
          <w:szCs w:val="26"/>
        </w:rPr>
        <w:t xml:space="preserve"> </w:t>
      </w:r>
      <w:r w:rsidR="005D01C0" w:rsidRPr="00A9657C">
        <w:rPr>
          <w:sz w:val="26"/>
          <w:szCs w:val="26"/>
          <w:lang w:eastAsia="ar-SA"/>
        </w:rPr>
        <w:t xml:space="preserve">№ </w:t>
      </w:r>
      <w:r w:rsidR="00A9657C" w:rsidRPr="00A9657C">
        <w:rPr>
          <w:sz w:val="26"/>
          <w:szCs w:val="26"/>
          <w:lang w:eastAsia="ar-SA"/>
        </w:rPr>
        <w:t>37</w:t>
      </w:r>
      <w:r w:rsidR="004815EE" w:rsidRPr="004815EE">
        <w:rPr>
          <w:sz w:val="26"/>
          <w:szCs w:val="26"/>
          <w:lang w:eastAsia="ar-SA"/>
        </w:rPr>
        <w:t>4</w:t>
      </w:r>
      <w:r w:rsidR="005D01C0" w:rsidRPr="00A9657C">
        <w:rPr>
          <w:sz w:val="26"/>
          <w:szCs w:val="26"/>
          <w:lang w:eastAsia="ar-SA"/>
        </w:rPr>
        <w:t xml:space="preserve"> от </w:t>
      </w:r>
      <w:r w:rsidR="00A9657C" w:rsidRPr="00A9657C">
        <w:rPr>
          <w:sz w:val="26"/>
          <w:szCs w:val="26"/>
          <w:lang w:eastAsia="ar-SA"/>
        </w:rPr>
        <w:t>10</w:t>
      </w:r>
      <w:r w:rsidR="005D01C0" w:rsidRPr="00A9657C">
        <w:rPr>
          <w:sz w:val="26"/>
          <w:szCs w:val="26"/>
          <w:lang w:eastAsia="ar-SA"/>
        </w:rPr>
        <w:t>.0</w:t>
      </w:r>
      <w:r w:rsidR="00677EB8" w:rsidRPr="00A9657C">
        <w:rPr>
          <w:sz w:val="26"/>
          <w:szCs w:val="26"/>
          <w:lang w:eastAsia="ar-SA"/>
        </w:rPr>
        <w:t>9</w:t>
      </w:r>
      <w:r w:rsidR="005D01C0" w:rsidRPr="00A9657C">
        <w:rPr>
          <w:sz w:val="26"/>
          <w:szCs w:val="26"/>
          <w:lang w:eastAsia="ar-SA"/>
        </w:rPr>
        <w:t>.2018 года</w:t>
      </w:r>
      <w:r w:rsidR="00FD2387" w:rsidRPr="00A9657C">
        <w:rPr>
          <w:sz w:val="26"/>
          <w:szCs w:val="26"/>
        </w:rPr>
        <w:t>)</w:t>
      </w:r>
      <w:r w:rsidRPr="00A9657C">
        <w:rPr>
          <w:sz w:val="26"/>
          <w:szCs w:val="26"/>
        </w:rPr>
        <w:t>.</w:t>
      </w:r>
      <w:proofErr w:type="gramEnd"/>
    </w:p>
    <w:p w:rsidR="004A3D22" w:rsidRPr="004A3D22" w:rsidRDefault="004A3D22" w:rsidP="004A3D22">
      <w:pPr>
        <w:ind w:firstLine="720"/>
        <w:jc w:val="both"/>
        <w:rPr>
          <w:color w:val="000000"/>
          <w:sz w:val="26"/>
          <w:szCs w:val="26"/>
        </w:rPr>
      </w:pPr>
      <w:r w:rsidRPr="00677EB8">
        <w:rPr>
          <w:sz w:val="26"/>
          <w:szCs w:val="26"/>
        </w:rPr>
        <w:t>10.2. В случае</w:t>
      </w:r>
      <w:proofErr w:type="gramStart"/>
      <w:r w:rsidRPr="004A3D22">
        <w:rPr>
          <w:color w:val="000000"/>
          <w:sz w:val="26"/>
          <w:szCs w:val="26"/>
        </w:rPr>
        <w:t>,</w:t>
      </w:r>
      <w:proofErr w:type="gramEnd"/>
      <w:r w:rsidRPr="004A3D22">
        <w:rPr>
          <w:color w:val="000000"/>
          <w:sz w:val="26"/>
          <w:szCs w:val="26"/>
        </w:rPr>
        <w:t xml:space="preserve"> если по каким-либо причинам обеспечение исполнения настоящего Договора перестало быть действительным, закончило свое действие или иным образом перестало обеспечивать исполнение Подрядчиком своих обязательств по настоящему Договору, Подрядчик обязуется в течение 10 (десяти) банковских дней с момента, когда соответствующее обеспечение исполнения Договора перестало действовать, представить Заказчику иное (новое) надлежащее обеспечение исполнения Договора на тех же условиях и в том же </w:t>
      </w:r>
      <w:proofErr w:type="gramStart"/>
      <w:r w:rsidRPr="004A3D22">
        <w:rPr>
          <w:color w:val="000000"/>
          <w:sz w:val="26"/>
          <w:szCs w:val="26"/>
        </w:rPr>
        <w:t>размере</w:t>
      </w:r>
      <w:proofErr w:type="gramEnd"/>
      <w:r w:rsidRPr="004A3D22">
        <w:rPr>
          <w:color w:val="000000"/>
          <w:sz w:val="26"/>
          <w:szCs w:val="26"/>
        </w:rPr>
        <w:t>, которые указаны в настоящем разделе Договора.</w:t>
      </w:r>
    </w:p>
    <w:p w:rsidR="004A3D22" w:rsidRPr="004A3D22" w:rsidRDefault="004A3D22" w:rsidP="004A3D22">
      <w:pPr>
        <w:ind w:firstLine="720"/>
        <w:jc w:val="both"/>
        <w:rPr>
          <w:bCs/>
          <w:iCs/>
          <w:sz w:val="26"/>
          <w:szCs w:val="26"/>
        </w:rPr>
      </w:pPr>
      <w:r w:rsidRPr="004A3D22">
        <w:rPr>
          <w:bCs/>
          <w:iCs/>
          <w:sz w:val="26"/>
          <w:szCs w:val="26"/>
        </w:rPr>
        <w:t xml:space="preserve">10.3. Обеспечение исполнения Договора возвращается Подрядчику в порядке и сроки, предусмотренные законодательством Российской Федерации для данного вида обеспечения договора. </w:t>
      </w:r>
    </w:p>
    <w:p w:rsidR="004A3D22" w:rsidRPr="004A3D22" w:rsidRDefault="004A3D22" w:rsidP="004A3D22">
      <w:pPr>
        <w:ind w:firstLine="720"/>
        <w:jc w:val="both"/>
        <w:rPr>
          <w:bCs/>
          <w:iCs/>
          <w:sz w:val="26"/>
          <w:szCs w:val="26"/>
        </w:rPr>
      </w:pPr>
    </w:p>
    <w:p w:rsidR="004A3D22" w:rsidRPr="004A3D22" w:rsidRDefault="004A3D22" w:rsidP="004A3D22">
      <w:pPr>
        <w:ind w:firstLine="720"/>
        <w:jc w:val="center"/>
        <w:rPr>
          <w:sz w:val="26"/>
          <w:szCs w:val="26"/>
        </w:rPr>
      </w:pPr>
      <w:r w:rsidRPr="004A3D22">
        <w:rPr>
          <w:sz w:val="26"/>
          <w:szCs w:val="26"/>
        </w:rPr>
        <w:t>11. Ответственность Сторон</w:t>
      </w:r>
    </w:p>
    <w:p w:rsidR="004A3D22" w:rsidRPr="004A3D22" w:rsidRDefault="004A3D22" w:rsidP="004A3D22">
      <w:pPr>
        <w:ind w:firstLine="720"/>
        <w:jc w:val="center"/>
        <w:rPr>
          <w:sz w:val="26"/>
          <w:szCs w:val="26"/>
        </w:rPr>
      </w:pPr>
    </w:p>
    <w:p w:rsidR="004A3D22" w:rsidRPr="004A3D22" w:rsidRDefault="004A3D22" w:rsidP="004A3D22">
      <w:pPr>
        <w:ind w:firstLine="720"/>
        <w:jc w:val="both"/>
        <w:rPr>
          <w:color w:val="000000"/>
          <w:sz w:val="26"/>
          <w:szCs w:val="26"/>
        </w:rPr>
      </w:pPr>
      <w:r w:rsidRPr="004A3D22">
        <w:rPr>
          <w:color w:val="000000"/>
          <w:sz w:val="26"/>
          <w:szCs w:val="26"/>
        </w:rPr>
        <w:t>11.1. Ответственность Заказчика:</w:t>
      </w:r>
    </w:p>
    <w:p w:rsidR="004A3D22" w:rsidRPr="004A3D22" w:rsidRDefault="004A3D22" w:rsidP="004A3D22">
      <w:pPr>
        <w:ind w:firstLine="720"/>
        <w:jc w:val="both"/>
        <w:rPr>
          <w:sz w:val="26"/>
          <w:szCs w:val="26"/>
        </w:rPr>
      </w:pPr>
      <w:r w:rsidRPr="004A3D22">
        <w:rPr>
          <w:color w:val="000000"/>
          <w:sz w:val="26"/>
          <w:szCs w:val="26"/>
        </w:rPr>
        <w:t xml:space="preserve">11.1.1. В случае просрочки исполнения Заказчиком обязательств на срок более чем 30 (тридцать) дней, предусмотренных Договором, Подрядчик вправе применить к Заказчику неустойку в размере </w:t>
      </w:r>
      <w:r w:rsidRPr="004A3D22">
        <w:rPr>
          <w:sz w:val="26"/>
          <w:szCs w:val="26"/>
        </w:rPr>
        <w:t>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4A3D22" w:rsidRPr="004A3D22" w:rsidRDefault="004A3D22" w:rsidP="004A3D22">
      <w:pPr>
        <w:ind w:firstLine="720"/>
        <w:jc w:val="both"/>
        <w:rPr>
          <w:color w:val="000000"/>
          <w:sz w:val="26"/>
          <w:szCs w:val="26"/>
        </w:rPr>
      </w:pPr>
      <w:r w:rsidRPr="004A3D22">
        <w:rPr>
          <w:sz w:val="26"/>
          <w:szCs w:val="26"/>
        </w:rPr>
        <w:t xml:space="preserve">11.2. </w:t>
      </w:r>
      <w:r w:rsidRPr="004A3D22">
        <w:rPr>
          <w:color w:val="000000"/>
          <w:sz w:val="26"/>
          <w:szCs w:val="26"/>
        </w:rPr>
        <w:t>Ответственность Подрядчика:</w:t>
      </w:r>
    </w:p>
    <w:p w:rsidR="004A3D22" w:rsidRPr="004A3D22" w:rsidRDefault="004A3D22" w:rsidP="004A3D22">
      <w:pPr>
        <w:ind w:firstLine="720"/>
        <w:jc w:val="both"/>
        <w:rPr>
          <w:sz w:val="26"/>
          <w:szCs w:val="26"/>
        </w:rPr>
      </w:pPr>
      <w:r w:rsidRPr="004A3D22">
        <w:rPr>
          <w:color w:val="000000"/>
          <w:sz w:val="26"/>
          <w:szCs w:val="26"/>
        </w:rPr>
        <w:t xml:space="preserve">11.2.1. </w:t>
      </w:r>
      <w:r w:rsidRPr="004A3D22">
        <w:rPr>
          <w:sz w:val="26"/>
          <w:szCs w:val="26"/>
        </w:rPr>
        <w:t>Подрядчик несет риск случайной гибели или случайного повреждения результата выполненной работы до приемки Заказчиком всего объема работ по Договору (подписание последнего акта приемки выполненных работ).</w:t>
      </w:r>
    </w:p>
    <w:p w:rsidR="004A3D22" w:rsidRPr="004A3D22" w:rsidRDefault="004A3D22" w:rsidP="004A3D22">
      <w:pPr>
        <w:ind w:firstLine="720"/>
        <w:jc w:val="both"/>
        <w:rPr>
          <w:color w:val="000000"/>
          <w:sz w:val="26"/>
          <w:szCs w:val="26"/>
        </w:rPr>
      </w:pPr>
      <w:r w:rsidRPr="004A3D22">
        <w:rPr>
          <w:sz w:val="26"/>
          <w:szCs w:val="26"/>
        </w:rPr>
        <w:t xml:space="preserve">11.2.2. </w:t>
      </w:r>
      <w:r w:rsidRPr="004A3D22">
        <w:rPr>
          <w:color w:val="000000"/>
          <w:sz w:val="26"/>
          <w:szCs w:val="26"/>
        </w:rPr>
        <w:t>В случае нарушения сроков выполнения работ</w:t>
      </w:r>
      <w:r w:rsidRPr="004A3D22">
        <w:rPr>
          <w:i/>
          <w:color w:val="000000"/>
          <w:sz w:val="26"/>
          <w:szCs w:val="26"/>
        </w:rPr>
        <w:t xml:space="preserve"> </w:t>
      </w:r>
      <w:r w:rsidRPr="004A3D22">
        <w:rPr>
          <w:color w:val="000000"/>
          <w:sz w:val="26"/>
          <w:szCs w:val="26"/>
        </w:rPr>
        <w:t xml:space="preserve">и (или) нарушения сроков представления отчетной документации Заказчик вправе применить к Подрядчику неустойку в размере </w:t>
      </w:r>
      <w:r w:rsidRPr="004A3D22">
        <w:rPr>
          <w:sz w:val="26"/>
          <w:szCs w:val="26"/>
        </w:rPr>
        <w:t xml:space="preserve">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w:t>
      </w:r>
      <w:r w:rsidRPr="004A3D22">
        <w:rPr>
          <w:color w:val="000000"/>
          <w:sz w:val="26"/>
          <w:szCs w:val="26"/>
        </w:rPr>
        <w:t>обязательств.</w:t>
      </w:r>
    </w:p>
    <w:p w:rsidR="004A3D22" w:rsidRPr="004A3D22" w:rsidRDefault="004A3D22" w:rsidP="004A3D22">
      <w:pPr>
        <w:ind w:firstLine="720"/>
        <w:jc w:val="both"/>
        <w:rPr>
          <w:color w:val="000000"/>
          <w:sz w:val="26"/>
          <w:szCs w:val="26"/>
        </w:rPr>
      </w:pPr>
      <w:r w:rsidRPr="004A3D22">
        <w:rPr>
          <w:sz w:val="26"/>
          <w:szCs w:val="26"/>
        </w:rPr>
        <w:t xml:space="preserve">11.2.3. </w:t>
      </w:r>
      <w:r w:rsidRPr="004A3D22">
        <w:rPr>
          <w:color w:val="000000"/>
          <w:sz w:val="26"/>
          <w:szCs w:val="26"/>
        </w:rPr>
        <w:t xml:space="preserve">В случае несоответствия выполненных работ объему, предусмотренному настоящим Договором, и (или) выполнения работ ненадлежащего качества Заказчик вправе применить к Подрядчику неустойку в размере </w:t>
      </w:r>
      <w:r w:rsidRPr="004A3D22">
        <w:rPr>
          <w:sz w:val="26"/>
          <w:szCs w:val="26"/>
        </w:rPr>
        <w:t>одной трехсотой ставки рефинансирования Центрального банка Российской Федерации, действующей на день уплаты неустойки, з</w:t>
      </w:r>
      <w:r w:rsidRPr="004A3D22">
        <w:rPr>
          <w:color w:val="000000"/>
          <w:sz w:val="26"/>
          <w:szCs w:val="26"/>
        </w:rPr>
        <w:t>а каждый день с момента уведомления Подрядчика до момента надлежащего исполнения обязательств.</w:t>
      </w:r>
    </w:p>
    <w:p w:rsidR="004A3D22" w:rsidRPr="004A3D22" w:rsidRDefault="004A3D22" w:rsidP="004A3D22">
      <w:pPr>
        <w:ind w:firstLine="720"/>
        <w:jc w:val="both"/>
        <w:rPr>
          <w:color w:val="000000"/>
          <w:sz w:val="26"/>
          <w:szCs w:val="26"/>
        </w:rPr>
      </w:pPr>
      <w:r w:rsidRPr="004A3D22">
        <w:rPr>
          <w:color w:val="000000"/>
          <w:sz w:val="26"/>
          <w:szCs w:val="26"/>
        </w:rPr>
        <w:t xml:space="preserve">11.2.4. В случае нарушения Подрядчиком гарантийных обязательств Заказчик вправе применить к Подрядчику неустойку в размере </w:t>
      </w:r>
      <w:r w:rsidRPr="004A3D22">
        <w:rPr>
          <w:sz w:val="26"/>
          <w:szCs w:val="26"/>
        </w:rPr>
        <w:t>одной трехсотой ставки рефинансирования Центрального банка Российской Федерации,</w:t>
      </w:r>
      <w:r w:rsidRPr="004A3D22">
        <w:rPr>
          <w:color w:val="000000"/>
          <w:sz w:val="26"/>
          <w:szCs w:val="26"/>
        </w:rPr>
        <w:t xml:space="preserve"> </w:t>
      </w:r>
      <w:r w:rsidRPr="004A3D22">
        <w:rPr>
          <w:sz w:val="26"/>
          <w:szCs w:val="26"/>
        </w:rPr>
        <w:t xml:space="preserve">действующей на день уплаты неустойки, </w:t>
      </w:r>
      <w:r w:rsidRPr="004A3D22">
        <w:rPr>
          <w:color w:val="000000"/>
          <w:sz w:val="26"/>
          <w:szCs w:val="26"/>
        </w:rPr>
        <w:t>за каждый день неисполнения обязательства.</w:t>
      </w:r>
    </w:p>
    <w:p w:rsidR="004A3D22" w:rsidRPr="004A3D22" w:rsidRDefault="004A3D22" w:rsidP="004A3D22">
      <w:pPr>
        <w:ind w:firstLine="720"/>
        <w:jc w:val="both"/>
        <w:rPr>
          <w:color w:val="000000"/>
          <w:sz w:val="26"/>
          <w:szCs w:val="26"/>
        </w:rPr>
      </w:pPr>
      <w:r w:rsidRPr="004A3D22">
        <w:rPr>
          <w:color w:val="000000"/>
          <w:sz w:val="26"/>
          <w:szCs w:val="26"/>
        </w:rPr>
        <w:t>11.2.5.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4A3D22" w:rsidRPr="004A3D22" w:rsidRDefault="004A3D22" w:rsidP="004A3D22">
      <w:pPr>
        <w:ind w:firstLine="720"/>
        <w:jc w:val="both"/>
        <w:rPr>
          <w:color w:val="000000"/>
          <w:sz w:val="26"/>
          <w:szCs w:val="26"/>
        </w:rPr>
      </w:pPr>
      <w:r w:rsidRPr="004A3D22">
        <w:rPr>
          <w:color w:val="000000"/>
          <w:sz w:val="26"/>
          <w:szCs w:val="26"/>
        </w:rPr>
        <w:t>11.3. Уплата неустойки или применение иной формы ответственности не освобождает Стороны от исполнения обязательств по настоящему Договору.</w:t>
      </w:r>
    </w:p>
    <w:p w:rsidR="004A3D22" w:rsidRPr="004A3D22" w:rsidRDefault="004A3D22" w:rsidP="004A3D22">
      <w:pPr>
        <w:ind w:firstLine="720"/>
        <w:jc w:val="both"/>
        <w:rPr>
          <w:color w:val="000000"/>
          <w:sz w:val="26"/>
          <w:szCs w:val="26"/>
        </w:rPr>
      </w:pPr>
      <w:r w:rsidRPr="004A3D22">
        <w:rPr>
          <w:color w:val="000000"/>
          <w:sz w:val="26"/>
          <w:szCs w:val="26"/>
        </w:rPr>
        <w:lastRenderedPageBreak/>
        <w:t>11.4. Условия освобождения Сторон от ответственности:</w:t>
      </w:r>
    </w:p>
    <w:p w:rsidR="004A3D22" w:rsidRPr="004A3D22" w:rsidRDefault="004A3D22" w:rsidP="004A3D22">
      <w:pPr>
        <w:ind w:firstLine="720"/>
        <w:jc w:val="both"/>
        <w:rPr>
          <w:color w:val="000000"/>
          <w:sz w:val="26"/>
          <w:szCs w:val="26"/>
        </w:rPr>
      </w:pPr>
      <w:r w:rsidRPr="004A3D22">
        <w:rPr>
          <w:color w:val="000000"/>
          <w:sz w:val="26"/>
          <w:szCs w:val="26"/>
        </w:rPr>
        <w:t xml:space="preserve">11.4.1. Стороны освобождаются от ответственности </w:t>
      </w:r>
      <w:r w:rsidRPr="004A3D22">
        <w:rPr>
          <w:sz w:val="26"/>
          <w:szCs w:val="26"/>
        </w:rPr>
        <w:t>за неисполнение или ненадлежащее исполнение обязательств по настоящему Договору</w:t>
      </w:r>
      <w:r w:rsidRPr="004A3D22">
        <w:rPr>
          <w:color w:val="000000"/>
          <w:sz w:val="26"/>
          <w:szCs w:val="26"/>
        </w:rPr>
        <w:t xml:space="preserve"> в случае наступления обстоятельств непреодолимой силы (форс-мажор). </w:t>
      </w:r>
      <w:proofErr w:type="gramStart"/>
      <w:r w:rsidRPr="004A3D22">
        <w:rPr>
          <w:color w:val="000000"/>
          <w:sz w:val="26"/>
          <w:szCs w:val="26"/>
        </w:rPr>
        <w:t>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w:t>
      </w:r>
      <w:proofErr w:type="gramEnd"/>
      <w:r w:rsidRPr="004A3D22">
        <w:rPr>
          <w:color w:val="000000"/>
          <w:sz w:val="26"/>
          <w:szCs w:val="26"/>
        </w:rPr>
        <w:t xml:space="preserve">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4A3D22" w:rsidRPr="004A3D22" w:rsidRDefault="004A3D22" w:rsidP="004A3D22">
      <w:pPr>
        <w:ind w:firstLine="720"/>
        <w:jc w:val="both"/>
        <w:rPr>
          <w:color w:val="000000"/>
          <w:sz w:val="26"/>
          <w:szCs w:val="26"/>
        </w:rPr>
      </w:pPr>
      <w:r w:rsidRPr="004A3D22">
        <w:rPr>
          <w:color w:val="000000"/>
          <w:sz w:val="26"/>
          <w:szCs w:val="26"/>
        </w:rPr>
        <w:t>11.4.2.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4A3D22" w:rsidRPr="004A3D22" w:rsidRDefault="004A3D22" w:rsidP="004A3D22">
      <w:pPr>
        <w:ind w:firstLine="720"/>
        <w:jc w:val="both"/>
        <w:rPr>
          <w:color w:val="000000"/>
          <w:sz w:val="26"/>
          <w:szCs w:val="26"/>
        </w:rPr>
      </w:pPr>
      <w:r w:rsidRPr="004A3D22">
        <w:rPr>
          <w:color w:val="000000"/>
          <w:sz w:val="26"/>
          <w:szCs w:val="26"/>
        </w:rPr>
        <w:t>11.4.3. Форс-мажором не является отсутствие достаточных средств или невыполнение каких-либо платежей, предусмотренных настоящим Договором.</w:t>
      </w:r>
    </w:p>
    <w:p w:rsidR="004A3D22" w:rsidRPr="004A3D22" w:rsidRDefault="004A3D22" w:rsidP="004A3D22">
      <w:pPr>
        <w:ind w:firstLine="720"/>
        <w:jc w:val="both"/>
        <w:rPr>
          <w:color w:val="000000"/>
          <w:sz w:val="26"/>
          <w:szCs w:val="26"/>
        </w:rPr>
      </w:pPr>
      <w:r w:rsidRPr="004A3D22">
        <w:rPr>
          <w:color w:val="000000"/>
          <w:sz w:val="26"/>
          <w:szCs w:val="26"/>
        </w:rPr>
        <w:t>11.4.4.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4A3D22" w:rsidRPr="004A3D22" w:rsidRDefault="004A3D22" w:rsidP="004A3D22">
      <w:pPr>
        <w:tabs>
          <w:tab w:val="left" w:pos="0"/>
        </w:tabs>
        <w:jc w:val="both"/>
        <w:rPr>
          <w:rFonts w:eastAsia="Calibri"/>
          <w:color w:val="000000"/>
          <w:sz w:val="26"/>
          <w:szCs w:val="26"/>
        </w:rPr>
      </w:pPr>
    </w:p>
    <w:p w:rsidR="004A3D22" w:rsidRPr="004A3D22" w:rsidRDefault="004A3D22" w:rsidP="004A3D22">
      <w:pPr>
        <w:tabs>
          <w:tab w:val="left" w:pos="0"/>
        </w:tabs>
        <w:jc w:val="center"/>
        <w:rPr>
          <w:rFonts w:eastAsia="Calibri"/>
          <w:bCs/>
          <w:iCs/>
          <w:sz w:val="26"/>
          <w:szCs w:val="26"/>
        </w:rPr>
      </w:pPr>
      <w:r w:rsidRPr="004A3D22">
        <w:rPr>
          <w:rFonts w:eastAsia="Calibri"/>
          <w:bCs/>
          <w:iCs/>
          <w:sz w:val="26"/>
          <w:szCs w:val="26"/>
        </w:rPr>
        <w:t>12. Порядок разрешения споров, претензии Сторон</w:t>
      </w:r>
    </w:p>
    <w:p w:rsidR="004A3D22" w:rsidRPr="004A3D22" w:rsidRDefault="004A3D22" w:rsidP="004A3D22">
      <w:pPr>
        <w:tabs>
          <w:tab w:val="left" w:pos="0"/>
        </w:tabs>
        <w:jc w:val="center"/>
        <w:rPr>
          <w:rFonts w:eastAsia="Calibri"/>
          <w:bCs/>
          <w:iCs/>
          <w:sz w:val="26"/>
          <w:szCs w:val="26"/>
        </w:rPr>
      </w:pPr>
    </w:p>
    <w:p w:rsidR="004A3D22" w:rsidRPr="004A3D22" w:rsidRDefault="004A3D22" w:rsidP="004A3D22">
      <w:pPr>
        <w:tabs>
          <w:tab w:val="left" w:pos="0"/>
        </w:tabs>
        <w:ind w:firstLine="720"/>
        <w:jc w:val="both"/>
        <w:rPr>
          <w:rFonts w:eastAsia="Calibri"/>
          <w:sz w:val="26"/>
          <w:szCs w:val="26"/>
        </w:rPr>
      </w:pPr>
      <w:r w:rsidRPr="004A3D22">
        <w:rPr>
          <w:rFonts w:eastAsia="Calibri"/>
          <w:sz w:val="26"/>
          <w:szCs w:val="26"/>
        </w:rPr>
        <w:t>12.1.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4A3D22" w:rsidRPr="004A3D22" w:rsidRDefault="004A3D22" w:rsidP="004A3D22">
      <w:pPr>
        <w:tabs>
          <w:tab w:val="left" w:pos="0"/>
        </w:tabs>
        <w:ind w:firstLine="720"/>
        <w:jc w:val="both"/>
        <w:rPr>
          <w:rFonts w:eastAsia="Calibri"/>
          <w:sz w:val="26"/>
          <w:szCs w:val="26"/>
        </w:rPr>
      </w:pPr>
      <w:r w:rsidRPr="004A3D22">
        <w:rPr>
          <w:rFonts w:eastAsia="Calibri"/>
          <w:sz w:val="26"/>
          <w:szCs w:val="26"/>
        </w:rPr>
        <w:t>12.2.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4A3D22" w:rsidRPr="004A3D22" w:rsidRDefault="004A3D22" w:rsidP="004A3D22">
      <w:pPr>
        <w:tabs>
          <w:tab w:val="left" w:pos="0"/>
        </w:tabs>
        <w:ind w:firstLine="720"/>
        <w:jc w:val="both"/>
        <w:rPr>
          <w:rFonts w:eastAsia="Calibri"/>
          <w:sz w:val="26"/>
          <w:szCs w:val="26"/>
        </w:rPr>
      </w:pPr>
      <w:r w:rsidRPr="004A3D22">
        <w:rPr>
          <w:rFonts w:eastAsia="Calibri"/>
          <w:sz w:val="26"/>
          <w:szCs w:val="26"/>
        </w:rPr>
        <w:t>12.3.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4A3D22" w:rsidRPr="004A3D22" w:rsidRDefault="004A3D22" w:rsidP="004A3D22">
      <w:pPr>
        <w:tabs>
          <w:tab w:val="left" w:pos="0"/>
        </w:tabs>
        <w:ind w:firstLine="720"/>
        <w:jc w:val="both"/>
        <w:rPr>
          <w:rFonts w:eastAsia="Calibri"/>
          <w:sz w:val="26"/>
          <w:szCs w:val="26"/>
        </w:rPr>
      </w:pPr>
      <w:r w:rsidRPr="004A3D22">
        <w:rPr>
          <w:rFonts w:eastAsia="Calibri"/>
          <w:sz w:val="26"/>
          <w:szCs w:val="26"/>
        </w:rPr>
        <w:t>12.4. При не урегулировании Сторонами спора в досудебном порядке, спор передается на разрешение в Арбитражный суд г. Ульяновск.</w:t>
      </w:r>
    </w:p>
    <w:p w:rsidR="004A3D22" w:rsidRPr="004A3D22" w:rsidRDefault="004A3D22" w:rsidP="004A3D22">
      <w:pPr>
        <w:tabs>
          <w:tab w:val="left" w:pos="0"/>
        </w:tabs>
        <w:ind w:firstLine="720"/>
        <w:jc w:val="both"/>
        <w:rPr>
          <w:rFonts w:eastAsia="Calibri"/>
          <w:bCs/>
          <w:iCs/>
          <w:sz w:val="26"/>
          <w:szCs w:val="26"/>
        </w:rPr>
      </w:pPr>
    </w:p>
    <w:p w:rsidR="004A3D22" w:rsidRPr="004A3D22" w:rsidRDefault="004A3D22" w:rsidP="004A3D22">
      <w:pPr>
        <w:tabs>
          <w:tab w:val="left" w:pos="0"/>
        </w:tabs>
        <w:ind w:firstLine="720"/>
        <w:jc w:val="center"/>
        <w:rPr>
          <w:rFonts w:eastAsia="Calibri"/>
          <w:bCs/>
          <w:iCs/>
          <w:sz w:val="26"/>
          <w:szCs w:val="26"/>
        </w:rPr>
      </w:pPr>
      <w:r w:rsidRPr="004A3D22">
        <w:rPr>
          <w:rFonts w:eastAsia="Calibri"/>
          <w:bCs/>
          <w:iCs/>
          <w:sz w:val="26"/>
          <w:szCs w:val="26"/>
        </w:rPr>
        <w:t>13. Срок действия, изменение и расторжение Договора</w:t>
      </w:r>
    </w:p>
    <w:p w:rsidR="004A3D22" w:rsidRPr="004A3D22" w:rsidRDefault="004A3D22" w:rsidP="004A3D22">
      <w:pPr>
        <w:tabs>
          <w:tab w:val="left" w:pos="0"/>
        </w:tabs>
        <w:ind w:firstLine="720"/>
        <w:jc w:val="center"/>
        <w:rPr>
          <w:rFonts w:eastAsia="Calibri"/>
          <w:color w:val="000000"/>
          <w:sz w:val="26"/>
          <w:szCs w:val="26"/>
        </w:rPr>
      </w:pPr>
    </w:p>
    <w:p w:rsidR="004A3D22" w:rsidRPr="004A3D22" w:rsidRDefault="004A3D22" w:rsidP="004A3D22">
      <w:pPr>
        <w:tabs>
          <w:tab w:val="left" w:pos="0"/>
        </w:tabs>
        <w:ind w:firstLine="720"/>
        <w:jc w:val="both"/>
        <w:rPr>
          <w:color w:val="000000"/>
          <w:sz w:val="26"/>
          <w:szCs w:val="26"/>
        </w:rPr>
      </w:pPr>
      <w:r w:rsidRPr="004A3D22">
        <w:rPr>
          <w:color w:val="000000"/>
          <w:sz w:val="26"/>
          <w:szCs w:val="26"/>
        </w:rPr>
        <w:t>13.1. Договор вступает в силу с момента его подписания Сторонами.</w:t>
      </w:r>
    </w:p>
    <w:p w:rsidR="004A3D22" w:rsidRPr="004A3D22" w:rsidRDefault="004A3D22" w:rsidP="004A3D22">
      <w:pPr>
        <w:tabs>
          <w:tab w:val="left" w:pos="0"/>
        </w:tabs>
        <w:ind w:firstLine="720"/>
        <w:jc w:val="both"/>
        <w:rPr>
          <w:sz w:val="26"/>
          <w:szCs w:val="26"/>
        </w:rPr>
      </w:pPr>
      <w:r w:rsidRPr="004A3D22">
        <w:rPr>
          <w:color w:val="000000"/>
          <w:sz w:val="26"/>
          <w:szCs w:val="26"/>
        </w:rPr>
        <w:lastRenderedPageBreak/>
        <w:t xml:space="preserve">13.2. </w:t>
      </w:r>
      <w:r w:rsidRPr="004A3D22">
        <w:rPr>
          <w:sz w:val="26"/>
          <w:szCs w:val="26"/>
        </w:rPr>
        <w:t>Договор действует до 31 декабря 2018 г.</w:t>
      </w:r>
    </w:p>
    <w:p w:rsidR="004A3D22" w:rsidRPr="004A3D22" w:rsidRDefault="004A3D22" w:rsidP="004A3D22">
      <w:pPr>
        <w:tabs>
          <w:tab w:val="left" w:pos="0"/>
        </w:tabs>
        <w:ind w:firstLine="720"/>
        <w:jc w:val="both"/>
        <w:rPr>
          <w:color w:val="000000"/>
          <w:sz w:val="26"/>
          <w:szCs w:val="26"/>
        </w:rPr>
      </w:pPr>
      <w:r w:rsidRPr="004A3D22">
        <w:rPr>
          <w:color w:val="000000"/>
          <w:sz w:val="26"/>
          <w:szCs w:val="26"/>
        </w:rPr>
        <w:t>13.3. Оплата настоящего Договора в текущем финансовом году осуществляется Заказчиком не позднее 24 декабря 2018 года при условии представления Подрядчиком документов, указанных в разделе 3 настоящего Договора, до 14 декабря 2018 г.</w:t>
      </w:r>
    </w:p>
    <w:p w:rsidR="004A3D22" w:rsidRPr="004A3D22" w:rsidRDefault="004A3D22" w:rsidP="004A3D22">
      <w:pPr>
        <w:tabs>
          <w:tab w:val="left" w:pos="0"/>
        </w:tabs>
        <w:ind w:firstLine="720"/>
        <w:jc w:val="both"/>
        <w:rPr>
          <w:color w:val="000000"/>
          <w:sz w:val="26"/>
          <w:szCs w:val="26"/>
        </w:rPr>
      </w:pPr>
      <w:r w:rsidRPr="004A3D22">
        <w:rPr>
          <w:color w:val="000000"/>
          <w:sz w:val="26"/>
          <w:szCs w:val="26"/>
        </w:rPr>
        <w:t>13.4.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4A3D22" w:rsidRPr="004A3D22" w:rsidRDefault="004A3D22" w:rsidP="004A3D22">
      <w:pPr>
        <w:tabs>
          <w:tab w:val="left" w:pos="0"/>
        </w:tabs>
        <w:ind w:firstLine="720"/>
        <w:jc w:val="both"/>
        <w:rPr>
          <w:color w:val="000000"/>
          <w:sz w:val="26"/>
          <w:szCs w:val="26"/>
        </w:rPr>
      </w:pPr>
      <w:r w:rsidRPr="004A3D22">
        <w:rPr>
          <w:color w:val="000000"/>
          <w:sz w:val="26"/>
          <w:szCs w:val="26"/>
        </w:rPr>
        <w:t>13.5. 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4A3D22" w:rsidRPr="004A3D22" w:rsidRDefault="004A3D22" w:rsidP="004A3D22">
      <w:pPr>
        <w:ind w:firstLine="708"/>
        <w:jc w:val="both"/>
        <w:rPr>
          <w:sz w:val="26"/>
          <w:szCs w:val="26"/>
        </w:rPr>
      </w:pPr>
      <w:r w:rsidRPr="004A3D22">
        <w:rPr>
          <w:color w:val="000000"/>
          <w:sz w:val="26"/>
          <w:szCs w:val="26"/>
        </w:rPr>
        <w:t xml:space="preserve">13.6. </w:t>
      </w:r>
      <w:proofErr w:type="gramStart"/>
      <w:r w:rsidRPr="004A3D22">
        <w:rPr>
          <w:sz w:val="26"/>
          <w:szCs w:val="26"/>
        </w:rPr>
        <w:t>Договор</w:t>
      </w:r>
      <w:proofErr w:type="gramEnd"/>
      <w:r w:rsidRPr="004A3D22">
        <w:rPr>
          <w:sz w:val="26"/>
          <w:szCs w:val="26"/>
        </w:rPr>
        <w:t xml:space="preserve"> может быть расторгнут Заказчиком в одностороннем порядке на основании акта в следующих случаях:</w:t>
      </w:r>
    </w:p>
    <w:p w:rsidR="004A3D22" w:rsidRPr="004A3D22" w:rsidRDefault="004A3D22" w:rsidP="004A3D22">
      <w:pPr>
        <w:ind w:firstLine="720"/>
        <w:jc w:val="both"/>
        <w:rPr>
          <w:sz w:val="26"/>
          <w:szCs w:val="26"/>
        </w:rPr>
      </w:pPr>
      <w:r w:rsidRPr="004A3D22">
        <w:rPr>
          <w:sz w:val="26"/>
          <w:szCs w:val="26"/>
        </w:rPr>
        <w:t>а) если Подрядчик не приступает в установленный договором срок к исполнению договора или выполняет работы таким образом, что окончание их к сроку, предусмотренному договором, становится явно невозможным;</w:t>
      </w:r>
    </w:p>
    <w:p w:rsidR="004A3D22" w:rsidRPr="004A3D22" w:rsidRDefault="004A3D22" w:rsidP="004A3D22">
      <w:pPr>
        <w:ind w:firstLine="720"/>
        <w:jc w:val="both"/>
        <w:rPr>
          <w:sz w:val="26"/>
          <w:szCs w:val="26"/>
        </w:rPr>
      </w:pPr>
      <w:r w:rsidRPr="004A3D22">
        <w:rPr>
          <w:sz w:val="26"/>
          <w:szCs w:val="26"/>
        </w:rPr>
        <w:t>б) если во время выполнения работ Подрядчиком нарушены условия выполнения договора, и в назначенный Заказчиком для устранения нарушений разумный срок Подрядчиком такие нарушения не устранены, либо являются существенными и неустранимыми;</w:t>
      </w:r>
    </w:p>
    <w:p w:rsidR="004A3D22" w:rsidRPr="004A3D22" w:rsidRDefault="004A3D22" w:rsidP="004A3D22">
      <w:pPr>
        <w:ind w:firstLine="720"/>
        <w:jc w:val="both"/>
        <w:rPr>
          <w:sz w:val="26"/>
          <w:szCs w:val="26"/>
        </w:rPr>
      </w:pPr>
      <w:r w:rsidRPr="004A3D22">
        <w:rPr>
          <w:sz w:val="26"/>
          <w:szCs w:val="26"/>
        </w:rPr>
        <w:t>в) неоднократного (два или более) или существенного (более десяти календарных дней) нарушения Подрядчиком сроков выполнения работ, указанных в договоре;</w:t>
      </w:r>
    </w:p>
    <w:p w:rsidR="004A3D22" w:rsidRPr="004A3D22" w:rsidRDefault="004A3D22" w:rsidP="004A3D22">
      <w:pPr>
        <w:ind w:firstLine="720"/>
        <w:jc w:val="both"/>
        <w:rPr>
          <w:sz w:val="26"/>
          <w:szCs w:val="26"/>
        </w:rPr>
      </w:pPr>
      <w:r w:rsidRPr="004A3D22">
        <w:rPr>
          <w:sz w:val="26"/>
          <w:szCs w:val="26"/>
        </w:rPr>
        <w:t>г) однократного грубого нарушения Подрядчиком правил и норм пожарной безопасности, радиационной безопасности, санитарно-эпидемиологической безопасности, создавшим реальную угрозу жизни и здоровью людей, а также имуществу Заказчика или третьих лиц.</w:t>
      </w:r>
    </w:p>
    <w:p w:rsidR="004A3D22" w:rsidRPr="004A3D22" w:rsidRDefault="004A3D22" w:rsidP="004A3D22">
      <w:pPr>
        <w:rPr>
          <w:color w:val="000000"/>
          <w:sz w:val="26"/>
          <w:szCs w:val="26"/>
        </w:rPr>
      </w:pPr>
    </w:p>
    <w:p w:rsidR="004A3D22" w:rsidRPr="004A3D22" w:rsidRDefault="004A3D22" w:rsidP="004A3D22">
      <w:pPr>
        <w:rPr>
          <w:color w:val="000000"/>
          <w:sz w:val="26"/>
          <w:szCs w:val="26"/>
        </w:rPr>
      </w:pPr>
    </w:p>
    <w:p w:rsidR="004A3D22" w:rsidRPr="004A3D22" w:rsidRDefault="004A3D22" w:rsidP="004A3D22">
      <w:pPr>
        <w:jc w:val="center"/>
        <w:rPr>
          <w:bCs/>
          <w:iCs/>
          <w:color w:val="000000"/>
          <w:sz w:val="26"/>
          <w:szCs w:val="26"/>
        </w:rPr>
      </w:pPr>
      <w:r w:rsidRPr="004A3D22">
        <w:rPr>
          <w:color w:val="000000"/>
          <w:sz w:val="26"/>
          <w:szCs w:val="26"/>
        </w:rPr>
        <w:t xml:space="preserve">14. </w:t>
      </w:r>
      <w:r w:rsidRPr="004A3D22">
        <w:rPr>
          <w:bCs/>
          <w:iCs/>
          <w:color w:val="000000"/>
          <w:sz w:val="26"/>
          <w:szCs w:val="26"/>
        </w:rPr>
        <w:t>Прочие условия Договора</w:t>
      </w:r>
    </w:p>
    <w:p w:rsidR="004A3D22" w:rsidRPr="004A3D22" w:rsidRDefault="004A3D22" w:rsidP="004A3D22">
      <w:pPr>
        <w:jc w:val="center"/>
        <w:rPr>
          <w:bCs/>
          <w:iCs/>
          <w:color w:val="000000"/>
          <w:sz w:val="26"/>
          <w:szCs w:val="26"/>
        </w:rPr>
      </w:pPr>
    </w:p>
    <w:p w:rsidR="004A3D22" w:rsidRPr="004A3D22" w:rsidRDefault="004A3D22" w:rsidP="004A3D22">
      <w:pPr>
        <w:ind w:firstLine="720"/>
        <w:jc w:val="both"/>
        <w:rPr>
          <w:color w:val="000000"/>
          <w:sz w:val="26"/>
          <w:szCs w:val="26"/>
        </w:rPr>
      </w:pPr>
      <w:r w:rsidRPr="004A3D22">
        <w:rPr>
          <w:bCs/>
          <w:iCs/>
          <w:color w:val="000000"/>
          <w:sz w:val="26"/>
          <w:szCs w:val="26"/>
        </w:rPr>
        <w:t xml:space="preserve">14.1. </w:t>
      </w:r>
      <w:r w:rsidRPr="004A3D22">
        <w:rPr>
          <w:color w:val="000000"/>
          <w:sz w:val="26"/>
          <w:szCs w:val="26"/>
        </w:rPr>
        <w:t xml:space="preserve">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w:t>
      </w:r>
      <w:r w:rsidR="0047432A">
        <w:rPr>
          <w:color w:val="000000"/>
          <w:sz w:val="26"/>
          <w:szCs w:val="26"/>
        </w:rPr>
        <w:t>8:00</w:t>
      </w:r>
      <w:r w:rsidRPr="004A3D22">
        <w:rPr>
          <w:color w:val="000000"/>
          <w:sz w:val="26"/>
          <w:szCs w:val="26"/>
        </w:rPr>
        <w:t xml:space="preserve"> до </w:t>
      </w:r>
      <w:r w:rsidR="0047432A">
        <w:rPr>
          <w:color w:val="000000"/>
          <w:sz w:val="26"/>
          <w:szCs w:val="26"/>
        </w:rPr>
        <w:t>17:00</w:t>
      </w:r>
      <w:r w:rsidRPr="004A3D22">
        <w:rPr>
          <w:color w:val="000000"/>
          <w:sz w:val="26"/>
          <w:szCs w:val="26"/>
        </w:rPr>
        <w:t xml:space="preserve"> часов по </w:t>
      </w:r>
      <w:r w:rsidR="0047432A">
        <w:rPr>
          <w:color w:val="000000"/>
          <w:sz w:val="26"/>
          <w:szCs w:val="26"/>
        </w:rPr>
        <w:t>местному</w:t>
      </w:r>
      <w:r w:rsidRPr="004A3D22">
        <w:rPr>
          <w:color w:val="000000"/>
          <w:sz w:val="26"/>
          <w:szCs w:val="26"/>
        </w:rPr>
        <w:t xml:space="preserve"> времени.</w:t>
      </w:r>
    </w:p>
    <w:p w:rsidR="004A3D22" w:rsidRPr="004A3D22" w:rsidRDefault="004A3D22" w:rsidP="004A3D22">
      <w:pPr>
        <w:ind w:firstLine="720"/>
        <w:jc w:val="both"/>
        <w:rPr>
          <w:color w:val="000000"/>
          <w:sz w:val="26"/>
          <w:szCs w:val="26"/>
        </w:rPr>
      </w:pPr>
      <w:r w:rsidRPr="004A3D22">
        <w:rPr>
          <w:color w:val="000000"/>
          <w:sz w:val="26"/>
          <w:szCs w:val="26"/>
        </w:rPr>
        <w:t>14.2.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4A3D22" w:rsidRPr="004A3D22" w:rsidRDefault="004A3D22" w:rsidP="004A3D22">
      <w:pPr>
        <w:ind w:firstLine="720"/>
        <w:jc w:val="both"/>
        <w:rPr>
          <w:color w:val="000000"/>
          <w:sz w:val="26"/>
          <w:szCs w:val="26"/>
        </w:rPr>
      </w:pPr>
      <w:r w:rsidRPr="004A3D22">
        <w:rPr>
          <w:color w:val="000000"/>
          <w:sz w:val="26"/>
          <w:szCs w:val="26"/>
        </w:rPr>
        <w:t xml:space="preserve">14.3. Во всем, что не предусмотрено настоящим Договором, стороны руководствуются законодательством Российской Федерации. </w:t>
      </w:r>
    </w:p>
    <w:p w:rsidR="004A3D22" w:rsidRPr="004A3D22" w:rsidRDefault="004A3D22" w:rsidP="004A3D22">
      <w:pPr>
        <w:ind w:firstLine="720"/>
        <w:jc w:val="both"/>
        <w:rPr>
          <w:color w:val="000000"/>
          <w:sz w:val="26"/>
          <w:szCs w:val="26"/>
        </w:rPr>
      </w:pPr>
      <w:r w:rsidRPr="004A3D22">
        <w:rPr>
          <w:color w:val="000000"/>
          <w:sz w:val="26"/>
          <w:szCs w:val="26"/>
        </w:rPr>
        <w:t>14.4. Настоящий Договор составлен в 2 (двух) подлинных экземплярах, один из которых находится у Подрядчика, другой – у Заказчика.</w:t>
      </w:r>
    </w:p>
    <w:p w:rsidR="004A3D22" w:rsidRPr="00D40463" w:rsidRDefault="004A3D22" w:rsidP="004A3D22">
      <w:pPr>
        <w:ind w:firstLine="720"/>
        <w:jc w:val="both"/>
        <w:rPr>
          <w:color w:val="000000"/>
          <w:sz w:val="28"/>
          <w:szCs w:val="28"/>
        </w:rPr>
      </w:pPr>
      <w:r w:rsidRPr="004A3D22">
        <w:rPr>
          <w:color w:val="000000"/>
          <w:sz w:val="26"/>
          <w:szCs w:val="26"/>
        </w:rPr>
        <w:lastRenderedPageBreak/>
        <w:t>14.5. Неотъемлемой частью настоящего Договора явля</w:t>
      </w:r>
      <w:r w:rsidR="007C5498">
        <w:rPr>
          <w:color w:val="000000"/>
          <w:sz w:val="26"/>
          <w:szCs w:val="26"/>
        </w:rPr>
        <w:t>е</w:t>
      </w:r>
      <w:r w:rsidRPr="004A3D22">
        <w:rPr>
          <w:color w:val="000000"/>
          <w:sz w:val="26"/>
          <w:szCs w:val="26"/>
        </w:rPr>
        <w:t>тся приложение 1 – Перечень выполняемых работ.</w:t>
      </w:r>
    </w:p>
    <w:p w:rsidR="00807936" w:rsidRPr="0018571C" w:rsidRDefault="00807936" w:rsidP="00807936">
      <w:pPr>
        <w:ind w:firstLine="720"/>
        <w:jc w:val="both"/>
        <w:rPr>
          <w:color w:val="000000"/>
          <w:sz w:val="26"/>
          <w:szCs w:val="26"/>
        </w:rPr>
      </w:pPr>
    </w:p>
    <w:p w:rsidR="00807936" w:rsidRPr="0018571C" w:rsidRDefault="00807936" w:rsidP="00807936">
      <w:pPr>
        <w:widowControl w:val="0"/>
        <w:tabs>
          <w:tab w:val="left" w:pos="0"/>
        </w:tabs>
        <w:autoSpaceDE w:val="0"/>
        <w:autoSpaceDN w:val="0"/>
        <w:adjustRightInd w:val="0"/>
        <w:jc w:val="center"/>
        <w:rPr>
          <w:bCs/>
          <w:iCs/>
          <w:sz w:val="26"/>
          <w:szCs w:val="26"/>
        </w:rPr>
      </w:pPr>
      <w:r w:rsidRPr="0018571C">
        <w:rPr>
          <w:color w:val="000000"/>
          <w:sz w:val="26"/>
          <w:szCs w:val="26"/>
        </w:rPr>
        <w:t xml:space="preserve">15. </w:t>
      </w:r>
      <w:r w:rsidRPr="0018571C">
        <w:rPr>
          <w:bCs/>
          <w:iCs/>
          <w:sz w:val="26"/>
          <w:szCs w:val="26"/>
        </w:rPr>
        <w:t>Реквизиты и подписи сторон</w:t>
      </w:r>
    </w:p>
    <w:tbl>
      <w:tblPr>
        <w:tblW w:w="10272" w:type="dxa"/>
        <w:tblLook w:val="01E0" w:firstRow="1" w:lastRow="1" w:firstColumn="1" w:lastColumn="1" w:noHBand="0" w:noVBand="0"/>
      </w:tblPr>
      <w:tblGrid>
        <w:gridCol w:w="4428"/>
        <w:gridCol w:w="756"/>
        <w:gridCol w:w="324"/>
        <w:gridCol w:w="2964"/>
        <w:gridCol w:w="1536"/>
        <w:gridCol w:w="264"/>
      </w:tblGrid>
      <w:tr w:rsidR="00807936" w:rsidRPr="00872A0B" w:rsidTr="007B5E64">
        <w:trPr>
          <w:gridAfter w:val="1"/>
          <w:wAfter w:w="264" w:type="dxa"/>
        </w:trPr>
        <w:tc>
          <w:tcPr>
            <w:tcW w:w="5184" w:type="dxa"/>
            <w:gridSpan w:val="2"/>
          </w:tcPr>
          <w:p w:rsidR="00604423" w:rsidRDefault="00604423" w:rsidP="00FA37E5">
            <w:pPr>
              <w:widowControl w:val="0"/>
              <w:autoSpaceDE w:val="0"/>
              <w:autoSpaceDN w:val="0"/>
              <w:adjustRightInd w:val="0"/>
              <w:jc w:val="center"/>
              <w:rPr>
                <w:sz w:val="28"/>
                <w:szCs w:val="28"/>
              </w:rPr>
            </w:pPr>
          </w:p>
          <w:p w:rsidR="00807936" w:rsidRPr="00872A0B" w:rsidRDefault="00807936" w:rsidP="00FA37E5">
            <w:pPr>
              <w:widowControl w:val="0"/>
              <w:autoSpaceDE w:val="0"/>
              <w:autoSpaceDN w:val="0"/>
              <w:adjustRightInd w:val="0"/>
              <w:jc w:val="center"/>
              <w:rPr>
                <w:sz w:val="28"/>
                <w:szCs w:val="28"/>
              </w:rPr>
            </w:pPr>
            <w:r w:rsidRPr="00872A0B">
              <w:rPr>
                <w:sz w:val="28"/>
                <w:szCs w:val="28"/>
              </w:rPr>
              <w:t>Заказчик</w:t>
            </w:r>
            <w:r w:rsidR="00B51C51">
              <w:rPr>
                <w:sz w:val="28"/>
                <w:szCs w:val="28"/>
              </w:rPr>
              <w:t>:</w:t>
            </w:r>
          </w:p>
        </w:tc>
        <w:tc>
          <w:tcPr>
            <w:tcW w:w="4824" w:type="dxa"/>
            <w:gridSpan w:val="3"/>
          </w:tcPr>
          <w:p w:rsidR="00604423" w:rsidRDefault="00604423" w:rsidP="00FA37E5">
            <w:pPr>
              <w:widowControl w:val="0"/>
              <w:autoSpaceDE w:val="0"/>
              <w:autoSpaceDN w:val="0"/>
              <w:adjustRightInd w:val="0"/>
              <w:jc w:val="center"/>
              <w:rPr>
                <w:sz w:val="28"/>
                <w:szCs w:val="28"/>
              </w:rPr>
            </w:pPr>
          </w:p>
          <w:p w:rsidR="00807936" w:rsidRPr="00872A0B" w:rsidRDefault="00807936" w:rsidP="00FA37E5">
            <w:pPr>
              <w:widowControl w:val="0"/>
              <w:autoSpaceDE w:val="0"/>
              <w:autoSpaceDN w:val="0"/>
              <w:adjustRightInd w:val="0"/>
              <w:jc w:val="center"/>
              <w:rPr>
                <w:sz w:val="28"/>
                <w:szCs w:val="28"/>
              </w:rPr>
            </w:pPr>
            <w:r w:rsidRPr="00872A0B">
              <w:rPr>
                <w:sz w:val="28"/>
                <w:szCs w:val="28"/>
              </w:rPr>
              <w:t>Подрядчик</w:t>
            </w:r>
            <w:r w:rsidR="00B51C51">
              <w:rPr>
                <w:sz w:val="28"/>
                <w:szCs w:val="28"/>
              </w:rPr>
              <w:t>:</w:t>
            </w:r>
          </w:p>
        </w:tc>
      </w:tr>
      <w:tr w:rsidR="00807936" w:rsidRPr="00872A0B" w:rsidTr="007B5E64">
        <w:trPr>
          <w:gridAfter w:val="1"/>
          <w:wAfter w:w="264" w:type="dxa"/>
          <w:trHeight w:val="325"/>
        </w:trPr>
        <w:tc>
          <w:tcPr>
            <w:tcW w:w="5184" w:type="dxa"/>
            <w:gridSpan w:val="2"/>
            <w:vMerge w:val="restart"/>
          </w:tcPr>
          <w:p w:rsidR="00807936" w:rsidRPr="00742380" w:rsidRDefault="00EB20EB" w:rsidP="00FA37E5">
            <w:pPr>
              <w:widowControl w:val="0"/>
              <w:autoSpaceDE w:val="0"/>
              <w:autoSpaceDN w:val="0"/>
              <w:adjustRightInd w:val="0"/>
            </w:pPr>
            <w:r>
              <w:t>ф</w:t>
            </w:r>
            <w:r w:rsidR="00807936" w:rsidRPr="00742380">
              <w:t>едеральное государственное автономное образовательное учреждение высшего образования «Национальный исследовательский ядерный университет «МИФИ»</w:t>
            </w:r>
          </w:p>
          <w:p w:rsidR="007B5E64" w:rsidRPr="00742380" w:rsidRDefault="007B5E64" w:rsidP="007B5E64">
            <w:pPr>
              <w:widowControl w:val="0"/>
              <w:autoSpaceDE w:val="0"/>
              <w:autoSpaceDN w:val="0"/>
              <w:adjustRightInd w:val="0"/>
            </w:pPr>
            <w:r w:rsidRPr="00223F4B">
              <w:rPr>
                <w:rFonts w:eastAsia="Calibri"/>
                <w:lang w:eastAsia="en-US"/>
              </w:rPr>
              <w:t>Место</w:t>
            </w:r>
            <w:r w:rsidR="007F7D5A">
              <w:rPr>
                <w:rFonts w:eastAsia="Calibri"/>
                <w:lang w:eastAsia="en-US"/>
              </w:rPr>
              <w:t xml:space="preserve"> </w:t>
            </w:r>
            <w:r w:rsidRPr="00223F4B">
              <w:rPr>
                <w:rFonts w:eastAsia="Calibri"/>
                <w:lang w:eastAsia="en-US"/>
              </w:rPr>
              <w:t>нахождени</w:t>
            </w:r>
            <w:r w:rsidR="007F7D5A">
              <w:rPr>
                <w:rFonts w:eastAsia="Calibri"/>
                <w:lang w:eastAsia="en-US"/>
              </w:rPr>
              <w:t>я</w:t>
            </w:r>
            <w:r w:rsidRPr="00742380">
              <w:t>:</w:t>
            </w:r>
          </w:p>
          <w:p w:rsidR="007B5E64" w:rsidRDefault="007B5E64" w:rsidP="007B5E64">
            <w:pPr>
              <w:rPr>
                <w:rFonts w:eastAsia="Calibri"/>
                <w:lang w:eastAsia="en-US"/>
              </w:rPr>
            </w:pPr>
            <w:r w:rsidRPr="00742380">
              <w:t>115409, г. Москва, Каширское шоссе</w:t>
            </w:r>
            <w:r w:rsidR="00604423">
              <w:t>,</w:t>
            </w:r>
            <w:r w:rsidRPr="00742380">
              <w:t xml:space="preserve"> д.31</w:t>
            </w:r>
          </w:p>
          <w:p w:rsidR="00742380" w:rsidRDefault="00742380" w:rsidP="00742380">
            <w:pPr>
              <w:rPr>
                <w:rFonts w:eastAsia="Calibri"/>
                <w:lang w:eastAsia="en-US"/>
              </w:rPr>
            </w:pPr>
            <w:proofErr w:type="spellStart"/>
            <w:r w:rsidRPr="00223F4B">
              <w:rPr>
                <w:rFonts w:eastAsia="Calibri"/>
                <w:lang w:eastAsia="en-US"/>
              </w:rPr>
              <w:t>Димитровградский</w:t>
            </w:r>
            <w:proofErr w:type="spellEnd"/>
            <w:r w:rsidRPr="00223F4B">
              <w:rPr>
                <w:rFonts w:eastAsia="Calibri"/>
                <w:lang w:eastAsia="en-US"/>
              </w:rPr>
              <w:t xml:space="preserve">  инженерно-технологический институт - филиал федерального государственного автономного  образовательного учреждения </w:t>
            </w:r>
          </w:p>
          <w:p w:rsidR="00807936" w:rsidRPr="00872A0B" w:rsidRDefault="00742380" w:rsidP="007B5E64">
            <w:pPr>
              <w:rPr>
                <w:sz w:val="28"/>
                <w:szCs w:val="28"/>
              </w:rPr>
            </w:pPr>
            <w:r w:rsidRPr="00223F4B">
              <w:rPr>
                <w:rFonts w:eastAsia="Calibri"/>
                <w:lang w:eastAsia="en-US"/>
              </w:rPr>
              <w:t>высшего образования «Национальный исследовательский ядерный университет «МИФИ»</w:t>
            </w:r>
          </w:p>
        </w:tc>
        <w:tc>
          <w:tcPr>
            <w:tcW w:w="4824" w:type="dxa"/>
            <w:gridSpan w:val="3"/>
          </w:tcPr>
          <w:p w:rsidR="00936DCA" w:rsidRDefault="00EB20EB" w:rsidP="00CE2D26">
            <w:pPr>
              <w:widowControl w:val="0"/>
              <w:autoSpaceDE w:val="0"/>
              <w:autoSpaceDN w:val="0"/>
              <w:adjustRightInd w:val="0"/>
            </w:pPr>
            <w:r>
              <w:t>о</w:t>
            </w:r>
            <w:r w:rsidR="00CE2D26" w:rsidRPr="00CE2D26">
              <w:t xml:space="preserve">бщество с ограниченной </w:t>
            </w:r>
            <w:r w:rsidR="00CE2D26">
              <w:t>ответственностью «</w:t>
            </w:r>
            <w:r w:rsidR="005F5BA6">
              <w:t>Окна от Бориса</w:t>
            </w:r>
            <w:r w:rsidR="00CE2D26">
              <w:t xml:space="preserve">» </w:t>
            </w:r>
          </w:p>
          <w:p w:rsidR="00807936" w:rsidRPr="00CE2D26" w:rsidRDefault="00807936" w:rsidP="00EB20EB">
            <w:pPr>
              <w:widowControl w:val="0"/>
              <w:autoSpaceDE w:val="0"/>
              <w:autoSpaceDN w:val="0"/>
              <w:adjustRightInd w:val="0"/>
            </w:pPr>
          </w:p>
        </w:tc>
      </w:tr>
      <w:tr w:rsidR="00807936" w:rsidRPr="00872A0B" w:rsidTr="007B5E64">
        <w:trPr>
          <w:gridAfter w:val="1"/>
          <w:wAfter w:w="264" w:type="dxa"/>
          <w:trHeight w:val="322"/>
        </w:trPr>
        <w:tc>
          <w:tcPr>
            <w:tcW w:w="5184" w:type="dxa"/>
            <w:gridSpan w:val="2"/>
            <w:vMerge/>
          </w:tcPr>
          <w:p w:rsidR="00807936" w:rsidRPr="00872A0B" w:rsidRDefault="00807936" w:rsidP="00FA37E5">
            <w:pPr>
              <w:widowControl w:val="0"/>
              <w:autoSpaceDE w:val="0"/>
              <w:autoSpaceDN w:val="0"/>
              <w:adjustRightInd w:val="0"/>
              <w:rPr>
                <w:sz w:val="28"/>
                <w:szCs w:val="28"/>
              </w:rPr>
            </w:pPr>
          </w:p>
        </w:tc>
        <w:tc>
          <w:tcPr>
            <w:tcW w:w="4824" w:type="dxa"/>
            <w:gridSpan w:val="3"/>
          </w:tcPr>
          <w:p w:rsidR="00807936" w:rsidRPr="00872A0B" w:rsidRDefault="00807936" w:rsidP="00FA37E5">
            <w:pPr>
              <w:widowControl w:val="0"/>
              <w:autoSpaceDE w:val="0"/>
              <w:autoSpaceDN w:val="0"/>
              <w:adjustRightInd w:val="0"/>
              <w:jc w:val="center"/>
            </w:pPr>
          </w:p>
        </w:tc>
      </w:tr>
      <w:tr w:rsidR="00807936" w:rsidRPr="00872A0B" w:rsidTr="007B5E64">
        <w:trPr>
          <w:gridAfter w:val="1"/>
          <w:wAfter w:w="264" w:type="dxa"/>
          <w:trHeight w:val="322"/>
        </w:trPr>
        <w:tc>
          <w:tcPr>
            <w:tcW w:w="5184" w:type="dxa"/>
            <w:gridSpan w:val="2"/>
            <w:vMerge/>
          </w:tcPr>
          <w:p w:rsidR="00807936" w:rsidRPr="00872A0B" w:rsidRDefault="00807936" w:rsidP="00FA37E5">
            <w:pPr>
              <w:widowControl w:val="0"/>
              <w:autoSpaceDE w:val="0"/>
              <w:autoSpaceDN w:val="0"/>
              <w:adjustRightInd w:val="0"/>
              <w:rPr>
                <w:sz w:val="28"/>
                <w:szCs w:val="28"/>
              </w:rPr>
            </w:pPr>
          </w:p>
        </w:tc>
        <w:tc>
          <w:tcPr>
            <w:tcW w:w="4824" w:type="dxa"/>
            <w:gridSpan w:val="3"/>
          </w:tcPr>
          <w:p w:rsidR="00BF0382" w:rsidRPr="00BF0382" w:rsidRDefault="00BF0382" w:rsidP="00F17EA9">
            <w:pPr>
              <w:widowControl w:val="0"/>
              <w:autoSpaceDE w:val="0"/>
              <w:autoSpaceDN w:val="0"/>
              <w:adjustRightInd w:val="0"/>
            </w:pPr>
          </w:p>
        </w:tc>
      </w:tr>
      <w:tr w:rsidR="00807936" w:rsidRPr="00872A0B" w:rsidTr="007B5E64">
        <w:trPr>
          <w:gridAfter w:val="1"/>
          <w:wAfter w:w="264" w:type="dxa"/>
          <w:trHeight w:val="322"/>
        </w:trPr>
        <w:tc>
          <w:tcPr>
            <w:tcW w:w="5184" w:type="dxa"/>
            <w:gridSpan w:val="2"/>
            <w:vMerge/>
          </w:tcPr>
          <w:p w:rsidR="00807936" w:rsidRPr="00872A0B" w:rsidRDefault="00807936" w:rsidP="00FA37E5">
            <w:pPr>
              <w:widowControl w:val="0"/>
              <w:autoSpaceDE w:val="0"/>
              <w:autoSpaceDN w:val="0"/>
              <w:adjustRightInd w:val="0"/>
              <w:rPr>
                <w:sz w:val="28"/>
                <w:szCs w:val="28"/>
              </w:rPr>
            </w:pPr>
          </w:p>
        </w:tc>
        <w:tc>
          <w:tcPr>
            <w:tcW w:w="4824" w:type="dxa"/>
            <w:gridSpan w:val="3"/>
          </w:tcPr>
          <w:p w:rsidR="00BF0382" w:rsidRPr="00BF0382" w:rsidRDefault="00BF0382" w:rsidP="00BF0382">
            <w:pPr>
              <w:rPr>
                <w:spacing w:val="-4"/>
              </w:rPr>
            </w:pPr>
            <w:r w:rsidRPr="00BF0382">
              <w:rPr>
                <w:spacing w:val="-4"/>
              </w:rPr>
              <w:t>Место</w:t>
            </w:r>
            <w:r w:rsidR="007F7D5A">
              <w:rPr>
                <w:spacing w:val="-4"/>
              </w:rPr>
              <w:t xml:space="preserve"> </w:t>
            </w:r>
            <w:r w:rsidRPr="00BF0382">
              <w:rPr>
                <w:spacing w:val="-4"/>
              </w:rPr>
              <w:t>нахождения</w:t>
            </w:r>
            <w:r>
              <w:rPr>
                <w:spacing w:val="-4"/>
              </w:rPr>
              <w:t>:</w:t>
            </w:r>
          </w:p>
          <w:p w:rsidR="00807936" w:rsidRPr="00872A0B" w:rsidRDefault="005F5BA6" w:rsidP="005F5BA6">
            <w:pPr>
              <w:widowControl w:val="0"/>
              <w:autoSpaceDE w:val="0"/>
              <w:autoSpaceDN w:val="0"/>
              <w:adjustRightInd w:val="0"/>
              <w:rPr>
                <w:b/>
                <w:sz w:val="28"/>
                <w:szCs w:val="28"/>
              </w:rPr>
            </w:pPr>
            <w:r>
              <w:t>432073</w:t>
            </w:r>
            <w:r w:rsidR="00BF0382">
              <w:t xml:space="preserve">, г. </w:t>
            </w:r>
            <w:r>
              <w:t>Ульяновск</w:t>
            </w:r>
            <w:r w:rsidR="00F17EA9">
              <w:t xml:space="preserve">, </w:t>
            </w:r>
            <w:r>
              <w:t>ул</w:t>
            </w:r>
            <w:r w:rsidR="00BF0382">
              <w:t xml:space="preserve">. </w:t>
            </w:r>
            <w:proofErr w:type="spellStart"/>
            <w:r>
              <w:t>Рябикова</w:t>
            </w:r>
            <w:proofErr w:type="spellEnd"/>
            <w:r w:rsidR="00BF0382">
              <w:t xml:space="preserve">, д. </w:t>
            </w:r>
            <w:r>
              <w:t>75</w:t>
            </w:r>
          </w:p>
        </w:tc>
      </w:tr>
      <w:tr w:rsidR="00807936" w:rsidRPr="00872A0B" w:rsidTr="007B5E64">
        <w:trPr>
          <w:gridAfter w:val="1"/>
          <w:wAfter w:w="264" w:type="dxa"/>
          <w:trHeight w:val="322"/>
        </w:trPr>
        <w:tc>
          <w:tcPr>
            <w:tcW w:w="5184" w:type="dxa"/>
            <w:gridSpan w:val="2"/>
            <w:vMerge/>
          </w:tcPr>
          <w:p w:rsidR="00807936" w:rsidRPr="00872A0B" w:rsidRDefault="00807936" w:rsidP="00FA37E5">
            <w:pPr>
              <w:widowControl w:val="0"/>
              <w:autoSpaceDE w:val="0"/>
              <w:autoSpaceDN w:val="0"/>
              <w:adjustRightInd w:val="0"/>
              <w:rPr>
                <w:sz w:val="28"/>
                <w:szCs w:val="28"/>
              </w:rPr>
            </w:pPr>
          </w:p>
        </w:tc>
        <w:tc>
          <w:tcPr>
            <w:tcW w:w="4824" w:type="dxa"/>
            <w:gridSpan w:val="3"/>
          </w:tcPr>
          <w:p w:rsidR="00452BEB" w:rsidRDefault="00452BEB" w:rsidP="00452BEB">
            <w:pPr>
              <w:rPr>
                <w:spacing w:val="-4"/>
              </w:rPr>
            </w:pPr>
            <w:r w:rsidRPr="00BF0382">
              <w:rPr>
                <w:spacing w:val="-4"/>
              </w:rPr>
              <w:t>Банковские реквизиты:</w:t>
            </w:r>
          </w:p>
          <w:p w:rsidR="00F17EA9" w:rsidRDefault="005F5BA6" w:rsidP="00452BEB">
            <w:pPr>
              <w:widowControl w:val="0"/>
              <w:autoSpaceDE w:val="0"/>
              <w:autoSpaceDN w:val="0"/>
              <w:adjustRightInd w:val="0"/>
              <w:rPr>
                <w:spacing w:val="-4"/>
              </w:rPr>
            </w:pPr>
            <w:r>
              <w:rPr>
                <w:spacing w:val="-4"/>
              </w:rPr>
              <w:t>Ульяновское отделение</w:t>
            </w:r>
            <w:r w:rsidR="00452BEB">
              <w:rPr>
                <w:spacing w:val="-4"/>
              </w:rPr>
              <w:t xml:space="preserve"> </w:t>
            </w:r>
            <w:r w:rsidR="00F17EA9">
              <w:rPr>
                <w:spacing w:val="-4"/>
              </w:rPr>
              <w:t xml:space="preserve">№ 8588 </w:t>
            </w:r>
            <w:r>
              <w:rPr>
                <w:spacing w:val="-4"/>
              </w:rPr>
              <w:t xml:space="preserve">ПАО </w:t>
            </w:r>
            <w:r w:rsidR="00F17EA9">
              <w:rPr>
                <w:spacing w:val="-4"/>
              </w:rPr>
              <w:t>Сбербанк</w:t>
            </w:r>
            <w:r>
              <w:rPr>
                <w:spacing w:val="-4"/>
              </w:rPr>
              <w:t xml:space="preserve"> </w:t>
            </w:r>
            <w:r w:rsidR="00F17EA9">
              <w:rPr>
                <w:spacing w:val="-4"/>
              </w:rPr>
              <w:t>г. Ульяновск</w:t>
            </w:r>
          </w:p>
          <w:p w:rsidR="005F5BA6" w:rsidRDefault="005F5BA6" w:rsidP="005F5BA6">
            <w:pPr>
              <w:widowControl w:val="0"/>
              <w:autoSpaceDE w:val="0"/>
              <w:autoSpaceDN w:val="0"/>
              <w:adjustRightInd w:val="0"/>
              <w:rPr>
                <w:spacing w:val="-4"/>
              </w:rPr>
            </w:pPr>
            <w:proofErr w:type="gramStart"/>
            <w:r>
              <w:rPr>
                <w:spacing w:val="-4"/>
              </w:rPr>
              <w:t>р</w:t>
            </w:r>
            <w:proofErr w:type="gramEnd"/>
            <w:r>
              <w:rPr>
                <w:spacing w:val="-4"/>
              </w:rPr>
              <w:t>/с 40702810469000004744</w:t>
            </w:r>
          </w:p>
          <w:p w:rsidR="00452BEB" w:rsidRPr="007B5E64" w:rsidRDefault="005F5BA6" w:rsidP="005F5BA6">
            <w:r>
              <w:rPr>
                <w:spacing w:val="-4"/>
              </w:rPr>
              <w:t>к/с 30101810000000000602</w:t>
            </w:r>
          </w:p>
        </w:tc>
      </w:tr>
      <w:tr w:rsidR="00807936" w:rsidRPr="00872A0B" w:rsidTr="007B5E64">
        <w:trPr>
          <w:gridAfter w:val="1"/>
          <w:wAfter w:w="264" w:type="dxa"/>
        </w:trPr>
        <w:tc>
          <w:tcPr>
            <w:tcW w:w="5184" w:type="dxa"/>
            <w:gridSpan w:val="2"/>
          </w:tcPr>
          <w:p w:rsidR="00742380" w:rsidRDefault="00742380" w:rsidP="00742380">
            <w:pPr>
              <w:rPr>
                <w:rFonts w:eastAsia="Calibri"/>
                <w:lang w:eastAsia="en-US"/>
              </w:rPr>
            </w:pPr>
            <w:r w:rsidRPr="00223F4B">
              <w:rPr>
                <w:rFonts w:eastAsia="Calibri"/>
                <w:lang w:eastAsia="en-US"/>
              </w:rPr>
              <w:t>Место</w:t>
            </w:r>
            <w:r w:rsidR="007F7D5A">
              <w:rPr>
                <w:rFonts w:eastAsia="Calibri"/>
                <w:lang w:eastAsia="en-US"/>
              </w:rPr>
              <w:t xml:space="preserve"> </w:t>
            </w:r>
            <w:r w:rsidRPr="00223F4B">
              <w:rPr>
                <w:rFonts w:eastAsia="Calibri"/>
                <w:lang w:eastAsia="en-US"/>
              </w:rPr>
              <w:t>нахождени</w:t>
            </w:r>
            <w:r w:rsidR="007F7D5A">
              <w:rPr>
                <w:rFonts w:eastAsia="Calibri"/>
                <w:lang w:eastAsia="en-US"/>
              </w:rPr>
              <w:t>я</w:t>
            </w:r>
            <w:r w:rsidRPr="00223F4B">
              <w:rPr>
                <w:rFonts w:eastAsia="Calibri"/>
                <w:lang w:eastAsia="en-US"/>
              </w:rPr>
              <w:t>: 433511,</w:t>
            </w:r>
            <w:r>
              <w:rPr>
                <w:rFonts w:eastAsia="Calibri"/>
                <w:lang w:eastAsia="en-US"/>
              </w:rPr>
              <w:t xml:space="preserve"> </w:t>
            </w:r>
            <w:proofErr w:type="gramStart"/>
            <w:r w:rsidRPr="00223F4B">
              <w:rPr>
                <w:rFonts w:eastAsia="Calibri"/>
                <w:lang w:eastAsia="en-US"/>
              </w:rPr>
              <w:t>Ульяновская</w:t>
            </w:r>
            <w:proofErr w:type="gramEnd"/>
            <w:r w:rsidRPr="00223F4B">
              <w:rPr>
                <w:rFonts w:eastAsia="Calibri"/>
                <w:lang w:eastAsia="en-US"/>
              </w:rPr>
              <w:t xml:space="preserve"> обл., </w:t>
            </w:r>
          </w:p>
          <w:p w:rsidR="00807936" w:rsidRPr="00872A0B" w:rsidRDefault="00742380" w:rsidP="00742380">
            <w:pPr>
              <w:rPr>
                <w:spacing w:val="-4"/>
                <w:sz w:val="28"/>
                <w:szCs w:val="28"/>
              </w:rPr>
            </w:pPr>
            <w:r w:rsidRPr="00223F4B">
              <w:rPr>
                <w:rFonts w:eastAsia="Calibri"/>
                <w:lang w:eastAsia="en-US"/>
              </w:rPr>
              <w:t xml:space="preserve">г. Димитровград, ул. Куйбышева, </w:t>
            </w:r>
            <w:r>
              <w:rPr>
                <w:rFonts w:eastAsia="Calibri"/>
                <w:lang w:eastAsia="en-US"/>
              </w:rPr>
              <w:t>д.</w:t>
            </w:r>
            <w:r w:rsidRPr="00223F4B">
              <w:rPr>
                <w:rFonts w:eastAsia="Calibri"/>
                <w:lang w:eastAsia="en-US"/>
              </w:rPr>
              <w:t xml:space="preserve"> 294</w:t>
            </w:r>
          </w:p>
        </w:tc>
        <w:tc>
          <w:tcPr>
            <w:tcW w:w="4824" w:type="dxa"/>
            <w:gridSpan w:val="3"/>
          </w:tcPr>
          <w:p w:rsidR="00F26CBC" w:rsidRPr="006F025F" w:rsidRDefault="00F26CBC" w:rsidP="00F26CBC">
            <w:pPr>
              <w:jc w:val="both"/>
            </w:pPr>
            <w:r w:rsidRPr="006F025F">
              <w:t>ИНН 732</w:t>
            </w:r>
            <w:r w:rsidR="006F025F" w:rsidRPr="006F025F">
              <w:t>7047948</w:t>
            </w:r>
          </w:p>
          <w:p w:rsidR="00807936" w:rsidRPr="00452BEB" w:rsidRDefault="00F26CBC" w:rsidP="006F025F">
            <w:pPr>
              <w:jc w:val="both"/>
            </w:pPr>
            <w:r w:rsidRPr="006F025F">
              <w:t>КПП 73</w:t>
            </w:r>
            <w:r w:rsidR="006F025F" w:rsidRPr="006F025F">
              <w:t>2701001</w:t>
            </w:r>
          </w:p>
        </w:tc>
      </w:tr>
      <w:tr w:rsidR="00807936" w:rsidRPr="00872A0B" w:rsidTr="007B5E64">
        <w:trPr>
          <w:trHeight w:val="1238"/>
        </w:trPr>
        <w:tc>
          <w:tcPr>
            <w:tcW w:w="5184" w:type="dxa"/>
            <w:gridSpan w:val="2"/>
          </w:tcPr>
          <w:p w:rsidR="00807936" w:rsidRPr="00742380" w:rsidRDefault="00807936" w:rsidP="00FA37E5">
            <w:pPr>
              <w:jc w:val="both"/>
              <w:rPr>
                <w:spacing w:val="-4"/>
              </w:rPr>
            </w:pPr>
            <w:r w:rsidRPr="00742380">
              <w:rPr>
                <w:spacing w:val="-4"/>
              </w:rPr>
              <w:t>Банковские реквизиты:</w:t>
            </w:r>
          </w:p>
          <w:p w:rsidR="00742380" w:rsidRPr="00223F4B" w:rsidRDefault="00742380" w:rsidP="00742380">
            <w:pPr>
              <w:rPr>
                <w:rFonts w:eastAsia="Calibri"/>
                <w:lang w:eastAsia="en-US"/>
              </w:rPr>
            </w:pPr>
            <w:r w:rsidRPr="00223F4B">
              <w:rPr>
                <w:rFonts w:eastAsia="Calibri"/>
                <w:lang w:eastAsia="en-US"/>
              </w:rPr>
              <w:t xml:space="preserve">УФК по Ульяновской обл.  (ДИТИ НИЯУ МИФИ, л/с 30686У88290) ИНН 7724068140, КПП 732943001, </w:t>
            </w:r>
            <w:proofErr w:type="gramStart"/>
            <w:r w:rsidRPr="00223F4B">
              <w:rPr>
                <w:rFonts w:eastAsia="Calibri"/>
                <w:lang w:eastAsia="en-US"/>
              </w:rPr>
              <w:t>р</w:t>
            </w:r>
            <w:proofErr w:type="gramEnd"/>
            <w:r w:rsidRPr="00223F4B">
              <w:rPr>
                <w:rFonts w:eastAsia="Calibri"/>
                <w:lang w:eastAsia="en-US"/>
              </w:rPr>
              <w:t xml:space="preserve">/с -40501810073082000001, </w:t>
            </w:r>
          </w:p>
          <w:p w:rsidR="00807936" w:rsidRPr="00872A0B" w:rsidRDefault="00742380" w:rsidP="00742380">
            <w:pPr>
              <w:jc w:val="both"/>
              <w:rPr>
                <w:spacing w:val="-4"/>
                <w:sz w:val="28"/>
                <w:szCs w:val="28"/>
              </w:rPr>
            </w:pPr>
            <w:r w:rsidRPr="00223F4B">
              <w:rPr>
                <w:rFonts w:eastAsia="Calibri"/>
                <w:lang w:eastAsia="en-US"/>
              </w:rPr>
              <w:t>Отделение Ульяновск, БИК- 047308001</w:t>
            </w:r>
          </w:p>
        </w:tc>
        <w:tc>
          <w:tcPr>
            <w:tcW w:w="3288" w:type="dxa"/>
            <w:gridSpan w:val="2"/>
          </w:tcPr>
          <w:p w:rsidR="00F17EA9" w:rsidRDefault="00F17EA9" w:rsidP="0077590B">
            <w:pPr>
              <w:ind w:right="-372"/>
              <w:jc w:val="both"/>
              <w:rPr>
                <w:spacing w:val="-4"/>
              </w:rPr>
            </w:pPr>
            <w:r>
              <w:rPr>
                <w:spacing w:val="-4"/>
              </w:rPr>
              <w:t>БИК 047</w:t>
            </w:r>
            <w:r w:rsidR="0077590B">
              <w:rPr>
                <w:spacing w:val="-4"/>
              </w:rPr>
              <w:t>308602</w:t>
            </w:r>
          </w:p>
          <w:p w:rsidR="00F17EA9" w:rsidRDefault="00F17EA9" w:rsidP="0077590B">
            <w:pPr>
              <w:ind w:right="-372"/>
              <w:jc w:val="both"/>
              <w:rPr>
                <w:spacing w:val="-4"/>
              </w:rPr>
            </w:pPr>
          </w:p>
          <w:p w:rsidR="0041050D" w:rsidRDefault="0041050D" w:rsidP="0041050D">
            <w:pPr>
              <w:jc w:val="both"/>
              <w:rPr>
                <w:spacing w:val="-4"/>
              </w:rPr>
            </w:pPr>
            <w:r>
              <w:rPr>
                <w:spacing w:val="-4"/>
              </w:rPr>
              <w:t>тел. 8(8422) 65-37-53</w:t>
            </w:r>
          </w:p>
          <w:p w:rsidR="0041050D" w:rsidRDefault="0041050D" w:rsidP="0041050D">
            <w:pPr>
              <w:jc w:val="both"/>
              <w:rPr>
                <w:spacing w:val="-4"/>
              </w:rPr>
            </w:pPr>
            <w:r>
              <w:rPr>
                <w:spacing w:val="-4"/>
              </w:rPr>
              <w:t>сот. 8(927)270-97-73</w:t>
            </w:r>
          </w:p>
          <w:p w:rsidR="00452BEB" w:rsidRPr="00452BEB" w:rsidRDefault="00452BEB" w:rsidP="007B5E64">
            <w:pPr>
              <w:tabs>
                <w:tab w:val="left" w:pos="2808"/>
              </w:tabs>
              <w:ind w:right="-372"/>
              <w:jc w:val="both"/>
              <w:rPr>
                <w:spacing w:val="-4"/>
              </w:rPr>
            </w:pPr>
            <w:proofErr w:type="spellStart"/>
            <w:r>
              <w:rPr>
                <w:spacing w:val="-4"/>
              </w:rPr>
              <w:t>эл</w:t>
            </w:r>
            <w:proofErr w:type="gramStart"/>
            <w:r>
              <w:rPr>
                <w:spacing w:val="-4"/>
              </w:rPr>
              <w:t>.п</w:t>
            </w:r>
            <w:proofErr w:type="gramEnd"/>
            <w:r>
              <w:rPr>
                <w:spacing w:val="-4"/>
              </w:rPr>
              <w:t>очта</w:t>
            </w:r>
            <w:proofErr w:type="spellEnd"/>
            <w:r>
              <w:rPr>
                <w:spacing w:val="-4"/>
              </w:rPr>
              <w:t xml:space="preserve"> </w:t>
            </w:r>
            <w:proofErr w:type="spellStart"/>
            <w:r w:rsidR="0041050D">
              <w:rPr>
                <w:spacing w:val="-4"/>
                <w:lang w:val="en-US"/>
              </w:rPr>
              <w:t>archanov</w:t>
            </w:r>
            <w:proofErr w:type="spellEnd"/>
            <w:r w:rsidR="0041050D" w:rsidRPr="00452BEB">
              <w:rPr>
                <w:spacing w:val="-4"/>
              </w:rPr>
              <w:t>@</w:t>
            </w:r>
            <w:r w:rsidR="0041050D">
              <w:rPr>
                <w:spacing w:val="-4"/>
                <w:lang w:val="en-US"/>
              </w:rPr>
              <w:t>mail</w:t>
            </w:r>
            <w:r w:rsidR="0041050D" w:rsidRPr="00452BEB">
              <w:rPr>
                <w:spacing w:val="-4"/>
              </w:rPr>
              <w:t>.</w:t>
            </w:r>
            <w:proofErr w:type="spellStart"/>
            <w:r w:rsidR="0041050D">
              <w:rPr>
                <w:spacing w:val="-4"/>
                <w:lang w:val="en-US"/>
              </w:rPr>
              <w:t>ru</w:t>
            </w:r>
            <w:proofErr w:type="spellEnd"/>
          </w:p>
        </w:tc>
        <w:tc>
          <w:tcPr>
            <w:tcW w:w="1800" w:type="dxa"/>
            <w:gridSpan w:val="2"/>
          </w:tcPr>
          <w:p w:rsidR="00807936" w:rsidRDefault="00807936" w:rsidP="00FA37E5">
            <w:pPr>
              <w:jc w:val="both"/>
              <w:rPr>
                <w:spacing w:val="-4"/>
                <w:sz w:val="28"/>
                <w:szCs w:val="28"/>
              </w:rPr>
            </w:pPr>
          </w:p>
          <w:p w:rsidR="00936DCA" w:rsidRPr="00872A0B" w:rsidRDefault="00936DCA" w:rsidP="00FA37E5">
            <w:pPr>
              <w:jc w:val="both"/>
              <w:rPr>
                <w:spacing w:val="-4"/>
                <w:sz w:val="28"/>
                <w:szCs w:val="28"/>
              </w:rPr>
            </w:pPr>
          </w:p>
        </w:tc>
      </w:tr>
      <w:tr w:rsidR="00452BEB" w:rsidRPr="00872A0B" w:rsidTr="007B5E64">
        <w:trPr>
          <w:gridAfter w:val="1"/>
          <w:wAfter w:w="264" w:type="dxa"/>
        </w:trPr>
        <w:tc>
          <w:tcPr>
            <w:tcW w:w="4428" w:type="dxa"/>
          </w:tcPr>
          <w:p w:rsidR="00452BEB" w:rsidRPr="00223F4B" w:rsidRDefault="00452BEB" w:rsidP="00742380">
            <w:pPr>
              <w:rPr>
                <w:rFonts w:eastAsia="Calibri"/>
                <w:lang w:eastAsia="en-US"/>
              </w:rPr>
            </w:pPr>
            <w:r w:rsidRPr="00223F4B">
              <w:rPr>
                <w:rFonts w:eastAsia="Calibri"/>
                <w:lang w:eastAsia="en-US"/>
              </w:rPr>
              <w:t>тел (84235) 4-63-09, 4-63-93</w:t>
            </w:r>
          </w:p>
          <w:p w:rsidR="00452BEB" w:rsidRPr="00872A0B" w:rsidRDefault="00452BEB" w:rsidP="00FA37E5">
            <w:pPr>
              <w:widowControl w:val="0"/>
              <w:autoSpaceDE w:val="0"/>
              <w:autoSpaceDN w:val="0"/>
              <w:adjustRightInd w:val="0"/>
              <w:rPr>
                <w:sz w:val="28"/>
                <w:szCs w:val="28"/>
              </w:rPr>
            </w:pPr>
          </w:p>
        </w:tc>
        <w:tc>
          <w:tcPr>
            <w:tcW w:w="756" w:type="dxa"/>
          </w:tcPr>
          <w:p w:rsidR="00452BEB" w:rsidRPr="00872A0B" w:rsidRDefault="00452BEB" w:rsidP="00FA37E5">
            <w:pPr>
              <w:widowControl w:val="0"/>
              <w:autoSpaceDE w:val="0"/>
              <w:autoSpaceDN w:val="0"/>
              <w:adjustRightInd w:val="0"/>
              <w:rPr>
                <w:sz w:val="28"/>
                <w:szCs w:val="28"/>
              </w:rPr>
            </w:pPr>
          </w:p>
        </w:tc>
        <w:tc>
          <w:tcPr>
            <w:tcW w:w="324" w:type="dxa"/>
          </w:tcPr>
          <w:p w:rsidR="00452BEB" w:rsidRPr="00872A0B" w:rsidRDefault="00452BEB" w:rsidP="00FA37E5">
            <w:pPr>
              <w:widowControl w:val="0"/>
              <w:autoSpaceDE w:val="0"/>
              <w:autoSpaceDN w:val="0"/>
              <w:adjustRightInd w:val="0"/>
              <w:rPr>
                <w:sz w:val="28"/>
                <w:szCs w:val="28"/>
              </w:rPr>
            </w:pPr>
          </w:p>
        </w:tc>
        <w:tc>
          <w:tcPr>
            <w:tcW w:w="4500" w:type="dxa"/>
            <w:gridSpan w:val="2"/>
          </w:tcPr>
          <w:p w:rsidR="00452BEB" w:rsidRPr="00872A0B" w:rsidRDefault="00452BEB" w:rsidP="00452BEB">
            <w:pPr>
              <w:widowControl w:val="0"/>
              <w:autoSpaceDE w:val="0"/>
              <w:autoSpaceDN w:val="0"/>
              <w:adjustRightInd w:val="0"/>
              <w:jc w:val="center"/>
              <w:rPr>
                <w:sz w:val="28"/>
                <w:szCs w:val="28"/>
              </w:rPr>
            </w:pPr>
          </w:p>
        </w:tc>
      </w:tr>
      <w:tr w:rsidR="00452BEB" w:rsidRPr="00872A0B" w:rsidTr="007B5E64">
        <w:trPr>
          <w:gridAfter w:val="1"/>
          <w:wAfter w:w="264" w:type="dxa"/>
        </w:trPr>
        <w:tc>
          <w:tcPr>
            <w:tcW w:w="4428" w:type="dxa"/>
          </w:tcPr>
          <w:p w:rsidR="00936DCA" w:rsidRDefault="00452BEB" w:rsidP="00FA37E5">
            <w:pPr>
              <w:widowControl w:val="0"/>
              <w:autoSpaceDE w:val="0"/>
              <w:autoSpaceDN w:val="0"/>
              <w:adjustRightInd w:val="0"/>
              <w:jc w:val="center"/>
            </w:pPr>
            <w:proofErr w:type="spellStart"/>
            <w:r>
              <w:rPr>
                <w:rFonts w:eastAsia="Calibri"/>
                <w:lang w:eastAsia="en-US"/>
              </w:rPr>
              <w:t>И.о</w:t>
            </w:r>
            <w:proofErr w:type="spellEnd"/>
            <w:r>
              <w:rPr>
                <w:rFonts w:eastAsia="Calibri"/>
                <w:lang w:eastAsia="en-US"/>
              </w:rPr>
              <w:t>. р</w:t>
            </w:r>
            <w:r w:rsidRPr="00223F4B">
              <w:rPr>
                <w:rFonts w:eastAsia="Calibri"/>
                <w:lang w:eastAsia="en-US"/>
              </w:rPr>
              <w:t>уководител</w:t>
            </w:r>
            <w:r>
              <w:rPr>
                <w:rFonts w:eastAsia="Calibri"/>
                <w:lang w:eastAsia="en-US"/>
              </w:rPr>
              <w:t>я</w:t>
            </w:r>
            <w:r w:rsidRPr="00223F4B">
              <w:rPr>
                <w:rFonts w:eastAsia="Calibri"/>
                <w:lang w:eastAsia="en-US"/>
              </w:rPr>
              <w:t xml:space="preserve"> ДИТИ НИЯУ МИФИ</w:t>
            </w:r>
          </w:p>
          <w:p w:rsidR="00936DCA" w:rsidRDefault="00936DCA" w:rsidP="00936DCA">
            <w:pPr>
              <w:rPr>
                <w:sz w:val="28"/>
                <w:szCs w:val="28"/>
              </w:rPr>
            </w:pPr>
          </w:p>
          <w:p w:rsidR="00452BEB" w:rsidRPr="000419D9" w:rsidRDefault="00936DCA" w:rsidP="00936DCA">
            <w:pPr>
              <w:rPr>
                <w:sz w:val="26"/>
                <w:szCs w:val="26"/>
              </w:rPr>
            </w:pPr>
            <w:r>
              <w:rPr>
                <w:sz w:val="28"/>
                <w:szCs w:val="28"/>
              </w:rPr>
              <w:t>__________________</w:t>
            </w:r>
            <w:r w:rsidR="000419D9" w:rsidRPr="000419D9">
              <w:rPr>
                <w:sz w:val="26"/>
                <w:szCs w:val="26"/>
              </w:rPr>
              <w:t xml:space="preserve">И.И. </w:t>
            </w:r>
            <w:proofErr w:type="spellStart"/>
            <w:r w:rsidR="000419D9" w:rsidRPr="000419D9">
              <w:rPr>
                <w:sz w:val="26"/>
                <w:szCs w:val="26"/>
              </w:rPr>
              <w:t>Бегинина</w:t>
            </w:r>
            <w:proofErr w:type="spellEnd"/>
          </w:p>
          <w:p w:rsidR="006910BA" w:rsidRPr="006910BA" w:rsidRDefault="006910BA" w:rsidP="006910BA">
            <w:pPr>
              <w:rPr>
                <w:sz w:val="18"/>
                <w:szCs w:val="18"/>
              </w:rPr>
            </w:pPr>
            <w:r w:rsidRPr="006910BA">
              <w:rPr>
                <w:sz w:val="18"/>
                <w:szCs w:val="18"/>
              </w:rPr>
              <w:t>М</w:t>
            </w:r>
            <w:r>
              <w:rPr>
                <w:sz w:val="18"/>
                <w:szCs w:val="18"/>
              </w:rPr>
              <w:t xml:space="preserve"> </w:t>
            </w:r>
            <w:proofErr w:type="gramStart"/>
            <w:r>
              <w:rPr>
                <w:sz w:val="18"/>
                <w:szCs w:val="18"/>
              </w:rPr>
              <w:t>П</w:t>
            </w:r>
            <w:proofErr w:type="gramEnd"/>
          </w:p>
        </w:tc>
        <w:tc>
          <w:tcPr>
            <w:tcW w:w="756" w:type="dxa"/>
          </w:tcPr>
          <w:p w:rsidR="00452BEB" w:rsidRPr="00872A0B" w:rsidRDefault="00452BEB" w:rsidP="00FA37E5">
            <w:pPr>
              <w:widowControl w:val="0"/>
              <w:autoSpaceDE w:val="0"/>
              <w:autoSpaceDN w:val="0"/>
              <w:adjustRightInd w:val="0"/>
            </w:pPr>
          </w:p>
        </w:tc>
        <w:tc>
          <w:tcPr>
            <w:tcW w:w="324" w:type="dxa"/>
          </w:tcPr>
          <w:p w:rsidR="00452BEB" w:rsidRPr="00452BEB" w:rsidRDefault="00452BEB" w:rsidP="00FA37E5">
            <w:pPr>
              <w:widowControl w:val="0"/>
              <w:autoSpaceDE w:val="0"/>
              <w:autoSpaceDN w:val="0"/>
              <w:adjustRightInd w:val="0"/>
            </w:pPr>
          </w:p>
        </w:tc>
        <w:tc>
          <w:tcPr>
            <w:tcW w:w="4500" w:type="dxa"/>
            <w:gridSpan w:val="2"/>
          </w:tcPr>
          <w:p w:rsidR="0041050D" w:rsidRDefault="0041050D" w:rsidP="0041050D">
            <w:pPr>
              <w:widowControl w:val="0"/>
              <w:autoSpaceDE w:val="0"/>
              <w:autoSpaceDN w:val="0"/>
              <w:adjustRightInd w:val="0"/>
            </w:pPr>
            <w:r w:rsidRPr="00936DCA">
              <w:t xml:space="preserve">Генеральный директор </w:t>
            </w:r>
          </w:p>
          <w:p w:rsidR="0018571C" w:rsidRDefault="0018571C" w:rsidP="00936DCA">
            <w:pPr>
              <w:widowControl w:val="0"/>
              <w:autoSpaceDE w:val="0"/>
              <w:autoSpaceDN w:val="0"/>
              <w:adjustRightInd w:val="0"/>
            </w:pPr>
          </w:p>
          <w:p w:rsidR="00452BEB" w:rsidRDefault="00936DCA" w:rsidP="00936DCA">
            <w:pPr>
              <w:widowControl w:val="0"/>
              <w:autoSpaceDE w:val="0"/>
              <w:autoSpaceDN w:val="0"/>
              <w:adjustRightInd w:val="0"/>
            </w:pPr>
            <w:r>
              <w:t>_____________________</w:t>
            </w:r>
            <w:r w:rsidR="0041050D">
              <w:t xml:space="preserve"> Б.А. </w:t>
            </w:r>
            <w:proofErr w:type="spellStart"/>
            <w:r w:rsidR="0041050D">
              <w:t>Арханов</w:t>
            </w:r>
            <w:proofErr w:type="spellEnd"/>
          </w:p>
          <w:p w:rsidR="00605DA8" w:rsidRPr="006910BA" w:rsidRDefault="00605DA8" w:rsidP="00936DCA">
            <w:pPr>
              <w:widowControl w:val="0"/>
              <w:autoSpaceDE w:val="0"/>
              <w:autoSpaceDN w:val="0"/>
              <w:adjustRightInd w:val="0"/>
              <w:rPr>
                <w:sz w:val="20"/>
                <w:szCs w:val="20"/>
              </w:rPr>
            </w:pPr>
            <w:r w:rsidRPr="006910BA">
              <w:rPr>
                <w:sz w:val="20"/>
                <w:szCs w:val="20"/>
              </w:rPr>
              <w:t xml:space="preserve">М </w:t>
            </w:r>
            <w:proofErr w:type="gramStart"/>
            <w:r w:rsidRPr="006910BA">
              <w:rPr>
                <w:sz w:val="20"/>
                <w:szCs w:val="20"/>
              </w:rPr>
              <w:t>П</w:t>
            </w:r>
            <w:proofErr w:type="gramEnd"/>
          </w:p>
        </w:tc>
      </w:tr>
    </w:tbl>
    <w:p w:rsidR="006910BA" w:rsidRDefault="006910BA" w:rsidP="00FA37E5">
      <w:pPr>
        <w:widowControl w:val="0"/>
        <w:autoSpaceDE w:val="0"/>
        <w:autoSpaceDN w:val="0"/>
        <w:adjustRightInd w:val="0"/>
        <w:rPr>
          <w:sz w:val="28"/>
          <w:szCs w:val="28"/>
        </w:rPr>
        <w:sectPr w:rsidR="006910BA" w:rsidSect="006910BA">
          <w:footerReference w:type="even" r:id="rId8"/>
          <w:footerReference w:type="default" r:id="rId9"/>
          <w:pgSz w:w="11906" w:h="16838"/>
          <w:pgMar w:top="851" w:right="1274" w:bottom="709" w:left="1134" w:header="709" w:footer="709" w:gutter="0"/>
          <w:cols w:space="708"/>
          <w:docGrid w:linePitch="360"/>
        </w:sectPr>
      </w:pPr>
    </w:p>
    <w:p w:rsidR="00807936" w:rsidRPr="00872A0B" w:rsidRDefault="00807936" w:rsidP="00807936">
      <w:pPr>
        <w:widowControl w:val="0"/>
        <w:autoSpaceDE w:val="0"/>
        <w:autoSpaceDN w:val="0"/>
        <w:adjustRightInd w:val="0"/>
        <w:ind w:left="11760"/>
        <w:jc w:val="right"/>
        <w:outlineLvl w:val="0"/>
      </w:pPr>
      <w:r w:rsidRPr="00872A0B">
        <w:lastRenderedPageBreak/>
        <w:t>Приложение 1</w:t>
      </w:r>
    </w:p>
    <w:p w:rsidR="00807936" w:rsidRPr="0077590B" w:rsidRDefault="00807936" w:rsidP="00807936">
      <w:pPr>
        <w:widowControl w:val="0"/>
        <w:autoSpaceDE w:val="0"/>
        <w:autoSpaceDN w:val="0"/>
        <w:adjustRightInd w:val="0"/>
        <w:ind w:left="11760"/>
        <w:jc w:val="right"/>
        <w:rPr>
          <w:color w:val="FF0000"/>
        </w:rPr>
      </w:pPr>
      <w:r w:rsidRPr="00872A0B">
        <w:t>к Договору</w:t>
      </w:r>
      <w:r w:rsidRPr="00872A0B">
        <w:br/>
        <w:t xml:space="preserve">от </w:t>
      </w:r>
      <w:r w:rsidR="000579AC">
        <w:t>______</w:t>
      </w:r>
      <w:r w:rsidR="00B9496E">
        <w:t xml:space="preserve">2018 г. </w:t>
      </w:r>
      <w:r w:rsidRPr="00872A0B">
        <w:t>№</w:t>
      </w:r>
      <w:r w:rsidR="0047449B">
        <w:t xml:space="preserve"> </w:t>
      </w:r>
      <w:r w:rsidR="007B71DE">
        <w:t>168</w:t>
      </w:r>
      <w:r w:rsidR="0047449B" w:rsidRPr="005248AB">
        <w:t>/18</w:t>
      </w:r>
    </w:p>
    <w:p w:rsidR="00807936" w:rsidRPr="00BD76D7" w:rsidRDefault="00807936" w:rsidP="00807936">
      <w:pPr>
        <w:widowControl w:val="0"/>
        <w:autoSpaceDE w:val="0"/>
        <w:autoSpaceDN w:val="0"/>
        <w:adjustRightInd w:val="0"/>
        <w:jc w:val="right"/>
        <w:rPr>
          <w:sz w:val="28"/>
          <w:szCs w:val="28"/>
        </w:rPr>
      </w:pPr>
    </w:p>
    <w:p w:rsidR="006D74ED" w:rsidRDefault="00807936" w:rsidP="00807936">
      <w:pPr>
        <w:widowControl w:val="0"/>
        <w:autoSpaceDE w:val="0"/>
        <w:autoSpaceDN w:val="0"/>
        <w:adjustRightInd w:val="0"/>
        <w:jc w:val="center"/>
        <w:outlineLvl w:val="0"/>
        <w:rPr>
          <w:sz w:val="26"/>
          <w:szCs w:val="26"/>
        </w:rPr>
      </w:pPr>
      <w:r w:rsidRPr="0018571C">
        <w:rPr>
          <w:sz w:val="26"/>
          <w:szCs w:val="26"/>
        </w:rPr>
        <w:t>Перечень</w:t>
      </w:r>
      <w:r w:rsidR="006D74ED">
        <w:rPr>
          <w:sz w:val="26"/>
          <w:szCs w:val="26"/>
        </w:rPr>
        <w:t xml:space="preserve"> </w:t>
      </w:r>
      <w:r w:rsidRPr="0018571C">
        <w:rPr>
          <w:sz w:val="26"/>
          <w:szCs w:val="26"/>
        </w:rPr>
        <w:t>выполняемых работ</w:t>
      </w:r>
      <w:r w:rsidR="00605DA8">
        <w:rPr>
          <w:sz w:val="26"/>
          <w:szCs w:val="26"/>
        </w:rPr>
        <w:t xml:space="preserve"> </w:t>
      </w:r>
    </w:p>
    <w:p w:rsidR="00807936" w:rsidRPr="0018571C" w:rsidRDefault="00684FF8" w:rsidP="00807936">
      <w:pPr>
        <w:widowControl w:val="0"/>
        <w:autoSpaceDE w:val="0"/>
        <w:autoSpaceDN w:val="0"/>
        <w:adjustRightInd w:val="0"/>
        <w:jc w:val="center"/>
        <w:outlineLvl w:val="0"/>
        <w:rPr>
          <w:sz w:val="26"/>
          <w:szCs w:val="26"/>
        </w:rPr>
      </w:pPr>
      <w:r w:rsidRPr="0018571C">
        <w:rPr>
          <w:sz w:val="26"/>
          <w:szCs w:val="26"/>
        </w:rPr>
        <w:t xml:space="preserve">по капитальному ремонту </w:t>
      </w:r>
      <w:r w:rsidR="0041050D" w:rsidRPr="0041050D">
        <w:rPr>
          <w:sz w:val="28"/>
          <w:szCs w:val="28"/>
        </w:rPr>
        <w:t xml:space="preserve">оконных проемов с заменой деревянных оконных блоков на оконные блоки из ПВХ в актовом зале учебного корпуса № 3 </w:t>
      </w:r>
      <w:proofErr w:type="spellStart"/>
      <w:r w:rsidR="0041050D" w:rsidRPr="0041050D">
        <w:rPr>
          <w:sz w:val="28"/>
          <w:szCs w:val="28"/>
        </w:rPr>
        <w:t>Димитровградского</w:t>
      </w:r>
      <w:proofErr w:type="spellEnd"/>
      <w:r w:rsidR="0041050D" w:rsidRPr="0041050D">
        <w:rPr>
          <w:sz w:val="28"/>
          <w:szCs w:val="28"/>
        </w:rPr>
        <w:t xml:space="preserve"> инженерно-технологического института - филиала НИЯУ МИФИ (ДИТИ НИЯУ МИФИ) по адресу: Ульяновская область, г. Димитровград, ул. Куйбышева, д.294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409"/>
        <w:gridCol w:w="8080"/>
        <w:gridCol w:w="1276"/>
        <w:gridCol w:w="850"/>
        <w:gridCol w:w="1560"/>
      </w:tblGrid>
      <w:tr w:rsidR="0041050D" w:rsidTr="0041050D">
        <w:tc>
          <w:tcPr>
            <w:tcW w:w="534" w:type="dxa"/>
            <w:tcBorders>
              <w:top w:val="single" w:sz="4" w:space="0" w:color="auto"/>
              <w:left w:val="single" w:sz="4" w:space="0" w:color="auto"/>
              <w:bottom w:val="single" w:sz="4" w:space="0" w:color="auto"/>
              <w:right w:val="single" w:sz="4" w:space="0" w:color="auto"/>
            </w:tcBorders>
            <w:hideMark/>
          </w:tcPr>
          <w:p w:rsidR="0041050D" w:rsidRDefault="0041050D" w:rsidP="00A53115">
            <w:pPr>
              <w:jc w:val="both"/>
            </w:pPr>
            <w:r>
              <w:tab/>
            </w:r>
            <w:r>
              <w:tab/>
              <w:t>№</w:t>
            </w:r>
            <w:r>
              <w:br/>
            </w:r>
            <w:proofErr w:type="gramStart"/>
            <w:r>
              <w:t>п</w:t>
            </w:r>
            <w:proofErr w:type="gramEnd"/>
            <w:r>
              <w:t>/п</w:t>
            </w:r>
          </w:p>
        </w:tc>
        <w:tc>
          <w:tcPr>
            <w:tcW w:w="2409" w:type="dxa"/>
            <w:tcBorders>
              <w:top w:val="single" w:sz="4" w:space="0" w:color="auto"/>
              <w:left w:val="single" w:sz="4" w:space="0" w:color="auto"/>
              <w:bottom w:val="single" w:sz="4" w:space="0" w:color="auto"/>
              <w:right w:val="single" w:sz="4" w:space="0" w:color="auto"/>
            </w:tcBorders>
            <w:vAlign w:val="center"/>
            <w:hideMark/>
          </w:tcPr>
          <w:p w:rsidR="0041050D" w:rsidRDefault="0041050D" w:rsidP="00A53115">
            <w:pPr>
              <w:jc w:val="both"/>
            </w:pPr>
            <w:r>
              <w:t>Объект</w:t>
            </w:r>
          </w:p>
        </w:tc>
        <w:tc>
          <w:tcPr>
            <w:tcW w:w="8080" w:type="dxa"/>
            <w:tcBorders>
              <w:top w:val="single" w:sz="4" w:space="0" w:color="auto"/>
              <w:left w:val="single" w:sz="4" w:space="0" w:color="auto"/>
              <w:bottom w:val="single" w:sz="4" w:space="0" w:color="auto"/>
              <w:right w:val="single" w:sz="4" w:space="0" w:color="auto"/>
            </w:tcBorders>
            <w:vAlign w:val="center"/>
            <w:hideMark/>
          </w:tcPr>
          <w:p w:rsidR="0041050D" w:rsidRDefault="0041050D" w:rsidP="00A53115">
            <w:pPr>
              <w:jc w:val="both"/>
            </w:pPr>
            <w:r>
              <w:t>Наименование видов (содержания) работ, требования, предъявляемые к работам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41050D" w:rsidRDefault="0041050D" w:rsidP="00A53115">
            <w:pPr>
              <w:jc w:val="center"/>
            </w:pPr>
            <w:r>
              <w:t>Ед. изм.</w:t>
            </w:r>
          </w:p>
        </w:tc>
        <w:tc>
          <w:tcPr>
            <w:tcW w:w="850" w:type="dxa"/>
            <w:tcBorders>
              <w:top w:val="single" w:sz="4" w:space="0" w:color="auto"/>
              <w:left w:val="single" w:sz="4" w:space="0" w:color="auto"/>
              <w:bottom w:val="single" w:sz="4" w:space="0" w:color="auto"/>
              <w:right w:val="single" w:sz="4" w:space="0" w:color="auto"/>
            </w:tcBorders>
            <w:vAlign w:val="center"/>
            <w:hideMark/>
          </w:tcPr>
          <w:p w:rsidR="0041050D" w:rsidRDefault="0041050D" w:rsidP="00A53115">
            <w:pPr>
              <w:jc w:val="center"/>
            </w:pPr>
            <w:r>
              <w:t>Кол-во объем</w:t>
            </w:r>
          </w:p>
        </w:tc>
        <w:tc>
          <w:tcPr>
            <w:tcW w:w="1560" w:type="dxa"/>
            <w:tcBorders>
              <w:top w:val="single" w:sz="4" w:space="0" w:color="auto"/>
              <w:left w:val="single" w:sz="4" w:space="0" w:color="auto"/>
              <w:bottom w:val="single" w:sz="4" w:space="0" w:color="auto"/>
              <w:right w:val="single" w:sz="4" w:space="0" w:color="auto"/>
            </w:tcBorders>
          </w:tcPr>
          <w:p w:rsidR="0041050D" w:rsidRPr="0041050D" w:rsidRDefault="0041050D" w:rsidP="0041050D">
            <w:pPr>
              <w:jc w:val="center"/>
            </w:pPr>
            <w:r w:rsidRPr="0041050D">
              <w:t>Сумма в руб.</w:t>
            </w:r>
          </w:p>
          <w:p w:rsidR="0041050D" w:rsidRDefault="0041050D" w:rsidP="0041050D">
            <w:pPr>
              <w:jc w:val="center"/>
            </w:pPr>
            <w:r w:rsidRPr="0041050D">
              <w:t>(</w:t>
            </w:r>
            <w:r w:rsidR="00FF36DA">
              <w:t>без учета НДС</w:t>
            </w:r>
            <w:r w:rsidRPr="0041050D">
              <w:t>)</w:t>
            </w:r>
          </w:p>
        </w:tc>
      </w:tr>
      <w:tr w:rsidR="0041050D" w:rsidTr="0041050D">
        <w:tc>
          <w:tcPr>
            <w:tcW w:w="534" w:type="dxa"/>
            <w:tcBorders>
              <w:top w:val="single" w:sz="4" w:space="0" w:color="auto"/>
              <w:left w:val="single" w:sz="4" w:space="0" w:color="auto"/>
              <w:bottom w:val="single" w:sz="4" w:space="0" w:color="auto"/>
              <w:right w:val="single" w:sz="4" w:space="0" w:color="auto"/>
            </w:tcBorders>
            <w:hideMark/>
          </w:tcPr>
          <w:p w:rsidR="0041050D" w:rsidRDefault="0041050D" w:rsidP="00A53115">
            <w:r>
              <w:t>1</w:t>
            </w:r>
          </w:p>
        </w:tc>
        <w:tc>
          <w:tcPr>
            <w:tcW w:w="2409" w:type="dxa"/>
            <w:tcBorders>
              <w:top w:val="single" w:sz="4" w:space="0" w:color="auto"/>
              <w:left w:val="single" w:sz="4" w:space="0" w:color="auto"/>
              <w:bottom w:val="single" w:sz="4" w:space="0" w:color="auto"/>
              <w:right w:val="single" w:sz="4" w:space="0" w:color="auto"/>
            </w:tcBorders>
            <w:hideMark/>
          </w:tcPr>
          <w:p w:rsidR="0041050D" w:rsidRDefault="0041050D" w:rsidP="00A53115">
            <w:r>
              <w:t xml:space="preserve">Оконные проемы с заменой деревянных оконных блоков на оконные блоки из ПВХ в актовом зале учебного корпуса № 3 </w:t>
            </w:r>
            <w:proofErr w:type="spellStart"/>
            <w:r>
              <w:t>Димитровградского</w:t>
            </w:r>
            <w:proofErr w:type="spellEnd"/>
            <w:r>
              <w:t xml:space="preserve"> инженерно-технологического института - филиала НИЯУ МИФИ (ДИТИ НИЯУ МИФИ) по адресу: Ульяновская область, г. Димитровград, ул. Куйбышева, д.294</w:t>
            </w:r>
          </w:p>
        </w:tc>
        <w:tc>
          <w:tcPr>
            <w:tcW w:w="8080" w:type="dxa"/>
            <w:tcBorders>
              <w:top w:val="single" w:sz="4" w:space="0" w:color="auto"/>
              <w:left w:val="single" w:sz="4" w:space="0" w:color="auto"/>
              <w:bottom w:val="single" w:sz="4" w:space="0" w:color="auto"/>
              <w:right w:val="single" w:sz="4" w:space="0" w:color="auto"/>
            </w:tcBorders>
            <w:vAlign w:val="center"/>
            <w:hideMark/>
          </w:tcPr>
          <w:p w:rsidR="0041050D" w:rsidRDefault="0041050D" w:rsidP="00A53115">
            <w:pPr>
              <w:jc w:val="center"/>
            </w:pPr>
            <w:r>
              <w:t>Капитальный ремонт</w:t>
            </w:r>
          </w:p>
        </w:tc>
        <w:tc>
          <w:tcPr>
            <w:tcW w:w="1276" w:type="dxa"/>
            <w:tcBorders>
              <w:top w:val="single" w:sz="4" w:space="0" w:color="auto"/>
              <w:left w:val="single" w:sz="4" w:space="0" w:color="auto"/>
              <w:bottom w:val="single" w:sz="4" w:space="0" w:color="auto"/>
              <w:right w:val="single" w:sz="4" w:space="0" w:color="auto"/>
            </w:tcBorders>
          </w:tcPr>
          <w:p w:rsidR="0041050D" w:rsidRDefault="0041050D" w:rsidP="00A53115"/>
        </w:tc>
        <w:tc>
          <w:tcPr>
            <w:tcW w:w="850" w:type="dxa"/>
            <w:tcBorders>
              <w:top w:val="single" w:sz="4" w:space="0" w:color="auto"/>
              <w:left w:val="single" w:sz="4" w:space="0" w:color="auto"/>
              <w:bottom w:val="single" w:sz="4" w:space="0" w:color="auto"/>
              <w:right w:val="single" w:sz="4" w:space="0" w:color="auto"/>
            </w:tcBorders>
          </w:tcPr>
          <w:p w:rsidR="0041050D" w:rsidRDefault="0041050D" w:rsidP="00A53115"/>
        </w:tc>
        <w:tc>
          <w:tcPr>
            <w:tcW w:w="1560" w:type="dxa"/>
            <w:tcBorders>
              <w:top w:val="single" w:sz="4" w:space="0" w:color="auto"/>
              <w:left w:val="single" w:sz="4" w:space="0" w:color="auto"/>
              <w:bottom w:val="single" w:sz="4" w:space="0" w:color="auto"/>
              <w:right w:val="single" w:sz="4" w:space="0" w:color="auto"/>
            </w:tcBorders>
          </w:tcPr>
          <w:p w:rsidR="0041050D" w:rsidRDefault="00A9657C" w:rsidP="00A53115">
            <w:r>
              <w:t>680 000,00</w:t>
            </w:r>
          </w:p>
        </w:tc>
      </w:tr>
      <w:tr w:rsidR="0041050D" w:rsidTr="0041050D">
        <w:tc>
          <w:tcPr>
            <w:tcW w:w="534" w:type="dxa"/>
            <w:vMerge w:val="restart"/>
            <w:tcBorders>
              <w:top w:val="single" w:sz="4" w:space="0" w:color="auto"/>
              <w:left w:val="single" w:sz="4" w:space="0" w:color="auto"/>
              <w:bottom w:val="single" w:sz="4" w:space="0" w:color="auto"/>
              <w:right w:val="single" w:sz="4" w:space="0" w:color="auto"/>
            </w:tcBorders>
          </w:tcPr>
          <w:p w:rsidR="0041050D" w:rsidRDefault="0041050D" w:rsidP="00A53115"/>
        </w:tc>
        <w:tc>
          <w:tcPr>
            <w:tcW w:w="2409" w:type="dxa"/>
            <w:vMerge w:val="restart"/>
            <w:tcBorders>
              <w:top w:val="single" w:sz="4" w:space="0" w:color="auto"/>
              <w:left w:val="single" w:sz="4" w:space="0" w:color="auto"/>
              <w:bottom w:val="single" w:sz="4" w:space="0" w:color="auto"/>
              <w:right w:val="single" w:sz="4" w:space="0" w:color="auto"/>
            </w:tcBorders>
          </w:tcPr>
          <w:p w:rsidR="0041050D" w:rsidRDefault="0041050D" w:rsidP="00A53115"/>
        </w:tc>
        <w:tc>
          <w:tcPr>
            <w:tcW w:w="8080" w:type="dxa"/>
            <w:vMerge w:val="restart"/>
            <w:tcBorders>
              <w:top w:val="single" w:sz="4" w:space="0" w:color="auto"/>
              <w:left w:val="single" w:sz="4" w:space="0" w:color="auto"/>
              <w:bottom w:val="single" w:sz="4" w:space="0" w:color="auto"/>
              <w:right w:val="single" w:sz="4" w:space="0" w:color="auto"/>
            </w:tcBorders>
            <w:hideMark/>
          </w:tcPr>
          <w:p w:rsidR="0041050D" w:rsidRDefault="0041050D" w:rsidP="00A53115">
            <w:r>
              <w:t>Разборка деревянных заполнений оконных проемов размером 5100х6120 мм с подоконной доской</w:t>
            </w:r>
          </w:p>
        </w:tc>
        <w:tc>
          <w:tcPr>
            <w:tcW w:w="1276" w:type="dxa"/>
            <w:tcBorders>
              <w:top w:val="single" w:sz="4" w:space="0" w:color="auto"/>
              <w:left w:val="single" w:sz="4" w:space="0" w:color="auto"/>
              <w:bottom w:val="single" w:sz="4" w:space="0" w:color="auto"/>
              <w:right w:val="single" w:sz="4" w:space="0" w:color="auto"/>
            </w:tcBorders>
            <w:vAlign w:val="center"/>
            <w:hideMark/>
          </w:tcPr>
          <w:p w:rsidR="0041050D" w:rsidRDefault="0041050D" w:rsidP="00A53115">
            <w:pPr>
              <w:pStyle w:val="ad"/>
              <w:jc w:val="center"/>
              <w:rPr>
                <w:vertAlign w:val="superscript"/>
              </w:rPr>
            </w:pPr>
            <w:r>
              <w:t>м</w:t>
            </w:r>
            <w:proofErr w:type="gramStart"/>
            <w:r>
              <w:rPr>
                <w:vertAlign w:val="superscript"/>
              </w:rPr>
              <w:t>2</w:t>
            </w:r>
            <w:proofErr w:type="gramEnd"/>
          </w:p>
        </w:tc>
        <w:tc>
          <w:tcPr>
            <w:tcW w:w="850" w:type="dxa"/>
            <w:tcBorders>
              <w:top w:val="single" w:sz="4" w:space="0" w:color="auto"/>
              <w:left w:val="single" w:sz="4" w:space="0" w:color="auto"/>
              <w:bottom w:val="single" w:sz="4" w:space="0" w:color="auto"/>
              <w:right w:val="single" w:sz="4" w:space="0" w:color="auto"/>
            </w:tcBorders>
            <w:vAlign w:val="center"/>
            <w:hideMark/>
          </w:tcPr>
          <w:p w:rsidR="0041050D" w:rsidRDefault="0041050D" w:rsidP="00A53115">
            <w:pPr>
              <w:jc w:val="center"/>
            </w:pPr>
            <w:r>
              <w:t>93,64</w:t>
            </w:r>
          </w:p>
        </w:tc>
        <w:tc>
          <w:tcPr>
            <w:tcW w:w="1560" w:type="dxa"/>
            <w:tcBorders>
              <w:top w:val="single" w:sz="4" w:space="0" w:color="auto"/>
              <w:left w:val="single" w:sz="4" w:space="0" w:color="auto"/>
              <w:bottom w:val="single" w:sz="4" w:space="0" w:color="auto"/>
              <w:right w:val="single" w:sz="4" w:space="0" w:color="auto"/>
            </w:tcBorders>
          </w:tcPr>
          <w:p w:rsidR="0041050D" w:rsidRDefault="0041050D" w:rsidP="00A53115">
            <w:pPr>
              <w:jc w:val="center"/>
            </w:pPr>
          </w:p>
        </w:tc>
      </w:tr>
      <w:tr w:rsidR="0041050D" w:rsidTr="0041050D">
        <w:tc>
          <w:tcPr>
            <w:tcW w:w="534" w:type="dxa"/>
            <w:vMerge/>
            <w:tcBorders>
              <w:top w:val="single" w:sz="4" w:space="0" w:color="auto"/>
              <w:left w:val="single" w:sz="4" w:space="0" w:color="auto"/>
              <w:bottom w:val="single" w:sz="4" w:space="0" w:color="auto"/>
              <w:right w:val="single" w:sz="4" w:space="0" w:color="auto"/>
            </w:tcBorders>
            <w:vAlign w:val="center"/>
            <w:hideMark/>
          </w:tcPr>
          <w:p w:rsidR="0041050D" w:rsidRDefault="0041050D" w:rsidP="00A53115"/>
        </w:tc>
        <w:tc>
          <w:tcPr>
            <w:tcW w:w="2409" w:type="dxa"/>
            <w:vMerge/>
            <w:tcBorders>
              <w:top w:val="single" w:sz="4" w:space="0" w:color="auto"/>
              <w:left w:val="single" w:sz="4" w:space="0" w:color="auto"/>
              <w:bottom w:val="single" w:sz="4" w:space="0" w:color="auto"/>
              <w:right w:val="single" w:sz="4" w:space="0" w:color="auto"/>
            </w:tcBorders>
            <w:vAlign w:val="center"/>
            <w:hideMark/>
          </w:tcPr>
          <w:p w:rsidR="0041050D" w:rsidRDefault="0041050D" w:rsidP="00A53115"/>
        </w:tc>
        <w:tc>
          <w:tcPr>
            <w:tcW w:w="8080" w:type="dxa"/>
            <w:vMerge/>
            <w:tcBorders>
              <w:top w:val="single" w:sz="4" w:space="0" w:color="auto"/>
              <w:left w:val="single" w:sz="4" w:space="0" w:color="auto"/>
              <w:bottom w:val="single" w:sz="4" w:space="0" w:color="auto"/>
              <w:right w:val="single" w:sz="4" w:space="0" w:color="auto"/>
            </w:tcBorders>
            <w:vAlign w:val="center"/>
            <w:hideMark/>
          </w:tcPr>
          <w:p w:rsidR="0041050D" w:rsidRDefault="0041050D" w:rsidP="00A53115"/>
        </w:tc>
        <w:tc>
          <w:tcPr>
            <w:tcW w:w="1276" w:type="dxa"/>
            <w:tcBorders>
              <w:top w:val="single" w:sz="4" w:space="0" w:color="auto"/>
              <w:left w:val="single" w:sz="4" w:space="0" w:color="auto"/>
              <w:bottom w:val="single" w:sz="4" w:space="0" w:color="auto"/>
              <w:right w:val="single" w:sz="4" w:space="0" w:color="auto"/>
            </w:tcBorders>
            <w:vAlign w:val="center"/>
            <w:hideMark/>
          </w:tcPr>
          <w:p w:rsidR="0041050D" w:rsidRDefault="0041050D" w:rsidP="00A53115">
            <w:pPr>
              <w:jc w:val="center"/>
            </w:pPr>
            <w:proofErr w:type="spellStart"/>
            <w:proofErr w:type="gramStart"/>
            <w:r>
              <w:t>шт</w:t>
            </w:r>
            <w:proofErr w:type="spellEnd"/>
            <w:proofErr w:type="gramEnd"/>
          </w:p>
        </w:tc>
        <w:tc>
          <w:tcPr>
            <w:tcW w:w="850" w:type="dxa"/>
            <w:tcBorders>
              <w:top w:val="single" w:sz="4" w:space="0" w:color="auto"/>
              <w:left w:val="single" w:sz="4" w:space="0" w:color="auto"/>
              <w:bottom w:val="single" w:sz="4" w:space="0" w:color="auto"/>
              <w:right w:val="single" w:sz="4" w:space="0" w:color="auto"/>
            </w:tcBorders>
            <w:vAlign w:val="center"/>
            <w:hideMark/>
          </w:tcPr>
          <w:p w:rsidR="0041050D" w:rsidRDefault="0041050D" w:rsidP="00A53115">
            <w:pPr>
              <w:jc w:val="center"/>
            </w:pPr>
            <w:r>
              <w:t>3</w:t>
            </w:r>
          </w:p>
        </w:tc>
        <w:tc>
          <w:tcPr>
            <w:tcW w:w="1560" w:type="dxa"/>
            <w:tcBorders>
              <w:top w:val="single" w:sz="4" w:space="0" w:color="auto"/>
              <w:left w:val="single" w:sz="4" w:space="0" w:color="auto"/>
              <w:bottom w:val="single" w:sz="4" w:space="0" w:color="auto"/>
              <w:right w:val="single" w:sz="4" w:space="0" w:color="auto"/>
            </w:tcBorders>
          </w:tcPr>
          <w:p w:rsidR="0041050D" w:rsidRDefault="0041050D" w:rsidP="00A53115">
            <w:pPr>
              <w:jc w:val="center"/>
            </w:pPr>
          </w:p>
        </w:tc>
      </w:tr>
      <w:tr w:rsidR="0041050D" w:rsidTr="0041050D">
        <w:tc>
          <w:tcPr>
            <w:tcW w:w="534" w:type="dxa"/>
            <w:vMerge/>
            <w:tcBorders>
              <w:top w:val="single" w:sz="4" w:space="0" w:color="auto"/>
              <w:left w:val="single" w:sz="4" w:space="0" w:color="auto"/>
              <w:bottom w:val="single" w:sz="4" w:space="0" w:color="auto"/>
              <w:right w:val="single" w:sz="4" w:space="0" w:color="auto"/>
            </w:tcBorders>
            <w:vAlign w:val="center"/>
            <w:hideMark/>
          </w:tcPr>
          <w:p w:rsidR="0041050D" w:rsidRDefault="0041050D" w:rsidP="00A53115"/>
        </w:tc>
        <w:tc>
          <w:tcPr>
            <w:tcW w:w="2409" w:type="dxa"/>
            <w:vMerge/>
            <w:tcBorders>
              <w:top w:val="single" w:sz="4" w:space="0" w:color="auto"/>
              <w:left w:val="single" w:sz="4" w:space="0" w:color="auto"/>
              <w:bottom w:val="single" w:sz="4" w:space="0" w:color="auto"/>
              <w:right w:val="single" w:sz="4" w:space="0" w:color="auto"/>
            </w:tcBorders>
            <w:vAlign w:val="center"/>
            <w:hideMark/>
          </w:tcPr>
          <w:p w:rsidR="0041050D" w:rsidRDefault="0041050D" w:rsidP="00A53115"/>
        </w:tc>
        <w:tc>
          <w:tcPr>
            <w:tcW w:w="8080" w:type="dxa"/>
            <w:vMerge w:val="restart"/>
            <w:tcBorders>
              <w:top w:val="single" w:sz="4" w:space="0" w:color="auto"/>
              <w:left w:val="single" w:sz="4" w:space="0" w:color="auto"/>
              <w:bottom w:val="single" w:sz="4" w:space="0" w:color="auto"/>
              <w:right w:val="single" w:sz="4" w:space="0" w:color="auto"/>
            </w:tcBorders>
            <w:hideMark/>
          </w:tcPr>
          <w:p w:rsidR="0041050D" w:rsidRDefault="0041050D" w:rsidP="00A53115">
            <w:pPr>
              <w:pStyle w:val="ad"/>
            </w:pPr>
            <w:r>
              <w:t xml:space="preserve">Монтаж оконного блока размером 5100х6120 мм  с 6-ю створками глухого остекления, 2-мя поворотно-откидными створками, 8 фрамужных створок, с механизмом ограничения открытия. </w:t>
            </w:r>
          </w:p>
          <w:p w:rsidR="0041050D" w:rsidRDefault="0041050D" w:rsidP="00A53115">
            <w:pPr>
              <w:pStyle w:val="ad"/>
              <w:rPr>
                <w:sz w:val="24"/>
                <w:szCs w:val="24"/>
              </w:rPr>
            </w:pPr>
            <w:r>
              <w:rPr>
                <w:noProof/>
                <w:sz w:val="24"/>
              </w:rPr>
              <w:drawing>
                <wp:inline distT="0" distB="0" distL="0" distR="0" wp14:anchorId="7690AE87" wp14:editId="278473A5">
                  <wp:extent cx="3561715" cy="3317240"/>
                  <wp:effectExtent l="0" t="0" r="635" b="0"/>
                  <wp:docPr id="1" name="Рисунок 1" descr="Описание: C:\Documents and Settings\morozova\Local Settings\Temporary Internet Files\Content.Word\окно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C:\Documents and Settings\morozova\Local Settings\Temporary Internet Files\Content.Word\окно 3.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61715" cy="3317240"/>
                          </a:xfrm>
                          <a:prstGeom prst="rect">
                            <a:avLst/>
                          </a:prstGeom>
                          <a:noFill/>
                          <a:ln>
                            <a:noFill/>
                          </a:ln>
                        </pic:spPr>
                      </pic:pic>
                    </a:graphicData>
                  </a:graphic>
                </wp:inline>
              </w:drawing>
            </w:r>
          </w:p>
          <w:p w:rsidR="0041050D" w:rsidRDefault="0041050D" w:rsidP="00A53115">
            <w:r>
              <w:t>Требования: ПВХ профиль 5-ти камерный шириной 70 мм, класса А, коэффициент теплопередачи более 0,8 м</w:t>
            </w:r>
            <w:r w:rsidRPr="00AF3013">
              <w:rPr>
                <w:vertAlign w:val="superscript"/>
              </w:rPr>
              <w:t>2</w:t>
            </w:r>
            <w:r>
              <w:rPr>
                <w:vertAlign w:val="superscript"/>
              </w:rPr>
              <w:t xml:space="preserve">   0</w:t>
            </w:r>
            <w:r>
              <w:t xml:space="preserve">С/Вт, цвет по каталогу RAL 9010-белый; армирующий профиль (усиленный вкладыш) арт. 207 для рамы и створки, толщина стали 1,5 мм; остекление: кол-во камер 2, марка стекла по ГОСТ 111-99 М1 6-12-4-16-и4 (42 мм) с теплой дистанционной рамкой, типа </w:t>
            </w:r>
            <w:proofErr w:type="spellStart"/>
            <w:r>
              <w:t>termix</w:t>
            </w:r>
            <w:proofErr w:type="spellEnd"/>
            <w:r>
              <w:t xml:space="preserve">, где </w:t>
            </w:r>
            <w:proofErr w:type="gramStart"/>
            <w:r>
              <w:t>и-</w:t>
            </w:r>
            <w:proofErr w:type="gramEnd"/>
            <w:r>
              <w:t xml:space="preserve"> низко-эмиссионное стекло. Нижние стекла тонированные. Количество импостов вертикальных – 12 из 3-х камерного профиля ПВХ с армирующим профилем (усиленный вкладыш арт.203 </w:t>
            </w:r>
            <w:r>
              <w:lastRenderedPageBreak/>
              <w:t>толщиной стали 1,5 мм), статических элементов - 12 из стального профиля прямоугольного сечения 80х20х2мм. Требования к фурнитуре: не менее 20 000 циклов (открывание и закрывание) для фурнитуры; не менее 20 000 механических циклов для оконных ручек; защита от коррозии, защита от провисания створки,  наличие ограничительных гребенок</w:t>
            </w:r>
          </w:p>
        </w:tc>
        <w:tc>
          <w:tcPr>
            <w:tcW w:w="1276" w:type="dxa"/>
            <w:tcBorders>
              <w:top w:val="single" w:sz="4" w:space="0" w:color="auto"/>
              <w:left w:val="single" w:sz="4" w:space="0" w:color="auto"/>
              <w:bottom w:val="single" w:sz="4" w:space="0" w:color="auto"/>
              <w:right w:val="single" w:sz="4" w:space="0" w:color="auto"/>
            </w:tcBorders>
          </w:tcPr>
          <w:p w:rsidR="0041050D" w:rsidRDefault="0041050D" w:rsidP="00A53115">
            <w:pPr>
              <w:pStyle w:val="ad"/>
              <w:jc w:val="center"/>
              <w:rPr>
                <w:vertAlign w:val="superscript"/>
              </w:rPr>
            </w:pPr>
            <w:r>
              <w:lastRenderedPageBreak/>
              <w:t>м</w:t>
            </w:r>
            <w:proofErr w:type="gramStart"/>
            <w:r>
              <w:rPr>
                <w:vertAlign w:val="superscript"/>
              </w:rPr>
              <w:t>2</w:t>
            </w:r>
            <w:proofErr w:type="gramEnd"/>
          </w:p>
          <w:p w:rsidR="0041050D" w:rsidRDefault="0041050D" w:rsidP="00A53115">
            <w:pPr>
              <w:pStyle w:val="ad"/>
              <w:jc w:val="center"/>
            </w:pPr>
          </w:p>
        </w:tc>
        <w:tc>
          <w:tcPr>
            <w:tcW w:w="850" w:type="dxa"/>
            <w:tcBorders>
              <w:top w:val="single" w:sz="4" w:space="0" w:color="auto"/>
              <w:left w:val="single" w:sz="4" w:space="0" w:color="auto"/>
              <w:bottom w:val="single" w:sz="4" w:space="0" w:color="auto"/>
              <w:right w:val="single" w:sz="4" w:space="0" w:color="auto"/>
            </w:tcBorders>
          </w:tcPr>
          <w:p w:rsidR="0041050D" w:rsidRDefault="0041050D" w:rsidP="00A53115">
            <w:pPr>
              <w:jc w:val="center"/>
            </w:pPr>
            <w:r>
              <w:t>93,64</w:t>
            </w:r>
          </w:p>
          <w:p w:rsidR="0041050D" w:rsidRDefault="0041050D" w:rsidP="00A53115">
            <w:pPr>
              <w:jc w:val="center"/>
            </w:pPr>
          </w:p>
        </w:tc>
        <w:tc>
          <w:tcPr>
            <w:tcW w:w="1560" w:type="dxa"/>
            <w:tcBorders>
              <w:top w:val="single" w:sz="4" w:space="0" w:color="auto"/>
              <w:left w:val="single" w:sz="4" w:space="0" w:color="auto"/>
              <w:bottom w:val="single" w:sz="4" w:space="0" w:color="auto"/>
              <w:right w:val="single" w:sz="4" w:space="0" w:color="auto"/>
            </w:tcBorders>
          </w:tcPr>
          <w:p w:rsidR="0041050D" w:rsidRDefault="0041050D" w:rsidP="00A53115">
            <w:pPr>
              <w:jc w:val="center"/>
            </w:pPr>
          </w:p>
        </w:tc>
      </w:tr>
      <w:tr w:rsidR="0041050D" w:rsidTr="0041050D">
        <w:tc>
          <w:tcPr>
            <w:tcW w:w="534" w:type="dxa"/>
            <w:vMerge/>
            <w:tcBorders>
              <w:top w:val="single" w:sz="4" w:space="0" w:color="auto"/>
              <w:left w:val="single" w:sz="4" w:space="0" w:color="auto"/>
              <w:bottom w:val="single" w:sz="4" w:space="0" w:color="auto"/>
              <w:right w:val="single" w:sz="4" w:space="0" w:color="auto"/>
            </w:tcBorders>
            <w:vAlign w:val="center"/>
            <w:hideMark/>
          </w:tcPr>
          <w:p w:rsidR="0041050D" w:rsidRDefault="0041050D" w:rsidP="00A53115"/>
        </w:tc>
        <w:tc>
          <w:tcPr>
            <w:tcW w:w="2409" w:type="dxa"/>
            <w:vMerge/>
            <w:tcBorders>
              <w:top w:val="single" w:sz="4" w:space="0" w:color="auto"/>
              <w:left w:val="single" w:sz="4" w:space="0" w:color="auto"/>
              <w:bottom w:val="single" w:sz="4" w:space="0" w:color="auto"/>
              <w:right w:val="single" w:sz="4" w:space="0" w:color="auto"/>
            </w:tcBorders>
            <w:vAlign w:val="center"/>
            <w:hideMark/>
          </w:tcPr>
          <w:p w:rsidR="0041050D" w:rsidRDefault="0041050D" w:rsidP="00A53115"/>
        </w:tc>
        <w:tc>
          <w:tcPr>
            <w:tcW w:w="8080" w:type="dxa"/>
            <w:vMerge/>
            <w:tcBorders>
              <w:top w:val="single" w:sz="4" w:space="0" w:color="auto"/>
              <w:left w:val="single" w:sz="4" w:space="0" w:color="auto"/>
              <w:bottom w:val="single" w:sz="4" w:space="0" w:color="auto"/>
              <w:right w:val="single" w:sz="4" w:space="0" w:color="auto"/>
            </w:tcBorders>
            <w:vAlign w:val="center"/>
            <w:hideMark/>
          </w:tcPr>
          <w:p w:rsidR="0041050D" w:rsidRDefault="0041050D" w:rsidP="00A53115"/>
        </w:tc>
        <w:tc>
          <w:tcPr>
            <w:tcW w:w="1276" w:type="dxa"/>
            <w:tcBorders>
              <w:top w:val="single" w:sz="4" w:space="0" w:color="auto"/>
              <w:left w:val="single" w:sz="4" w:space="0" w:color="auto"/>
              <w:bottom w:val="single" w:sz="4" w:space="0" w:color="auto"/>
              <w:right w:val="single" w:sz="4" w:space="0" w:color="auto"/>
            </w:tcBorders>
            <w:hideMark/>
          </w:tcPr>
          <w:p w:rsidR="0041050D" w:rsidRDefault="0041050D" w:rsidP="00A53115">
            <w:pPr>
              <w:jc w:val="center"/>
            </w:pPr>
            <w:proofErr w:type="spellStart"/>
            <w:proofErr w:type="gramStart"/>
            <w:r>
              <w:t>шт</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rsidR="0041050D" w:rsidRDefault="0041050D" w:rsidP="00A53115">
            <w:pPr>
              <w:jc w:val="center"/>
            </w:pPr>
            <w:r>
              <w:t>3</w:t>
            </w:r>
          </w:p>
        </w:tc>
        <w:tc>
          <w:tcPr>
            <w:tcW w:w="1560" w:type="dxa"/>
            <w:tcBorders>
              <w:top w:val="single" w:sz="4" w:space="0" w:color="auto"/>
              <w:left w:val="single" w:sz="4" w:space="0" w:color="auto"/>
              <w:bottom w:val="single" w:sz="4" w:space="0" w:color="auto"/>
              <w:right w:val="single" w:sz="4" w:space="0" w:color="auto"/>
            </w:tcBorders>
          </w:tcPr>
          <w:p w:rsidR="0041050D" w:rsidRDefault="0041050D" w:rsidP="00A53115">
            <w:pPr>
              <w:jc w:val="center"/>
            </w:pPr>
          </w:p>
        </w:tc>
      </w:tr>
      <w:tr w:rsidR="0041050D" w:rsidTr="0041050D">
        <w:tc>
          <w:tcPr>
            <w:tcW w:w="534" w:type="dxa"/>
            <w:vMerge/>
            <w:tcBorders>
              <w:top w:val="single" w:sz="4" w:space="0" w:color="auto"/>
              <w:left w:val="single" w:sz="4" w:space="0" w:color="auto"/>
              <w:bottom w:val="single" w:sz="4" w:space="0" w:color="auto"/>
              <w:right w:val="single" w:sz="4" w:space="0" w:color="auto"/>
            </w:tcBorders>
            <w:vAlign w:val="center"/>
            <w:hideMark/>
          </w:tcPr>
          <w:p w:rsidR="0041050D" w:rsidRDefault="0041050D" w:rsidP="00A53115"/>
        </w:tc>
        <w:tc>
          <w:tcPr>
            <w:tcW w:w="2409" w:type="dxa"/>
            <w:vMerge/>
            <w:tcBorders>
              <w:top w:val="single" w:sz="4" w:space="0" w:color="auto"/>
              <w:left w:val="single" w:sz="4" w:space="0" w:color="auto"/>
              <w:bottom w:val="single" w:sz="4" w:space="0" w:color="auto"/>
              <w:right w:val="single" w:sz="4" w:space="0" w:color="auto"/>
            </w:tcBorders>
            <w:vAlign w:val="center"/>
            <w:hideMark/>
          </w:tcPr>
          <w:p w:rsidR="0041050D" w:rsidRDefault="0041050D" w:rsidP="00A53115"/>
        </w:tc>
        <w:tc>
          <w:tcPr>
            <w:tcW w:w="8080" w:type="dxa"/>
            <w:vMerge w:val="restart"/>
            <w:tcBorders>
              <w:top w:val="single" w:sz="4" w:space="0" w:color="auto"/>
              <w:left w:val="single" w:sz="4" w:space="0" w:color="auto"/>
              <w:bottom w:val="single" w:sz="4" w:space="0" w:color="auto"/>
              <w:right w:val="single" w:sz="4" w:space="0" w:color="auto"/>
            </w:tcBorders>
            <w:hideMark/>
          </w:tcPr>
          <w:p w:rsidR="0041050D" w:rsidRDefault="0041050D" w:rsidP="00A53115">
            <w:r>
              <w:t xml:space="preserve">Монтаж </w:t>
            </w:r>
            <w:proofErr w:type="gramStart"/>
            <w:r>
              <w:t>сэндвич-панелей</w:t>
            </w:r>
            <w:proofErr w:type="gramEnd"/>
            <w:r>
              <w:t xml:space="preserve"> размером 5100х400 мм толщиной 4 мм </w:t>
            </w:r>
          </w:p>
        </w:tc>
        <w:tc>
          <w:tcPr>
            <w:tcW w:w="1276" w:type="dxa"/>
            <w:tcBorders>
              <w:top w:val="single" w:sz="4" w:space="0" w:color="auto"/>
              <w:left w:val="single" w:sz="4" w:space="0" w:color="auto"/>
              <w:bottom w:val="single" w:sz="4" w:space="0" w:color="auto"/>
              <w:right w:val="single" w:sz="4" w:space="0" w:color="auto"/>
            </w:tcBorders>
            <w:hideMark/>
          </w:tcPr>
          <w:p w:rsidR="0041050D" w:rsidRDefault="0041050D" w:rsidP="00A53115">
            <w:pPr>
              <w:jc w:val="center"/>
            </w:pPr>
            <w:r>
              <w:t>м</w:t>
            </w:r>
            <w:proofErr w:type="gramStart"/>
            <w:r>
              <w:rPr>
                <w:vertAlign w:val="superscript"/>
              </w:rPr>
              <w:t>2</w:t>
            </w:r>
            <w:proofErr w:type="gramEnd"/>
          </w:p>
        </w:tc>
        <w:tc>
          <w:tcPr>
            <w:tcW w:w="850" w:type="dxa"/>
            <w:tcBorders>
              <w:top w:val="single" w:sz="4" w:space="0" w:color="auto"/>
              <w:left w:val="single" w:sz="4" w:space="0" w:color="auto"/>
              <w:bottom w:val="single" w:sz="4" w:space="0" w:color="auto"/>
              <w:right w:val="single" w:sz="4" w:space="0" w:color="auto"/>
            </w:tcBorders>
            <w:hideMark/>
          </w:tcPr>
          <w:p w:rsidR="0041050D" w:rsidRDefault="0041050D" w:rsidP="00A53115">
            <w:pPr>
              <w:jc w:val="center"/>
            </w:pPr>
            <w:r>
              <w:t>13,46</w:t>
            </w:r>
          </w:p>
        </w:tc>
        <w:tc>
          <w:tcPr>
            <w:tcW w:w="1560" w:type="dxa"/>
            <w:tcBorders>
              <w:top w:val="single" w:sz="4" w:space="0" w:color="auto"/>
              <w:left w:val="single" w:sz="4" w:space="0" w:color="auto"/>
              <w:bottom w:val="single" w:sz="4" w:space="0" w:color="auto"/>
              <w:right w:val="single" w:sz="4" w:space="0" w:color="auto"/>
            </w:tcBorders>
          </w:tcPr>
          <w:p w:rsidR="0041050D" w:rsidRDefault="0041050D" w:rsidP="00A53115">
            <w:pPr>
              <w:jc w:val="center"/>
            </w:pPr>
          </w:p>
        </w:tc>
      </w:tr>
      <w:tr w:rsidR="0041050D" w:rsidTr="0041050D">
        <w:tc>
          <w:tcPr>
            <w:tcW w:w="534" w:type="dxa"/>
            <w:vMerge/>
            <w:tcBorders>
              <w:top w:val="single" w:sz="4" w:space="0" w:color="auto"/>
              <w:left w:val="single" w:sz="4" w:space="0" w:color="auto"/>
              <w:bottom w:val="single" w:sz="4" w:space="0" w:color="auto"/>
              <w:right w:val="single" w:sz="4" w:space="0" w:color="auto"/>
            </w:tcBorders>
            <w:vAlign w:val="center"/>
            <w:hideMark/>
          </w:tcPr>
          <w:p w:rsidR="0041050D" w:rsidRDefault="0041050D" w:rsidP="00A53115"/>
        </w:tc>
        <w:tc>
          <w:tcPr>
            <w:tcW w:w="2409" w:type="dxa"/>
            <w:vMerge/>
            <w:tcBorders>
              <w:top w:val="single" w:sz="4" w:space="0" w:color="auto"/>
              <w:left w:val="single" w:sz="4" w:space="0" w:color="auto"/>
              <w:bottom w:val="single" w:sz="4" w:space="0" w:color="auto"/>
              <w:right w:val="single" w:sz="4" w:space="0" w:color="auto"/>
            </w:tcBorders>
            <w:vAlign w:val="center"/>
            <w:hideMark/>
          </w:tcPr>
          <w:p w:rsidR="0041050D" w:rsidRDefault="0041050D" w:rsidP="00A53115"/>
        </w:tc>
        <w:tc>
          <w:tcPr>
            <w:tcW w:w="8080" w:type="dxa"/>
            <w:vMerge/>
            <w:tcBorders>
              <w:top w:val="single" w:sz="4" w:space="0" w:color="auto"/>
              <w:left w:val="single" w:sz="4" w:space="0" w:color="auto"/>
              <w:bottom w:val="single" w:sz="4" w:space="0" w:color="auto"/>
              <w:right w:val="single" w:sz="4" w:space="0" w:color="auto"/>
            </w:tcBorders>
            <w:vAlign w:val="center"/>
            <w:hideMark/>
          </w:tcPr>
          <w:p w:rsidR="0041050D" w:rsidRDefault="0041050D" w:rsidP="00A53115"/>
        </w:tc>
        <w:tc>
          <w:tcPr>
            <w:tcW w:w="1276" w:type="dxa"/>
            <w:tcBorders>
              <w:top w:val="single" w:sz="4" w:space="0" w:color="auto"/>
              <w:left w:val="single" w:sz="4" w:space="0" w:color="auto"/>
              <w:bottom w:val="single" w:sz="4" w:space="0" w:color="auto"/>
              <w:right w:val="single" w:sz="4" w:space="0" w:color="auto"/>
            </w:tcBorders>
            <w:hideMark/>
          </w:tcPr>
          <w:p w:rsidR="0041050D" w:rsidRDefault="0041050D" w:rsidP="00A53115">
            <w:r>
              <w:rPr>
                <w:lang w:val="en-US"/>
              </w:rPr>
              <w:t xml:space="preserve">  </w:t>
            </w:r>
            <w:proofErr w:type="spellStart"/>
            <w:proofErr w:type="gramStart"/>
            <w:r>
              <w:t>шт</w:t>
            </w:r>
            <w:proofErr w:type="spellEnd"/>
            <w:proofErr w:type="gramEnd"/>
          </w:p>
        </w:tc>
        <w:tc>
          <w:tcPr>
            <w:tcW w:w="850" w:type="dxa"/>
            <w:tcBorders>
              <w:top w:val="single" w:sz="4" w:space="0" w:color="auto"/>
              <w:left w:val="single" w:sz="4" w:space="0" w:color="auto"/>
              <w:bottom w:val="single" w:sz="4" w:space="0" w:color="auto"/>
              <w:right w:val="single" w:sz="4" w:space="0" w:color="auto"/>
            </w:tcBorders>
            <w:hideMark/>
          </w:tcPr>
          <w:p w:rsidR="0041050D" w:rsidRDefault="0041050D" w:rsidP="00A53115">
            <w:r>
              <w:rPr>
                <w:lang w:val="en-US"/>
              </w:rPr>
              <w:t xml:space="preserve">     </w:t>
            </w:r>
            <w:r>
              <w:t>3</w:t>
            </w:r>
          </w:p>
        </w:tc>
        <w:tc>
          <w:tcPr>
            <w:tcW w:w="1560" w:type="dxa"/>
            <w:tcBorders>
              <w:top w:val="single" w:sz="4" w:space="0" w:color="auto"/>
              <w:left w:val="single" w:sz="4" w:space="0" w:color="auto"/>
              <w:bottom w:val="single" w:sz="4" w:space="0" w:color="auto"/>
              <w:right w:val="single" w:sz="4" w:space="0" w:color="auto"/>
            </w:tcBorders>
          </w:tcPr>
          <w:p w:rsidR="0041050D" w:rsidRDefault="0041050D" w:rsidP="00A53115">
            <w:pPr>
              <w:rPr>
                <w:lang w:val="en-US"/>
              </w:rPr>
            </w:pPr>
          </w:p>
        </w:tc>
      </w:tr>
      <w:tr w:rsidR="0041050D" w:rsidTr="0041050D">
        <w:tc>
          <w:tcPr>
            <w:tcW w:w="534" w:type="dxa"/>
            <w:vMerge/>
            <w:tcBorders>
              <w:top w:val="single" w:sz="4" w:space="0" w:color="auto"/>
              <w:left w:val="single" w:sz="4" w:space="0" w:color="auto"/>
              <w:bottom w:val="single" w:sz="4" w:space="0" w:color="auto"/>
              <w:right w:val="single" w:sz="4" w:space="0" w:color="auto"/>
            </w:tcBorders>
            <w:vAlign w:val="center"/>
            <w:hideMark/>
          </w:tcPr>
          <w:p w:rsidR="0041050D" w:rsidRDefault="0041050D" w:rsidP="00A53115"/>
        </w:tc>
        <w:tc>
          <w:tcPr>
            <w:tcW w:w="2409" w:type="dxa"/>
            <w:vMerge/>
            <w:tcBorders>
              <w:top w:val="single" w:sz="4" w:space="0" w:color="auto"/>
              <w:left w:val="single" w:sz="4" w:space="0" w:color="auto"/>
              <w:bottom w:val="single" w:sz="4" w:space="0" w:color="auto"/>
              <w:right w:val="single" w:sz="4" w:space="0" w:color="auto"/>
            </w:tcBorders>
            <w:vAlign w:val="center"/>
            <w:hideMark/>
          </w:tcPr>
          <w:p w:rsidR="0041050D" w:rsidRDefault="0041050D" w:rsidP="00A53115"/>
        </w:tc>
        <w:tc>
          <w:tcPr>
            <w:tcW w:w="8080" w:type="dxa"/>
            <w:tcBorders>
              <w:top w:val="single" w:sz="4" w:space="0" w:color="auto"/>
              <w:left w:val="single" w:sz="4" w:space="0" w:color="auto"/>
              <w:bottom w:val="single" w:sz="4" w:space="0" w:color="auto"/>
              <w:right w:val="single" w:sz="4" w:space="0" w:color="auto"/>
            </w:tcBorders>
            <w:hideMark/>
          </w:tcPr>
          <w:p w:rsidR="0041050D" w:rsidRDefault="0041050D" w:rsidP="00A53115">
            <w:r>
              <w:t>Установка подоконных досок из ПВХ шириной 500 мм</w:t>
            </w:r>
          </w:p>
        </w:tc>
        <w:tc>
          <w:tcPr>
            <w:tcW w:w="1276" w:type="dxa"/>
            <w:tcBorders>
              <w:top w:val="single" w:sz="4" w:space="0" w:color="auto"/>
              <w:left w:val="single" w:sz="4" w:space="0" w:color="auto"/>
              <w:bottom w:val="single" w:sz="4" w:space="0" w:color="auto"/>
              <w:right w:val="single" w:sz="4" w:space="0" w:color="auto"/>
            </w:tcBorders>
            <w:hideMark/>
          </w:tcPr>
          <w:p w:rsidR="0041050D" w:rsidRDefault="0041050D" w:rsidP="00A53115">
            <w:pPr>
              <w:jc w:val="center"/>
            </w:pPr>
            <w:r>
              <w:t>м</w:t>
            </w:r>
          </w:p>
        </w:tc>
        <w:tc>
          <w:tcPr>
            <w:tcW w:w="850" w:type="dxa"/>
            <w:tcBorders>
              <w:top w:val="single" w:sz="4" w:space="0" w:color="auto"/>
              <w:left w:val="single" w:sz="4" w:space="0" w:color="auto"/>
              <w:bottom w:val="single" w:sz="4" w:space="0" w:color="auto"/>
              <w:right w:val="single" w:sz="4" w:space="0" w:color="auto"/>
            </w:tcBorders>
            <w:hideMark/>
          </w:tcPr>
          <w:p w:rsidR="0041050D" w:rsidRDefault="0041050D" w:rsidP="00A53115">
            <w:pPr>
              <w:jc w:val="center"/>
            </w:pPr>
            <w:r>
              <w:t>18,36</w:t>
            </w:r>
          </w:p>
        </w:tc>
        <w:tc>
          <w:tcPr>
            <w:tcW w:w="1560" w:type="dxa"/>
            <w:tcBorders>
              <w:top w:val="single" w:sz="4" w:space="0" w:color="auto"/>
              <w:left w:val="single" w:sz="4" w:space="0" w:color="auto"/>
              <w:bottom w:val="single" w:sz="4" w:space="0" w:color="auto"/>
              <w:right w:val="single" w:sz="4" w:space="0" w:color="auto"/>
            </w:tcBorders>
          </w:tcPr>
          <w:p w:rsidR="0041050D" w:rsidRDefault="0041050D" w:rsidP="00A53115">
            <w:pPr>
              <w:jc w:val="center"/>
            </w:pPr>
          </w:p>
        </w:tc>
      </w:tr>
      <w:tr w:rsidR="0041050D" w:rsidTr="0041050D">
        <w:tc>
          <w:tcPr>
            <w:tcW w:w="534" w:type="dxa"/>
            <w:vMerge/>
            <w:tcBorders>
              <w:top w:val="single" w:sz="4" w:space="0" w:color="auto"/>
              <w:left w:val="single" w:sz="4" w:space="0" w:color="auto"/>
              <w:bottom w:val="single" w:sz="4" w:space="0" w:color="auto"/>
              <w:right w:val="single" w:sz="4" w:space="0" w:color="auto"/>
            </w:tcBorders>
            <w:vAlign w:val="center"/>
            <w:hideMark/>
          </w:tcPr>
          <w:p w:rsidR="0041050D" w:rsidRDefault="0041050D" w:rsidP="00A53115"/>
        </w:tc>
        <w:tc>
          <w:tcPr>
            <w:tcW w:w="2409" w:type="dxa"/>
            <w:vMerge/>
            <w:tcBorders>
              <w:top w:val="single" w:sz="4" w:space="0" w:color="auto"/>
              <w:left w:val="single" w:sz="4" w:space="0" w:color="auto"/>
              <w:bottom w:val="single" w:sz="4" w:space="0" w:color="auto"/>
              <w:right w:val="single" w:sz="4" w:space="0" w:color="auto"/>
            </w:tcBorders>
            <w:vAlign w:val="center"/>
            <w:hideMark/>
          </w:tcPr>
          <w:p w:rsidR="0041050D" w:rsidRDefault="0041050D" w:rsidP="00A53115"/>
        </w:tc>
        <w:tc>
          <w:tcPr>
            <w:tcW w:w="8080" w:type="dxa"/>
            <w:tcBorders>
              <w:top w:val="single" w:sz="4" w:space="0" w:color="auto"/>
              <w:left w:val="single" w:sz="4" w:space="0" w:color="auto"/>
              <w:bottom w:val="single" w:sz="4" w:space="0" w:color="auto"/>
              <w:right w:val="single" w:sz="4" w:space="0" w:color="auto"/>
            </w:tcBorders>
            <w:hideMark/>
          </w:tcPr>
          <w:p w:rsidR="0041050D" w:rsidRDefault="0041050D" w:rsidP="00A53115">
            <w:r>
              <w:t>Смена отливов из листовой стали с полимерным покрытием шириной 250 мм</w:t>
            </w:r>
          </w:p>
        </w:tc>
        <w:tc>
          <w:tcPr>
            <w:tcW w:w="1276" w:type="dxa"/>
            <w:tcBorders>
              <w:top w:val="single" w:sz="4" w:space="0" w:color="auto"/>
              <w:left w:val="single" w:sz="4" w:space="0" w:color="auto"/>
              <w:bottom w:val="single" w:sz="4" w:space="0" w:color="auto"/>
              <w:right w:val="single" w:sz="4" w:space="0" w:color="auto"/>
            </w:tcBorders>
            <w:hideMark/>
          </w:tcPr>
          <w:p w:rsidR="0041050D" w:rsidRDefault="0041050D" w:rsidP="00A53115">
            <w:pPr>
              <w:jc w:val="center"/>
            </w:pPr>
            <w:r>
              <w:t>м</w:t>
            </w:r>
          </w:p>
        </w:tc>
        <w:tc>
          <w:tcPr>
            <w:tcW w:w="850" w:type="dxa"/>
            <w:tcBorders>
              <w:top w:val="single" w:sz="4" w:space="0" w:color="auto"/>
              <w:left w:val="single" w:sz="4" w:space="0" w:color="auto"/>
              <w:bottom w:val="single" w:sz="4" w:space="0" w:color="auto"/>
              <w:right w:val="single" w:sz="4" w:space="0" w:color="auto"/>
            </w:tcBorders>
            <w:hideMark/>
          </w:tcPr>
          <w:p w:rsidR="0041050D" w:rsidRDefault="0041050D" w:rsidP="00A53115">
            <w:pPr>
              <w:jc w:val="center"/>
            </w:pPr>
            <w:r>
              <w:t>18,36</w:t>
            </w:r>
          </w:p>
        </w:tc>
        <w:tc>
          <w:tcPr>
            <w:tcW w:w="1560" w:type="dxa"/>
            <w:tcBorders>
              <w:top w:val="single" w:sz="4" w:space="0" w:color="auto"/>
              <w:left w:val="single" w:sz="4" w:space="0" w:color="auto"/>
              <w:bottom w:val="single" w:sz="4" w:space="0" w:color="auto"/>
              <w:right w:val="single" w:sz="4" w:space="0" w:color="auto"/>
            </w:tcBorders>
          </w:tcPr>
          <w:p w:rsidR="0041050D" w:rsidRDefault="0041050D" w:rsidP="00A53115">
            <w:pPr>
              <w:jc w:val="center"/>
            </w:pPr>
          </w:p>
        </w:tc>
      </w:tr>
      <w:tr w:rsidR="0041050D" w:rsidTr="0041050D">
        <w:tc>
          <w:tcPr>
            <w:tcW w:w="534" w:type="dxa"/>
            <w:vMerge/>
            <w:tcBorders>
              <w:top w:val="single" w:sz="4" w:space="0" w:color="auto"/>
              <w:left w:val="single" w:sz="4" w:space="0" w:color="auto"/>
              <w:bottom w:val="single" w:sz="4" w:space="0" w:color="auto"/>
              <w:right w:val="single" w:sz="4" w:space="0" w:color="auto"/>
            </w:tcBorders>
            <w:vAlign w:val="center"/>
            <w:hideMark/>
          </w:tcPr>
          <w:p w:rsidR="0041050D" w:rsidRDefault="0041050D" w:rsidP="00A53115"/>
        </w:tc>
        <w:tc>
          <w:tcPr>
            <w:tcW w:w="2409" w:type="dxa"/>
            <w:vMerge/>
            <w:tcBorders>
              <w:top w:val="single" w:sz="4" w:space="0" w:color="auto"/>
              <w:left w:val="single" w:sz="4" w:space="0" w:color="auto"/>
              <w:bottom w:val="single" w:sz="4" w:space="0" w:color="auto"/>
              <w:right w:val="single" w:sz="4" w:space="0" w:color="auto"/>
            </w:tcBorders>
            <w:vAlign w:val="center"/>
            <w:hideMark/>
          </w:tcPr>
          <w:p w:rsidR="0041050D" w:rsidRDefault="0041050D" w:rsidP="00A53115"/>
        </w:tc>
        <w:tc>
          <w:tcPr>
            <w:tcW w:w="8080" w:type="dxa"/>
            <w:tcBorders>
              <w:top w:val="single" w:sz="4" w:space="0" w:color="auto"/>
              <w:left w:val="single" w:sz="4" w:space="0" w:color="auto"/>
              <w:bottom w:val="single" w:sz="4" w:space="0" w:color="auto"/>
              <w:right w:val="single" w:sz="4" w:space="0" w:color="auto"/>
            </w:tcBorders>
            <w:hideMark/>
          </w:tcPr>
          <w:p w:rsidR="0041050D" w:rsidRDefault="0041050D" w:rsidP="00A53115">
            <w:r>
              <w:t>Ремонт штукатурки стен внутри помещения толщиной слоя 10 мм с применением цементно-песчаного раствора</w:t>
            </w:r>
          </w:p>
        </w:tc>
        <w:tc>
          <w:tcPr>
            <w:tcW w:w="1276" w:type="dxa"/>
            <w:tcBorders>
              <w:top w:val="single" w:sz="4" w:space="0" w:color="auto"/>
              <w:left w:val="single" w:sz="4" w:space="0" w:color="auto"/>
              <w:bottom w:val="single" w:sz="4" w:space="0" w:color="auto"/>
              <w:right w:val="single" w:sz="4" w:space="0" w:color="auto"/>
            </w:tcBorders>
            <w:hideMark/>
          </w:tcPr>
          <w:p w:rsidR="0041050D" w:rsidRDefault="0041050D" w:rsidP="00A53115">
            <w:pPr>
              <w:jc w:val="center"/>
            </w:pPr>
            <w:r>
              <w:t>м</w:t>
            </w:r>
            <w:proofErr w:type="gramStart"/>
            <w:r>
              <w:rPr>
                <w:vertAlign w:val="superscript"/>
              </w:rPr>
              <w:t>2</w:t>
            </w:r>
            <w:proofErr w:type="gramEnd"/>
          </w:p>
        </w:tc>
        <w:tc>
          <w:tcPr>
            <w:tcW w:w="850" w:type="dxa"/>
            <w:tcBorders>
              <w:top w:val="single" w:sz="4" w:space="0" w:color="auto"/>
              <w:left w:val="single" w:sz="4" w:space="0" w:color="auto"/>
              <w:bottom w:val="single" w:sz="4" w:space="0" w:color="auto"/>
              <w:right w:val="single" w:sz="4" w:space="0" w:color="auto"/>
            </w:tcBorders>
            <w:hideMark/>
          </w:tcPr>
          <w:p w:rsidR="0041050D" w:rsidRDefault="0041050D" w:rsidP="00A53115">
            <w:pPr>
              <w:jc w:val="center"/>
            </w:pPr>
            <w:r>
              <w:t>13,46</w:t>
            </w:r>
          </w:p>
        </w:tc>
        <w:tc>
          <w:tcPr>
            <w:tcW w:w="1560" w:type="dxa"/>
            <w:tcBorders>
              <w:top w:val="single" w:sz="4" w:space="0" w:color="auto"/>
              <w:left w:val="single" w:sz="4" w:space="0" w:color="auto"/>
              <w:bottom w:val="single" w:sz="4" w:space="0" w:color="auto"/>
              <w:right w:val="single" w:sz="4" w:space="0" w:color="auto"/>
            </w:tcBorders>
          </w:tcPr>
          <w:p w:rsidR="0041050D" w:rsidRDefault="0041050D" w:rsidP="00A53115">
            <w:pPr>
              <w:jc w:val="center"/>
            </w:pPr>
          </w:p>
        </w:tc>
      </w:tr>
      <w:tr w:rsidR="0041050D" w:rsidTr="0041050D">
        <w:tc>
          <w:tcPr>
            <w:tcW w:w="534" w:type="dxa"/>
            <w:vMerge/>
            <w:tcBorders>
              <w:top w:val="single" w:sz="4" w:space="0" w:color="auto"/>
              <w:left w:val="single" w:sz="4" w:space="0" w:color="auto"/>
              <w:bottom w:val="single" w:sz="4" w:space="0" w:color="auto"/>
              <w:right w:val="single" w:sz="4" w:space="0" w:color="auto"/>
            </w:tcBorders>
            <w:vAlign w:val="center"/>
            <w:hideMark/>
          </w:tcPr>
          <w:p w:rsidR="0041050D" w:rsidRDefault="0041050D" w:rsidP="00A53115"/>
        </w:tc>
        <w:tc>
          <w:tcPr>
            <w:tcW w:w="2409" w:type="dxa"/>
            <w:vMerge/>
            <w:tcBorders>
              <w:top w:val="single" w:sz="4" w:space="0" w:color="auto"/>
              <w:left w:val="single" w:sz="4" w:space="0" w:color="auto"/>
              <w:bottom w:val="single" w:sz="4" w:space="0" w:color="auto"/>
              <w:right w:val="single" w:sz="4" w:space="0" w:color="auto"/>
            </w:tcBorders>
            <w:vAlign w:val="center"/>
            <w:hideMark/>
          </w:tcPr>
          <w:p w:rsidR="0041050D" w:rsidRDefault="0041050D" w:rsidP="00A53115"/>
        </w:tc>
        <w:tc>
          <w:tcPr>
            <w:tcW w:w="8080" w:type="dxa"/>
            <w:tcBorders>
              <w:top w:val="single" w:sz="4" w:space="0" w:color="auto"/>
              <w:left w:val="single" w:sz="4" w:space="0" w:color="auto"/>
              <w:bottom w:val="single" w:sz="4" w:space="0" w:color="auto"/>
              <w:right w:val="single" w:sz="4" w:space="0" w:color="auto"/>
            </w:tcBorders>
            <w:hideMark/>
          </w:tcPr>
          <w:p w:rsidR="0041050D" w:rsidRDefault="0041050D" w:rsidP="00A53115">
            <w:r>
              <w:t>Ремонт штукатурки стен фасада толщиной слоя 10 мм с применением полимерной смеси для наружных работ</w:t>
            </w:r>
          </w:p>
        </w:tc>
        <w:tc>
          <w:tcPr>
            <w:tcW w:w="1276" w:type="dxa"/>
            <w:tcBorders>
              <w:top w:val="single" w:sz="4" w:space="0" w:color="auto"/>
              <w:left w:val="single" w:sz="4" w:space="0" w:color="auto"/>
              <w:bottom w:val="single" w:sz="4" w:space="0" w:color="auto"/>
              <w:right w:val="single" w:sz="4" w:space="0" w:color="auto"/>
            </w:tcBorders>
            <w:hideMark/>
          </w:tcPr>
          <w:p w:rsidR="0041050D" w:rsidRDefault="0041050D" w:rsidP="00A53115">
            <w:pPr>
              <w:jc w:val="center"/>
            </w:pPr>
            <w:r>
              <w:t>м</w:t>
            </w:r>
            <w:proofErr w:type="gramStart"/>
            <w:r>
              <w:rPr>
                <w:vertAlign w:val="superscript"/>
              </w:rPr>
              <w:t>2</w:t>
            </w:r>
            <w:proofErr w:type="gramEnd"/>
          </w:p>
        </w:tc>
        <w:tc>
          <w:tcPr>
            <w:tcW w:w="850" w:type="dxa"/>
            <w:tcBorders>
              <w:top w:val="single" w:sz="4" w:space="0" w:color="auto"/>
              <w:left w:val="single" w:sz="4" w:space="0" w:color="auto"/>
              <w:bottom w:val="single" w:sz="4" w:space="0" w:color="auto"/>
              <w:right w:val="single" w:sz="4" w:space="0" w:color="auto"/>
            </w:tcBorders>
            <w:hideMark/>
          </w:tcPr>
          <w:p w:rsidR="0041050D" w:rsidRDefault="0041050D" w:rsidP="00A53115">
            <w:pPr>
              <w:jc w:val="center"/>
            </w:pPr>
            <w:r>
              <w:t>7,34</w:t>
            </w:r>
          </w:p>
        </w:tc>
        <w:tc>
          <w:tcPr>
            <w:tcW w:w="1560" w:type="dxa"/>
            <w:tcBorders>
              <w:top w:val="single" w:sz="4" w:space="0" w:color="auto"/>
              <w:left w:val="single" w:sz="4" w:space="0" w:color="auto"/>
              <w:bottom w:val="single" w:sz="4" w:space="0" w:color="auto"/>
              <w:right w:val="single" w:sz="4" w:space="0" w:color="auto"/>
            </w:tcBorders>
          </w:tcPr>
          <w:p w:rsidR="0041050D" w:rsidRDefault="0041050D" w:rsidP="00A53115">
            <w:pPr>
              <w:jc w:val="center"/>
            </w:pPr>
          </w:p>
        </w:tc>
      </w:tr>
      <w:tr w:rsidR="0041050D" w:rsidTr="0041050D">
        <w:tc>
          <w:tcPr>
            <w:tcW w:w="534" w:type="dxa"/>
            <w:vMerge/>
            <w:tcBorders>
              <w:top w:val="single" w:sz="4" w:space="0" w:color="auto"/>
              <w:left w:val="single" w:sz="4" w:space="0" w:color="auto"/>
              <w:bottom w:val="single" w:sz="4" w:space="0" w:color="auto"/>
              <w:right w:val="single" w:sz="4" w:space="0" w:color="auto"/>
            </w:tcBorders>
            <w:vAlign w:val="center"/>
            <w:hideMark/>
          </w:tcPr>
          <w:p w:rsidR="0041050D" w:rsidRDefault="0041050D" w:rsidP="00A53115"/>
        </w:tc>
        <w:tc>
          <w:tcPr>
            <w:tcW w:w="2409" w:type="dxa"/>
            <w:vMerge/>
            <w:tcBorders>
              <w:top w:val="single" w:sz="4" w:space="0" w:color="auto"/>
              <w:left w:val="single" w:sz="4" w:space="0" w:color="auto"/>
              <w:bottom w:val="single" w:sz="4" w:space="0" w:color="auto"/>
              <w:right w:val="single" w:sz="4" w:space="0" w:color="auto"/>
            </w:tcBorders>
            <w:vAlign w:val="center"/>
            <w:hideMark/>
          </w:tcPr>
          <w:p w:rsidR="0041050D" w:rsidRDefault="0041050D" w:rsidP="00A53115"/>
        </w:tc>
        <w:tc>
          <w:tcPr>
            <w:tcW w:w="8080" w:type="dxa"/>
            <w:tcBorders>
              <w:top w:val="single" w:sz="4" w:space="0" w:color="auto"/>
              <w:left w:val="single" w:sz="4" w:space="0" w:color="auto"/>
              <w:bottom w:val="single" w:sz="4" w:space="0" w:color="auto"/>
              <w:right w:val="single" w:sz="4" w:space="0" w:color="auto"/>
            </w:tcBorders>
            <w:hideMark/>
          </w:tcPr>
          <w:p w:rsidR="0041050D" w:rsidRDefault="0041050D" w:rsidP="00A53115">
            <w:r>
              <w:t>Улучшенная окраска стен перхлорвиниловой краской внутри помещения</w:t>
            </w:r>
          </w:p>
        </w:tc>
        <w:tc>
          <w:tcPr>
            <w:tcW w:w="1276" w:type="dxa"/>
            <w:tcBorders>
              <w:top w:val="single" w:sz="4" w:space="0" w:color="auto"/>
              <w:left w:val="single" w:sz="4" w:space="0" w:color="auto"/>
              <w:bottom w:val="single" w:sz="4" w:space="0" w:color="auto"/>
              <w:right w:val="single" w:sz="4" w:space="0" w:color="auto"/>
            </w:tcBorders>
            <w:hideMark/>
          </w:tcPr>
          <w:p w:rsidR="0041050D" w:rsidRDefault="0041050D" w:rsidP="00A53115">
            <w:pPr>
              <w:jc w:val="center"/>
            </w:pPr>
            <w:r>
              <w:t>м</w:t>
            </w:r>
            <w:proofErr w:type="gramStart"/>
            <w:r>
              <w:rPr>
                <w:vertAlign w:val="superscript"/>
              </w:rPr>
              <w:t>2</w:t>
            </w:r>
            <w:proofErr w:type="gramEnd"/>
          </w:p>
        </w:tc>
        <w:tc>
          <w:tcPr>
            <w:tcW w:w="850" w:type="dxa"/>
            <w:tcBorders>
              <w:top w:val="single" w:sz="4" w:space="0" w:color="auto"/>
              <w:left w:val="single" w:sz="4" w:space="0" w:color="auto"/>
              <w:bottom w:val="single" w:sz="4" w:space="0" w:color="auto"/>
              <w:right w:val="single" w:sz="4" w:space="0" w:color="auto"/>
            </w:tcBorders>
            <w:hideMark/>
          </w:tcPr>
          <w:p w:rsidR="0041050D" w:rsidRDefault="0041050D" w:rsidP="00A53115">
            <w:pPr>
              <w:jc w:val="center"/>
            </w:pPr>
            <w:r>
              <w:t>13,46</w:t>
            </w:r>
          </w:p>
        </w:tc>
        <w:tc>
          <w:tcPr>
            <w:tcW w:w="1560" w:type="dxa"/>
            <w:tcBorders>
              <w:top w:val="single" w:sz="4" w:space="0" w:color="auto"/>
              <w:left w:val="single" w:sz="4" w:space="0" w:color="auto"/>
              <w:bottom w:val="single" w:sz="4" w:space="0" w:color="auto"/>
              <w:right w:val="single" w:sz="4" w:space="0" w:color="auto"/>
            </w:tcBorders>
          </w:tcPr>
          <w:p w:rsidR="0041050D" w:rsidRDefault="0041050D" w:rsidP="00A53115">
            <w:pPr>
              <w:jc w:val="center"/>
            </w:pPr>
          </w:p>
        </w:tc>
      </w:tr>
      <w:tr w:rsidR="0041050D" w:rsidTr="0041050D">
        <w:tc>
          <w:tcPr>
            <w:tcW w:w="534" w:type="dxa"/>
            <w:vMerge/>
            <w:tcBorders>
              <w:top w:val="single" w:sz="4" w:space="0" w:color="auto"/>
              <w:left w:val="single" w:sz="4" w:space="0" w:color="auto"/>
              <w:bottom w:val="single" w:sz="4" w:space="0" w:color="auto"/>
              <w:right w:val="single" w:sz="4" w:space="0" w:color="auto"/>
            </w:tcBorders>
            <w:vAlign w:val="center"/>
            <w:hideMark/>
          </w:tcPr>
          <w:p w:rsidR="0041050D" w:rsidRDefault="0041050D" w:rsidP="00A53115"/>
        </w:tc>
        <w:tc>
          <w:tcPr>
            <w:tcW w:w="2409" w:type="dxa"/>
            <w:vMerge/>
            <w:tcBorders>
              <w:top w:val="single" w:sz="4" w:space="0" w:color="auto"/>
              <w:left w:val="single" w:sz="4" w:space="0" w:color="auto"/>
              <w:bottom w:val="single" w:sz="4" w:space="0" w:color="auto"/>
              <w:right w:val="single" w:sz="4" w:space="0" w:color="auto"/>
            </w:tcBorders>
            <w:vAlign w:val="center"/>
            <w:hideMark/>
          </w:tcPr>
          <w:p w:rsidR="0041050D" w:rsidRDefault="0041050D" w:rsidP="00A53115"/>
        </w:tc>
        <w:tc>
          <w:tcPr>
            <w:tcW w:w="8080" w:type="dxa"/>
            <w:tcBorders>
              <w:top w:val="single" w:sz="4" w:space="0" w:color="auto"/>
              <w:left w:val="single" w:sz="4" w:space="0" w:color="auto"/>
              <w:bottom w:val="single" w:sz="4" w:space="0" w:color="auto"/>
              <w:right w:val="single" w:sz="4" w:space="0" w:color="auto"/>
            </w:tcBorders>
            <w:hideMark/>
          </w:tcPr>
          <w:p w:rsidR="0041050D" w:rsidRDefault="0041050D" w:rsidP="00A53115">
            <w:r>
              <w:t>Окраска наружных стен перхлорвиниловой краской для наружных работ за 2 раза</w:t>
            </w:r>
          </w:p>
        </w:tc>
        <w:tc>
          <w:tcPr>
            <w:tcW w:w="1276" w:type="dxa"/>
            <w:tcBorders>
              <w:top w:val="single" w:sz="4" w:space="0" w:color="auto"/>
              <w:left w:val="single" w:sz="4" w:space="0" w:color="auto"/>
              <w:bottom w:val="single" w:sz="4" w:space="0" w:color="auto"/>
              <w:right w:val="single" w:sz="4" w:space="0" w:color="auto"/>
            </w:tcBorders>
            <w:hideMark/>
          </w:tcPr>
          <w:p w:rsidR="0041050D" w:rsidRDefault="0041050D" w:rsidP="00A53115">
            <w:pPr>
              <w:jc w:val="center"/>
            </w:pPr>
            <w:r>
              <w:t>м</w:t>
            </w:r>
            <w:proofErr w:type="gramStart"/>
            <w:r>
              <w:rPr>
                <w:vertAlign w:val="superscript"/>
              </w:rPr>
              <w:t>2</w:t>
            </w:r>
            <w:proofErr w:type="gramEnd"/>
          </w:p>
        </w:tc>
        <w:tc>
          <w:tcPr>
            <w:tcW w:w="850" w:type="dxa"/>
            <w:tcBorders>
              <w:top w:val="single" w:sz="4" w:space="0" w:color="auto"/>
              <w:left w:val="single" w:sz="4" w:space="0" w:color="auto"/>
              <w:bottom w:val="single" w:sz="4" w:space="0" w:color="auto"/>
              <w:right w:val="single" w:sz="4" w:space="0" w:color="auto"/>
            </w:tcBorders>
            <w:hideMark/>
          </w:tcPr>
          <w:p w:rsidR="0041050D" w:rsidRDefault="0041050D" w:rsidP="00A53115">
            <w:pPr>
              <w:jc w:val="center"/>
            </w:pPr>
            <w:r>
              <w:t>7,34</w:t>
            </w:r>
          </w:p>
        </w:tc>
        <w:tc>
          <w:tcPr>
            <w:tcW w:w="1560" w:type="dxa"/>
            <w:tcBorders>
              <w:top w:val="single" w:sz="4" w:space="0" w:color="auto"/>
              <w:left w:val="single" w:sz="4" w:space="0" w:color="auto"/>
              <w:bottom w:val="single" w:sz="4" w:space="0" w:color="auto"/>
              <w:right w:val="single" w:sz="4" w:space="0" w:color="auto"/>
            </w:tcBorders>
          </w:tcPr>
          <w:p w:rsidR="0041050D" w:rsidRDefault="0041050D" w:rsidP="00A53115">
            <w:pPr>
              <w:jc w:val="center"/>
            </w:pPr>
          </w:p>
        </w:tc>
      </w:tr>
      <w:tr w:rsidR="0041050D" w:rsidTr="0041050D">
        <w:tc>
          <w:tcPr>
            <w:tcW w:w="534" w:type="dxa"/>
            <w:vMerge/>
            <w:tcBorders>
              <w:top w:val="single" w:sz="4" w:space="0" w:color="auto"/>
              <w:left w:val="single" w:sz="4" w:space="0" w:color="auto"/>
              <w:bottom w:val="single" w:sz="4" w:space="0" w:color="auto"/>
              <w:right w:val="single" w:sz="4" w:space="0" w:color="auto"/>
            </w:tcBorders>
            <w:vAlign w:val="center"/>
            <w:hideMark/>
          </w:tcPr>
          <w:p w:rsidR="0041050D" w:rsidRDefault="0041050D" w:rsidP="00A53115"/>
        </w:tc>
        <w:tc>
          <w:tcPr>
            <w:tcW w:w="2409" w:type="dxa"/>
            <w:vMerge/>
            <w:tcBorders>
              <w:top w:val="single" w:sz="4" w:space="0" w:color="auto"/>
              <w:left w:val="single" w:sz="4" w:space="0" w:color="auto"/>
              <w:bottom w:val="single" w:sz="4" w:space="0" w:color="auto"/>
              <w:right w:val="single" w:sz="4" w:space="0" w:color="auto"/>
            </w:tcBorders>
            <w:vAlign w:val="center"/>
            <w:hideMark/>
          </w:tcPr>
          <w:p w:rsidR="0041050D" w:rsidRDefault="0041050D" w:rsidP="00A53115"/>
        </w:tc>
        <w:tc>
          <w:tcPr>
            <w:tcW w:w="8080" w:type="dxa"/>
            <w:tcBorders>
              <w:top w:val="single" w:sz="4" w:space="0" w:color="auto"/>
              <w:left w:val="single" w:sz="4" w:space="0" w:color="auto"/>
              <w:bottom w:val="single" w:sz="4" w:space="0" w:color="auto"/>
              <w:right w:val="single" w:sz="4" w:space="0" w:color="auto"/>
            </w:tcBorders>
            <w:hideMark/>
          </w:tcPr>
          <w:p w:rsidR="0041050D" w:rsidRDefault="0041050D" w:rsidP="00A53115">
            <w:r>
              <w:t>Погрузка и вывоз строительного мусора на расстояние 15 км</w:t>
            </w:r>
          </w:p>
        </w:tc>
        <w:tc>
          <w:tcPr>
            <w:tcW w:w="1276" w:type="dxa"/>
            <w:tcBorders>
              <w:top w:val="single" w:sz="4" w:space="0" w:color="auto"/>
              <w:left w:val="single" w:sz="4" w:space="0" w:color="auto"/>
              <w:bottom w:val="single" w:sz="4" w:space="0" w:color="auto"/>
              <w:right w:val="single" w:sz="4" w:space="0" w:color="auto"/>
            </w:tcBorders>
            <w:hideMark/>
          </w:tcPr>
          <w:p w:rsidR="0041050D" w:rsidRDefault="0041050D" w:rsidP="00A53115">
            <w:pPr>
              <w:jc w:val="center"/>
            </w:pPr>
            <w:r>
              <w:t>т</w:t>
            </w:r>
          </w:p>
        </w:tc>
        <w:tc>
          <w:tcPr>
            <w:tcW w:w="850" w:type="dxa"/>
            <w:tcBorders>
              <w:top w:val="single" w:sz="4" w:space="0" w:color="auto"/>
              <w:left w:val="single" w:sz="4" w:space="0" w:color="auto"/>
              <w:bottom w:val="single" w:sz="4" w:space="0" w:color="auto"/>
              <w:right w:val="single" w:sz="4" w:space="0" w:color="auto"/>
            </w:tcBorders>
            <w:hideMark/>
          </w:tcPr>
          <w:p w:rsidR="0041050D" w:rsidRDefault="0041050D" w:rsidP="00A53115">
            <w:pPr>
              <w:jc w:val="center"/>
              <w:rPr>
                <w:color w:val="FF0000"/>
              </w:rPr>
            </w:pPr>
            <w:r>
              <w:t>3,1</w:t>
            </w:r>
          </w:p>
        </w:tc>
        <w:tc>
          <w:tcPr>
            <w:tcW w:w="1560" w:type="dxa"/>
            <w:tcBorders>
              <w:top w:val="single" w:sz="4" w:space="0" w:color="auto"/>
              <w:left w:val="single" w:sz="4" w:space="0" w:color="auto"/>
              <w:bottom w:val="single" w:sz="4" w:space="0" w:color="auto"/>
              <w:right w:val="single" w:sz="4" w:space="0" w:color="auto"/>
            </w:tcBorders>
          </w:tcPr>
          <w:p w:rsidR="0041050D" w:rsidRDefault="0041050D" w:rsidP="00A53115">
            <w:pPr>
              <w:jc w:val="center"/>
            </w:pPr>
          </w:p>
        </w:tc>
      </w:tr>
    </w:tbl>
    <w:p w:rsidR="00684FF8" w:rsidRDefault="00684FF8" w:rsidP="00807936">
      <w:pPr>
        <w:widowControl w:val="0"/>
        <w:autoSpaceDE w:val="0"/>
        <w:autoSpaceDN w:val="0"/>
        <w:adjustRightInd w:val="0"/>
        <w:rPr>
          <w:sz w:val="28"/>
          <w:szCs w:val="28"/>
        </w:rPr>
      </w:pPr>
    </w:p>
    <w:p w:rsidR="00807936" w:rsidRPr="0018571C" w:rsidRDefault="00807936" w:rsidP="00807936">
      <w:pPr>
        <w:widowControl w:val="0"/>
        <w:autoSpaceDE w:val="0"/>
        <w:autoSpaceDN w:val="0"/>
        <w:adjustRightInd w:val="0"/>
        <w:rPr>
          <w:sz w:val="26"/>
          <w:szCs w:val="26"/>
        </w:rPr>
      </w:pPr>
      <w:r w:rsidRPr="0018571C">
        <w:rPr>
          <w:sz w:val="26"/>
          <w:szCs w:val="26"/>
        </w:rPr>
        <w:t>Условия выполнения работ:</w:t>
      </w:r>
    </w:p>
    <w:p w:rsidR="00FF36DA" w:rsidRPr="00D40463" w:rsidRDefault="00FF36DA" w:rsidP="00FF36DA">
      <w:pPr>
        <w:tabs>
          <w:tab w:val="left" w:pos="567"/>
        </w:tabs>
        <w:ind w:firstLine="567"/>
        <w:jc w:val="both"/>
        <w:rPr>
          <w:sz w:val="28"/>
          <w:szCs w:val="28"/>
        </w:rPr>
      </w:pPr>
      <w:r w:rsidRPr="00D40463">
        <w:rPr>
          <w:sz w:val="28"/>
          <w:szCs w:val="28"/>
        </w:rPr>
        <w:t>Работы производятся только в отведенной зоне работ.</w:t>
      </w:r>
    </w:p>
    <w:p w:rsidR="00FF36DA" w:rsidRPr="00D40463" w:rsidRDefault="00FF36DA" w:rsidP="00FF36DA">
      <w:pPr>
        <w:tabs>
          <w:tab w:val="left" w:pos="567"/>
        </w:tabs>
        <w:ind w:firstLine="567"/>
        <w:jc w:val="both"/>
        <w:rPr>
          <w:sz w:val="28"/>
          <w:szCs w:val="28"/>
        </w:rPr>
      </w:pPr>
      <w:r w:rsidRPr="00D40463">
        <w:rPr>
          <w:sz w:val="28"/>
          <w:szCs w:val="28"/>
        </w:rPr>
        <w:tab/>
        <w:t>Подрядчик обязан выполнить работы своими материалами, в соответствии с действующими нормативами и правовыми актами законодательства РФ.</w:t>
      </w:r>
    </w:p>
    <w:p w:rsidR="00FF36DA" w:rsidRPr="00D40463" w:rsidRDefault="00FF36DA" w:rsidP="00FF36DA">
      <w:pPr>
        <w:tabs>
          <w:tab w:val="left" w:pos="567"/>
        </w:tabs>
        <w:ind w:firstLine="567"/>
        <w:jc w:val="both"/>
        <w:rPr>
          <w:sz w:val="28"/>
          <w:szCs w:val="28"/>
        </w:rPr>
      </w:pPr>
      <w:r w:rsidRPr="00D40463">
        <w:rPr>
          <w:sz w:val="28"/>
          <w:szCs w:val="28"/>
        </w:rPr>
        <w:tab/>
        <w:t xml:space="preserve">Все используемые для ремонта материалы должны иметь соответствующие сертификаты, декларации </w:t>
      </w:r>
      <w:proofErr w:type="gramStart"/>
      <w:r w:rsidRPr="00D40463">
        <w:rPr>
          <w:sz w:val="28"/>
          <w:szCs w:val="28"/>
        </w:rPr>
        <w:t>соответствия</w:t>
      </w:r>
      <w:proofErr w:type="gramEnd"/>
      <w:r w:rsidRPr="00D40463">
        <w:rPr>
          <w:sz w:val="28"/>
          <w:szCs w:val="28"/>
        </w:rPr>
        <w:t xml:space="preserve"> если товар подлежит обязательному подтверждению соответствия по законодательству, технические паспорта и другие документы, подтверждающие их качество. Использование при проведении работ товаров, бывших в употреблении или товаров, содержащих компоненты, бывшие в употреблении, не допускается.</w:t>
      </w:r>
    </w:p>
    <w:p w:rsidR="00FF36DA" w:rsidRPr="00D40463" w:rsidRDefault="00FF36DA" w:rsidP="00FF36DA">
      <w:pPr>
        <w:tabs>
          <w:tab w:val="left" w:pos="567"/>
        </w:tabs>
        <w:ind w:firstLine="567"/>
        <w:jc w:val="both"/>
        <w:rPr>
          <w:sz w:val="28"/>
          <w:szCs w:val="28"/>
        </w:rPr>
      </w:pPr>
      <w:r w:rsidRPr="00D40463">
        <w:rPr>
          <w:sz w:val="28"/>
          <w:szCs w:val="28"/>
        </w:rPr>
        <w:tab/>
        <w:t>Подрядчик несет ответственность за соответствие используемых материалов государственным стандартам и техническим условиям.</w:t>
      </w:r>
    </w:p>
    <w:p w:rsidR="006D74ED" w:rsidRPr="00D40463" w:rsidRDefault="00FF36DA" w:rsidP="00FF36DA">
      <w:pPr>
        <w:tabs>
          <w:tab w:val="left" w:pos="567"/>
        </w:tabs>
        <w:ind w:firstLine="567"/>
        <w:jc w:val="both"/>
        <w:rPr>
          <w:sz w:val="28"/>
          <w:szCs w:val="28"/>
        </w:rPr>
      </w:pPr>
      <w:r w:rsidRPr="00D40463">
        <w:rPr>
          <w:sz w:val="28"/>
          <w:szCs w:val="28"/>
        </w:rPr>
        <w:lastRenderedPageBreak/>
        <w:tab/>
        <w:t>В случае повреждения отделки иных помещений и/или инженерных систем, произошедших по причине производимых подрядной организацией работ – все работы по восстановлению берет на себя подрядная организация.</w:t>
      </w:r>
    </w:p>
    <w:p w:rsidR="00807936" w:rsidRPr="0018571C" w:rsidRDefault="00807936" w:rsidP="00807936">
      <w:pPr>
        <w:widowControl w:val="0"/>
        <w:autoSpaceDE w:val="0"/>
        <w:autoSpaceDN w:val="0"/>
        <w:adjustRightInd w:val="0"/>
        <w:rPr>
          <w:sz w:val="26"/>
          <w:szCs w:val="26"/>
        </w:rPr>
      </w:pPr>
      <w:r w:rsidRPr="0018571C">
        <w:rPr>
          <w:sz w:val="26"/>
          <w:szCs w:val="26"/>
        </w:rPr>
        <w:t>Общие требования к выполнению работ:</w:t>
      </w: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3"/>
        <w:gridCol w:w="3686"/>
        <w:gridCol w:w="4961"/>
        <w:gridCol w:w="3686"/>
        <w:gridCol w:w="1843"/>
      </w:tblGrid>
      <w:tr w:rsidR="00FF36DA" w:rsidRPr="00D40463" w:rsidTr="00FF36DA">
        <w:tc>
          <w:tcPr>
            <w:tcW w:w="533" w:type="dxa"/>
            <w:tcBorders>
              <w:top w:val="single" w:sz="4" w:space="0" w:color="auto"/>
              <w:left w:val="single" w:sz="4" w:space="0" w:color="auto"/>
              <w:bottom w:val="single" w:sz="4" w:space="0" w:color="auto"/>
              <w:right w:val="single" w:sz="4" w:space="0" w:color="auto"/>
            </w:tcBorders>
            <w:vAlign w:val="center"/>
          </w:tcPr>
          <w:p w:rsidR="00FF36DA" w:rsidRPr="00D40463" w:rsidRDefault="00FF36DA" w:rsidP="00F261B3">
            <w:pPr>
              <w:tabs>
                <w:tab w:val="left" w:pos="284"/>
              </w:tabs>
              <w:jc w:val="center"/>
            </w:pPr>
            <w:r w:rsidRPr="00D40463">
              <w:t xml:space="preserve">№ </w:t>
            </w:r>
            <w:proofErr w:type="gramStart"/>
            <w:r w:rsidRPr="00D40463">
              <w:t>п</w:t>
            </w:r>
            <w:proofErr w:type="gramEnd"/>
            <w:r w:rsidRPr="00D40463">
              <w:t>/п</w:t>
            </w:r>
          </w:p>
        </w:tc>
        <w:tc>
          <w:tcPr>
            <w:tcW w:w="3686" w:type="dxa"/>
            <w:tcBorders>
              <w:top w:val="single" w:sz="4" w:space="0" w:color="auto"/>
              <w:left w:val="single" w:sz="4" w:space="0" w:color="auto"/>
              <w:bottom w:val="single" w:sz="4" w:space="0" w:color="auto"/>
              <w:right w:val="single" w:sz="4" w:space="0" w:color="auto"/>
            </w:tcBorders>
            <w:vAlign w:val="center"/>
          </w:tcPr>
          <w:p w:rsidR="00FF36DA" w:rsidRPr="00D40463" w:rsidRDefault="00FF36DA" w:rsidP="00F261B3">
            <w:pPr>
              <w:tabs>
                <w:tab w:val="left" w:pos="284"/>
              </w:tabs>
              <w:jc w:val="center"/>
            </w:pPr>
            <w:r w:rsidRPr="00D40463">
              <w:t>Виды содержание</w:t>
            </w:r>
          </w:p>
          <w:p w:rsidR="00FF36DA" w:rsidRPr="00D40463" w:rsidRDefault="00FF36DA" w:rsidP="00F261B3">
            <w:pPr>
              <w:tabs>
                <w:tab w:val="left" w:pos="284"/>
              </w:tabs>
              <w:jc w:val="center"/>
            </w:pPr>
            <w:r w:rsidRPr="00D40463">
              <w:t xml:space="preserve"> работ или этапы работ</w:t>
            </w:r>
          </w:p>
        </w:tc>
        <w:tc>
          <w:tcPr>
            <w:tcW w:w="4961" w:type="dxa"/>
            <w:tcBorders>
              <w:top w:val="single" w:sz="4" w:space="0" w:color="auto"/>
              <w:left w:val="single" w:sz="4" w:space="0" w:color="auto"/>
              <w:bottom w:val="single" w:sz="4" w:space="0" w:color="auto"/>
              <w:right w:val="single" w:sz="4" w:space="0" w:color="auto"/>
            </w:tcBorders>
            <w:vAlign w:val="center"/>
          </w:tcPr>
          <w:p w:rsidR="00FF36DA" w:rsidRPr="00D40463" w:rsidRDefault="00FF36DA" w:rsidP="00F261B3">
            <w:pPr>
              <w:tabs>
                <w:tab w:val="left" w:pos="284"/>
              </w:tabs>
              <w:jc w:val="center"/>
            </w:pPr>
            <w:r w:rsidRPr="00D40463">
              <w:t xml:space="preserve">Требования, предъявляемые </w:t>
            </w:r>
          </w:p>
          <w:p w:rsidR="00FF36DA" w:rsidRPr="00D40463" w:rsidRDefault="00FF36DA" w:rsidP="00F261B3">
            <w:pPr>
              <w:tabs>
                <w:tab w:val="left" w:pos="284"/>
              </w:tabs>
              <w:jc w:val="center"/>
            </w:pPr>
            <w:r w:rsidRPr="00D40463">
              <w:t>к работам</w:t>
            </w:r>
          </w:p>
        </w:tc>
        <w:tc>
          <w:tcPr>
            <w:tcW w:w="3686" w:type="dxa"/>
            <w:tcBorders>
              <w:top w:val="single" w:sz="4" w:space="0" w:color="auto"/>
              <w:left w:val="single" w:sz="4" w:space="0" w:color="auto"/>
              <w:bottom w:val="single" w:sz="4" w:space="0" w:color="auto"/>
              <w:right w:val="single" w:sz="4" w:space="0" w:color="auto"/>
            </w:tcBorders>
            <w:vAlign w:val="center"/>
          </w:tcPr>
          <w:p w:rsidR="00FF36DA" w:rsidRPr="00D40463" w:rsidRDefault="00FF36DA" w:rsidP="00F261B3">
            <w:pPr>
              <w:tabs>
                <w:tab w:val="left" w:pos="284"/>
              </w:tabs>
              <w:jc w:val="center"/>
            </w:pPr>
            <w:r w:rsidRPr="00D40463">
              <w:t>Результат</w:t>
            </w:r>
          </w:p>
          <w:p w:rsidR="00FF36DA" w:rsidRPr="00D40463" w:rsidRDefault="00FF36DA" w:rsidP="00F261B3">
            <w:pPr>
              <w:tabs>
                <w:tab w:val="left" w:pos="284"/>
              </w:tabs>
              <w:jc w:val="center"/>
            </w:pPr>
            <w:r w:rsidRPr="00D40463">
              <w:t>работ</w:t>
            </w:r>
          </w:p>
        </w:tc>
        <w:tc>
          <w:tcPr>
            <w:tcW w:w="1843" w:type="dxa"/>
            <w:tcBorders>
              <w:top w:val="single" w:sz="4" w:space="0" w:color="auto"/>
              <w:left w:val="single" w:sz="4" w:space="0" w:color="auto"/>
              <w:bottom w:val="single" w:sz="4" w:space="0" w:color="auto"/>
              <w:right w:val="single" w:sz="4" w:space="0" w:color="auto"/>
            </w:tcBorders>
            <w:vAlign w:val="center"/>
          </w:tcPr>
          <w:p w:rsidR="00FF36DA" w:rsidRPr="00D40463" w:rsidRDefault="00FF36DA" w:rsidP="00F261B3">
            <w:pPr>
              <w:jc w:val="center"/>
            </w:pPr>
            <w:r w:rsidRPr="00D40463">
              <w:t>Гарантийный срок</w:t>
            </w:r>
          </w:p>
        </w:tc>
      </w:tr>
      <w:tr w:rsidR="00FF36DA" w:rsidRPr="00D40463" w:rsidTr="00FF36DA">
        <w:tc>
          <w:tcPr>
            <w:tcW w:w="533" w:type="dxa"/>
            <w:tcBorders>
              <w:top w:val="single" w:sz="4" w:space="0" w:color="auto"/>
              <w:left w:val="single" w:sz="4" w:space="0" w:color="auto"/>
              <w:bottom w:val="single" w:sz="4" w:space="0" w:color="auto"/>
              <w:right w:val="single" w:sz="4" w:space="0" w:color="auto"/>
            </w:tcBorders>
            <w:vAlign w:val="center"/>
          </w:tcPr>
          <w:p w:rsidR="00FF36DA" w:rsidRPr="00D40463" w:rsidRDefault="00FF36DA" w:rsidP="00F261B3">
            <w:pPr>
              <w:tabs>
                <w:tab w:val="left" w:pos="284"/>
              </w:tabs>
              <w:jc w:val="center"/>
              <w:rPr>
                <w:sz w:val="28"/>
                <w:szCs w:val="28"/>
              </w:rPr>
            </w:pPr>
            <w:r w:rsidRPr="00D40463">
              <w:rPr>
                <w:sz w:val="28"/>
                <w:szCs w:val="28"/>
              </w:rPr>
              <w:t>1</w:t>
            </w:r>
          </w:p>
        </w:tc>
        <w:tc>
          <w:tcPr>
            <w:tcW w:w="3686" w:type="dxa"/>
            <w:tcBorders>
              <w:top w:val="single" w:sz="4" w:space="0" w:color="auto"/>
              <w:left w:val="single" w:sz="4" w:space="0" w:color="auto"/>
              <w:bottom w:val="single" w:sz="4" w:space="0" w:color="auto"/>
              <w:right w:val="single" w:sz="4" w:space="0" w:color="auto"/>
            </w:tcBorders>
            <w:vAlign w:val="center"/>
          </w:tcPr>
          <w:p w:rsidR="00FF36DA" w:rsidRPr="00A70B21" w:rsidRDefault="00FF36DA" w:rsidP="00F261B3">
            <w:pPr>
              <w:widowControl w:val="0"/>
              <w:ind w:right="-2" w:firstLine="33"/>
              <w:jc w:val="both"/>
            </w:pPr>
            <w:r w:rsidRPr="00A70B21">
              <w:t xml:space="preserve">Капитальный ремонт оконных проемов с заменой деревянных оконных блоков на оконные блоки из ПВХ в актовом зале учебного корпуса № 3 </w:t>
            </w:r>
            <w:proofErr w:type="spellStart"/>
            <w:r w:rsidRPr="00A70B21">
              <w:t>Димитровградского</w:t>
            </w:r>
            <w:proofErr w:type="spellEnd"/>
            <w:r w:rsidRPr="00A70B21">
              <w:t xml:space="preserve"> инженерно-технологического института - филиала НИЯУ МИФИ (ДИТИ НИЯУ МИФИ) по адресу: Ульяновская область, г. Димитровград, ул. Куйбышева, д.294</w:t>
            </w:r>
          </w:p>
        </w:tc>
        <w:tc>
          <w:tcPr>
            <w:tcW w:w="4961" w:type="dxa"/>
            <w:tcBorders>
              <w:top w:val="single" w:sz="4" w:space="0" w:color="auto"/>
              <w:left w:val="single" w:sz="4" w:space="0" w:color="auto"/>
              <w:bottom w:val="single" w:sz="4" w:space="0" w:color="auto"/>
              <w:right w:val="single" w:sz="4" w:space="0" w:color="auto"/>
            </w:tcBorders>
          </w:tcPr>
          <w:p w:rsidR="00FF36DA" w:rsidRPr="00A70B21" w:rsidRDefault="00FF36DA" w:rsidP="00F261B3">
            <w:pPr>
              <w:tabs>
                <w:tab w:val="left" w:pos="567"/>
              </w:tabs>
              <w:jc w:val="both"/>
              <w:rPr>
                <w:szCs w:val="28"/>
              </w:rPr>
            </w:pPr>
            <w:r w:rsidRPr="00A70B21">
              <w:rPr>
                <w:szCs w:val="28"/>
              </w:rPr>
              <w:t>Федеральный закон №384-ФЗ от 30.12.2009«Технический регламент о безопасности зданий и сооружений»</w:t>
            </w:r>
          </w:p>
          <w:p w:rsidR="00FF36DA" w:rsidRPr="00A70B21" w:rsidRDefault="00FF36DA" w:rsidP="00F261B3">
            <w:pPr>
              <w:tabs>
                <w:tab w:val="left" w:pos="567"/>
              </w:tabs>
              <w:jc w:val="both"/>
              <w:rPr>
                <w:szCs w:val="28"/>
              </w:rPr>
            </w:pPr>
            <w:r w:rsidRPr="00A70B21">
              <w:rPr>
                <w:szCs w:val="28"/>
              </w:rPr>
              <w:t>СНиП 3.04.01-87 Изоляционные и отделочные покрытия</w:t>
            </w:r>
          </w:p>
          <w:p w:rsidR="00FF36DA" w:rsidRPr="00A70B21" w:rsidRDefault="00FF36DA" w:rsidP="00F261B3">
            <w:pPr>
              <w:tabs>
                <w:tab w:val="left" w:pos="567"/>
              </w:tabs>
              <w:jc w:val="both"/>
              <w:rPr>
                <w:szCs w:val="28"/>
              </w:rPr>
            </w:pPr>
            <w:r w:rsidRPr="00A70B21">
              <w:rPr>
                <w:szCs w:val="28"/>
              </w:rPr>
              <w:t>НПБ 245-2001</w:t>
            </w:r>
          </w:p>
          <w:p w:rsidR="00FF36DA" w:rsidRPr="00A70B21" w:rsidRDefault="00FF36DA" w:rsidP="00F261B3">
            <w:pPr>
              <w:tabs>
                <w:tab w:val="left" w:pos="567"/>
              </w:tabs>
              <w:jc w:val="both"/>
              <w:rPr>
                <w:szCs w:val="28"/>
              </w:rPr>
            </w:pPr>
            <w:r w:rsidRPr="00A70B21">
              <w:rPr>
                <w:szCs w:val="28"/>
              </w:rPr>
              <w:t>СНиП 12-01-2004 «Организация строительного производства»</w:t>
            </w:r>
          </w:p>
          <w:p w:rsidR="00FF36DA" w:rsidRPr="00A70B21" w:rsidRDefault="00FF36DA" w:rsidP="00F261B3">
            <w:pPr>
              <w:tabs>
                <w:tab w:val="left" w:pos="567"/>
              </w:tabs>
              <w:jc w:val="both"/>
              <w:rPr>
                <w:szCs w:val="28"/>
              </w:rPr>
            </w:pPr>
            <w:r w:rsidRPr="00A70B21">
              <w:rPr>
                <w:szCs w:val="28"/>
              </w:rPr>
              <w:t>Федеральный закон № 7-ФЗ от 10.01.2002 г. «Об охране окружающей среды»</w:t>
            </w:r>
          </w:p>
          <w:p w:rsidR="00FF36DA" w:rsidRPr="00A70B21" w:rsidRDefault="00FF36DA" w:rsidP="00F261B3">
            <w:pPr>
              <w:tabs>
                <w:tab w:val="left" w:pos="284"/>
              </w:tabs>
              <w:spacing w:before="60"/>
              <w:jc w:val="both"/>
              <w:rPr>
                <w:szCs w:val="28"/>
              </w:rPr>
            </w:pPr>
            <w:r w:rsidRPr="00A70B21">
              <w:t>«</w:t>
            </w:r>
            <w:r w:rsidRPr="00A70B21">
              <w:rPr>
                <w:szCs w:val="28"/>
              </w:rPr>
              <w:t>Федеральный закон № 123-ФЗ от 22.07.2008 Технический регламент о требованиях пожарной безопасности</w:t>
            </w:r>
          </w:p>
        </w:tc>
        <w:tc>
          <w:tcPr>
            <w:tcW w:w="3686" w:type="dxa"/>
            <w:tcBorders>
              <w:top w:val="single" w:sz="4" w:space="0" w:color="auto"/>
              <w:left w:val="single" w:sz="4" w:space="0" w:color="auto"/>
              <w:bottom w:val="single" w:sz="4" w:space="0" w:color="auto"/>
              <w:right w:val="single" w:sz="4" w:space="0" w:color="auto"/>
            </w:tcBorders>
            <w:vAlign w:val="center"/>
          </w:tcPr>
          <w:p w:rsidR="00FF36DA" w:rsidRPr="00A70B21" w:rsidRDefault="00FF36DA" w:rsidP="00F261B3">
            <w:pPr>
              <w:widowControl w:val="0"/>
              <w:ind w:right="-2" w:firstLine="33"/>
              <w:jc w:val="both"/>
            </w:pPr>
            <w:r w:rsidRPr="00A70B21">
              <w:t xml:space="preserve">Капитальный ремонт оконных проемов с заменой деревянных оконных блоков на оконные блоки из ПВХ в актовом зале учебного корпуса № 3 </w:t>
            </w:r>
            <w:proofErr w:type="spellStart"/>
            <w:r w:rsidRPr="00A70B21">
              <w:t>Димитровградского</w:t>
            </w:r>
            <w:proofErr w:type="spellEnd"/>
            <w:r w:rsidRPr="00A70B21">
              <w:t xml:space="preserve"> инженерно-технологического института - филиала НИЯУ МИФИ (ДИТИ НИЯУ МИФИ) по адресу: Ульяновская область, г. Димитровград, ул. Куйбышева, д.294</w:t>
            </w:r>
          </w:p>
        </w:tc>
        <w:tc>
          <w:tcPr>
            <w:tcW w:w="1843" w:type="dxa"/>
            <w:tcBorders>
              <w:top w:val="single" w:sz="4" w:space="0" w:color="auto"/>
              <w:left w:val="single" w:sz="4" w:space="0" w:color="auto"/>
              <w:bottom w:val="single" w:sz="4" w:space="0" w:color="auto"/>
              <w:right w:val="single" w:sz="4" w:space="0" w:color="auto"/>
            </w:tcBorders>
            <w:vAlign w:val="center"/>
          </w:tcPr>
          <w:p w:rsidR="00FF36DA" w:rsidRPr="00D40463" w:rsidRDefault="00FF36DA" w:rsidP="00F261B3">
            <w:pPr>
              <w:ind w:right="-2"/>
              <w:jc w:val="both"/>
              <w:rPr>
                <w:szCs w:val="28"/>
              </w:rPr>
            </w:pPr>
          </w:p>
          <w:p w:rsidR="00FF36DA" w:rsidRPr="00D40463" w:rsidRDefault="00FF36DA" w:rsidP="00F261B3">
            <w:pPr>
              <w:ind w:right="-2"/>
              <w:jc w:val="both"/>
              <w:rPr>
                <w:i/>
                <w:szCs w:val="28"/>
              </w:rPr>
            </w:pPr>
            <w:r w:rsidRPr="00D40463">
              <w:rPr>
                <w:szCs w:val="28"/>
              </w:rPr>
              <w:t>Не менее 36 месяцев со дня подписания акта приемки выполненных работ  по договору</w:t>
            </w:r>
          </w:p>
        </w:tc>
      </w:tr>
    </w:tbl>
    <w:p w:rsidR="00FF36DA" w:rsidRDefault="00FF36DA" w:rsidP="00807936">
      <w:pPr>
        <w:widowControl w:val="0"/>
        <w:autoSpaceDE w:val="0"/>
        <w:autoSpaceDN w:val="0"/>
        <w:adjustRightInd w:val="0"/>
        <w:rPr>
          <w:sz w:val="26"/>
          <w:szCs w:val="26"/>
        </w:rPr>
      </w:pPr>
    </w:p>
    <w:p w:rsidR="00807936" w:rsidRPr="0018571C" w:rsidRDefault="00807936" w:rsidP="00807936">
      <w:pPr>
        <w:widowControl w:val="0"/>
        <w:autoSpaceDE w:val="0"/>
        <w:autoSpaceDN w:val="0"/>
        <w:adjustRightInd w:val="0"/>
        <w:rPr>
          <w:sz w:val="26"/>
          <w:szCs w:val="26"/>
        </w:rPr>
      </w:pPr>
      <w:r w:rsidRPr="0018571C">
        <w:rPr>
          <w:sz w:val="26"/>
          <w:szCs w:val="26"/>
        </w:rPr>
        <w:t>Порядок выполнения работ:</w:t>
      </w:r>
    </w:p>
    <w:p w:rsidR="00B5392F" w:rsidRPr="00B5392F" w:rsidRDefault="00FF36DA" w:rsidP="00FF36DA">
      <w:pPr>
        <w:autoSpaceDN w:val="0"/>
        <w:ind w:firstLine="502"/>
        <w:rPr>
          <w:sz w:val="26"/>
          <w:szCs w:val="26"/>
        </w:rPr>
      </w:pPr>
      <w:r w:rsidRPr="00D40463">
        <w:rPr>
          <w:sz w:val="28"/>
          <w:szCs w:val="28"/>
        </w:rPr>
        <w:t>Порядок последовательность, этапы выполнения работ – в соответствии с   графиком производства работ, составленным подрядной организацией</w:t>
      </w:r>
      <w:r w:rsidR="00B5392F" w:rsidRPr="00B5392F">
        <w:rPr>
          <w:sz w:val="26"/>
          <w:szCs w:val="26"/>
        </w:rPr>
        <w:t>.</w:t>
      </w:r>
    </w:p>
    <w:p w:rsidR="00807936" w:rsidRPr="0018571C" w:rsidRDefault="00807936" w:rsidP="00807936">
      <w:pPr>
        <w:widowControl w:val="0"/>
        <w:autoSpaceDE w:val="0"/>
        <w:autoSpaceDN w:val="0"/>
        <w:adjustRightInd w:val="0"/>
        <w:rPr>
          <w:sz w:val="26"/>
          <w:szCs w:val="26"/>
        </w:rPr>
      </w:pPr>
      <w:r w:rsidRPr="0018571C">
        <w:rPr>
          <w:sz w:val="26"/>
          <w:szCs w:val="26"/>
        </w:rPr>
        <w:t>Требования к качеству работ:</w:t>
      </w:r>
    </w:p>
    <w:p w:rsidR="00FF36DA" w:rsidRPr="00D40463" w:rsidRDefault="00FF36DA" w:rsidP="00FF36DA">
      <w:pPr>
        <w:numPr>
          <w:ilvl w:val="0"/>
          <w:numId w:val="6"/>
        </w:numPr>
        <w:tabs>
          <w:tab w:val="left" w:pos="284"/>
          <w:tab w:val="left" w:pos="709"/>
        </w:tabs>
        <w:autoSpaceDN w:val="0"/>
        <w:ind w:left="0" w:firstLine="0"/>
        <w:jc w:val="both"/>
        <w:rPr>
          <w:sz w:val="28"/>
          <w:szCs w:val="28"/>
        </w:rPr>
      </w:pPr>
      <w:r w:rsidRPr="00D40463">
        <w:rPr>
          <w:sz w:val="28"/>
          <w:szCs w:val="28"/>
        </w:rPr>
        <w:t>Все работы должны выполняться в соответствии с требованиями СНиП и других действующих нормативных актов, регламентирующих технологию и качество производимых подрядной организацией работ в соответствии со статьей 721 ГК РФ.</w:t>
      </w:r>
    </w:p>
    <w:p w:rsidR="00FF36DA" w:rsidRPr="00D40463" w:rsidRDefault="00FF36DA" w:rsidP="00FF36DA">
      <w:pPr>
        <w:tabs>
          <w:tab w:val="left" w:pos="284"/>
        </w:tabs>
        <w:ind w:firstLine="567"/>
        <w:jc w:val="both"/>
        <w:rPr>
          <w:sz w:val="28"/>
          <w:szCs w:val="28"/>
        </w:rPr>
      </w:pPr>
      <w:r w:rsidRPr="00D40463">
        <w:rPr>
          <w:sz w:val="28"/>
          <w:szCs w:val="28"/>
        </w:rPr>
        <w:t>Подрядчик   обязан применять на практике правила безопасности, установленные действующим законодательством Российской Федерации.</w:t>
      </w:r>
    </w:p>
    <w:p w:rsidR="00FF36DA" w:rsidRPr="00D40463" w:rsidRDefault="00FF36DA" w:rsidP="00FF36DA">
      <w:pPr>
        <w:tabs>
          <w:tab w:val="left" w:pos="284"/>
        </w:tabs>
        <w:ind w:firstLine="567"/>
        <w:jc w:val="both"/>
        <w:rPr>
          <w:sz w:val="28"/>
          <w:szCs w:val="28"/>
        </w:rPr>
      </w:pPr>
      <w:r w:rsidRPr="00D40463">
        <w:rPr>
          <w:sz w:val="28"/>
          <w:szCs w:val="28"/>
        </w:rPr>
        <w:lastRenderedPageBreak/>
        <w:t>Только квалифицированный персонал должен выполнять электрические, сварочные, монтажные работы, перевозку и перемещение материалов.</w:t>
      </w:r>
    </w:p>
    <w:p w:rsidR="00FF36DA" w:rsidRPr="00D40463" w:rsidRDefault="00FF36DA" w:rsidP="00FF36DA">
      <w:pPr>
        <w:tabs>
          <w:tab w:val="left" w:pos="284"/>
        </w:tabs>
        <w:ind w:firstLine="567"/>
        <w:jc w:val="both"/>
        <w:rPr>
          <w:sz w:val="28"/>
          <w:szCs w:val="28"/>
        </w:rPr>
      </w:pPr>
      <w:r w:rsidRPr="00D40463">
        <w:rPr>
          <w:sz w:val="28"/>
          <w:szCs w:val="28"/>
        </w:rPr>
        <w:t xml:space="preserve"> Все оборудование и механизмы подрядчика должны быть надлежащим образом идентифицированы маркировкой.</w:t>
      </w:r>
    </w:p>
    <w:p w:rsidR="00FF36DA" w:rsidRPr="00D40463" w:rsidRDefault="00FF36DA" w:rsidP="00FF36DA">
      <w:pPr>
        <w:ind w:left="-142" w:right="-2" w:firstLine="709"/>
        <w:jc w:val="both"/>
        <w:rPr>
          <w:sz w:val="28"/>
          <w:szCs w:val="28"/>
          <w:lang w:val="x-none" w:eastAsia="x-none"/>
        </w:rPr>
      </w:pPr>
      <w:r w:rsidRPr="00D40463">
        <w:rPr>
          <w:sz w:val="28"/>
          <w:szCs w:val="28"/>
          <w:lang w:val="x-none" w:eastAsia="x-none"/>
        </w:rPr>
        <w:t>Ответственность за соблюдение правил безопасности при выполнении работ, пожарной безопасности, охраны труда и санитарно-гигиенического режима в ремонтируемых помещениях в т.</w:t>
      </w:r>
      <w:r w:rsidRPr="00D40463">
        <w:rPr>
          <w:sz w:val="28"/>
          <w:szCs w:val="28"/>
          <w:lang w:eastAsia="x-none"/>
        </w:rPr>
        <w:t xml:space="preserve"> </w:t>
      </w:r>
      <w:r w:rsidRPr="00D40463">
        <w:rPr>
          <w:sz w:val="28"/>
          <w:szCs w:val="28"/>
          <w:lang w:val="x-none" w:eastAsia="x-none"/>
        </w:rPr>
        <w:t>ч. обеспечение низкого уровня шума возлагается на подрядчика. Подрядчик  своим приказом назначает лицо, ответственное за проведение работ и соблюдение вышеуказанных правил. Копия приказа представляется Заказчику.</w:t>
      </w:r>
    </w:p>
    <w:p w:rsidR="00FF36DA" w:rsidRPr="00D40463" w:rsidRDefault="00FF36DA" w:rsidP="00FF36DA">
      <w:pPr>
        <w:ind w:left="-142" w:right="-2" w:firstLine="851"/>
        <w:jc w:val="both"/>
        <w:rPr>
          <w:sz w:val="28"/>
          <w:szCs w:val="28"/>
          <w:lang w:val="x-none" w:eastAsia="x-none"/>
        </w:rPr>
      </w:pPr>
      <w:r w:rsidRPr="00D40463">
        <w:rPr>
          <w:sz w:val="28"/>
          <w:szCs w:val="28"/>
          <w:lang w:val="x-none" w:eastAsia="x-none"/>
        </w:rPr>
        <w:t>Подрядчик   должен  предусмотреть мероприятия по охране труда, а также мероприятия по предотвращению аварийных ситуаций на объекте в соответствии с действующими нормами. Охрана труда рабочих должна обеспечиваться выдачей необходимых средств индивидуальной защиты, выполнением мероприятий по коллективной защите работающих. Организация ведения ремонтных работ должна обеспечивать безопасность труда на всех этапах. При производстве работ должны использоваться оборудование, машины и механизмы, допущенные к применению органами государственного надзора.</w:t>
      </w:r>
    </w:p>
    <w:p w:rsidR="00FF36DA" w:rsidRPr="00D40463" w:rsidRDefault="00FF36DA" w:rsidP="00FF36DA">
      <w:pPr>
        <w:ind w:left="-142" w:right="-2" w:firstLine="851"/>
        <w:jc w:val="both"/>
        <w:rPr>
          <w:sz w:val="28"/>
          <w:szCs w:val="28"/>
          <w:lang w:val="x-none" w:eastAsia="x-none"/>
        </w:rPr>
      </w:pPr>
      <w:r w:rsidRPr="00D40463">
        <w:rPr>
          <w:sz w:val="28"/>
          <w:szCs w:val="28"/>
          <w:lang w:val="x-none" w:eastAsia="x-none"/>
        </w:rPr>
        <w:t>Выполняемые работы должны соответствовать требованиям действующего законодательства и иным документам, устанавливающим требования к качеству работ, являющихся предметом договора.</w:t>
      </w:r>
    </w:p>
    <w:p w:rsidR="00FF36DA" w:rsidRPr="00D40463" w:rsidRDefault="00FF36DA" w:rsidP="00FF36DA">
      <w:pPr>
        <w:widowControl w:val="0"/>
        <w:ind w:left="-142" w:right="-2" w:firstLine="851"/>
        <w:jc w:val="both"/>
        <w:rPr>
          <w:sz w:val="28"/>
          <w:szCs w:val="28"/>
          <w:lang w:val="x-none" w:eastAsia="x-none"/>
        </w:rPr>
      </w:pPr>
      <w:r w:rsidRPr="00D40463">
        <w:rPr>
          <w:sz w:val="28"/>
          <w:szCs w:val="28"/>
          <w:lang w:val="x-none" w:eastAsia="x-none"/>
        </w:rPr>
        <w:t>Строительные и отделочные материалы, используемые для ремонта подрядчиком, должны удовлетворять требованиям, предъявляемым к ним в Российской Федерации по пожарной безопасности, износостойкости и выделению токсичных веществ, а также требованиям по надежности и долговечности, простоте в эксплуатации, влагостойкости и возможности проведения ремонтных работ.</w:t>
      </w:r>
    </w:p>
    <w:p w:rsidR="00B5392F" w:rsidRPr="00B5392F" w:rsidRDefault="00FF36DA" w:rsidP="00FF36DA">
      <w:pPr>
        <w:tabs>
          <w:tab w:val="left" w:pos="284"/>
        </w:tabs>
        <w:ind w:left="284"/>
        <w:jc w:val="both"/>
        <w:rPr>
          <w:sz w:val="26"/>
          <w:szCs w:val="26"/>
        </w:rPr>
      </w:pPr>
      <w:r w:rsidRPr="00D40463">
        <w:rPr>
          <w:sz w:val="28"/>
          <w:szCs w:val="28"/>
        </w:rPr>
        <w:t>Срок гарантии на материалы – в соответствии с гарантийной документацией их производителя</w:t>
      </w:r>
      <w:r w:rsidR="00B5392F" w:rsidRPr="00B5392F">
        <w:rPr>
          <w:sz w:val="26"/>
          <w:szCs w:val="26"/>
        </w:rPr>
        <w:t xml:space="preserve">  </w:t>
      </w:r>
    </w:p>
    <w:p w:rsidR="00807936" w:rsidRPr="0018571C" w:rsidRDefault="00807936" w:rsidP="00807936">
      <w:pPr>
        <w:widowControl w:val="0"/>
        <w:autoSpaceDE w:val="0"/>
        <w:autoSpaceDN w:val="0"/>
        <w:adjustRightInd w:val="0"/>
        <w:rPr>
          <w:sz w:val="26"/>
          <w:szCs w:val="26"/>
        </w:rPr>
      </w:pPr>
      <w:r w:rsidRPr="0018571C">
        <w:rPr>
          <w:sz w:val="26"/>
          <w:szCs w:val="26"/>
        </w:rPr>
        <w:t>Требования по передаче Заказчику технических и иных документов по завершению и сдаче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4"/>
        <w:gridCol w:w="6442"/>
        <w:gridCol w:w="7229"/>
      </w:tblGrid>
      <w:tr w:rsidR="00FF36DA" w:rsidRPr="00D40463" w:rsidTr="00FF36DA">
        <w:tc>
          <w:tcPr>
            <w:tcW w:w="754" w:type="dxa"/>
            <w:tcBorders>
              <w:top w:val="single" w:sz="4" w:space="0" w:color="auto"/>
              <w:left w:val="single" w:sz="4" w:space="0" w:color="auto"/>
              <w:bottom w:val="single" w:sz="4" w:space="0" w:color="auto"/>
              <w:right w:val="single" w:sz="4" w:space="0" w:color="auto"/>
            </w:tcBorders>
            <w:vAlign w:val="center"/>
          </w:tcPr>
          <w:p w:rsidR="00FF36DA" w:rsidRPr="00D40463" w:rsidRDefault="00FF36DA" w:rsidP="00F261B3">
            <w:pPr>
              <w:tabs>
                <w:tab w:val="left" w:pos="284"/>
              </w:tabs>
              <w:jc w:val="center"/>
              <w:rPr>
                <w:bCs/>
                <w:sz w:val="28"/>
              </w:rPr>
            </w:pPr>
            <w:r w:rsidRPr="00D40463">
              <w:rPr>
                <w:bCs/>
                <w:sz w:val="28"/>
              </w:rPr>
              <w:t xml:space="preserve">№ </w:t>
            </w:r>
            <w:proofErr w:type="gramStart"/>
            <w:r w:rsidRPr="00D40463">
              <w:rPr>
                <w:bCs/>
                <w:sz w:val="28"/>
              </w:rPr>
              <w:t>п</w:t>
            </w:r>
            <w:proofErr w:type="gramEnd"/>
            <w:r w:rsidRPr="00D40463">
              <w:rPr>
                <w:bCs/>
                <w:sz w:val="28"/>
              </w:rPr>
              <w:t>/п</w:t>
            </w:r>
          </w:p>
        </w:tc>
        <w:tc>
          <w:tcPr>
            <w:tcW w:w="6442" w:type="dxa"/>
            <w:tcBorders>
              <w:top w:val="single" w:sz="4" w:space="0" w:color="auto"/>
              <w:left w:val="single" w:sz="4" w:space="0" w:color="auto"/>
              <w:bottom w:val="single" w:sz="4" w:space="0" w:color="auto"/>
              <w:right w:val="single" w:sz="4" w:space="0" w:color="auto"/>
            </w:tcBorders>
            <w:vAlign w:val="center"/>
          </w:tcPr>
          <w:p w:rsidR="00FF36DA" w:rsidRPr="00D40463" w:rsidRDefault="00FF36DA" w:rsidP="00F261B3">
            <w:pPr>
              <w:tabs>
                <w:tab w:val="left" w:pos="284"/>
              </w:tabs>
              <w:jc w:val="center"/>
              <w:rPr>
                <w:bCs/>
                <w:sz w:val="28"/>
              </w:rPr>
            </w:pPr>
            <w:r w:rsidRPr="00D40463">
              <w:rPr>
                <w:bCs/>
                <w:sz w:val="28"/>
              </w:rPr>
              <w:t>Состав, форма и требования, предъявляемые</w:t>
            </w:r>
          </w:p>
          <w:p w:rsidR="00FF36DA" w:rsidRPr="00D40463" w:rsidRDefault="00FF36DA" w:rsidP="00F261B3">
            <w:pPr>
              <w:tabs>
                <w:tab w:val="left" w:pos="284"/>
              </w:tabs>
              <w:jc w:val="center"/>
              <w:rPr>
                <w:bCs/>
                <w:sz w:val="28"/>
              </w:rPr>
            </w:pPr>
            <w:r w:rsidRPr="00D40463">
              <w:rPr>
                <w:bCs/>
                <w:sz w:val="28"/>
              </w:rPr>
              <w:t xml:space="preserve"> к отчетной документации</w:t>
            </w:r>
          </w:p>
        </w:tc>
        <w:tc>
          <w:tcPr>
            <w:tcW w:w="7229" w:type="dxa"/>
            <w:tcBorders>
              <w:top w:val="single" w:sz="4" w:space="0" w:color="auto"/>
              <w:left w:val="single" w:sz="4" w:space="0" w:color="auto"/>
              <w:bottom w:val="single" w:sz="4" w:space="0" w:color="auto"/>
              <w:right w:val="single" w:sz="4" w:space="0" w:color="auto"/>
            </w:tcBorders>
            <w:vAlign w:val="center"/>
          </w:tcPr>
          <w:p w:rsidR="00FF36DA" w:rsidRPr="00D40463" w:rsidRDefault="00FF36DA" w:rsidP="00F261B3">
            <w:pPr>
              <w:tabs>
                <w:tab w:val="left" w:pos="284"/>
              </w:tabs>
              <w:jc w:val="center"/>
              <w:rPr>
                <w:bCs/>
                <w:sz w:val="28"/>
              </w:rPr>
            </w:pPr>
            <w:r w:rsidRPr="00D40463">
              <w:rPr>
                <w:bCs/>
                <w:sz w:val="28"/>
              </w:rPr>
              <w:t xml:space="preserve">Сроки предоставления </w:t>
            </w:r>
          </w:p>
          <w:p w:rsidR="00FF36DA" w:rsidRPr="00D40463" w:rsidRDefault="00FF36DA" w:rsidP="00F261B3">
            <w:pPr>
              <w:tabs>
                <w:tab w:val="left" w:pos="284"/>
              </w:tabs>
              <w:jc w:val="center"/>
              <w:rPr>
                <w:bCs/>
                <w:sz w:val="28"/>
              </w:rPr>
            </w:pPr>
            <w:r w:rsidRPr="00D40463">
              <w:rPr>
                <w:bCs/>
                <w:sz w:val="28"/>
              </w:rPr>
              <w:t>отчетной документации</w:t>
            </w:r>
          </w:p>
        </w:tc>
      </w:tr>
      <w:tr w:rsidR="00FF36DA" w:rsidRPr="00D40463" w:rsidTr="00FF36DA">
        <w:tc>
          <w:tcPr>
            <w:tcW w:w="754" w:type="dxa"/>
            <w:tcBorders>
              <w:top w:val="single" w:sz="4" w:space="0" w:color="auto"/>
              <w:left w:val="single" w:sz="4" w:space="0" w:color="auto"/>
              <w:bottom w:val="single" w:sz="4" w:space="0" w:color="auto"/>
              <w:right w:val="single" w:sz="4" w:space="0" w:color="auto"/>
            </w:tcBorders>
            <w:vAlign w:val="center"/>
          </w:tcPr>
          <w:p w:rsidR="00FF36DA" w:rsidRPr="00D40463" w:rsidRDefault="00FF36DA" w:rsidP="00F261B3">
            <w:pPr>
              <w:tabs>
                <w:tab w:val="left" w:pos="284"/>
              </w:tabs>
              <w:jc w:val="center"/>
              <w:rPr>
                <w:bCs/>
                <w:sz w:val="28"/>
                <w:szCs w:val="28"/>
              </w:rPr>
            </w:pPr>
            <w:r w:rsidRPr="00D40463">
              <w:rPr>
                <w:bCs/>
                <w:sz w:val="28"/>
                <w:szCs w:val="28"/>
              </w:rPr>
              <w:t>1</w:t>
            </w:r>
          </w:p>
        </w:tc>
        <w:tc>
          <w:tcPr>
            <w:tcW w:w="6442" w:type="dxa"/>
            <w:tcBorders>
              <w:top w:val="single" w:sz="4" w:space="0" w:color="auto"/>
              <w:left w:val="single" w:sz="4" w:space="0" w:color="auto"/>
              <w:bottom w:val="single" w:sz="4" w:space="0" w:color="auto"/>
              <w:right w:val="single" w:sz="4" w:space="0" w:color="auto"/>
            </w:tcBorders>
            <w:vAlign w:val="center"/>
          </w:tcPr>
          <w:p w:rsidR="00FF36DA" w:rsidRPr="00D40463" w:rsidRDefault="00FF36DA" w:rsidP="00F261B3">
            <w:pPr>
              <w:tabs>
                <w:tab w:val="left" w:pos="284"/>
              </w:tabs>
              <w:rPr>
                <w:bCs/>
                <w:szCs w:val="28"/>
              </w:rPr>
            </w:pPr>
            <w:r w:rsidRPr="00D40463">
              <w:rPr>
                <w:bCs/>
                <w:szCs w:val="28"/>
              </w:rPr>
              <w:t>Акт приема-передачи объекта в работу</w:t>
            </w:r>
          </w:p>
        </w:tc>
        <w:tc>
          <w:tcPr>
            <w:tcW w:w="7229" w:type="dxa"/>
            <w:tcBorders>
              <w:top w:val="single" w:sz="4" w:space="0" w:color="auto"/>
              <w:left w:val="single" w:sz="4" w:space="0" w:color="auto"/>
              <w:bottom w:val="single" w:sz="4" w:space="0" w:color="auto"/>
              <w:right w:val="single" w:sz="4" w:space="0" w:color="auto"/>
            </w:tcBorders>
          </w:tcPr>
          <w:p w:rsidR="00FF36DA" w:rsidRPr="00D40463" w:rsidRDefault="00FF36DA" w:rsidP="00F261B3">
            <w:pPr>
              <w:tabs>
                <w:tab w:val="left" w:pos="284"/>
              </w:tabs>
              <w:jc w:val="both"/>
              <w:rPr>
                <w:szCs w:val="28"/>
              </w:rPr>
            </w:pPr>
            <w:r w:rsidRPr="00D40463">
              <w:rPr>
                <w:szCs w:val="28"/>
              </w:rPr>
              <w:t xml:space="preserve">Три рабочих дня </w:t>
            </w:r>
            <w:proofErr w:type="gramStart"/>
            <w:r w:rsidRPr="00D40463">
              <w:rPr>
                <w:szCs w:val="28"/>
              </w:rPr>
              <w:t>с даты заключения</w:t>
            </w:r>
            <w:proofErr w:type="gramEnd"/>
            <w:r w:rsidRPr="00D40463">
              <w:rPr>
                <w:szCs w:val="28"/>
              </w:rPr>
              <w:t xml:space="preserve"> договора</w:t>
            </w:r>
          </w:p>
        </w:tc>
      </w:tr>
      <w:tr w:rsidR="00FF36DA" w:rsidRPr="00D40463" w:rsidTr="00FF36DA">
        <w:tc>
          <w:tcPr>
            <w:tcW w:w="754" w:type="dxa"/>
            <w:tcBorders>
              <w:top w:val="single" w:sz="4" w:space="0" w:color="auto"/>
              <w:left w:val="single" w:sz="4" w:space="0" w:color="auto"/>
              <w:bottom w:val="single" w:sz="4" w:space="0" w:color="auto"/>
              <w:right w:val="single" w:sz="4" w:space="0" w:color="auto"/>
            </w:tcBorders>
            <w:vAlign w:val="center"/>
          </w:tcPr>
          <w:p w:rsidR="00FF36DA" w:rsidRPr="00D40463" w:rsidRDefault="00FF36DA" w:rsidP="00F261B3">
            <w:pPr>
              <w:tabs>
                <w:tab w:val="left" w:pos="284"/>
              </w:tabs>
              <w:jc w:val="center"/>
              <w:rPr>
                <w:bCs/>
                <w:sz w:val="28"/>
                <w:szCs w:val="28"/>
              </w:rPr>
            </w:pPr>
            <w:r w:rsidRPr="00D40463">
              <w:rPr>
                <w:bCs/>
                <w:sz w:val="28"/>
                <w:szCs w:val="28"/>
              </w:rPr>
              <w:t>2</w:t>
            </w:r>
          </w:p>
        </w:tc>
        <w:tc>
          <w:tcPr>
            <w:tcW w:w="6442" w:type="dxa"/>
            <w:tcBorders>
              <w:top w:val="single" w:sz="4" w:space="0" w:color="auto"/>
              <w:left w:val="single" w:sz="4" w:space="0" w:color="auto"/>
              <w:bottom w:val="single" w:sz="4" w:space="0" w:color="auto"/>
              <w:right w:val="single" w:sz="4" w:space="0" w:color="auto"/>
            </w:tcBorders>
            <w:vAlign w:val="center"/>
          </w:tcPr>
          <w:p w:rsidR="00FF36DA" w:rsidRPr="00D40463" w:rsidRDefault="00FF36DA" w:rsidP="00F261B3">
            <w:pPr>
              <w:tabs>
                <w:tab w:val="left" w:pos="284"/>
              </w:tabs>
              <w:rPr>
                <w:bCs/>
                <w:szCs w:val="28"/>
              </w:rPr>
            </w:pPr>
            <w:r w:rsidRPr="00D40463">
              <w:rPr>
                <w:bCs/>
                <w:szCs w:val="28"/>
              </w:rPr>
              <w:t>Акт-допуск для производства работ</w:t>
            </w:r>
          </w:p>
        </w:tc>
        <w:tc>
          <w:tcPr>
            <w:tcW w:w="7229" w:type="dxa"/>
            <w:tcBorders>
              <w:top w:val="single" w:sz="4" w:space="0" w:color="auto"/>
              <w:left w:val="single" w:sz="4" w:space="0" w:color="auto"/>
              <w:bottom w:val="single" w:sz="4" w:space="0" w:color="auto"/>
              <w:right w:val="single" w:sz="4" w:space="0" w:color="auto"/>
            </w:tcBorders>
          </w:tcPr>
          <w:p w:rsidR="00FF36DA" w:rsidRPr="00D40463" w:rsidRDefault="00FF36DA" w:rsidP="00F261B3">
            <w:pPr>
              <w:tabs>
                <w:tab w:val="left" w:pos="284"/>
              </w:tabs>
              <w:jc w:val="both"/>
              <w:rPr>
                <w:szCs w:val="28"/>
              </w:rPr>
            </w:pPr>
            <w:r w:rsidRPr="00D40463">
              <w:rPr>
                <w:szCs w:val="28"/>
              </w:rPr>
              <w:t xml:space="preserve">Три рабочих дня </w:t>
            </w:r>
            <w:proofErr w:type="gramStart"/>
            <w:r w:rsidRPr="00D40463">
              <w:rPr>
                <w:szCs w:val="28"/>
              </w:rPr>
              <w:t>с даты заключения</w:t>
            </w:r>
            <w:proofErr w:type="gramEnd"/>
            <w:r w:rsidRPr="00D40463">
              <w:rPr>
                <w:szCs w:val="28"/>
              </w:rPr>
              <w:t xml:space="preserve"> договора</w:t>
            </w:r>
          </w:p>
        </w:tc>
      </w:tr>
      <w:tr w:rsidR="00FF36DA" w:rsidRPr="00D40463" w:rsidTr="00FF36DA">
        <w:tc>
          <w:tcPr>
            <w:tcW w:w="754" w:type="dxa"/>
            <w:tcBorders>
              <w:top w:val="single" w:sz="4" w:space="0" w:color="auto"/>
              <w:left w:val="single" w:sz="4" w:space="0" w:color="auto"/>
              <w:bottom w:val="single" w:sz="4" w:space="0" w:color="auto"/>
              <w:right w:val="single" w:sz="4" w:space="0" w:color="auto"/>
            </w:tcBorders>
            <w:vAlign w:val="center"/>
          </w:tcPr>
          <w:p w:rsidR="00FF36DA" w:rsidRPr="00D40463" w:rsidRDefault="00FF36DA" w:rsidP="00F261B3">
            <w:pPr>
              <w:tabs>
                <w:tab w:val="left" w:pos="284"/>
              </w:tabs>
              <w:jc w:val="center"/>
              <w:rPr>
                <w:bCs/>
                <w:sz w:val="28"/>
                <w:szCs w:val="28"/>
              </w:rPr>
            </w:pPr>
            <w:r w:rsidRPr="00D40463">
              <w:rPr>
                <w:bCs/>
                <w:sz w:val="28"/>
                <w:szCs w:val="28"/>
              </w:rPr>
              <w:t>3</w:t>
            </w:r>
          </w:p>
        </w:tc>
        <w:tc>
          <w:tcPr>
            <w:tcW w:w="6442" w:type="dxa"/>
            <w:tcBorders>
              <w:top w:val="single" w:sz="4" w:space="0" w:color="auto"/>
              <w:left w:val="single" w:sz="4" w:space="0" w:color="auto"/>
              <w:bottom w:val="single" w:sz="4" w:space="0" w:color="auto"/>
              <w:right w:val="single" w:sz="4" w:space="0" w:color="auto"/>
            </w:tcBorders>
            <w:vAlign w:val="center"/>
          </w:tcPr>
          <w:p w:rsidR="00FF36DA" w:rsidRPr="00D40463" w:rsidRDefault="00FF36DA" w:rsidP="00F261B3">
            <w:pPr>
              <w:tabs>
                <w:tab w:val="left" w:pos="284"/>
              </w:tabs>
              <w:rPr>
                <w:bCs/>
                <w:szCs w:val="28"/>
              </w:rPr>
            </w:pPr>
            <w:r w:rsidRPr="00D40463">
              <w:rPr>
                <w:bCs/>
                <w:szCs w:val="28"/>
              </w:rPr>
              <w:t>График выполнения ремонтных работ</w:t>
            </w:r>
          </w:p>
        </w:tc>
        <w:tc>
          <w:tcPr>
            <w:tcW w:w="7229" w:type="dxa"/>
            <w:tcBorders>
              <w:top w:val="single" w:sz="4" w:space="0" w:color="auto"/>
              <w:left w:val="single" w:sz="4" w:space="0" w:color="auto"/>
              <w:bottom w:val="single" w:sz="4" w:space="0" w:color="auto"/>
              <w:right w:val="single" w:sz="4" w:space="0" w:color="auto"/>
            </w:tcBorders>
          </w:tcPr>
          <w:p w:rsidR="00FF36DA" w:rsidRPr="00D40463" w:rsidRDefault="00FF36DA" w:rsidP="00F261B3">
            <w:pPr>
              <w:tabs>
                <w:tab w:val="left" w:pos="284"/>
              </w:tabs>
              <w:jc w:val="both"/>
              <w:rPr>
                <w:szCs w:val="28"/>
              </w:rPr>
            </w:pPr>
            <w:r w:rsidRPr="00D40463">
              <w:rPr>
                <w:szCs w:val="28"/>
              </w:rPr>
              <w:t xml:space="preserve">Три рабочих дня </w:t>
            </w:r>
            <w:proofErr w:type="gramStart"/>
            <w:r w:rsidRPr="00D40463">
              <w:rPr>
                <w:szCs w:val="28"/>
              </w:rPr>
              <w:t>с даты заключения</w:t>
            </w:r>
            <w:proofErr w:type="gramEnd"/>
            <w:r w:rsidRPr="00D40463">
              <w:rPr>
                <w:szCs w:val="28"/>
              </w:rPr>
              <w:t xml:space="preserve"> договора</w:t>
            </w:r>
          </w:p>
        </w:tc>
      </w:tr>
      <w:tr w:rsidR="00FF36DA" w:rsidRPr="00D40463" w:rsidTr="00FF36DA">
        <w:tc>
          <w:tcPr>
            <w:tcW w:w="754" w:type="dxa"/>
            <w:tcBorders>
              <w:top w:val="single" w:sz="4" w:space="0" w:color="auto"/>
              <w:left w:val="single" w:sz="4" w:space="0" w:color="auto"/>
              <w:bottom w:val="single" w:sz="4" w:space="0" w:color="auto"/>
              <w:right w:val="single" w:sz="4" w:space="0" w:color="auto"/>
            </w:tcBorders>
            <w:vAlign w:val="center"/>
          </w:tcPr>
          <w:p w:rsidR="00FF36DA" w:rsidRPr="00D40463" w:rsidRDefault="00FF36DA" w:rsidP="00F261B3">
            <w:pPr>
              <w:tabs>
                <w:tab w:val="left" w:pos="284"/>
              </w:tabs>
              <w:jc w:val="center"/>
              <w:rPr>
                <w:bCs/>
                <w:sz w:val="28"/>
                <w:szCs w:val="28"/>
              </w:rPr>
            </w:pPr>
            <w:r w:rsidRPr="00D40463">
              <w:rPr>
                <w:bCs/>
                <w:sz w:val="28"/>
                <w:szCs w:val="28"/>
              </w:rPr>
              <w:t>4</w:t>
            </w:r>
          </w:p>
        </w:tc>
        <w:tc>
          <w:tcPr>
            <w:tcW w:w="6442" w:type="dxa"/>
            <w:tcBorders>
              <w:top w:val="single" w:sz="4" w:space="0" w:color="auto"/>
              <w:left w:val="single" w:sz="4" w:space="0" w:color="auto"/>
              <w:bottom w:val="single" w:sz="4" w:space="0" w:color="auto"/>
              <w:right w:val="single" w:sz="4" w:space="0" w:color="auto"/>
            </w:tcBorders>
            <w:vAlign w:val="center"/>
          </w:tcPr>
          <w:p w:rsidR="00FF36DA" w:rsidRPr="00D40463" w:rsidRDefault="00FF36DA" w:rsidP="00F261B3">
            <w:pPr>
              <w:tabs>
                <w:tab w:val="left" w:pos="284"/>
              </w:tabs>
              <w:rPr>
                <w:bCs/>
                <w:szCs w:val="28"/>
              </w:rPr>
            </w:pPr>
            <w:r w:rsidRPr="00D40463">
              <w:rPr>
                <w:bCs/>
                <w:szCs w:val="28"/>
              </w:rPr>
              <w:t xml:space="preserve">Паспорта, сертификаты соответствия на применяемые </w:t>
            </w:r>
            <w:r w:rsidRPr="00D40463">
              <w:rPr>
                <w:bCs/>
                <w:szCs w:val="28"/>
              </w:rPr>
              <w:lastRenderedPageBreak/>
              <w:t xml:space="preserve">материалы </w:t>
            </w:r>
          </w:p>
        </w:tc>
        <w:tc>
          <w:tcPr>
            <w:tcW w:w="7229" w:type="dxa"/>
            <w:tcBorders>
              <w:top w:val="single" w:sz="4" w:space="0" w:color="auto"/>
              <w:left w:val="single" w:sz="4" w:space="0" w:color="auto"/>
              <w:bottom w:val="single" w:sz="4" w:space="0" w:color="auto"/>
              <w:right w:val="single" w:sz="4" w:space="0" w:color="auto"/>
            </w:tcBorders>
          </w:tcPr>
          <w:p w:rsidR="00FF36DA" w:rsidRPr="00D40463" w:rsidRDefault="00FF36DA" w:rsidP="00F261B3">
            <w:pPr>
              <w:tabs>
                <w:tab w:val="left" w:pos="284"/>
              </w:tabs>
              <w:jc w:val="both"/>
              <w:rPr>
                <w:szCs w:val="28"/>
              </w:rPr>
            </w:pPr>
            <w:r w:rsidRPr="00D40463">
              <w:rPr>
                <w:szCs w:val="28"/>
              </w:rPr>
              <w:lastRenderedPageBreak/>
              <w:t>За три рабочих дня до начала производства работ</w:t>
            </w:r>
          </w:p>
        </w:tc>
      </w:tr>
      <w:tr w:rsidR="00FF36DA" w:rsidRPr="00D40463" w:rsidTr="00FF36DA">
        <w:tc>
          <w:tcPr>
            <w:tcW w:w="754" w:type="dxa"/>
            <w:tcBorders>
              <w:top w:val="single" w:sz="4" w:space="0" w:color="auto"/>
              <w:left w:val="single" w:sz="4" w:space="0" w:color="auto"/>
              <w:bottom w:val="single" w:sz="4" w:space="0" w:color="auto"/>
              <w:right w:val="single" w:sz="4" w:space="0" w:color="auto"/>
            </w:tcBorders>
            <w:vAlign w:val="center"/>
          </w:tcPr>
          <w:p w:rsidR="00FF36DA" w:rsidRPr="00D40463" w:rsidRDefault="00FF36DA" w:rsidP="00F261B3">
            <w:pPr>
              <w:tabs>
                <w:tab w:val="left" w:pos="284"/>
              </w:tabs>
              <w:jc w:val="center"/>
              <w:rPr>
                <w:bCs/>
                <w:sz w:val="28"/>
                <w:szCs w:val="28"/>
              </w:rPr>
            </w:pPr>
            <w:r w:rsidRPr="00D40463">
              <w:rPr>
                <w:bCs/>
                <w:sz w:val="28"/>
                <w:szCs w:val="28"/>
              </w:rPr>
              <w:lastRenderedPageBreak/>
              <w:t>5</w:t>
            </w:r>
          </w:p>
        </w:tc>
        <w:tc>
          <w:tcPr>
            <w:tcW w:w="6442" w:type="dxa"/>
            <w:tcBorders>
              <w:top w:val="single" w:sz="4" w:space="0" w:color="auto"/>
              <w:left w:val="single" w:sz="4" w:space="0" w:color="auto"/>
              <w:bottom w:val="single" w:sz="4" w:space="0" w:color="auto"/>
              <w:right w:val="single" w:sz="4" w:space="0" w:color="auto"/>
            </w:tcBorders>
            <w:shd w:val="clear" w:color="auto" w:fill="auto"/>
            <w:vAlign w:val="center"/>
          </w:tcPr>
          <w:p w:rsidR="00FF36DA" w:rsidRPr="00843C1A" w:rsidRDefault="00FF36DA" w:rsidP="00F261B3">
            <w:pPr>
              <w:pStyle w:val="ListNum"/>
              <w:numPr>
                <w:ilvl w:val="0"/>
                <w:numId w:val="0"/>
              </w:numPr>
              <w:spacing w:before="0"/>
              <w:jc w:val="left"/>
              <w:rPr>
                <w:bCs/>
                <w:sz w:val="24"/>
                <w:szCs w:val="28"/>
              </w:rPr>
            </w:pPr>
            <w:r w:rsidRPr="00843C1A">
              <w:rPr>
                <w:bCs/>
                <w:sz w:val="24"/>
                <w:szCs w:val="28"/>
              </w:rPr>
              <w:t>Акт освидетельствования скрытых работ</w:t>
            </w:r>
          </w:p>
        </w:tc>
        <w:tc>
          <w:tcPr>
            <w:tcW w:w="7229" w:type="dxa"/>
            <w:tcBorders>
              <w:top w:val="single" w:sz="4" w:space="0" w:color="auto"/>
              <w:left w:val="single" w:sz="4" w:space="0" w:color="auto"/>
              <w:bottom w:val="single" w:sz="4" w:space="0" w:color="auto"/>
              <w:right w:val="single" w:sz="4" w:space="0" w:color="auto"/>
            </w:tcBorders>
            <w:shd w:val="clear" w:color="auto" w:fill="auto"/>
          </w:tcPr>
          <w:p w:rsidR="00FF36DA" w:rsidRPr="00843C1A" w:rsidRDefault="00FF36DA" w:rsidP="00F261B3">
            <w:pPr>
              <w:pStyle w:val="ListNum"/>
              <w:numPr>
                <w:ilvl w:val="0"/>
                <w:numId w:val="0"/>
              </w:numPr>
              <w:spacing w:before="0"/>
              <w:rPr>
                <w:sz w:val="24"/>
                <w:szCs w:val="28"/>
              </w:rPr>
            </w:pPr>
            <w:r w:rsidRPr="00843C1A">
              <w:rPr>
                <w:sz w:val="24"/>
                <w:szCs w:val="28"/>
              </w:rPr>
              <w:t>Три рабочих дня с момента завершения работ</w:t>
            </w:r>
          </w:p>
        </w:tc>
      </w:tr>
      <w:tr w:rsidR="00FF36DA" w:rsidRPr="00D40463" w:rsidTr="00FF36DA">
        <w:tc>
          <w:tcPr>
            <w:tcW w:w="754" w:type="dxa"/>
            <w:tcBorders>
              <w:top w:val="single" w:sz="4" w:space="0" w:color="auto"/>
              <w:left w:val="single" w:sz="4" w:space="0" w:color="auto"/>
              <w:bottom w:val="single" w:sz="4" w:space="0" w:color="auto"/>
              <w:right w:val="single" w:sz="4" w:space="0" w:color="auto"/>
            </w:tcBorders>
            <w:vAlign w:val="center"/>
          </w:tcPr>
          <w:p w:rsidR="00FF36DA" w:rsidRPr="00D40463" w:rsidRDefault="00FF36DA" w:rsidP="00F261B3">
            <w:pPr>
              <w:tabs>
                <w:tab w:val="left" w:pos="284"/>
              </w:tabs>
              <w:jc w:val="center"/>
              <w:rPr>
                <w:bCs/>
                <w:sz w:val="28"/>
                <w:szCs w:val="28"/>
              </w:rPr>
            </w:pPr>
            <w:r w:rsidRPr="00D40463">
              <w:rPr>
                <w:bCs/>
                <w:sz w:val="28"/>
                <w:szCs w:val="28"/>
              </w:rPr>
              <w:t>6</w:t>
            </w:r>
          </w:p>
        </w:tc>
        <w:tc>
          <w:tcPr>
            <w:tcW w:w="6442" w:type="dxa"/>
            <w:tcBorders>
              <w:top w:val="single" w:sz="4" w:space="0" w:color="auto"/>
              <w:left w:val="single" w:sz="4" w:space="0" w:color="auto"/>
              <w:bottom w:val="single" w:sz="4" w:space="0" w:color="auto"/>
              <w:right w:val="single" w:sz="4" w:space="0" w:color="auto"/>
            </w:tcBorders>
            <w:vAlign w:val="center"/>
          </w:tcPr>
          <w:p w:rsidR="00FF36DA" w:rsidRPr="00D40463" w:rsidRDefault="00FF36DA" w:rsidP="00F261B3">
            <w:pPr>
              <w:tabs>
                <w:tab w:val="left" w:pos="284"/>
              </w:tabs>
              <w:rPr>
                <w:bCs/>
                <w:szCs w:val="28"/>
              </w:rPr>
            </w:pPr>
            <w:r w:rsidRPr="00D40463">
              <w:rPr>
                <w:bCs/>
                <w:szCs w:val="28"/>
              </w:rPr>
              <w:t>Журнал производства работ</w:t>
            </w:r>
          </w:p>
        </w:tc>
        <w:tc>
          <w:tcPr>
            <w:tcW w:w="7229" w:type="dxa"/>
            <w:tcBorders>
              <w:top w:val="single" w:sz="4" w:space="0" w:color="auto"/>
              <w:left w:val="single" w:sz="4" w:space="0" w:color="auto"/>
              <w:bottom w:val="single" w:sz="4" w:space="0" w:color="auto"/>
              <w:right w:val="single" w:sz="4" w:space="0" w:color="auto"/>
            </w:tcBorders>
          </w:tcPr>
          <w:p w:rsidR="00FF36DA" w:rsidRPr="00D40463" w:rsidRDefault="00FF36DA" w:rsidP="00F261B3">
            <w:pPr>
              <w:tabs>
                <w:tab w:val="left" w:pos="284"/>
              </w:tabs>
              <w:jc w:val="both"/>
              <w:rPr>
                <w:szCs w:val="28"/>
              </w:rPr>
            </w:pPr>
            <w:r w:rsidRPr="00D40463">
              <w:rPr>
                <w:szCs w:val="28"/>
              </w:rPr>
              <w:t>Для контроля за три рабочих дня до начала производства работ, сдача не позднее 3 рабочих дней по окончанию работ</w:t>
            </w:r>
          </w:p>
        </w:tc>
      </w:tr>
      <w:tr w:rsidR="00FF36DA" w:rsidRPr="00D40463" w:rsidTr="00FF36DA">
        <w:tc>
          <w:tcPr>
            <w:tcW w:w="754" w:type="dxa"/>
            <w:tcBorders>
              <w:top w:val="single" w:sz="4" w:space="0" w:color="auto"/>
              <w:left w:val="single" w:sz="4" w:space="0" w:color="auto"/>
              <w:bottom w:val="single" w:sz="4" w:space="0" w:color="auto"/>
              <w:right w:val="single" w:sz="4" w:space="0" w:color="auto"/>
            </w:tcBorders>
            <w:vAlign w:val="center"/>
          </w:tcPr>
          <w:p w:rsidR="00FF36DA" w:rsidRPr="00D40463" w:rsidRDefault="00FF36DA" w:rsidP="00F261B3">
            <w:pPr>
              <w:tabs>
                <w:tab w:val="left" w:pos="284"/>
              </w:tabs>
              <w:jc w:val="center"/>
              <w:rPr>
                <w:bCs/>
                <w:sz w:val="28"/>
                <w:szCs w:val="28"/>
              </w:rPr>
            </w:pPr>
            <w:r w:rsidRPr="00D40463">
              <w:rPr>
                <w:bCs/>
                <w:sz w:val="28"/>
                <w:szCs w:val="28"/>
              </w:rPr>
              <w:t>7</w:t>
            </w:r>
          </w:p>
        </w:tc>
        <w:tc>
          <w:tcPr>
            <w:tcW w:w="6442" w:type="dxa"/>
            <w:tcBorders>
              <w:top w:val="single" w:sz="4" w:space="0" w:color="auto"/>
              <w:left w:val="single" w:sz="4" w:space="0" w:color="auto"/>
              <w:bottom w:val="single" w:sz="4" w:space="0" w:color="auto"/>
              <w:right w:val="single" w:sz="4" w:space="0" w:color="auto"/>
            </w:tcBorders>
            <w:vAlign w:val="center"/>
          </w:tcPr>
          <w:p w:rsidR="00FF36DA" w:rsidRPr="00D40463" w:rsidRDefault="00FF36DA" w:rsidP="00F261B3">
            <w:pPr>
              <w:tabs>
                <w:tab w:val="left" w:pos="284"/>
              </w:tabs>
              <w:rPr>
                <w:bCs/>
                <w:szCs w:val="28"/>
              </w:rPr>
            </w:pPr>
            <w:r w:rsidRPr="00D40463">
              <w:rPr>
                <w:bCs/>
                <w:szCs w:val="28"/>
              </w:rPr>
              <w:t>Журнал входного учета и контроля качества получаемых материалов</w:t>
            </w:r>
          </w:p>
        </w:tc>
        <w:tc>
          <w:tcPr>
            <w:tcW w:w="7229" w:type="dxa"/>
            <w:tcBorders>
              <w:top w:val="single" w:sz="4" w:space="0" w:color="auto"/>
              <w:left w:val="single" w:sz="4" w:space="0" w:color="auto"/>
              <w:bottom w:val="single" w:sz="4" w:space="0" w:color="auto"/>
              <w:right w:val="single" w:sz="4" w:space="0" w:color="auto"/>
            </w:tcBorders>
          </w:tcPr>
          <w:p w:rsidR="00FF36DA" w:rsidRPr="00D40463" w:rsidRDefault="00FF36DA" w:rsidP="00F261B3">
            <w:pPr>
              <w:tabs>
                <w:tab w:val="left" w:pos="284"/>
              </w:tabs>
              <w:jc w:val="both"/>
              <w:rPr>
                <w:szCs w:val="28"/>
              </w:rPr>
            </w:pPr>
            <w:r w:rsidRPr="00D40463">
              <w:rPr>
                <w:szCs w:val="28"/>
              </w:rPr>
              <w:t>Для контроля за три рабочих дня до начала производства работ, сдача не позднее 3 рабочих дней по окончанию работ</w:t>
            </w:r>
          </w:p>
        </w:tc>
      </w:tr>
      <w:tr w:rsidR="00FF36DA" w:rsidRPr="00D40463" w:rsidTr="00FF36DA">
        <w:tc>
          <w:tcPr>
            <w:tcW w:w="754" w:type="dxa"/>
            <w:tcBorders>
              <w:top w:val="single" w:sz="4" w:space="0" w:color="auto"/>
              <w:left w:val="single" w:sz="4" w:space="0" w:color="auto"/>
              <w:bottom w:val="single" w:sz="4" w:space="0" w:color="auto"/>
              <w:right w:val="single" w:sz="4" w:space="0" w:color="auto"/>
            </w:tcBorders>
            <w:vAlign w:val="center"/>
          </w:tcPr>
          <w:p w:rsidR="00FF36DA" w:rsidRPr="00D40463" w:rsidRDefault="00FF36DA" w:rsidP="00F261B3">
            <w:pPr>
              <w:tabs>
                <w:tab w:val="left" w:pos="284"/>
              </w:tabs>
              <w:spacing w:before="60"/>
              <w:jc w:val="center"/>
              <w:rPr>
                <w:bCs/>
                <w:sz w:val="28"/>
                <w:szCs w:val="28"/>
              </w:rPr>
            </w:pPr>
            <w:r>
              <w:rPr>
                <w:bCs/>
                <w:sz w:val="28"/>
                <w:szCs w:val="28"/>
              </w:rPr>
              <w:t>8</w:t>
            </w:r>
          </w:p>
        </w:tc>
        <w:tc>
          <w:tcPr>
            <w:tcW w:w="6442" w:type="dxa"/>
            <w:tcBorders>
              <w:top w:val="single" w:sz="4" w:space="0" w:color="auto"/>
              <w:left w:val="single" w:sz="4" w:space="0" w:color="auto"/>
              <w:bottom w:val="single" w:sz="4" w:space="0" w:color="auto"/>
              <w:right w:val="single" w:sz="4" w:space="0" w:color="auto"/>
            </w:tcBorders>
            <w:vAlign w:val="center"/>
          </w:tcPr>
          <w:p w:rsidR="00FF36DA" w:rsidRPr="00D40463" w:rsidRDefault="00FF36DA" w:rsidP="00F261B3">
            <w:pPr>
              <w:tabs>
                <w:tab w:val="left" w:pos="284"/>
              </w:tabs>
              <w:jc w:val="both"/>
              <w:rPr>
                <w:szCs w:val="28"/>
              </w:rPr>
            </w:pPr>
            <w:r w:rsidRPr="00D40463">
              <w:rPr>
                <w:szCs w:val="28"/>
              </w:rPr>
              <w:t>Акт приемки законченного капитальным ремонтом объекта КС-14</w:t>
            </w:r>
          </w:p>
        </w:tc>
        <w:tc>
          <w:tcPr>
            <w:tcW w:w="7229" w:type="dxa"/>
            <w:tcBorders>
              <w:top w:val="single" w:sz="4" w:space="0" w:color="auto"/>
              <w:left w:val="single" w:sz="4" w:space="0" w:color="auto"/>
              <w:bottom w:val="single" w:sz="4" w:space="0" w:color="auto"/>
              <w:right w:val="single" w:sz="4" w:space="0" w:color="auto"/>
            </w:tcBorders>
          </w:tcPr>
          <w:p w:rsidR="00FF36DA" w:rsidRPr="00D40463" w:rsidRDefault="00FF36DA" w:rsidP="00F261B3">
            <w:pPr>
              <w:tabs>
                <w:tab w:val="left" w:pos="284"/>
              </w:tabs>
              <w:jc w:val="both"/>
              <w:rPr>
                <w:bCs/>
                <w:szCs w:val="28"/>
              </w:rPr>
            </w:pPr>
            <w:r w:rsidRPr="00D40463">
              <w:rPr>
                <w:bCs/>
                <w:szCs w:val="28"/>
              </w:rPr>
              <w:t>Три рабочих дня с момента завершения работ</w:t>
            </w:r>
          </w:p>
        </w:tc>
      </w:tr>
    </w:tbl>
    <w:p w:rsidR="002E40F2" w:rsidRPr="00872A0B" w:rsidRDefault="002E40F2" w:rsidP="00807936">
      <w:pPr>
        <w:widowControl w:val="0"/>
        <w:autoSpaceDE w:val="0"/>
        <w:autoSpaceDN w:val="0"/>
        <w:adjustRightInd w:val="0"/>
        <w:rPr>
          <w:sz w:val="28"/>
          <w:szCs w:val="28"/>
        </w:rPr>
      </w:pPr>
    </w:p>
    <w:p w:rsidR="00807936" w:rsidRPr="0018571C" w:rsidRDefault="00807936" w:rsidP="00807936">
      <w:pPr>
        <w:widowControl w:val="0"/>
        <w:autoSpaceDE w:val="0"/>
        <w:autoSpaceDN w:val="0"/>
        <w:adjustRightInd w:val="0"/>
        <w:rPr>
          <w:sz w:val="26"/>
          <w:szCs w:val="26"/>
        </w:rPr>
      </w:pPr>
      <w:r w:rsidRPr="0018571C">
        <w:rPr>
          <w:sz w:val="26"/>
          <w:szCs w:val="26"/>
        </w:rPr>
        <w:t>Требования по объему гарантии качества работ:</w:t>
      </w: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4"/>
        <w:gridCol w:w="4630"/>
        <w:gridCol w:w="8221"/>
      </w:tblGrid>
      <w:tr w:rsidR="00FF36DA" w:rsidRPr="00D40463" w:rsidTr="00FF36DA">
        <w:tc>
          <w:tcPr>
            <w:tcW w:w="1574" w:type="dxa"/>
            <w:tcBorders>
              <w:top w:val="single" w:sz="4" w:space="0" w:color="auto"/>
              <w:left w:val="single" w:sz="4" w:space="0" w:color="auto"/>
              <w:bottom w:val="single" w:sz="4" w:space="0" w:color="auto"/>
              <w:right w:val="single" w:sz="4" w:space="0" w:color="auto"/>
            </w:tcBorders>
            <w:vAlign w:val="center"/>
          </w:tcPr>
          <w:p w:rsidR="00FF36DA" w:rsidRPr="00D40463" w:rsidRDefault="00FF36DA" w:rsidP="00F261B3">
            <w:pPr>
              <w:tabs>
                <w:tab w:val="left" w:pos="284"/>
              </w:tabs>
              <w:jc w:val="center"/>
            </w:pPr>
            <w:r w:rsidRPr="00D40463">
              <w:rPr>
                <w:bCs/>
              </w:rPr>
              <w:t xml:space="preserve">№ </w:t>
            </w:r>
            <w:proofErr w:type="gramStart"/>
            <w:r w:rsidRPr="00D40463">
              <w:rPr>
                <w:bCs/>
              </w:rPr>
              <w:t>п</w:t>
            </w:r>
            <w:proofErr w:type="gramEnd"/>
            <w:r w:rsidRPr="00D40463">
              <w:rPr>
                <w:bCs/>
              </w:rPr>
              <w:t>/п</w:t>
            </w:r>
          </w:p>
        </w:tc>
        <w:tc>
          <w:tcPr>
            <w:tcW w:w="4630" w:type="dxa"/>
            <w:tcBorders>
              <w:top w:val="single" w:sz="4" w:space="0" w:color="auto"/>
              <w:left w:val="single" w:sz="4" w:space="0" w:color="auto"/>
              <w:bottom w:val="single" w:sz="4" w:space="0" w:color="auto"/>
              <w:right w:val="single" w:sz="4" w:space="0" w:color="auto"/>
            </w:tcBorders>
            <w:vAlign w:val="center"/>
          </w:tcPr>
          <w:p w:rsidR="00FF36DA" w:rsidRPr="00D40463" w:rsidRDefault="00FF36DA" w:rsidP="00F261B3">
            <w:pPr>
              <w:tabs>
                <w:tab w:val="left" w:pos="284"/>
              </w:tabs>
              <w:jc w:val="center"/>
            </w:pPr>
            <w:r w:rsidRPr="00D40463">
              <w:t>Объем предоставления гарантии качества,</w:t>
            </w:r>
          </w:p>
          <w:p w:rsidR="00FF36DA" w:rsidRPr="00D40463" w:rsidRDefault="00FF36DA" w:rsidP="00F261B3">
            <w:pPr>
              <w:tabs>
                <w:tab w:val="left" w:pos="284"/>
              </w:tabs>
              <w:jc w:val="center"/>
            </w:pPr>
            <w:r w:rsidRPr="00D40463">
              <w:t>перечень особых условий и или способов</w:t>
            </w:r>
          </w:p>
          <w:p w:rsidR="00FF36DA" w:rsidRPr="00D40463" w:rsidRDefault="00FF36DA" w:rsidP="00F261B3">
            <w:pPr>
              <w:tabs>
                <w:tab w:val="left" w:pos="284"/>
              </w:tabs>
              <w:jc w:val="center"/>
            </w:pPr>
            <w:r w:rsidRPr="00D40463">
              <w:t>исполнения обязательств</w:t>
            </w:r>
          </w:p>
        </w:tc>
        <w:tc>
          <w:tcPr>
            <w:tcW w:w="8221" w:type="dxa"/>
            <w:tcBorders>
              <w:top w:val="single" w:sz="4" w:space="0" w:color="auto"/>
              <w:left w:val="single" w:sz="4" w:space="0" w:color="auto"/>
              <w:bottom w:val="single" w:sz="4" w:space="0" w:color="auto"/>
              <w:right w:val="single" w:sz="4" w:space="0" w:color="auto"/>
            </w:tcBorders>
            <w:vAlign w:val="center"/>
          </w:tcPr>
          <w:p w:rsidR="00FF36DA" w:rsidRPr="00D40463" w:rsidRDefault="00FF36DA" w:rsidP="00F261B3">
            <w:pPr>
              <w:tabs>
                <w:tab w:val="left" w:pos="284"/>
              </w:tabs>
              <w:jc w:val="center"/>
            </w:pPr>
            <w:r w:rsidRPr="00D40463">
              <w:t xml:space="preserve">Условия осуществления </w:t>
            </w:r>
          </w:p>
          <w:p w:rsidR="00FF36DA" w:rsidRPr="00D40463" w:rsidRDefault="00FF36DA" w:rsidP="00F261B3">
            <w:pPr>
              <w:tabs>
                <w:tab w:val="left" w:pos="284"/>
              </w:tabs>
              <w:jc w:val="center"/>
            </w:pPr>
            <w:r w:rsidRPr="00D40463">
              <w:t>гарантийного обслуживания</w:t>
            </w:r>
          </w:p>
        </w:tc>
      </w:tr>
      <w:tr w:rsidR="00FF36DA" w:rsidRPr="00D40463" w:rsidTr="00FF36DA">
        <w:tc>
          <w:tcPr>
            <w:tcW w:w="1574" w:type="dxa"/>
            <w:tcBorders>
              <w:top w:val="single" w:sz="4" w:space="0" w:color="auto"/>
              <w:left w:val="single" w:sz="4" w:space="0" w:color="auto"/>
              <w:bottom w:val="single" w:sz="4" w:space="0" w:color="auto"/>
              <w:right w:val="single" w:sz="4" w:space="0" w:color="auto"/>
            </w:tcBorders>
          </w:tcPr>
          <w:p w:rsidR="00FF36DA" w:rsidRPr="00D40463" w:rsidRDefault="00FF36DA" w:rsidP="00F261B3">
            <w:pPr>
              <w:tabs>
                <w:tab w:val="left" w:pos="284"/>
              </w:tabs>
              <w:jc w:val="center"/>
              <w:rPr>
                <w:szCs w:val="28"/>
                <w:lang w:val="en-US"/>
              </w:rPr>
            </w:pPr>
            <w:r w:rsidRPr="00D40463">
              <w:rPr>
                <w:szCs w:val="28"/>
              </w:rPr>
              <w:t>1</w:t>
            </w:r>
          </w:p>
        </w:tc>
        <w:tc>
          <w:tcPr>
            <w:tcW w:w="4630" w:type="dxa"/>
            <w:tcBorders>
              <w:top w:val="single" w:sz="4" w:space="0" w:color="auto"/>
              <w:left w:val="single" w:sz="4" w:space="0" w:color="auto"/>
              <w:bottom w:val="single" w:sz="4" w:space="0" w:color="auto"/>
              <w:right w:val="single" w:sz="4" w:space="0" w:color="auto"/>
            </w:tcBorders>
          </w:tcPr>
          <w:p w:rsidR="00FF36DA" w:rsidRPr="00D40463" w:rsidRDefault="00FF36DA" w:rsidP="00F261B3">
            <w:pPr>
              <w:tabs>
                <w:tab w:val="left" w:pos="284"/>
              </w:tabs>
              <w:jc w:val="both"/>
              <w:rPr>
                <w:szCs w:val="28"/>
              </w:rPr>
            </w:pPr>
            <w:r w:rsidRPr="00D40463">
              <w:rPr>
                <w:szCs w:val="28"/>
              </w:rPr>
              <w:t xml:space="preserve">Гарантия качества предоставляется на </w:t>
            </w:r>
            <w:r>
              <w:rPr>
                <w:szCs w:val="28"/>
              </w:rPr>
              <w:t>весь объем выполненных работ</w:t>
            </w:r>
          </w:p>
        </w:tc>
        <w:tc>
          <w:tcPr>
            <w:tcW w:w="8221" w:type="dxa"/>
            <w:tcBorders>
              <w:top w:val="single" w:sz="4" w:space="0" w:color="auto"/>
              <w:left w:val="single" w:sz="4" w:space="0" w:color="auto"/>
              <w:bottom w:val="single" w:sz="4" w:space="0" w:color="auto"/>
              <w:right w:val="single" w:sz="4" w:space="0" w:color="auto"/>
            </w:tcBorders>
          </w:tcPr>
          <w:p w:rsidR="00FF36DA" w:rsidRPr="00D40463" w:rsidRDefault="00FF36DA" w:rsidP="00F261B3">
            <w:pPr>
              <w:tabs>
                <w:tab w:val="left" w:pos="284"/>
              </w:tabs>
              <w:jc w:val="both"/>
              <w:rPr>
                <w:szCs w:val="28"/>
              </w:rPr>
            </w:pPr>
            <w:r w:rsidRPr="00D40463">
              <w:rPr>
                <w:szCs w:val="28"/>
              </w:rPr>
              <w:t>В период гарантийного срока, время прибытия на объект для устранения замечаний не должно превышать 2 два рабочих дня.</w:t>
            </w:r>
          </w:p>
        </w:tc>
      </w:tr>
    </w:tbl>
    <w:p w:rsidR="00FF36DA" w:rsidRDefault="00FF36DA" w:rsidP="00807936">
      <w:pPr>
        <w:widowControl w:val="0"/>
        <w:autoSpaceDE w:val="0"/>
        <w:autoSpaceDN w:val="0"/>
        <w:adjustRightInd w:val="0"/>
        <w:rPr>
          <w:sz w:val="26"/>
          <w:szCs w:val="26"/>
        </w:rPr>
      </w:pPr>
    </w:p>
    <w:p w:rsidR="00807936" w:rsidRPr="0018571C" w:rsidRDefault="00807936" w:rsidP="00807936">
      <w:pPr>
        <w:widowControl w:val="0"/>
        <w:autoSpaceDE w:val="0"/>
        <w:autoSpaceDN w:val="0"/>
        <w:adjustRightInd w:val="0"/>
        <w:rPr>
          <w:sz w:val="26"/>
          <w:szCs w:val="26"/>
        </w:rPr>
      </w:pPr>
      <w:r w:rsidRPr="0018571C">
        <w:rPr>
          <w:sz w:val="26"/>
          <w:szCs w:val="26"/>
        </w:rPr>
        <w:t>Требования по сроку гарантии качества на выполненные работы:</w:t>
      </w:r>
    </w:p>
    <w:p w:rsidR="002E40F2" w:rsidRPr="0018571C" w:rsidRDefault="00FF36DA" w:rsidP="00FF36DA">
      <w:pPr>
        <w:tabs>
          <w:tab w:val="left" w:pos="0"/>
        </w:tabs>
        <w:ind w:firstLine="709"/>
        <w:jc w:val="both"/>
        <w:rPr>
          <w:sz w:val="26"/>
          <w:szCs w:val="26"/>
        </w:rPr>
      </w:pPr>
      <w:r w:rsidRPr="00366BE6">
        <w:rPr>
          <w:sz w:val="28"/>
          <w:szCs w:val="28"/>
        </w:rPr>
        <w:t>Срок предоставления гарантии качества работ должен составлять не менее 36 месяцев с момента подписания сторонами Акта приемки выполненных работ по договору</w:t>
      </w:r>
      <w:r w:rsidR="002E40F2" w:rsidRPr="0018571C">
        <w:rPr>
          <w:sz w:val="26"/>
          <w:szCs w:val="26"/>
        </w:rPr>
        <w:t xml:space="preserve">. </w:t>
      </w:r>
    </w:p>
    <w:p w:rsidR="002E40F2" w:rsidRPr="00872A0B" w:rsidRDefault="002E40F2" w:rsidP="00807936">
      <w:pPr>
        <w:widowControl w:val="0"/>
        <w:autoSpaceDE w:val="0"/>
        <w:autoSpaceDN w:val="0"/>
        <w:adjustRightInd w:val="0"/>
        <w:rPr>
          <w:sz w:val="28"/>
          <w:szCs w:val="28"/>
        </w:rPr>
      </w:pPr>
    </w:p>
    <w:p w:rsidR="00807936" w:rsidRPr="00C23885" w:rsidRDefault="00807936" w:rsidP="00807936">
      <w:pPr>
        <w:widowControl w:val="0"/>
        <w:autoSpaceDE w:val="0"/>
        <w:autoSpaceDN w:val="0"/>
        <w:adjustRightInd w:val="0"/>
        <w:rPr>
          <w:sz w:val="28"/>
          <w:szCs w:val="28"/>
          <w:u w:val="single"/>
        </w:rPr>
      </w:pPr>
    </w:p>
    <w:tbl>
      <w:tblPr>
        <w:tblW w:w="12866" w:type="dxa"/>
        <w:tblLayout w:type="fixed"/>
        <w:tblLook w:val="01E0" w:firstRow="1" w:lastRow="1" w:firstColumn="1" w:lastColumn="1" w:noHBand="0" w:noVBand="0"/>
      </w:tblPr>
      <w:tblGrid>
        <w:gridCol w:w="4786"/>
        <w:gridCol w:w="3544"/>
        <w:gridCol w:w="4536"/>
      </w:tblGrid>
      <w:tr w:rsidR="00807936" w:rsidRPr="0018571C" w:rsidTr="008B4CE8">
        <w:tc>
          <w:tcPr>
            <w:tcW w:w="8330" w:type="dxa"/>
            <w:gridSpan w:val="2"/>
          </w:tcPr>
          <w:p w:rsidR="00807936" w:rsidRPr="0018571C" w:rsidRDefault="008B4CE8" w:rsidP="008B4CE8">
            <w:pPr>
              <w:widowControl w:val="0"/>
              <w:tabs>
                <w:tab w:val="center" w:pos="4057"/>
              </w:tabs>
              <w:autoSpaceDE w:val="0"/>
              <w:autoSpaceDN w:val="0"/>
              <w:adjustRightInd w:val="0"/>
              <w:rPr>
                <w:sz w:val="26"/>
                <w:szCs w:val="26"/>
              </w:rPr>
            </w:pPr>
            <w:r>
              <w:rPr>
                <w:sz w:val="26"/>
                <w:szCs w:val="26"/>
              </w:rPr>
              <w:t xml:space="preserve">                             </w:t>
            </w:r>
            <w:r w:rsidR="00807936" w:rsidRPr="0018571C">
              <w:rPr>
                <w:sz w:val="26"/>
                <w:szCs w:val="26"/>
              </w:rPr>
              <w:t>Заказчик:</w:t>
            </w:r>
          </w:p>
        </w:tc>
        <w:tc>
          <w:tcPr>
            <w:tcW w:w="4536" w:type="dxa"/>
          </w:tcPr>
          <w:p w:rsidR="00807936" w:rsidRPr="0018571C" w:rsidRDefault="00807936" w:rsidP="0018571C">
            <w:pPr>
              <w:widowControl w:val="0"/>
              <w:autoSpaceDE w:val="0"/>
              <w:autoSpaceDN w:val="0"/>
              <w:adjustRightInd w:val="0"/>
              <w:jc w:val="center"/>
              <w:rPr>
                <w:sz w:val="26"/>
                <w:szCs w:val="26"/>
              </w:rPr>
            </w:pPr>
            <w:r w:rsidRPr="0018571C">
              <w:rPr>
                <w:sz w:val="26"/>
                <w:szCs w:val="26"/>
              </w:rPr>
              <w:t>Подрядчик:</w:t>
            </w:r>
          </w:p>
        </w:tc>
      </w:tr>
      <w:tr w:rsidR="00807936" w:rsidRPr="0018571C" w:rsidTr="008B4CE8">
        <w:tc>
          <w:tcPr>
            <w:tcW w:w="4786" w:type="dxa"/>
            <w:tcBorders>
              <w:bottom w:val="single" w:sz="4" w:space="0" w:color="auto"/>
            </w:tcBorders>
          </w:tcPr>
          <w:p w:rsidR="002E40F2" w:rsidRPr="0018571C" w:rsidRDefault="002E40F2" w:rsidP="00FA37E5">
            <w:pPr>
              <w:widowControl w:val="0"/>
              <w:autoSpaceDE w:val="0"/>
              <w:autoSpaceDN w:val="0"/>
              <w:adjustRightInd w:val="0"/>
              <w:rPr>
                <w:sz w:val="26"/>
                <w:szCs w:val="26"/>
              </w:rPr>
            </w:pPr>
            <w:proofErr w:type="spellStart"/>
            <w:r w:rsidRPr="0018571C">
              <w:rPr>
                <w:rFonts w:eastAsia="Calibri"/>
                <w:sz w:val="26"/>
                <w:szCs w:val="26"/>
                <w:lang w:eastAsia="en-US"/>
              </w:rPr>
              <w:t>И.о</w:t>
            </w:r>
            <w:proofErr w:type="spellEnd"/>
            <w:r w:rsidRPr="0018571C">
              <w:rPr>
                <w:rFonts w:eastAsia="Calibri"/>
                <w:sz w:val="26"/>
                <w:szCs w:val="26"/>
                <w:lang w:eastAsia="en-US"/>
              </w:rPr>
              <w:t>. руководителя ДИТИ НИЯУ МИФИ</w:t>
            </w:r>
          </w:p>
          <w:p w:rsidR="002E40F2" w:rsidRPr="0018571C" w:rsidRDefault="002E40F2" w:rsidP="002E40F2">
            <w:pPr>
              <w:rPr>
                <w:sz w:val="26"/>
                <w:szCs w:val="26"/>
              </w:rPr>
            </w:pPr>
          </w:p>
          <w:p w:rsidR="002E40F2" w:rsidRPr="0018571C" w:rsidRDefault="002E40F2" w:rsidP="002E40F2">
            <w:pPr>
              <w:rPr>
                <w:sz w:val="26"/>
                <w:szCs w:val="26"/>
              </w:rPr>
            </w:pPr>
          </w:p>
          <w:p w:rsidR="0018571C" w:rsidRDefault="002E40F2" w:rsidP="002E40F2">
            <w:pPr>
              <w:rPr>
                <w:sz w:val="26"/>
                <w:szCs w:val="26"/>
              </w:rPr>
            </w:pPr>
            <w:r w:rsidRPr="0018571C">
              <w:rPr>
                <w:sz w:val="26"/>
                <w:szCs w:val="26"/>
              </w:rPr>
              <w:t xml:space="preserve">                               </w:t>
            </w:r>
          </w:p>
          <w:p w:rsidR="00807936" w:rsidRDefault="0018571C" w:rsidP="008F0092">
            <w:pPr>
              <w:rPr>
                <w:sz w:val="26"/>
                <w:szCs w:val="26"/>
              </w:rPr>
            </w:pPr>
            <w:r>
              <w:rPr>
                <w:sz w:val="26"/>
                <w:szCs w:val="26"/>
              </w:rPr>
              <w:t xml:space="preserve">                                         </w:t>
            </w:r>
          </w:p>
          <w:p w:rsidR="000419D9" w:rsidRPr="0018571C" w:rsidRDefault="000419D9" w:rsidP="008F0092">
            <w:pPr>
              <w:rPr>
                <w:sz w:val="26"/>
                <w:szCs w:val="26"/>
              </w:rPr>
            </w:pPr>
            <w:r>
              <w:rPr>
                <w:sz w:val="26"/>
                <w:szCs w:val="26"/>
              </w:rPr>
              <w:t xml:space="preserve">                                             </w:t>
            </w:r>
            <w:bookmarkStart w:id="0" w:name="_GoBack"/>
            <w:bookmarkEnd w:id="0"/>
            <w:r>
              <w:rPr>
                <w:sz w:val="26"/>
                <w:szCs w:val="26"/>
              </w:rPr>
              <w:t xml:space="preserve">И.И. </w:t>
            </w:r>
            <w:proofErr w:type="spellStart"/>
            <w:r>
              <w:rPr>
                <w:sz w:val="26"/>
                <w:szCs w:val="26"/>
              </w:rPr>
              <w:t>Бегинина</w:t>
            </w:r>
            <w:proofErr w:type="spellEnd"/>
          </w:p>
        </w:tc>
        <w:tc>
          <w:tcPr>
            <w:tcW w:w="3544" w:type="dxa"/>
          </w:tcPr>
          <w:p w:rsidR="00807936" w:rsidRPr="0018571C" w:rsidRDefault="00807936" w:rsidP="00FA37E5">
            <w:pPr>
              <w:widowControl w:val="0"/>
              <w:autoSpaceDE w:val="0"/>
              <w:autoSpaceDN w:val="0"/>
              <w:adjustRightInd w:val="0"/>
              <w:rPr>
                <w:sz w:val="26"/>
                <w:szCs w:val="26"/>
              </w:rPr>
            </w:pPr>
          </w:p>
        </w:tc>
        <w:tc>
          <w:tcPr>
            <w:tcW w:w="4536" w:type="dxa"/>
            <w:tcBorders>
              <w:bottom w:val="single" w:sz="4" w:space="0" w:color="auto"/>
            </w:tcBorders>
          </w:tcPr>
          <w:p w:rsidR="00FF36DA" w:rsidRDefault="00FF36DA" w:rsidP="0018571C">
            <w:pPr>
              <w:widowControl w:val="0"/>
              <w:autoSpaceDE w:val="0"/>
              <w:autoSpaceDN w:val="0"/>
              <w:adjustRightInd w:val="0"/>
              <w:rPr>
                <w:sz w:val="26"/>
                <w:szCs w:val="26"/>
              </w:rPr>
            </w:pPr>
            <w:r>
              <w:rPr>
                <w:sz w:val="26"/>
                <w:szCs w:val="26"/>
              </w:rPr>
              <w:t>Генеральный д</w:t>
            </w:r>
            <w:r w:rsidR="002E40F2" w:rsidRPr="0018571C">
              <w:rPr>
                <w:sz w:val="26"/>
                <w:szCs w:val="26"/>
              </w:rPr>
              <w:t xml:space="preserve">иректор </w:t>
            </w:r>
          </w:p>
          <w:p w:rsidR="0018571C" w:rsidRDefault="00EB20EB" w:rsidP="0018571C">
            <w:pPr>
              <w:widowControl w:val="0"/>
              <w:autoSpaceDE w:val="0"/>
              <w:autoSpaceDN w:val="0"/>
              <w:adjustRightInd w:val="0"/>
              <w:rPr>
                <w:sz w:val="26"/>
                <w:szCs w:val="26"/>
              </w:rPr>
            </w:pPr>
            <w:r>
              <w:t>ООО «</w:t>
            </w:r>
            <w:r w:rsidR="00FF36DA">
              <w:t>Окна от Бориса</w:t>
            </w:r>
            <w:r>
              <w:t>»</w:t>
            </w:r>
          </w:p>
          <w:p w:rsidR="002E40F2" w:rsidRDefault="002E40F2" w:rsidP="0018571C">
            <w:pPr>
              <w:widowControl w:val="0"/>
              <w:autoSpaceDE w:val="0"/>
              <w:autoSpaceDN w:val="0"/>
              <w:adjustRightInd w:val="0"/>
              <w:rPr>
                <w:sz w:val="26"/>
                <w:szCs w:val="26"/>
              </w:rPr>
            </w:pPr>
          </w:p>
          <w:p w:rsidR="007C3A80" w:rsidRPr="0018571C" w:rsidRDefault="007C3A80" w:rsidP="0018571C">
            <w:pPr>
              <w:widowControl w:val="0"/>
              <w:autoSpaceDE w:val="0"/>
              <w:autoSpaceDN w:val="0"/>
              <w:adjustRightInd w:val="0"/>
              <w:rPr>
                <w:sz w:val="26"/>
                <w:szCs w:val="26"/>
              </w:rPr>
            </w:pPr>
          </w:p>
          <w:p w:rsidR="0018571C" w:rsidRDefault="00CE2D26" w:rsidP="0018571C">
            <w:pPr>
              <w:widowControl w:val="0"/>
              <w:autoSpaceDE w:val="0"/>
              <w:autoSpaceDN w:val="0"/>
              <w:adjustRightInd w:val="0"/>
              <w:rPr>
                <w:sz w:val="26"/>
                <w:szCs w:val="26"/>
              </w:rPr>
            </w:pPr>
            <w:r w:rsidRPr="0018571C">
              <w:rPr>
                <w:sz w:val="26"/>
                <w:szCs w:val="26"/>
              </w:rPr>
              <w:t xml:space="preserve">                                           </w:t>
            </w:r>
          </w:p>
          <w:p w:rsidR="002E40F2" w:rsidRPr="0018571C" w:rsidRDefault="0018571C" w:rsidP="00FF36DA">
            <w:pPr>
              <w:widowControl w:val="0"/>
              <w:autoSpaceDE w:val="0"/>
              <w:autoSpaceDN w:val="0"/>
              <w:adjustRightInd w:val="0"/>
              <w:rPr>
                <w:sz w:val="26"/>
                <w:szCs w:val="26"/>
              </w:rPr>
            </w:pPr>
            <w:r>
              <w:rPr>
                <w:sz w:val="26"/>
                <w:szCs w:val="26"/>
              </w:rPr>
              <w:t xml:space="preserve">                                          </w:t>
            </w:r>
            <w:r w:rsidR="00FF36DA">
              <w:rPr>
                <w:sz w:val="26"/>
                <w:szCs w:val="26"/>
              </w:rPr>
              <w:t>Б</w:t>
            </w:r>
            <w:r w:rsidR="007C3A80">
              <w:rPr>
                <w:sz w:val="26"/>
                <w:szCs w:val="26"/>
              </w:rPr>
              <w:t>.</w:t>
            </w:r>
            <w:r w:rsidR="00FF36DA">
              <w:rPr>
                <w:sz w:val="26"/>
                <w:szCs w:val="26"/>
              </w:rPr>
              <w:t>А</w:t>
            </w:r>
            <w:r w:rsidR="007C3A80">
              <w:rPr>
                <w:sz w:val="26"/>
                <w:szCs w:val="26"/>
              </w:rPr>
              <w:t xml:space="preserve">. </w:t>
            </w:r>
            <w:proofErr w:type="spellStart"/>
            <w:r w:rsidR="00FF36DA">
              <w:rPr>
                <w:sz w:val="26"/>
                <w:szCs w:val="26"/>
              </w:rPr>
              <w:t>Арханов</w:t>
            </w:r>
            <w:proofErr w:type="spellEnd"/>
          </w:p>
        </w:tc>
      </w:tr>
    </w:tbl>
    <w:p w:rsidR="006910BA" w:rsidRDefault="006910BA" w:rsidP="00FA37E5">
      <w:pPr>
        <w:widowControl w:val="0"/>
        <w:autoSpaceDE w:val="0"/>
        <w:autoSpaceDN w:val="0"/>
        <w:adjustRightInd w:val="0"/>
      </w:pPr>
    </w:p>
    <w:p w:rsidR="00FA37E5" w:rsidRDefault="00FA37E5" w:rsidP="00A9657C">
      <w:pPr>
        <w:widowControl w:val="0"/>
        <w:autoSpaceDE w:val="0"/>
        <w:autoSpaceDN w:val="0"/>
        <w:adjustRightInd w:val="0"/>
      </w:pPr>
      <w:r w:rsidRPr="006910BA">
        <w:rPr>
          <w:sz w:val="20"/>
          <w:szCs w:val="20"/>
        </w:rPr>
        <w:t xml:space="preserve">М </w:t>
      </w:r>
      <w:proofErr w:type="gramStart"/>
      <w:r w:rsidRPr="006910BA">
        <w:rPr>
          <w:sz w:val="20"/>
          <w:szCs w:val="20"/>
        </w:rPr>
        <w:t>П</w:t>
      </w:r>
      <w:proofErr w:type="gramEnd"/>
      <w:r w:rsidR="006910BA" w:rsidRPr="006910BA">
        <w:rPr>
          <w:sz w:val="20"/>
          <w:szCs w:val="20"/>
        </w:rPr>
        <w:t xml:space="preserve">                                                                                       </w:t>
      </w:r>
      <w:r w:rsidR="006910BA">
        <w:rPr>
          <w:sz w:val="20"/>
          <w:szCs w:val="20"/>
        </w:rPr>
        <w:t xml:space="preserve">                   </w:t>
      </w:r>
      <w:r w:rsidR="006910BA">
        <w:tab/>
      </w:r>
      <w:r w:rsidR="00604423">
        <w:tab/>
      </w:r>
      <w:r w:rsidR="00604423">
        <w:tab/>
      </w:r>
      <w:r w:rsidR="00604423">
        <w:tab/>
      </w:r>
      <w:r w:rsidR="006910BA" w:rsidRPr="006910BA">
        <w:rPr>
          <w:sz w:val="20"/>
          <w:szCs w:val="20"/>
        </w:rPr>
        <w:t>М П</w:t>
      </w:r>
    </w:p>
    <w:sectPr w:rsidR="00FA37E5" w:rsidSect="006910BA">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79AC" w:rsidRDefault="000579AC" w:rsidP="00807936">
      <w:r>
        <w:separator/>
      </w:r>
    </w:p>
  </w:endnote>
  <w:endnote w:type="continuationSeparator" w:id="0">
    <w:p w:rsidR="000579AC" w:rsidRDefault="000579AC" w:rsidP="008079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9AC" w:rsidRDefault="000579AC" w:rsidP="00FA37E5">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0579AC" w:rsidRDefault="000579AC" w:rsidP="00FA37E5">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9AC" w:rsidRDefault="000579AC">
    <w:pPr>
      <w:pStyle w:val="a3"/>
      <w:jc w:val="right"/>
    </w:pPr>
    <w:r>
      <w:fldChar w:fldCharType="begin"/>
    </w:r>
    <w:r>
      <w:instrText>PAGE   \* MERGEFORMAT</w:instrText>
    </w:r>
    <w:r>
      <w:fldChar w:fldCharType="separate"/>
    </w:r>
    <w:r w:rsidR="000419D9">
      <w:rPr>
        <w:noProof/>
      </w:rPr>
      <w:t>14</w:t>
    </w:r>
    <w:r>
      <w:fldChar w:fldCharType="end"/>
    </w:r>
  </w:p>
  <w:p w:rsidR="000579AC" w:rsidRDefault="000579AC" w:rsidP="00FA37E5">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79AC" w:rsidRDefault="000579AC" w:rsidP="00807936">
      <w:r>
        <w:separator/>
      </w:r>
    </w:p>
  </w:footnote>
  <w:footnote w:type="continuationSeparator" w:id="0">
    <w:p w:rsidR="000579AC" w:rsidRDefault="000579AC" w:rsidP="0080793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EC24C602"/>
    <w:name w:val="WW8Num235333"/>
    <w:lvl w:ilvl="0">
      <w:start w:val="1"/>
      <w:numFmt w:val="decimal"/>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
    <w:nsid w:val="00000007"/>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start w:val="1"/>
      <w:numFmt w:val="lowerRoman"/>
      <w:lvlRestart w:val="0"/>
      <w:lvlText w:val="%3."/>
      <w:lvlJc w:val="right"/>
      <w:pPr>
        <w:tabs>
          <w:tab w:val="num" w:pos="2520"/>
        </w:tabs>
        <w:ind w:left="2520" w:hanging="180"/>
      </w:pPr>
    </w:lvl>
    <w:lvl w:ilvl="3" w:tplc="0419000F">
      <w:start w:val="1"/>
      <w:numFmt w:val="decimal"/>
      <w:lvlRestart w:val="0"/>
      <w:lvlText w:val="%4."/>
      <w:lvlJc w:val="left"/>
      <w:pPr>
        <w:tabs>
          <w:tab w:val="num" w:pos="3240"/>
        </w:tabs>
        <w:ind w:left="3240" w:hanging="360"/>
      </w:pPr>
    </w:lvl>
    <w:lvl w:ilvl="4" w:tplc="04190019">
      <w:start w:val="1"/>
      <w:numFmt w:val="lowerLetter"/>
      <w:lvlRestart w:val="0"/>
      <w:lvlText w:val="%5."/>
      <w:lvlJc w:val="left"/>
      <w:pPr>
        <w:tabs>
          <w:tab w:val="num" w:pos="3960"/>
        </w:tabs>
        <w:ind w:left="3960" w:hanging="360"/>
      </w:pPr>
    </w:lvl>
    <w:lvl w:ilvl="5" w:tplc="0419001B">
      <w:start w:val="1"/>
      <w:numFmt w:val="lowerRoman"/>
      <w:lvlRestart w:val="0"/>
      <w:lvlText w:val="%6."/>
      <w:lvlJc w:val="right"/>
      <w:pPr>
        <w:tabs>
          <w:tab w:val="num" w:pos="4680"/>
        </w:tabs>
        <w:ind w:left="4680" w:hanging="180"/>
      </w:pPr>
    </w:lvl>
    <w:lvl w:ilvl="6" w:tplc="0419000F">
      <w:start w:val="1"/>
      <w:numFmt w:val="decimal"/>
      <w:lvlRestart w:val="0"/>
      <w:lvlText w:val="%7."/>
      <w:lvlJc w:val="left"/>
      <w:pPr>
        <w:tabs>
          <w:tab w:val="num" w:pos="5400"/>
        </w:tabs>
        <w:ind w:left="5400" w:hanging="360"/>
      </w:pPr>
    </w:lvl>
    <w:lvl w:ilvl="7" w:tplc="04190019">
      <w:start w:val="1"/>
      <w:numFmt w:val="lowerLetter"/>
      <w:lvlRestart w:val="0"/>
      <w:lvlText w:val="%8."/>
      <w:lvlJc w:val="left"/>
      <w:pPr>
        <w:tabs>
          <w:tab w:val="num" w:pos="6120"/>
        </w:tabs>
        <w:ind w:left="6120" w:hanging="360"/>
      </w:pPr>
    </w:lvl>
    <w:lvl w:ilvl="8" w:tplc="0419001B">
      <w:start w:val="1"/>
      <w:numFmt w:val="lowerRoman"/>
      <w:lvlRestart w:val="0"/>
      <w:lvlText w:val="%9."/>
      <w:lvlJc w:val="right"/>
      <w:pPr>
        <w:tabs>
          <w:tab w:val="num" w:pos="6840"/>
        </w:tabs>
        <w:ind w:left="6840" w:hanging="180"/>
      </w:pPr>
    </w:lvl>
  </w:abstractNum>
  <w:abstractNum w:abstractNumId="2">
    <w:nsid w:val="0000000C"/>
    <w:multiLevelType w:val="hybridMultilevel"/>
    <w:tmpl w:val="0828326C"/>
    <w:lvl w:ilvl="0" w:tplc="BCC695C4">
      <w:start w:val="9"/>
      <w:numFmt w:val="decimal"/>
      <w:lvlText w:val="%1."/>
      <w:lvlJc w:val="left"/>
      <w:pPr>
        <w:ind w:left="360" w:hanging="360"/>
      </w:pPr>
      <w:rPr>
        <w:rFonts w:cs="Times New Roman" w:hint="default"/>
        <w:color w:val="auto"/>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3">
    <w:nsid w:val="182743D9"/>
    <w:multiLevelType w:val="hybridMultilevel"/>
    <w:tmpl w:val="11987088"/>
    <w:lvl w:ilvl="0" w:tplc="93F46DF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1BA24C1F"/>
    <w:multiLevelType w:val="multilevel"/>
    <w:tmpl w:val="02C8F8FE"/>
    <w:lvl w:ilvl="0">
      <w:start w:val="1"/>
      <w:numFmt w:val="decimal"/>
      <w:pStyle w:val="ListNum"/>
      <w:lvlText w:val="%1."/>
      <w:lvlJc w:val="left"/>
      <w:pPr>
        <w:tabs>
          <w:tab w:val="num" w:pos="360"/>
        </w:tabs>
        <w:ind w:left="284" w:hanging="284"/>
      </w:pPr>
      <w:rPr>
        <w:rFonts w:hint="default"/>
      </w:rPr>
    </w:lvl>
    <w:lvl w:ilvl="1">
      <w:start w:val="1"/>
      <w:numFmt w:val="decimal"/>
      <w:lvlText w:val="%1.%2."/>
      <w:lvlJc w:val="left"/>
      <w:pPr>
        <w:tabs>
          <w:tab w:val="num" w:pos="650"/>
        </w:tabs>
        <w:ind w:left="650" w:hanging="432"/>
      </w:pPr>
      <w:rPr>
        <w:rFonts w:hint="default"/>
      </w:rPr>
    </w:lvl>
    <w:lvl w:ilvl="2">
      <w:start w:val="1"/>
      <w:numFmt w:val="decimal"/>
      <w:lvlText w:val="%1.%2.%3."/>
      <w:lvlJc w:val="left"/>
      <w:pPr>
        <w:tabs>
          <w:tab w:val="num" w:pos="1082"/>
        </w:tabs>
        <w:ind w:left="1082" w:hanging="504"/>
      </w:pPr>
      <w:rPr>
        <w:rFonts w:hint="default"/>
      </w:rPr>
    </w:lvl>
    <w:lvl w:ilvl="3">
      <w:start w:val="1"/>
      <w:numFmt w:val="decimal"/>
      <w:lvlText w:val="%1.%2.%3.%4."/>
      <w:lvlJc w:val="left"/>
      <w:pPr>
        <w:tabs>
          <w:tab w:val="num" w:pos="1586"/>
        </w:tabs>
        <w:ind w:left="1586" w:hanging="648"/>
      </w:pPr>
      <w:rPr>
        <w:rFonts w:hint="default"/>
      </w:rPr>
    </w:lvl>
    <w:lvl w:ilvl="4">
      <w:start w:val="1"/>
      <w:numFmt w:val="decimal"/>
      <w:lvlText w:val="%1.%2.%3.%4.%5."/>
      <w:lvlJc w:val="left"/>
      <w:pPr>
        <w:tabs>
          <w:tab w:val="num" w:pos="2090"/>
        </w:tabs>
        <w:ind w:left="2090" w:hanging="792"/>
      </w:pPr>
      <w:rPr>
        <w:rFonts w:hint="default"/>
      </w:rPr>
    </w:lvl>
    <w:lvl w:ilvl="5">
      <w:start w:val="1"/>
      <w:numFmt w:val="decimal"/>
      <w:lvlText w:val="%1.%2.%3.%4.%5.%6."/>
      <w:lvlJc w:val="left"/>
      <w:pPr>
        <w:tabs>
          <w:tab w:val="num" w:pos="2594"/>
        </w:tabs>
        <w:ind w:left="2594" w:hanging="936"/>
      </w:pPr>
      <w:rPr>
        <w:rFonts w:hint="default"/>
      </w:rPr>
    </w:lvl>
    <w:lvl w:ilvl="6">
      <w:start w:val="1"/>
      <w:numFmt w:val="decimal"/>
      <w:lvlText w:val="%1.%2.%3.%4.%5.%6.%7."/>
      <w:lvlJc w:val="left"/>
      <w:pPr>
        <w:tabs>
          <w:tab w:val="num" w:pos="3098"/>
        </w:tabs>
        <w:ind w:left="3098" w:hanging="1080"/>
      </w:pPr>
      <w:rPr>
        <w:rFonts w:hint="default"/>
      </w:rPr>
    </w:lvl>
    <w:lvl w:ilvl="7">
      <w:start w:val="1"/>
      <w:numFmt w:val="decimal"/>
      <w:lvlText w:val="%1.%2.%3.%4.%5.%6.%7.%8."/>
      <w:lvlJc w:val="left"/>
      <w:pPr>
        <w:tabs>
          <w:tab w:val="num" w:pos="3602"/>
        </w:tabs>
        <w:ind w:left="3602" w:hanging="1224"/>
      </w:pPr>
      <w:rPr>
        <w:rFonts w:hint="default"/>
      </w:rPr>
    </w:lvl>
    <w:lvl w:ilvl="8">
      <w:start w:val="1"/>
      <w:numFmt w:val="decimal"/>
      <w:lvlText w:val="%1.%2.%3.%4.%5.%6.%7.%8.%9."/>
      <w:lvlJc w:val="left"/>
      <w:pPr>
        <w:tabs>
          <w:tab w:val="num" w:pos="4178"/>
        </w:tabs>
        <w:ind w:left="4178" w:hanging="1440"/>
      </w:pPr>
      <w:rPr>
        <w:rFonts w:hint="default"/>
      </w:rPr>
    </w:lvl>
  </w:abstractNum>
  <w:abstractNum w:abstractNumId="5">
    <w:nsid w:val="1F6D411E"/>
    <w:multiLevelType w:val="hybridMultilevel"/>
    <w:tmpl w:val="87B0E46C"/>
    <w:lvl w:ilvl="0" w:tplc="A3CAFFD8">
      <w:start w:val="1"/>
      <w:numFmt w:val="bullet"/>
      <w:pStyle w:val="ListBul2"/>
      <w:lvlText w:val=""/>
      <w:lvlJc w:val="left"/>
      <w:pPr>
        <w:tabs>
          <w:tab w:val="num" w:pos="644"/>
        </w:tabs>
        <w:ind w:left="567" w:hanging="283"/>
      </w:pPr>
      <w:rPr>
        <w:rFonts w:ascii="Symbol" w:hAnsi="Symbol" w:hint="default"/>
        <w:b/>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4F565630"/>
    <w:multiLevelType w:val="hybridMultilevel"/>
    <w:tmpl w:val="0828326C"/>
    <w:lvl w:ilvl="0" w:tplc="BCC695C4">
      <w:start w:val="9"/>
      <w:numFmt w:val="decimal"/>
      <w:lvlText w:val="%1."/>
      <w:lvlJc w:val="left"/>
      <w:pPr>
        <w:ind w:left="360" w:hanging="360"/>
      </w:pPr>
      <w:rPr>
        <w:rFonts w:cs="Times New Roman" w:hint="default"/>
        <w:color w:val="auto"/>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num w:numId="1">
    <w:abstractNumId w:val="3"/>
  </w:num>
  <w:num w:numId="2">
    <w:abstractNumId w:val="4"/>
  </w:num>
  <w:num w:numId="3">
    <w:abstractNumId w:val="5"/>
  </w:num>
  <w:num w:numId="4">
    <w:abstractNumId w:val="6"/>
  </w:num>
  <w:num w:numId="5">
    <w:abstractNumId w:val="1"/>
  </w:num>
  <w:num w:numId="6">
    <w:abstractNumId w:val="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40AC"/>
    <w:rsid w:val="000419D9"/>
    <w:rsid w:val="00056A00"/>
    <w:rsid w:val="000579AC"/>
    <w:rsid w:val="000C2775"/>
    <w:rsid w:val="000F4A8B"/>
    <w:rsid w:val="000F765A"/>
    <w:rsid w:val="00142190"/>
    <w:rsid w:val="00166419"/>
    <w:rsid w:val="0018571C"/>
    <w:rsid w:val="002E40F2"/>
    <w:rsid w:val="003319E2"/>
    <w:rsid w:val="0036750D"/>
    <w:rsid w:val="00376343"/>
    <w:rsid w:val="00385742"/>
    <w:rsid w:val="003B39E1"/>
    <w:rsid w:val="003D6587"/>
    <w:rsid w:val="0041050D"/>
    <w:rsid w:val="00414417"/>
    <w:rsid w:val="00433F9C"/>
    <w:rsid w:val="00443B0E"/>
    <w:rsid w:val="00452BEB"/>
    <w:rsid w:val="0047432A"/>
    <w:rsid w:val="0047449B"/>
    <w:rsid w:val="004815EE"/>
    <w:rsid w:val="004A388F"/>
    <w:rsid w:val="004A3D22"/>
    <w:rsid w:val="004E39BB"/>
    <w:rsid w:val="005248AB"/>
    <w:rsid w:val="005317AC"/>
    <w:rsid w:val="005547C0"/>
    <w:rsid w:val="005756F9"/>
    <w:rsid w:val="00576CC2"/>
    <w:rsid w:val="00594464"/>
    <w:rsid w:val="005D01C0"/>
    <w:rsid w:val="005E2706"/>
    <w:rsid w:val="005F5BA6"/>
    <w:rsid w:val="00604423"/>
    <w:rsid w:val="00605DA8"/>
    <w:rsid w:val="00615672"/>
    <w:rsid w:val="00635CA6"/>
    <w:rsid w:val="00677EB8"/>
    <w:rsid w:val="00684FF8"/>
    <w:rsid w:val="006873BC"/>
    <w:rsid w:val="006910BA"/>
    <w:rsid w:val="006A4480"/>
    <w:rsid w:val="006D74ED"/>
    <w:rsid w:val="006F025F"/>
    <w:rsid w:val="00706460"/>
    <w:rsid w:val="00742380"/>
    <w:rsid w:val="0077590B"/>
    <w:rsid w:val="007872D3"/>
    <w:rsid w:val="007B5E64"/>
    <w:rsid w:val="007B71DE"/>
    <w:rsid w:val="007C3A80"/>
    <w:rsid w:val="007C5498"/>
    <w:rsid w:val="007D1080"/>
    <w:rsid w:val="007E3EAE"/>
    <w:rsid w:val="007F7D5A"/>
    <w:rsid w:val="00800D49"/>
    <w:rsid w:val="00807936"/>
    <w:rsid w:val="008B4CE8"/>
    <w:rsid w:val="008C5A00"/>
    <w:rsid w:val="008F0092"/>
    <w:rsid w:val="00936DCA"/>
    <w:rsid w:val="0095549E"/>
    <w:rsid w:val="009762EE"/>
    <w:rsid w:val="00A9657C"/>
    <w:rsid w:val="00AB0934"/>
    <w:rsid w:val="00AB7195"/>
    <w:rsid w:val="00AC43B8"/>
    <w:rsid w:val="00AE6976"/>
    <w:rsid w:val="00B17348"/>
    <w:rsid w:val="00B3150D"/>
    <w:rsid w:val="00B51C51"/>
    <w:rsid w:val="00B5392F"/>
    <w:rsid w:val="00B67C65"/>
    <w:rsid w:val="00B9496E"/>
    <w:rsid w:val="00BF0382"/>
    <w:rsid w:val="00C140AC"/>
    <w:rsid w:val="00CA7864"/>
    <w:rsid w:val="00CE2D26"/>
    <w:rsid w:val="00EB20EB"/>
    <w:rsid w:val="00EE63C1"/>
    <w:rsid w:val="00F17EA9"/>
    <w:rsid w:val="00F26CBC"/>
    <w:rsid w:val="00F85E8E"/>
    <w:rsid w:val="00FA37E5"/>
    <w:rsid w:val="00FD2387"/>
    <w:rsid w:val="00FF36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793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807936"/>
    <w:pPr>
      <w:tabs>
        <w:tab w:val="center" w:pos="4677"/>
        <w:tab w:val="right" w:pos="9355"/>
      </w:tabs>
    </w:pPr>
  </w:style>
  <w:style w:type="character" w:customStyle="1" w:styleId="a4">
    <w:name w:val="Нижний колонтитул Знак"/>
    <w:basedOn w:val="a0"/>
    <w:link w:val="a3"/>
    <w:uiPriority w:val="99"/>
    <w:rsid w:val="00807936"/>
    <w:rPr>
      <w:rFonts w:ascii="Times New Roman" w:eastAsia="Times New Roman" w:hAnsi="Times New Roman" w:cs="Times New Roman"/>
      <w:sz w:val="24"/>
      <w:szCs w:val="24"/>
      <w:lang w:eastAsia="ru-RU"/>
    </w:rPr>
  </w:style>
  <w:style w:type="character" w:styleId="a5">
    <w:name w:val="page number"/>
    <w:basedOn w:val="a0"/>
    <w:rsid w:val="00807936"/>
  </w:style>
  <w:style w:type="character" w:styleId="a6">
    <w:name w:val="footnote reference"/>
    <w:rsid w:val="00807936"/>
    <w:rPr>
      <w:vertAlign w:val="superscript"/>
    </w:rPr>
  </w:style>
  <w:style w:type="paragraph" w:styleId="a7">
    <w:name w:val="footnote text"/>
    <w:basedOn w:val="a"/>
    <w:link w:val="a8"/>
    <w:uiPriority w:val="99"/>
    <w:rsid w:val="00807936"/>
    <w:pPr>
      <w:autoSpaceDE w:val="0"/>
      <w:autoSpaceDN w:val="0"/>
    </w:pPr>
    <w:rPr>
      <w:sz w:val="20"/>
      <w:szCs w:val="20"/>
    </w:rPr>
  </w:style>
  <w:style w:type="character" w:customStyle="1" w:styleId="a8">
    <w:name w:val="Текст сноски Знак"/>
    <w:basedOn w:val="a0"/>
    <w:link w:val="a7"/>
    <w:uiPriority w:val="99"/>
    <w:rsid w:val="00807936"/>
    <w:rPr>
      <w:rFonts w:ascii="Times New Roman" w:eastAsia="Times New Roman" w:hAnsi="Times New Roman" w:cs="Times New Roman"/>
      <w:sz w:val="20"/>
      <w:szCs w:val="20"/>
      <w:lang w:eastAsia="ru-RU"/>
    </w:rPr>
  </w:style>
  <w:style w:type="paragraph" w:customStyle="1" w:styleId="ListNum">
    <w:name w:val="ListNum"/>
    <w:basedOn w:val="a"/>
    <w:rsid w:val="00684FF8"/>
    <w:pPr>
      <w:numPr>
        <w:numId w:val="2"/>
      </w:numPr>
      <w:tabs>
        <w:tab w:val="left" w:pos="284"/>
      </w:tabs>
      <w:spacing w:before="60"/>
      <w:jc w:val="both"/>
    </w:pPr>
    <w:rPr>
      <w:sz w:val="22"/>
    </w:rPr>
  </w:style>
  <w:style w:type="paragraph" w:styleId="a9">
    <w:name w:val="Normal (Web)"/>
    <w:basedOn w:val="a"/>
    <w:link w:val="aa"/>
    <w:uiPriority w:val="99"/>
    <w:rsid w:val="00684FF8"/>
    <w:pPr>
      <w:spacing w:before="100" w:beforeAutospacing="1" w:after="100" w:afterAutospacing="1"/>
    </w:pPr>
    <w:rPr>
      <w:color w:val="444444"/>
    </w:rPr>
  </w:style>
  <w:style w:type="character" w:customStyle="1" w:styleId="aa">
    <w:name w:val="Обычный (веб) Знак"/>
    <w:link w:val="a9"/>
    <w:uiPriority w:val="99"/>
    <w:rsid w:val="00684FF8"/>
    <w:rPr>
      <w:rFonts w:ascii="Times New Roman" w:eastAsia="Times New Roman" w:hAnsi="Times New Roman" w:cs="Times New Roman"/>
      <w:color w:val="444444"/>
      <w:sz w:val="24"/>
      <w:szCs w:val="24"/>
      <w:lang w:eastAsia="ru-RU"/>
    </w:rPr>
  </w:style>
  <w:style w:type="paragraph" w:customStyle="1" w:styleId="ListBul2">
    <w:name w:val="ListBul2"/>
    <w:basedOn w:val="a"/>
    <w:rsid w:val="002E40F2"/>
    <w:pPr>
      <w:numPr>
        <w:numId w:val="3"/>
      </w:numPr>
      <w:tabs>
        <w:tab w:val="clear" w:pos="644"/>
        <w:tab w:val="left" w:pos="567"/>
      </w:tabs>
      <w:jc w:val="both"/>
    </w:pPr>
    <w:rPr>
      <w:sz w:val="22"/>
    </w:rPr>
  </w:style>
  <w:style w:type="character" w:customStyle="1" w:styleId="3">
    <w:name w:val="Основной текст с отступом 3 Знак"/>
    <w:link w:val="30"/>
    <w:locked/>
    <w:rsid w:val="002E40F2"/>
    <w:rPr>
      <w:sz w:val="24"/>
      <w:szCs w:val="24"/>
      <w:lang w:eastAsia="ru-RU"/>
    </w:rPr>
  </w:style>
  <w:style w:type="paragraph" w:styleId="30">
    <w:name w:val="Body Text Indent 3"/>
    <w:basedOn w:val="a"/>
    <w:link w:val="3"/>
    <w:rsid w:val="002E40F2"/>
    <w:pPr>
      <w:widowControl w:val="0"/>
      <w:autoSpaceDE w:val="0"/>
      <w:autoSpaceDN w:val="0"/>
      <w:ind w:firstLine="709"/>
      <w:jc w:val="both"/>
    </w:pPr>
    <w:rPr>
      <w:rFonts w:asciiTheme="minorHAnsi" w:eastAsiaTheme="minorHAnsi" w:hAnsiTheme="minorHAnsi" w:cstheme="minorBidi"/>
    </w:rPr>
  </w:style>
  <w:style w:type="character" w:customStyle="1" w:styleId="31">
    <w:name w:val="Основной текст с отступом 3 Знак1"/>
    <w:basedOn w:val="a0"/>
    <w:uiPriority w:val="99"/>
    <w:semiHidden/>
    <w:rsid w:val="002E40F2"/>
    <w:rPr>
      <w:rFonts w:ascii="Times New Roman" w:eastAsia="Times New Roman" w:hAnsi="Times New Roman" w:cs="Times New Roman"/>
      <w:sz w:val="16"/>
      <w:szCs w:val="16"/>
      <w:lang w:eastAsia="ru-RU"/>
    </w:rPr>
  </w:style>
  <w:style w:type="paragraph" w:styleId="ab">
    <w:name w:val="Body Text"/>
    <w:basedOn w:val="a"/>
    <w:link w:val="ac"/>
    <w:uiPriority w:val="99"/>
    <w:semiHidden/>
    <w:unhideWhenUsed/>
    <w:rsid w:val="004A3D22"/>
    <w:pPr>
      <w:spacing w:after="120"/>
    </w:pPr>
  </w:style>
  <w:style w:type="character" w:customStyle="1" w:styleId="ac">
    <w:name w:val="Основной текст Знак"/>
    <w:basedOn w:val="a0"/>
    <w:link w:val="ab"/>
    <w:uiPriority w:val="99"/>
    <w:semiHidden/>
    <w:rsid w:val="004A3D22"/>
    <w:rPr>
      <w:rFonts w:ascii="Times New Roman" w:eastAsia="Times New Roman" w:hAnsi="Times New Roman" w:cs="Times New Roman"/>
      <w:sz w:val="24"/>
      <w:szCs w:val="24"/>
      <w:lang w:eastAsia="ru-RU"/>
    </w:rPr>
  </w:style>
  <w:style w:type="paragraph" w:styleId="ad">
    <w:name w:val="No Spacing"/>
    <w:uiPriority w:val="1"/>
    <w:qFormat/>
    <w:rsid w:val="00B17348"/>
    <w:pPr>
      <w:autoSpaceDE w:val="0"/>
      <w:autoSpaceDN w:val="0"/>
      <w:spacing w:after="0" w:line="240" w:lineRule="auto"/>
    </w:pPr>
    <w:rPr>
      <w:rFonts w:ascii="Times New Roman" w:eastAsia="Times New Roman" w:hAnsi="Times New Roman" w:cs="Times New Roman"/>
      <w:sz w:val="20"/>
      <w:szCs w:val="20"/>
      <w:lang w:eastAsia="ru-RU"/>
    </w:rPr>
  </w:style>
  <w:style w:type="paragraph" w:styleId="ae">
    <w:name w:val="Balloon Text"/>
    <w:basedOn w:val="a"/>
    <w:link w:val="af"/>
    <w:uiPriority w:val="99"/>
    <w:semiHidden/>
    <w:unhideWhenUsed/>
    <w:rsid w:val="000F765A"/>
    <w:rPr>
      <w:rFonts w:ascii="Tahoma" w:hAnsi="Tahoma" w:cs="Tahoma"/>
      <w:sz w:val="16"/>
      <w:szCs w:val="16"/>
    </w:rPr>
  </w:style>
  <w:style w:type="character" w:customStyle="1" w:styleId="af">
    <w:name w:val="Текст выноски Знак"/>
    <w:basedOn w:val="a0"/>
    <w:link w:val="ae"/>
    <w:uiPriority w:val="99"/>
    <w:semiHidden/>
    <w:rsid w:val="000F765A"/>
    <w:rPr>
      <w:rFonts w:ascii="Tahoma" w:eastAsia="Times New Roman" w:hAnsi="Tahoma" w:cs="Tahoma"/>
      <w:sz w:val="16"/>
      <w:szCs w:val="16"/>
      <w:lang w:eastAsia="ru-RU"/>
    </w:rPr>
  </w:style>
  <w:style w:type="paragraph" w:customStyle="1" w:styleId="CharCharCharChar">
    <w:name w:val="Char Char Знак Знак Char Char"/>
    <w:basedOn w:val="a"/>
    <w:rsid w:val="0041050D"/>
    <w:pPr>
      <w:spacing w:after="160"/>
    </w:pPr>
    <w:rPr>
      <w:rFonts w:ascii="Arial" w:hAnsi="Arial"/>
      <w:b/>
      <w:color w:val="FFFFFF"/>
      <w:sz w:val="32"/>
      <w:szCs w:val="20"/>
      <w:lang w:val="en-US" w:eastAsia="en-US"/>
    </w:rPr>
  </w:style>
  <w:style w:type="paragraph" w:customStyle="1" w:styleId="CharCharCharChar0">
    <w:name w:val="Char Char Знак Знак Char Char"/>
    <w:basedOn w:val="a"/>
    <w:rsid w:val="00A9657C"/>
    <w:pPr>
      <w:spacing w:after="160"/>
    </w:pPr>
    <w:rPr>
      <w:rFonts w:ascii="Arial" w:hAnsi="Arial"/>
      <w:b/>
      <w:color w:val="FFFFFF"/>
      <w:sz w:val="32"/>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793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807936"/>
    <w:pPr>
      <w:tabs>
        <w:tab w:val="center" w:pos="4677"/>
        <w:tab w:val="right" w:pos="9355"/>
      </w:tabs>
    </w:pPr>
  </w:style>
  <w:style w:type="character" w:customStyle="1" w:styleId="a4">
    <w:name w:val="Нижний колонтитул Знак"/>
    <w:basedOn w:val="a0"/>
    <w:link w:val="a3"/>
    <w:uiPriority w:val="99"/>
    <w:rsid w:val="00807936"/>
    <w:rPr>
      <w:rFonts w:ascii="Times New Roman" w:eastAsia="Times New Roman" w:hAnsi="Times New Roman" w:cs="Times New Roman"/>
      <w:sz w:val="24"/>
      <w:szCs w:val="24"/>
      <w:lang w:eastAsia="ru-RU"/>
    </w:rPr>
  </w:style>
  <w:style w:type="character" w:styleId="a5">
    <w:name w:val="page number"/>
    <w:basedOn w:val="a0"/>
    <w:rsid w:val="00807936"/>
  </w:style>
  <w:style w:type="character" w:styleId="a6">
    <w:name w:val="footnote reference"/>
    <w:rsid w:val="00807936"/>
    <w:rPr>
      <w:vertAlign w:val="superscript"/>
    </w:rPr>
  </w:style>
  <w:style w:type="paragraph" w:styleId="a7">
    <w:name w:val="footnote text"/>
    <w:basedOn w:val="a"/>
    <w:link w:val="a8"/>
    <w:uiPriority w:val="99"/>
    <w:rsid w:val="00807936"/>
    <w:pPr>
      <w:autoSpaceDE w:val="0"/>
      <w:autoSpaceDN w:val="0"/>
    </w:pPr>
    <w:rPr>
      <w:sz w:val="20"/>
      <w:szCs w:val="20"/>
    </w:rPr>
  </w:style>
  <w:style w:type="character" w:customStyle="1" w:styleId="a8">
    <w:name w:val="Текст сноски Знак"/>
    <w:basedOn w:val="a0"/>
    <w:link w:val="a7"/>
    <w:uiPriority w:val="99"/>
    <w:rsid w:val="00807936"/>
    <w:rPr>
      <w:rFonts w:ascii="Times New Roman" w:eastAsia="Times New Roman" w:hAnsi="Times New Roman" w:cs="Times New Roman"/>
      <w:sz w:val="20"/>
      <w:szCs w:val="20"/>
      <w:lang w:eastAsia="ru-RU"/>
    </w:rPr>
  </w:style>
  <w:style w:type="paragraph" w:customStyle="1" w:styleId="ListNum">
    <w:name w:val="ListNum"/>
    <w:basedOn w:val="a"/>
    <w:rsid w:val="00684FF8"/>
    <w:pPr>
      <w:numPr>
        <w:numId w:val="2"/>
      </w:numPr>
      <w:tabs>
        <w:tab w:val="left" w:pos="284"/>
      </w:tabs>
      <w:spacing w:before="60"/>
      <w:jc w:val="both"/>
    </w:pPr>
    <w:rPr>
      <w:sz w:val="22"/>
    </w:rPr>
  </w:style>
  <w:style w:type="paragraph" w:styleId="a9">
    <w:name w:val="Normal (Web)"/>
    <w:basedOn w:val="a"/>
    <w:link w:val="aa"/>
    <w:uiPriority w:val="99"/>
    <w:rsid w:val="00684FF8"/>
    <w:pPr>
      <w:spacing w:before="100" w:beforeAutospacing="1" w:after="100" w:afterAutospacing="1"/>
    </w:pPr>
    <w:rPr>
      <w:color w:val="444444"/>
    </w:rPr>
  </w:style>
  <w:style w:type="character" w:customStyle="1" w:styleId="aa">
    <w:name w:val="Обычный (веб) Знак"/>
    <w:link w:val="a9"/>
    <w:uiPriority w:val="99"/>
    <w:rsid w:val="00684FF8"/>
    <w:rPr>
      <w:rFonts w:ascii="Times New Roman" w:eastAsia="Times New Roman" w:hAnsi="Times New Roman" w:cs="Times New Roman"/>
      <w:color w:val="444444"/>
      <w:sz w:val="24"/>
      <w:szCs w:val="24"/>
      <w:lang w:eastAsia="ru-RU"/>
    </w:rPr>
  </w:style>
  <w:style w:type="paragraph" w:customStyle="1" w:styleId="ListBul2">
    <w:name w:val="ListBul2"/>
    <w:basedOn w:val="a"/>
    <w:rsid w:val="002E40F2"/>
    <w:pPr>
      <w:numPr>
        <w:numId w:val="3"/>
      </w:numPr>
      <w:tabs>
        <w:tab w:val="clear" w:pos="644"/>
        <w:tab w:val="left" w:pos="567"/>
      </w:tabs>
      <w:jc w:val="both"/>
    </w:pPr>
    <w:rPr>
      <w:sz w:val="22"/>
    </w:rPr>
  </w:style>
  <w:style w:type="character" w:customStyle="1" w:styleId="3">
    <w:name w:val="Основной текст с отступом 3 Знак"/>
    <w:link w:val="30"/>
    <w:locked/>
    <w:rsid w:val="002E40F2"/>
    <w:rPr>
      <w:sz w:val="24"/>
      <w:szCs w:val="24"/>
      <w:lang w:eastAsia="ru-RU"/>
    </w:rPr>
  </w:style>
  <w:style w:type="paragraph" w:styleId="30">
    <w:name w:val="Body Text Indent 3"/>
    <w:basedOn w:val="a"/>
    <w:link w:val="3"/>
    <w:rsid w:val="002E40F2"/>
    <w:pPr>
      <w:widowControl w:val="0"/>
      <w:autoSpaceDE w:val="0"/>
      <w:autoSpaceDN w:val="0"/>
      <w:ind w:firstLine="709"/>
      <w:jc w:val="both"/>
    </w:pPr>
    <w:rPr>
      <w:rFonts w:asciiTheme="minorHAnsi" w:eastAsiaTheme="minorHAnsi" w:hAnsiTheme="minorHAnsi" w:cstheme="minorBidi"/>
    </w:rPr>
  </w:style>
  <w:style w:type="character" w:customStyle="1" w:styleId="31">
    <w:name w:val="Основной текст с отступом 3 Знак1"/>
    <w:basedOn w:val="a0"/>
    <w:uiPriority w:val="99"/>
    <w:semiHidden/>
    <w:rsid w:val="002E40F2"/>
    <w:rPr>
      <w:rFonts w:ascii="Times New Roman" w:eastAsia="Times New Roman" w:hAnsi="Times New Roman" w:cs="Times New Roman"/>
      <w:sz w:val="16"/>
      <w:szCs w:val="16"/>
      <w:lang w:eastAsia="ru-RU"/>
    </w:rPr>
  </w:style>
  <w:style w:type="paragraph" w:styleId="ab">
    <w:name w:val="Body Text"/>
    <w:basedOn w:val="a"/>
    <w:link w:val="ac"/>
    <w:uiPriority w:val="99"/>
    <w:semiHidden/>
    <w:unhideWhenUsed/>
    <w:rsid w:val="004A3D22"/>
    <w:pPr>
      <w:spacing w:after="120"/>
    </w:pPr>
  </w:style>
  <w:style w:type="character" w:customStyle="1" w:styleId="ac">
    <w:name w:val="Основной текст Знак"/>
    <w:basedOn w:val="a0"/>
    <w:link w:val="ab"/>
    <w:uiPriority w:val="99"/>
    <w:semiHidden/>
    <w:rsid w:val="004A3D22"/>
    <w:rPr>
      <w:rFonts w:ascii="Times New Roman" w:eastAsia="Times New Roman" w:hAnsi="Times New Roman" w:cs="Times New Roman"/>
      <w:sz w:val="24"/>
      <w:szCs w:val="24"/>
      <w:lang w:eastAsia="ru-RU"/>
    </w:rPr>
  </w:style>
  <w:style w:type="paragraph" w:styleId="ad">
    <w:name w:val="No Spacing"/>
    <w:uiPriority w:val="1"/>
    <w:qFormat/>
    <w:rsid w:val="00B17348"/>
    <w:pPr>
      <w:autoSpaceDE w:val="0"/>
      <w:autoSpaceDN w:val="0"/>
      <w:spacing w:after="0" w:line="240" w:lineRule="auto"/>
    </w:pPr>
    <w:rPr>
      <w:rFonts w:ascii="Times New Roman" w:eastAsia="Times New Roman" w:hAnsi="Times New Roman" w:cs="Times New Roman"/>
      <w:sz w:val="20"/>
      <w:szCs w:val="20"/>
      <w:lang w:eastAsia="ru-RU"/>
    </w:rPr>
  </w:style>
  <w:style w:type="paragraph" w:styleId="ae">
    <w:name w:val="Balloon Text"/>
    <w:basedOn w:val="a"/>
    <w:link w:val="af"/>
    <w:uiPriority w:val="99"/>
    <w:semiHidden/>
    <w:unhideWhenUsed/>
    <w:rsid w:val="000F765A"/>
    <w:rPr>
      <w:rFonts w:ascii="Tahoma" w:hAnsi="Tahoma" w:cs="Tahoma"/>
      <w:sz w:val="16"/>
      <w:szCs w:val="16"/>
    </w:rPr>
  </w:style>
  <w:style w:type="character" w:customStyle="1" w:styleId="af">
    <w:name w:val="Текст выноски Знак"/>
    <w:basedOn w:val="a0"/>
    <w:link w:val="ae"/>
    <w:uiPriority w:val="99"/>
    <w:semiHidden/>
    <w:rsid w:val="000F765A"/>
    <w:rPr>
      <w:rFonts w:ascii="Tahoma" w:eastAsia="Times New Roman" w:hAnsi="Tahoma" w:cs="Tahoma"/>
      <w:sz w:val="16"/>
      <w:szCs w:val="16"/>
      <w:lang w:eastAsia="ru-RU"/>
    </w:rPr>
  </w:style>
  <w:style w:type="paragraph" w:customStyle="1" w:styleId="CharCharCharChar">
    <w:name w:val="Char Char Знак Знак Char Char"/>
    <w:basedOn w:val="a"/>
    <w:rsid w:val="0041050D"/>
    <w:pPr>
      <w:spacing w:after="160"/>
    </w:pPr>
    <w:rPr>
      <w:rFonts w:ascii="Arial" w:hAnsi="Arial"/>
      <w:b/>
      <w:color w:val="FFFFFF"/>
      <w:sz w:val="32"/>
      <w:szCs w:val="20"/>
      <w:lang w:val="en-US" w:eastAsia="en-US"/>
    </w:rPr>
  </w:style>
  <w:style w:type="paragraph" w:customStyle="1" w:styleId="CharCharCharChar0">
    <w:name w:val="Char Char Знак Знак Char Char"/>
    <w:basedOn w:val="a"/>
    <w:rsid w:val="00A9657C"/>
    <w:pPr>
      <w:spacing w:after="160"/>
    </w:pPr>
    <w:rPr>
      <w:rFonts w:ascii="Arial" w:hAnsi="Arial"/>
      <w:b/>
      <w:color w:val="FFFFFF"/>
      <w:sz w:val="32"/>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86</TotalTime>
  <Pages>14</Pages>
  <Words>4454</Words>
  <Characters>25391</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Л. Ситникова</dc:creator>
  <cp:lastModifiedBy>Ольга Л. Ситникова</cp:lastModifiedBy>
  <cp:revision>17</cp:revision>
  <cp:lastPrinted>2018-09-12T09:46:00Z</cp:lastPrinted>
  <dcterms:created xsi:type="dcterms:W3CDTF">2018-08-31T10:07:00Z</dcterms:created>
  <dcterms:modified xsi:type="dcterms:W3CDTF">2018-09-14T08:09:00Z</dcterms:modified>
</cp:coreProperties>
</file>