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F57" w:rsidRPr="00514898" w:rsidRDefault="00677F57" w:rsidP="00677F57">
      <w:pPr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-108585</wp:posOffset>
            </wp:positionH>
            <wp:positionV relativeFrom="paragraph">
              <wp:posOffset>3811</wp:posOffset>
            </wp:positionV>
            <wp:extent cx="2562225" cy="843160"/>
            <wp:effectExtent l="19050" t="0" r="9525" b="0"/>
            <wp:wrapNone/>
            <wp:docPr id="1" name="Рисунок 1" descr="C:\Documents and Settings\user\Рабочий стол\Шапка НИТ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Шапка НИТИ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843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:rsidR="00677F57" w:rsidRPr="00677F57" w:rsidRDefault="00677F57" w:rsidP="00677F57">
      <w:pPr>
        <w:rPr>
          <w:rFonts w:ascii="Times New Roman" w:hAnsi="Times New Roman" w:cs="Times New Roman"/>
          <w:b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677F57">
        <w:rPr>
          <w:rFonts w:ascii="Times New Roman" w:hAnsi="Times New Roman" w:cs="Times New Roman"/>
          <w:b/>
        </w:rPr>
        <w:t>УТВЕРЖДАЮ</w:t>
      </w:r>
    </w:p>
    <w:p w:rsidR="00677F57" w:rsidRPr="00677F57" w:rsidRDefault="00677F57" w:rsidP="00677F57">
      <w:pPr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77F57">
        <w:rPr>
          <w:rFonts w:ascii="Times New Roman" w:hAnsi="Times New Roman" w:cs="Times New Roman"/>
        </w:rPr>
        <w:tab/>
        <w:t>Главный инженер</w:t>
      </w:r>
    </w:p>
    <w:p w:rsidR="00677F57" w:rsidRPr="00677F57" w:rsidRDefault="00677F57" w:rsidP="00677F57">
      <w:pPr>
        <w:rPr>
          <w:rFonts w:ascii="Times New Roman" w:hAnsi="Times New Roman" w:cs="Times New Roman"/>
        </w:rPr>
      </w:pPr>
      <w:r w:rsidRPr="00677F57">
        <w:rPr>
          <w:rFonts w:ascii="Times New Roman" w:hAnsi="Times New Roman" w:cs="Times New Roman"/>
        </w:rPr>
        <w:tab/>
      </w:r>
      <w:r w:rsidRPr="00677F57">
        <w:rPr>
          <w:rFonts w:ascii="Times New Roman" w:hAnsi="Times New Roman" w:cs="Times New Roman"/>
        </w:rPr>
        <w:tab/>
      </w:r>
      <w:r w:rsidRPr="00677F57">
        <w:rPr>
          <w:rFonts w:ascii="Times New Roman" w:hAnsi="Times New Roman" w:cs="Times New Roman"/>
        </w:rPr>
        <w:tab/>
      </w:r>
      <w:r w:rsidRPr="00677F57">
        <w:rPr>
          <w:rFonts w:ascii="Times New Roman" w:hAnsi="Times New Roman" w:cs="Times New Roman"/>
        </w:rPr>
        <w:tab/>
      </w:r>
      <w:r w:rsidRPr="00677F57">
        <w:rPr>
          <w:rFonts w:ascii="Times New Roman" w:hAnsi="Times New Roman" w:cs="Times New Roman"/>
        </w:rPr>
        <w:tab/>
      </w:r>
      <w:r w:rsidRPr="00677F57">
        <w:rPr>
          <w:rFonts w:ascii="Times New Roman" w:hAnsi="Times New Roman" w:cs="Times New Roman"/>
        </w:rPr>
        <w:tab/>
      </w:r>
      <w:r w:rsidRPr="00677F57">
        <w:rPr>
          <w:rFonts w:ascii="Times New Roman" w:hAnsi="Times New Roman" w:cs="Times New Roman"/>
        </w:rPr>
        <w:tab/>
      </w:r>
      <w:r w:rsidRPr="00677F57">
        <w:rPr>
          <w:rFonts w:ascii="Times New Roman" w:hAnsi="Times New Roman" w:cs="Times New Roman"/>
        </w:rPr>
        <w:tab/>
      </w:r>
      <w:r w:rsidRPr="00677F57">
        <w:rPr>
          <w:rFonts w:ascii="Times New Roman" w:hAnsi="Times New Roman" w:cs="Times New Roman"/>
        </w:rPr>
        <w:tab/>
      </w:r>
      <w:r w:rsidRPr="00677F57">
        <w:rPr>
          <w:rFonts w:ascii="Times New Roman" w:hAnsi="Times New Roman" w:cs="Times New Roman"/>
        </w:rPr>
        <w:tab/>
      </w:r>
      <w:r w:rsidRPr="00677F57">
        <w:rPr>
          <w:rFonts w:ascii="Times New Roman" w:hAnsi="Times New Roman" w:cs="Times New Roman"/>
        </w:rPr>
        <w:tab/>
      </w:r>
      <w:r w:rsidRPr="00677F57">
        <w:rPr>
          <w:rFonts w:ascii="Times New Roman" w:hAnsi="Times New Roman" w:cs="Times New Roman"/>
        </w:rPr>
        <w:tab/>
      </w:r>
      <w:r w:rsidRPr="00677F57">
        <w:rPr>
          <w:rFonts w:ascii="Times New Roman" w:hAnsi="Times New Roman" w:cs="Times New Roman"/>
        </w:rPr>
        <w:tab/>
      </w:r>
      <w:r w:rsidRPr="00677F57">
        <w:rPr>
          <w:rFonts w:ascii="Times New Roman" w:hAnsi="Times New Roman" w:cs="Times New Roman"/>
        </w:rPr>
        <w:tab/>
      </w:r>
      <w:r w:rsidRPr="00677F57">
        <w:rPr>
          <w:rFonts w:ascii="Times New Roman" w:hAnsi="Times New Roman" w:cs="Times New Roman"/>
        </w:rPr>
        <w:tab/>
      </w:r>
      <w:r w:rsidRPr="00677F57">
        <w:rPr>
          <w:rFonts w:ascii="Times New Roman" w:hAnsi="Times New Roman" w:cs="Times New Roman"/>
        </w:rPr>
        <w:tab/>
      </w:r>
      <w:r w:rsidRPr="00677F57">
        <w:rPr>
          <w:rFonts w:ascii="Times New Roman" w:hAnsi="Times New Roman" w:cs="Times New Roman"/>
        </w:rPr>
        <w:tab/>
      </w:r>
      <w:r w:rsidRPr="00677F57">
        <w:rPr>
          <w:rFonts w:ascii="Times New Roman" w:hAnsi="Times New Roman" w:cs="Times New Roman"/>
        </w:rPr>
        <w:tab/>
      </w:r>
      <w:r w:rsidRPr="00677F57">
        <w:rPr>
          <w:rFonts w:ascii="Times New Roman" w:hAnsi="Times New Roman" w:cs="Times New Roman"/>
        </w:rPr>
        <w:tab/>
      </w:r>
      <w:r w:rsidRPr="00677F57">
        <w:rPr>
          <w:rFonts w:ascii="Times New Roman" w:hAnsi="Times New Roman" w:cs="Times New Roman"/>
        </w:rPr>
        <w:tab/>
      </w:r>
      <w:r w:rsidRPr="00677F57">
        <w:rPr>
          <w:rFonts w:ascii="Times New Roman" w:hAnsi="Times New Roman" w:cs="Times New Roman"/>
        </w:rPr>
        <w:tab/>
      </w:r>
      <w:r w:rsidRPr="00677F57">
        <w:rPr>
          <w:rFonts w:ascii="Times New Roman" w:hAnsi="Times New Roman" w:cs="Times New Roman"/>
        </w:rPr>
        <w:tab/>
        <w:t>_______________А.А. Иванов</w:t>
      </w:r>
    </w:p>
    <w:p w:rsidR="00677F57" w:rsidRPr="00677F57" w:rsidRDefault="00677F57" w:rsidP="00677F57">
      <w:pPr>
        <w:rPr>
          <w:rFonts w:ascii="Times New Roman" w:hAnsi="Times New Roman" w:cs="Times New Roman"/>
        </w:rPr>
      </w:pPr>
      <w:r w:rsidRPr="00677F57">
        <w:rPr>
          <w:rFonts w:ascii="Times New Roman" w:hAnsi="Times New Roman" w:cs="Times New Roman"/>
        </w:rPr>
        <w:tab/>
      </w:r>
      <w:r w:rsidRPr="00677F57">
        <w:rPr>
          <w:rFonts w:ascii="Times New Roman" w:hAnsi="Times New Roman" w:cs="Times New Roman"/>
        </w:rPr>
        <w:tab/>
      </w:r>
      <w:r w:rsidRPr="00677F57">
        <w:rPr>
          <w:rFonts w:ascii="Times New Roman" w:hAnsi="Times New Roman" w:cs="Times New Roman"/>
        </w:rPr>
        <w:tab/>
      </w:r>
      <w:r w:rsidRPr="00677F57">
        <w:rPr>
          <w:rFonts w:ascii="Times New Roman" w:hAnsi="Times New Roman" w:cs="Times New Roman"/>
        </w:rPr>
        <w:tab/>
      </w:r>
      <w:r w:rsidRPr="00677F57">
        <w:rPr>
          <w:rFonts w:ascii="Times New Roman" w:hAnsi="Times New Roman" w:cs="Times New Roman"/>
        </w:rPr>
        <w:tab/>
      </w:r>
      <w:r w:rsidRPr="00677F57">
        <w:rPr>
          <w:rFonts w:ascii="Times New Roman" w:hAnsi="Times New Roman" w:cs="Times New Roman"/>
        </w:rPr>
        <w:tab/>
      </w:r>
      <w:r w:rsidRPr="00677F57">
        <w:rPr>
          <w:rFonts w:ascii="Times New Roman" w:hAnsi="Times New Roman" w:cs="Times New Roman"/>
        </w:rPr>
        <w:tab/>
      </w:r>
      <w:r w:rsidRPr="00677F57">
        <w:rPr>
          <w:rFonts w:ascii="Times New Roman" w:hAnsi="Times New Roman" w:cs="Times New Roman"/>
        </w:rPr>
        <w:tab/>
      </w:r>
      <w:r w:rsidRPr="00677F57">
        <w:rPr>
          <w:rFonts w:ascii="Times New Roman" w:hAnsi="Times New Roman" w:cs="Times New Roman"/>
        </w:rPr>
        <w:tab/>
        <w:t>_________________2015г.</w:t>
      </w:r>
    </w:p>
    <w:p w:rsidR="00677F57" w:rsidRDefault="00677F57" w:rsidP="00677F57"/>
    <w:p w:rsidR="00677F57" w:rsidRPr="00F65E90" w:rsidRDefault="00677F57" w:rsidP="00677F57">
      <w:pPr>
        <w:pStyle w:val="a6"/>
        <w:pBdr>
          <w:bottom w:val="single" w:sz="12" w:space="1" w:color="auto"/>
        </w:pBdr>
        <w:jc w:val="center"/>
        <w:rPr>
          <w:b/>
        </w:rPr>
      </w:pPr>
      <w:r w:rsidRPr="00F65E90">
        <w:rPr>
          <w:b/>
        </w:rPr>
        <w:t>ТЕХНИЧЕСКОЕ ЗАДАНИЕ</w:t>
      </w:r>
    </w:p>
    <w:p w:rsidR="00677F57" w:rsidRDefault="00677F57" w:rsidP="00677F57">
      <w:pPr>
        <w:pStyle w:val="a6"/>
      </w:pPr>
      <w:r>
        <w:t>1. Название (тема)  работы: «Оказание услуг по диагностике (ремонт при необходимости)  средств измерений  ФГУП  НИТИ им. А.П. Александрова в 2015г.»</w:t>
      </w:r>
    </w:p>
    <w:p w:rsidR="00677F57" w:rsidRDefault="00677F57" w:rsidP="00677F57">
      <w:pPr>
        <w:pStyle w:val="a6"/>
      </w:pPr>
      <w:r>
        <w:t>2.  Основание для заключения договора:  извещения о непригодности к применению.</w:t>
      </w:r>
    </w:p>
    <w:p w:rsidR="00677F57" w:rsidRDefault="00677F57" w:rsidP="00677F57">
      <w:pPr>
        <w:pStyle w:val="a6"/>
      </w:pPr>
      <w:r>
        <w:t>3. Срок выполнения работы по  договору:</w:t>
      </w:r>
    </w:p>
    <w:p w:rsidR="00677F57" w:rsidRDefault="00677F57" w:rsidP="00677F57">
      <w:pPr>
        <w:pStyle w:val="a6"/>
      </w:pPr>
      <w:r>
        <w:t>Окончание: декабрь 2015 г.</w:t>
      </w:r>
    </w:p>
    <w:p w:rsidR="00677F57" w:rsidRDefault="00677F57" w:rsidP="00677F57">
      <w:pPr>
        <w:pStyle w:val="a6"/>
      </w:pPr>
      <w:r>
        <w:t xml:space="preserve">4. Цель и исходные данные для проведения работ: поверка средств измерений </w:t>
      </w:r>
      <w:proofErr w:type="gramStart"/>
      <w:r>
        <w:t>согласно  графика</w:t>
      </w:r>
      <w:proofErr w:type="gramEnd"/>
      <w:r>
        <w:t xml:space="preserve"> поверки на 2015 г. (приложении 1).</w:t>
      </w:r>
    </w:p>
    <w:p w:rsidR="00677F57" w:rsidRDefault="00677F57" w:rsidP="00677F57">
      <w:pPr>
        <w:pStyle w:val="a6"/>
      </w:pPr>
      <w:r>
        <w:t xml:space="preserve">5. Объем и требования к выполнению работ: поверка средств измерений </w:t>
      </w:r>
      <w:proofErr w:type="gramStart"/>
      <w:r>
        <w:t>согласно графика</w:t>
      </w:r>
      <w:proofErr w:type="gramEnd"/>
      <w:r>
        <w:t xml:space="preserve"> поверки  качественно в необходимые сроки.</w:t>
      </w:r>
    </w:p>
    <w:p w:rsidR="00677F57" w:rsidRDefault="00677F57" w:rsidP="00677F57">
      <w:pPr>
        <w:pStyle w:val="a6"/>
      </w:pPr>
      <w:r>
        <w:t>6. Место внедрения  и способ применения выполненных работ: на территории исполнителя,  площадка</w:t>
      </w:r>
      <w:r w:rsidRPr="00882CD9">
        <w:t xml:space="preserve"> </w:t>
      </w:r>
      <w:r>
        <w:t>ФГУП  НИТИ им. А.П. Александрова.</w:t>
      </w:r>
    </w:p>
    <w:p w:rsidR="00677F57" w:rsidRDefault="00677F57" w:rsidP="00677F57">
      <w:pPr>
        <w:pStyle w:val="a6"/>
      </w:pPr>
      <w:r>
        <w:t xml:space="preserve">7.  Перечень документации представляемой при окончании работ:  свидетельство о поверке или извещение  о </w:t>
      </w:r>
      <w:proofErr w:type="spellStart"/>
      <w:r>
        <w:t>неремонтопригодности</w:t>
      </w:r>
      <w:proofErr w:type="spellEnd"/>
      <w:r>
        <w:t xml:space="preserve"> на 1л. в 1 </w:t>
      </w:r>
      <w:proofErr w:type="spellStart"/>
      <w:proofErr w:type="gramStart"/>
      <w:r>
        <w:t>экз</w:t>
      </w:r>
      <w:proofErr w:type="spellEnd"/>
      <w:proofErr w:type="gramEnd"/>
      <w:r>
        <w:t xml:space="preserve">; акт сдачи приемки работ на 1л в 1 экз.; счет-фактура на 1л. в 1 </w:t>
      </w:r>
      <w:proofErr w:type="spellStart"/>
      <w:r>
        <w:t>экз</w:t>
      </w:r>
      <w:proofErr w:type="spellEnd"/>
      <w:r>
        <w:t>; дефектная ведомость по результатам диагностики.</w:t>
      </w:r>
    </w:p>
    <w:p w:rsidR="00677F57" w:rsidRDefault="00677F57" w:rsidP="00677F57">
      <w:pPr>
        <w:pStyle w:val="a6"/>
      </w:pPr>
      <w:r>
        <w:t xml:space="preserve">8 Порядок приема и передачи работ: транспортировка в пределах  С-Петербурга; прием и получение СИ по заявлениям-квитанциям; предоставление </w:t>
      </w:r>
      <w:proofErr w:type="spellStart"/>
      <w:r>
        <w:t>счет-фактуры</w:t>
      </w:r>
      <w:proofErr w:type="spellEnd"/>
      <w:r>
        <w:t xml:space="preserve"> на предоплату; свидетельство о поверке или </w:t>
      </w:r>
      <w:proofErr w:type="gramStart"/>
      <w:r>
        <w:t>извещение</w:t>
      </w:r>
      <w:proofErr w:type="gramEnd"/>
      <w:r>
        <w:t xml:space="preserve"> о </w:t>
      </w:r>
      <w:proofErr w:type="spellStart"/>
      <w:r>
        <w:t>не</w:t>
      </w:r>
      <w:r w:rsidR="003545C8">
        <w:t>ремонто</w:t>
      </w:r>
      <w:r>
        <w:t>пригодности</w:t>
      </w:r>
      <w:proofErr w:type="spellEnd"/>
      <w:r>
        <w:t>; акт сд</w:t>
      </w:r>
      <w:r w:rsidR="003545C8">
        <w:t>ачи-приемки работ, счет-фактура, возвра</w:t>
      </w:r>
      <w:r w:rsidR="003F674F">
        <w:t xml:space="preserve">т  замененных деталей Заказчику, </w:t>
      </w:r>
      <w:r w:rsidR="001D089F">
        <w:t>А</w:t>
      </w:r>
      <w:r w:rsidR="00026FEF">
        <w:t xml:space="preserve"> </w:t>
      </w:r>
      <w:r w:rsidR="003F674F">
        <w:t>кт о количестве замененных драгоценных металлов.</w:t>
      </w:r>
    </w:p>
    <w:p w:rsidR="00677F57" w:rsidRDefault="00677F57" w:rsidP="00677F57">
      <w:pPr>
        <w:pStyle w:val="a6"/>
      </w:pPr>
      <w:r>
        <w:t>9. Ожидаемый экономический эффект от внедрения результатов работ:</w:t>
      </w:r>
    </w:p>
    <w:p w:rsidR="00677F57" w:rsidRDefault="00677F57" w:rsidP="00677F57">
      <w:pPr>
        <w:pStyle w:val="a6"/>
      </w:pPr>
      <w:r>
        <w:t xml:space="preserve">соблюдение общеинститутского графика поверки на  2015г. </w:t>
      </w:r>
    </w:p>
    <w:p w:rsidR="00677F57" w:rsidRPr="00731B14" w:rsidRDefault="00677F57" w:rsidP="00677F57">
      <w:pPr>
        <w:pStyle w:val="a6"/>
      </w:pPr>
      <w:r>
        <w:t xml:space="preserve">10. Приложение </w:t>
      </w:r>
      <w:r w:rsidRPr="00991B36">
        <w:t xml:space="preserve"> </w:t>
      </w:r>
      <w:r>
        <w:t>1лист.</w:t>
      </w:r>
    </w:p>
    <w:p w:rsidR="00677F57" w:rsidRDefault="00677F57" w:rsidP="00677F57">
      <w:pPr>
        <w:pStyle w:val="a6"/>
      </w:pPr>
    </w:p>
    <w:p w:rsidR="00677F57" w:rsidRDefault="00677F57" w:rsidP="00677F57">
      <w:pPr>
        <w:pStyle w:val="a6"/>
      </w:pPr>
      <w:r>
        <w:t>Главный метролог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А.Е. </w:t>
      </w:r>
      <w:proofErr w:type="spellStart"/>
      <w:r>
        <w:t>Карусев</w:t>
      </w:r>
      <w:proofErr w:type="spellEnd"/>
    </w:p>
    <w:p w:rsidR="00677F57" w:rsidRDefault="00677F57" w:rsidP="00677F57">
      <w:pPr>
        <w:pStyle w:val="a6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«  _____» _____________2015г. </w:t>
      </w:r>
    </w:p>
    <w:p w:rsidR="00677F57" w:rsidRDefault="00677F57" w:rsidP="00677F57"/>
    <w:p w:rsidR="00677F57" w:rsidRDefault="00677F57" w:rsidP="00677F57"/>
    <w:p w:rsidR="00677F57" w:rsidRDefault="00677F57" w:rsidP="00677F57"/>
    <w:p w:rsidR="0063769C" w:rsidRDefault="00556FF9" w:rsidP="0063769C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№ 1</w:t>
      </w:r>
    </w:p>
    <w:p w:rsidR="00556FF9" w:rsidRDefault="00556FF9" w:rsidP="0063769C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63769C">
        <w:rPr>
          <w:rFonts w:ascii="Times New Roman" w:hAnsi="Times New Roman" w:cs="Times New Roman"/>
        </w:rPr>
        <w:t>к Техническому заданию</w:t>
      </w:r>
    </w:p>
    <w:p w:rsidR="00556FF9" w:rsidRDefault="00556FF9" w:rsidP="00556FF9">
      <w:pPr>
        <w:spacing w:after="0" w:line="240" w:lineRule="auto"/>
        <w:jc w:val="right"/>
        <w:rPr>
          <w:rFonts w:ascii="Times New Roman" w:hAnsi="Times New Roman" w:cs="Times New Roman"/>
        </w:rPr>
      </w:pPr>
    </w:p>
    <w:tbl>
      <w:tblPr>
        <w:tblW w:w="10473" w:type="dxa"/>
        <w:tblInd w:w="-655" w:type="dxa"/>
        <w:tblLook w:val="04A0"/>
      </w:tblPr>
      <w:tblGrid>
        <w:gridCol w:w="540"/>
        <w:gridCol w:w="2736"/>
        <w:gridCol w:w="1296"/>
        <w:gridCol w:w="5901"/>
      </w:tblGrid>
      <w:tr w:rsidR="00FE61F0" w:rsidRPr="00FE61F0" w:rsidTr="00FE61F0">
        <w:trPr>
          <w:trHeight w:val="255"/>
        </w:trPr>
        <w:tc>
          <w:tcPr>
            <w:tcW w:w="10473" w:type="dxa"/>
            <w:gridSpan w:val="4"/>
            <w:noWrap/>
            <w:vAlign w:val="bottom"/>
            <w:hideMark/>
          </w:tcPr>
          <w:p w:rsidR="00FE61F0" w:rsidRDefault="00FE61F0" w:rsidP="006376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E61F0">
              <w:rPr>
                <w:rFonts w:ascii="Times New Roman" w:hAnsi="Times New Roman" w:cs="Times New Roman"/>
                <w:b/>
                <w:bCs/>
              </w:rPr>
              <w:t>Перечень приборов (СИ) ФГУП «НИТИ им.А.П.</w:t>
            </w:r>
            <w:r w:rsidR="00D16149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FE61F0">
              <w:rPr>
                <w:rFonts w:ascii="Times New Roman" w:hAnsi="Times New Roman" w:cs="Times New Roman"/>
                <w:b/>
                <w:bCs/>
              </w:rPr>
              <w:t xml:space="preserve">Александрова» </w:t>
            </w:r>
          </w:p>
          <w:p w:rsidR="004D4BAD" w:rsidRDefault="004D4BAD" w:rsidP="006376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4D4BAD" w:rsidRPr="00FE61F0" w:rsidRDefault="004D4BAD" w:rsidP="006376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E61F0" w:rsidRPr="00FE61F0" w:rsidTr="00FE61F0">
        <w:trPr>
          <w:trHeight w:val="255"/>
        </w:trPr>
        <w:tc>
          <w:tcPr>
            <w:tcW w:w="540" w:type="dxa"/>
            <w:noWrap/>
            <w:vAlign w:val="bottom"/>
          </w:tcPr>
          <w:p w:rsidR="00FE61F0" w:rsidRPr="00FE61F0" w:rsidRDefault="00FE61F0" w:rsidP="00FE61F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36" w:type="dxa"/>
            <w:noWrap/>
            <w:vAlign w:val="bottom"/>
          </w:tcPr>
          <w:p w:rsidR="00FE61F0" w:rsidRPr="00FE61F0" w:rsidRDefault="00FE61F0" w:rsidP="00FE61F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noWrap/>
            <w:vAlign w:val="bottom"/>
          </w:tcPr>
          <w:p w:rsidR="00FE61F0" w:rsidRPr="00FE61F0" w:rsidRDefault="00FE61F0" w:rsidP="00FE61F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901" w:type="dxa"/>
            <w:noWrap/>
            <w:vAlign w:val="bottom"/>
          </w:tcPr>
          <w:p w:rsidR="00FE61F0" w:rsidRPr="00FE61F0" w:rsidRDefault="00FE61F0" w:rsidP="00FE61F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E61F0" w:rsidRPr="00FE61F0" w:rsidTr="00FE61F0">
        <w:trPr>
          <w:trHeight w:val="51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E61F0">
              <w:rPr>
                <w:rFonts w:ascii="Times New Roman" w:hAnsi="Times New Roman" w:cs="Times New Roman"/>
                <w:b/>
                <w:i/>
              </w:rPr>
              <w:t xml:space="preserve">№ </w:t>
            </w:r>
            <w:proofErr w:type="spellStart"/>
            <w:proofErr w:type="gramStart"/>
            <w:r w:rsidRPr="00FE61F0">
              <w:rPr>
                <w:rFonts w:ascii="Times New Roman" w:hAnsi="Times New Roman" w:cs="Times New Roman"/>
                <w:b/>
                <w:i/>
              </w:rPr>
              <w:t>п</w:t>
            </w:r>
            <w:proofErr w:type="spellEnd"/>
            <w:proofErr w:type="gramEnd"/>
            <w:r w:rsidRPr="00FE61F0">
              <w:rPr>
                <w:rFonts w:ascii="Times New Roman" w:hAnsi="Times New Roman" w:cs="Times New Roman"/>
                <w:b/>
                <w:i/>
              </w:rPr>
              <w:t>/</w:t>
            </w:r>
            <w:proofErr w:type="spellStart"/>
            <w:r w:rsidRPr="00FE61F0">
              <w:rPr>
                <w:rFonts w:ascii="Times New Roman" w:hAnsi="Times New Roman" w:cs="Times New Roman"/>
                <w:b/>
                <w:i/>
              </w:rPr>
              <w:t>п</w:t>
            </w:r>
            <w:proofErr w:type="spellEnd"/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E61F0">
              <w:rPr>
                <w:rFonts w:ascii="Times New Roman" w:hAnsi="Times New Roman" w:cs="Times New Roman"/>
                <w:b/>
                <w:i/>
              </w:rPr>
              <w:t>Наименование прибора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E61F0">
              <w:rPr>
                <w:rFonts w:ascii="Times New Roman" w:hAnsi="Times New Roman" w:cs="Times New Roman"/>
                <w:b/>
                <w:i/>
              </w:rPr>
              <w:t>Заводской номер</w:t>
            </w:r>
          </w:p>
        </w:tc>
        <w:tc>
          <w:tcPr>
            <w:tcW w:w="5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E61F0" w:rsidRPr="00FE61F0" w:rsidRDefault="00FE61F0" w:rsidP="00FE61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E61F0">
              <w:rPr>
                <w:rFonts w:ascii="Times New Roman" w:hAnsi="Times New Roman" w:cs="Times New Roman"/>
                <w:b/>
                <w:i/>
              </w:rPr>
              <w:t>Описание дефекта</w:t>
            </w:r>
          </w:p>
        </w:tc>
      </w:tr>
      <w:tr w:rsidR="004D4BAD" w:rsidRPr="00FE61F0" w:rsidTr="004D4BAD">
        <w:trPr>
          <w:trHeight w:val="81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4BAD" w:rsidRPr="00FE61F0" w:rsidRDefault="004D4BAD" w:rsidP="004D4BA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4BAD" w:rsidRPr="004D4BAD" w:rsidRDefault="004D4BAD" w:rsidP="004D4BA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D4BAD">
              <w:rPr>
                <w:rFonts w:ascii="Times New Roman" w:hAnsi="Times New Roman" w:cs="Times New Roman"/>
              </w:rPr>
              <w:t>Амперметр</w:t>
            </w:r>
            <w:proofErr w:type="gramStart"/>
            <w:r w:rsidRPr="004D4BAD">
              <w:rPr>
                <w:rFonts w:ascii="Times New Roman" w:hAnsi="Times New Roman" w:cs="Times New Roman"/>
              </w:rPr>
              <w:t xml:space="preserve"> Д</w:t>
            </w:r>
            <w:proofErr w:type="gramEnd"/>
            <w:r w:rsidRPr="004D4BAD">
              <w:rPr>
                <w:rFonts w:ascii="Times New Roman" w:hAnsi="Times New Roman" w:cs="Times New Roman"/>
              </w:rPr>
              <w:t xml:space="preserve"> 5017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4BAD" w:rsidRPr="004D4BAD" w:rsidRDefault="004D4BAD" w:rsidP="004D4BA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4BAD">
              <w:rPr>
                <w:rFonts w:ascii="Times New Roman" w:hAnsi="Times New Roman" w:cs="Times New Roman"/>
              </w:rPr>
              <w:t>2507</w:t>
            </w:r>
          </w:p>
        </w:tc>
        <w:tc>
          <w:tcPr>
            <w:tcW w:w="5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4BAD" w:rsidRPr="004D4BAD" w:rsidRDefault="004D4BAD" w:rsidP="004D4BA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D4BAD">
              <w:rPr>
                <w:rFonts w:ascii="Times New Roman" w:hAnsi="Times New Roman" w:cs="Times New Roman"/>
              </w:rPr>
              <w:t xml:space="preserve">На пределе 0,1; 1000Гц, на отметках «80», «100» - погрешность измерений превышает допускаемое значение и составляет </w:t>
            </w:r>
            <w:r w:rsidRPr="004D4BAD">
              <w:rPr>
                <w:rFonts w:ascii="Times New Roman" w:hAnsi="Times New Roman" w:cs="Times New Roman"/>
                <w:lang w:val="en-US"/>
              </w:rPr>
              <w:t>ma</w:t>
            </w:r>
            <w:proofErr w:type="spellStart"/>
            <w:proofErr w:type="gramStart"/>
            <w:r w:rsidRPr="004D4BAD">
              <w:rPr>
                <w:rFonts w:ascii="Times New Roman" w:hAnsi="Times New Roman" w:cs="Times New Roman"/>
              </w:rPr>
              <w:t>х</w:t>
            </w:r>
            <w:proofErr w:type="spellEnd"/>
            <w:proofErr w:type="gramEnd"/>
            <w:r w:rsidRPr="004D4BAD">
              <w:rPr>
                <w:rFonts w:ascii="Times New Roman" w:hAnsi="Times New Roman" w:cs="Times New Roman"/>
              </w:rPr>
              <w:t xml:space="preserve"> – 0,29%</w:t>
            </w:r>
          </w:p>
        </w:tc>
      </w:tr>
      <w:tr w:rsidR="004D4BAD" w:rsidRPr="00FE61F0" w:rsidTr="004D4BAD">
        <w:trPr>
          <w:trHeight w:val="57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4BAD" w:rsidRPr="00FE61F0" w:rsidRDefault="004D4BAD" w:rsidP="004D4BA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4BAD" w:rsidRPr="004D4BAD" w:rsidRDefault="004D4BAD" w:rsidP="004D4BA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D4BAD">
              <w:rPr>
                <w:rFonts w:ascii="Times New Roman" w:hAnsi="Times New Roman" w:cs="Times New Roman"/>
              </w:rPr>
              <w:t>Прибор для поверки аттенюаторов Д1-13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4BAD" w:rsidRPr="004D4BAD" w:rsidRDefault="004D4BAD" w:rsidP="004D4BA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4BAD">
              <w:rPr>
                <w:rFonts w:ascii="Times New Roman" w:hAnsi="Times New Roman" w:cs="Times New Roman"/>
              </w:rPr>
              <w:t>3178</w:t>
            </w:r>
          </w:p>
        </w:tc>
        <w:tc>
          <w:tcPr>
            <w:tcW w:w="5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4BAD" w:rsidRPr="004D4BAD" w:rsidRDefault="004D4BAD" w:rsidP="004D4BA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D4BAD">
              <w:rPr>
                <w:rFonts w:ascii="Times New Roman" w:hAnsi="Times New Roman" w:cs="Times New Roman"/>
              </w:rPr>
              <w:t>Погрешность установки разностного ослабления превышает допускаемое значение.</w:t>
            </w:r>
          </w:p>
        </w:tc>
      </w:tr>
      <w:tr w:rsidR="004D4BAD" w:rsidRPr="00FE61F0" w:rsidTr="004D4BAD">
        <w:trPr>
          <w:trHeight w:val="646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4BAD" w:rsidRPr="00FE61F0" w:rsidRDefault="004D4BAD" w:rsidP="004D4BA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4BAD" w:rsidRPr="004D4BAD" w:rsidRDefault="004D4BAD" w:rsidP="004D4BA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D4BAD">
              <w:rPr>
                <w:rFonts w:ascii="Times New Roman" w:hAnsi="Times New Roman" w:cs="Times New Roman"/>
              </w:rPr>
              <w:t xml:space="preserve">Магазин электрического сопротивления </w:t>
            </w:r>
            <w:proofErr w:type="gramStart"/>
            <w:r w:rsidRPr="004D4BAD">
              <w:rPr>
                <w:rFonts w:ascii="Times New Roman" w:hAnsi="Times New Roman" w:cs="Times New Roman"/>
              </w:rPr>
              <w:t>Р</w:t>
            </w:r>
            <w:proofErr w:type="gramEnd"/>
            <w:r w:rsidRPr="004D4BAD">
              <w:rPr>
                <w:rFonts w:ascii="Times New Roman" w:hAnsi="Times New Roman" w:cs="Times New Roman"/>
              </w:rPr>
              <w:t xml:space="preserve"> 4830/2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4BAD" w:rsidRPr="004D4BAD" w:rsidRDefault="004D4BAD" w:rsidP="004D4BA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4BAD">
              <w:rPr>
                <w:rFonts w:ascii="Times New Roman" w:hAnsi="Times New Roman" w:cs="Times New Roman"/>
              </w:rPr>
              <w:t>0709</w:t>
            </w:r>
          </w:p>
        </w:tc>
        <w:tc>
          <w:tcPr>
            <w:tcW w:w="5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4BAD" w:rsidRPr="004D4BAD" w:rsidRDefault="004D4BAD" w:rsidP="004D4BA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D4BAD">
              <w:rPr>
                <w:rFonts w:ascii="Times New Roman" w:hAnsi="Times New Roman" w:cs="Times New Roman"/>
              </w:rPr>
              <w:t>Погрешность показаний декады х10000 (1ст) превышает допуск +-0,05% и составляет 0,06%</w:t>
            </w:r>
          </w:p>
        </w:tc>
      </w:tr>
      <w:tr w:rsidR="004D4BAD" w:rsidRPr="00FE61F0" w:rsidTr="004D4BAD">
        <w:trPr>
          <w:trHeight w:val="55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4BAD" w:rsidRPr="00FE61F0" w:rsidRDefault="004D4BAD" w:rsidP="004D4BA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4BAD" w:rsidRPr="004D4BAD" w:rsidRDefault="004D4BAD" w:rsidP="004D4BA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D4BAD">
              <w:rPr>
                <w:rFonts w:ascii="Times New Roman" w:hAnsi="Times New Roman" w:cs="Times New Roman"/>
              </w:rPr>
              <w:t xml:space="preserve">Компаратор напряжений </w:t>
            </w:r>
            <w:proofErr w:type="gramStart"/>
            <w:r w:rsidRPr="004D4BAD">
              <w:rPr>
                <w:rFonts w:ascii="Times New Roman" w:hAnsi="Times New Roman" w:cs="Times New Roman"/>
              </w:rPr>
              <w:t>Р</w:t>
            </w:r>
            <w:proofErr w:type="gramEnd"/>
            <w:r w:rsidRPr="004D4BAD">
              <w:rPr>
                <w:rFonts w:ascii="Times New Roman" w:hAnsi="Times New Roman" w:cs="Times New Roman"/>
              </w:rPr>
              <w:t xml:space="preserve"> 3003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4BAD" w:rsidRPr="004D4BAD" w:rsidRDefault="004D4BAD" w:rsidP="004D4BA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4BAD">
              <w:rPr>
                <w:rFonts w:ascii="Times New Roman" w:hAnsi="Times New Roman" w:cs="Times New Roman"/>
              </w:rPr>
              <w:t>00760</w:t>
            </w:r>
          </w:p>
        </w:tc>
        <w:tc>
          <w:tcPr>
            <w:tcW w:w="5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4BAD" w:rsidRPr="004D4BAD" w:rsidRDefault="004D4BAD" w:rsidP="004D4BA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D4BAD">
              <w:rPr>
                <w:rFonts w:ascii="Times New Roman" w:hAnsi="Times New Roman" w:cs="Times New Roman"/>
              </w:rPr>
              <w:t>Не функционирует вход «</w:t>
            </w:r>
            <w:r w:rsidRPr="004D4BAD">
              <w:rPr>
                <w:rFonts w:ascii="Times New Roman" w:hAnsi="Times New Roman" w:cs="Times New Roman"/>
                <w:lang w:val="en-US"/>
              </w:rPr>
              <w:t>U</w:t>
            </w:r>
            <w:r w:rsidRPr="004D4BAD">
              <w:rPr>
                <w:rFonts w:ascii="Times New Roman" w:hAnsi="Times New Roman" w:cs="Times New Roman"/>
                <w:vertAlign w:val="subscript"/>
              </w:rPr>
              <w:t>2</w:t>
            </w:r>
            <w:r w:rsidRPr="004D4BAD">
              <w:rPr>
                <w:rFonts w:ascii="Times New Roman" w:hAnsi="Times New Roman" w:cs="Times New Roman"/>
              </w:rPr>
              <w:t>» при подготовке прибора к работе</w:t>
            </w:r>
          </w:p>
        </w:tc>
      </w:tr>
      <w:tr w:rsidR="004D4BAD" w:rsidRPr="00FE61F0" w:rsidTr="00FE61F0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4BAD" w:rsidRPr="00FE61F0" w:rsidRDefault="004D4BAD" w:rsidP="004D4BA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61F0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4BAD" w:rsidRPr="004D4BAD" w:rsidRDefault="004D4BAD" w:rsidP="004D4BA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D4BAD">
              <w:rPr>
                <w:rFonts w:ascii="Times New Roman" w:hAnsi="Times New Roman" w:cs="Times New Roman"/>
              </w:rPr>
              <w:t>Тераомметр</w:t>
            </w:r>
            <w:proofErr w:type="spellEnd"/>
            <w:r w:rsidRPr="004D4BAD">
              <w:rPr>
                <w:rFonts w:ascii="Times New Roman" w:hAnsi="Times New Roman" w:cs="Times New Roman"/>
              </w:rPr>
              <w:t xml:space="preserve"> Е6-13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4BAD" w:rsidRPr="004D4BAD" w:rsidRDefault="004D4BAD" w:rsidP="004D4BA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4BAD">
              <w:rPr>
                <w:rFonts w:ascii="Times New Roman" w:hAnsi="Times New Roman" w:cs="Times New Roman"/>
              </w:rPr>
              <w:t>4127</w:t>
            </w:r>
          </w:p>
        </w:tc>
        <w:tc>
          <w:tcPr>
            <w:tcW w:w="5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4BAD" w:rsidRPr="004D4BAD" w:rsidRDefault="004D4BAD" w:rsidP="004D4BA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D4BAD">
              <w:rPr>
                <w:rFonts w:ascii="Times New Roman" w:hAnsi="Times New Roman" w:cs="Times New Roman"/>
              </w:rPr>
              <w:t>Погрешность прибора больше допуска</w:t>
            </w:r>
          </w:p>
        </w:tc>
      </w:tr>
      <w:tr w:rsidR="004D4BAD" w:rsidRPr="00FE61F0" w:rsidTr="00FE61F0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4BAD" w:rsidRPr="00FE61F0" w:rsidRDefault="004D4BAD" w:rsidP="004D4BA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4BAD" w:rsidRPr="004D4BAD" w:rsidRDefault="004D4BAD" w:rsidP="004D4BA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D4BAD">
              <w:rPr>
                <w:rFonts w:ascii="Times New Roman" w:hAnsi="Times New Roman" w:cs="Times New Roman"/>
              </w:rPr>
              <w:t>Колориметр фотоэлектрический  КФК-2МП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4BAD" w:rsidRPr="004D4BAD" w:rsidRDefault="004D4BAD" w:rsidP="004D4BA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4BAD">
              <w:rPr>
                <w:rFonts w:ascii="Times New Roman" w:hAnsi="Times New Roman" w:cs="Times New Roman"/>
              </w:rPr>
              <w:t>8600443</w:t>
            </w:r>
          </w:p>
        </w:tc>
        <w:tc>
          <w:tcPr>
            <w:tcW w:w="5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4BAD" w:rsidRPr="004D4BAD" w:rsidRDefault="004D4BAD" w:rsidP="004D4BA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D4BAD">
              <w:rPr>
                <w:rFonts w:ascii="Times New Roman" w:hAnsi="Times New Roman" w:cs="Times New Roman"/>
              </w:rPr>
              <w:t>Погрешность прибора больше допуска.</w:t>
            </w:r>
          </w:p>
        </w:tc>
      </w:tr>
      <w:tr w:rsidR="004D4BAD" w:rsidRPr="00FE61F0" w:rsidTr="00FE61F0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4BAD" w:rsidRPr="00FE61F0" w:rsidRDefault="004D4BAD" w:rsidP="004D4BA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Pr="00FE61F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4BAD" w:rsidRPr="004D4BAD" w:rsidRDefault="004D4BAD" w:rsidP="004D4BA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4D4BAD">
              <w:rPr>
                <w:rFonts w:ascii="Times New Roman" w:hAnsi="Times New Roman" w:cs="Times New Roman"/>
              </w:rPr>
              <w:t xml:space="preserve">Прибор комбинированный </w:t>
            </w:r>
            <w:proofErr w:type="spellStart"/>
            <w:r w:rsidRPr="004D4BAD">
              <w:rPr>
                <w:rFonts w:ascii="Times New Roman" w:hAnsi="Times New Roman" w:cs="Times New Roman"/>
                <w:lang w:val="en-US"/>
              </w:rPr>
              <w:t>Testo</w:t>
            </w:r>
            <w:proofErr w:type="spellEnd"/>
            <w:r w:rsidRPr="004D4BAD">
              <w:rPr>
                <w:rFonts w:ascii="Times New Roman" w:hAnsi="Times New Roman" w:cs="Times New Roman"/>
                <w:lang w:val="en-US"/>
              </w:rPr>
              <w:t xml:space="preserve"> 625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4BAD" w:rsidRPr="004D4BAD" w:rsidRDefault="004D4BAD" w:rsidP="004D4BA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D4BAD">
              <w:rPr>
                <w:rFonts w:ascii="Times New Roman" w:hAnsi="Times New Roman" w:cs="Times New Roman"/>
                <w:lang w:val="en-US"/>
              </w:rPr>
              <w:t>01524328</w:t>
            </w:r>
          </w:p>
        </w:tc>
        <w:tc>
          <w:tcPr>
            <w:tcW w:w="5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4BAD" w:rsidRPr="004D4BAD" w:rsidRDefault="004D4BAD" w:rsidP="004D4BA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4BAD">
              <w:rPr>
                <w:rFonts w:ascii="Times New Roman" w:hAnsi="Times New Roman" w:cs="Times New Roman"/>
              </w:rPr>
              <w:t>Погрешность прибора по каналу «температура» превышает допуск +/- 0,5. Погрешность прибора составила при 40 ПГ -0,9; при 50 ПГ -1,0</w:t>
            </w:r>
          </w:p>
        </w:tc>
      </w:tr>
      <w:tr w:rsidR="004D4BAD" w:rsidRPr="00FE61F0" w:rsidTr="00FE61F0">
        <w:trPr>
          <w:trHeight w:val="51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4BAD" w:rsidRPr="00FE61F0" w:rsidRDefault="004D4BAD" w:rsidP="004D4BA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Pr="00FE61F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4BAD" w:rsidRPr="004D4BAD" w:rsidRDefault="004D4BAD" w:rsidP="004D4BA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D4BAD">
              <w:rPr>
                <w:rFonts w:ascii="Times New Roman" w:hAnsi="Times New Roman" w:cs="Times New Roman"/>
              </w:rPr>
              <w:t>Генератор сигналов АМ 300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4BAD" w:rsidRPr="004D4BAD" w:rsidRDefault="004D4BAD" w:rsidP="004D4BA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4BAD">
              <w:rPr>
                <w:rFonts w:ascii="Times New Roman" w:hAnsi="Times New Roman" w:cs="Times New Roman"/>
              </w:rPr>
              <w:t>100059</w:t>
            </w:r>
          </w:p>
        </w:tc>
        <w:tc>
          <w:tcPr>
            <w:tcW w:w="5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D4BAD" w:rsidRPr="004D4BAD" w:rsidRDefault="004D4BAD" w:rsidP="004D4BA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4BAD">
              <w:rPr>
                <w:rFonts w:ascii="Times New Roman" w:hAnsi="Times New Roman" w:cs="Times New Roman"/>
              </w:rPr>
              <w:t>Относительная погрешность частоты больше допустимой и составляет 1,1 10</w:t>
            </w:r>
            <w:r w:rsidRPr="004D4BAD">
              <w:rPr>
                <w:rFonts w:ascii="Times New Roman" w:hAnsi="Times New Roman" w:cs="Times New Roman"/>
                <w:vertAlign w:val="superscript"/>
              </w:rPr>
              <w:t>-6</w:t>
            </w:r>
            <w:r w:rsidRPr="004D4BAD">
              <w:rPr>
                <w:rFonts w:ascii="Times New Roman" w:hAnsi="Times New Roman" w:cs="Times New Roman"/>
              </w:rPr>
              <w:t xml:space="preserve"> (допуск +/- 10</w:t>
            </w:r>
            <w:r w:rsidRPr="004D4BAD">
              <w:rPr>
                <w:rFonts w:ascii="Times New Roman" w:hAnsi="Times New Roman" w:cs="Times New Roman"/>
                <w:vertAlign w:val="superscript"/>
              </w:rPr>
              <w:t>-6</w:t>
            </w:r>
            <w:r w:rsidRPr="004D4BAD">
              <w:rPr>
                <w:rFonts w:ascii="Times New Roman" w:hAnsi="Times New Roman" w:cs="Times New Roman"/>
              </w:rPr>
              <w:t>)</w:t>
            </w:r>
          </w:p>
        </w:tc>
      </w:tr>
    </w:tbl>
    <w:p w:rsidR="00FE61F0" w:rsidRDefault="00FE61F0" w:rsidP="00FE61F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3769C" w:rsidRDefault="0063769C" w:rsidP="00FE61F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3769C" w:rsidRPr="00FE61F0" w:rsidRDefault="0063769C" w:rsidP="00FE61F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A3CE2" w:rsidRDefault="00D85A39">
      <w:r>
        <w:t xml:space="preserve"> </w:t>
      </w:r>
    </w:p>
    <w:p w:rsidR="006025E2" w:rsidRDefault="006025E2"/>
    <w:p w:rsidR="006025E2" w:rsidRDefault="006025E2"/>
    <w:sectPr w:rsidR="006025E2" w:rsidSect="007E5278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E61F0"/>
    <w:rsid w:val="00026FEF"/>
    <w:rsid w:val="00051D70"/>
    <w:rsid w:val="00054E45"/>
    <w:rsid w:val="001D089F"/>
    <w:rsid w:val="003545C8"/>
    <w:rsid w:val="003F674F"/>
    <w:rsid w:val="004D4BAD"/>
    <w:rsid w:val="00556FF9"/>
    <w:rsid w:val="006025E2"/>
    <w:rsid w:val="00604E97"/>
    <w:rsid w:val="0063769C"/>
    <w:rsid w:val="00677F57"/>
    <w:rsid w:val="006C695F"/>
    <w:rsid w:val="00711DF4"/>
    <w:rsid w:val="007900D8"/>
    <w:rsid w:val="007E5278"/>
    <w:rsid w:val="00996DE9"/>
    <w:rsid w:val="00AF47DC"/>
    <w:rsid w:val="00B05B88"/>
    <w:rsid w:val="00CA3CE2"/>
    <w:rsid w:val="00D16149"/>
    <w:rsid w:val="00D85A39"/>
    <w:rsid w:val="00FE61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C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25E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semiHidden/>
    <w:rsid w:val="006025E2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4"/>
      <w:szCs w:val="20"/>
      <w:lang w:val="en-GB"/>
    </w:rPr>
  </w:style>
  <w:style w:type="character" w:customStyle="1" w:styleId="a5">
    <w:name w:val="Верхний колонтитул Знак"/>
    <w:basedOn w:val="a0"/>
    <w:link w:val="a4"/>
    <w:semiHidden/>
    <w:rsid w:val="006025E2"/>
    <w:rPr>
      <w:rFonts w:ascii="Arial" w:eastAsia="Times New Roman" w:hAnsi="Arial" w:cs="Times New Roman"/>
      <w:sz w:val="24"/>
      <w:szCs w:val="20"/>
      <w:lang w:val="en-GB"/>
    </w:rPr>
  </w:style>
  <w:style w:type="paragraph" w:customStyle="1" w:styleId="a6">
    <w:name w:val="Текст документа"/>
    <w:qFormat/>
    <w:rsid w:val="00677F57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170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422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Bekish.ea</dc:creator>
  <cp:lastModifiedBy>Baldina</cp:lastModifiedBy>
  <cp:revision>8</cp:revision>
  <cp:lastPrinted>2015-03-03T08:16:00Z</cp:lastPrinted>
  <dcterms:created xsi:type="dcterms:W3CDTF">2015-03-02T12:56:00Z</dcterms:created>
  <dcterms:modified xsi:type="dcterms:W3CDTF">2015-03-17T09:38:00Z</dcterms:modified>
</cp:coreProperties>
</file>