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1A5002" w:rsidRDefault="001A5002" w:rsidP="001A5002">
      <w:pPr>
        <w:ind w:left="5580"/>
        <w:jc w:val="both"/>
      </w:pPr>
    </w:p>
    <w:p w:rsidR="001A5002" w:rsidRDefault="001A5002" w:rsidP="001A5002">
      <w:pPr>
        <w:ind w:left="5580"/>
        <w:jc w:val="both"/>
      </w:pPr>
    </w:p>
    <w:p w:rsidR="00BC242A" w:rsidRDefault="00BC242A" w:rsidP="001A5002">
      <w:pPr>
        <w:ind w:left="5580"/>
        <w:jc w:val="both"/>
      </w:pPr>
    </w:p>
    <w:p w:rsidR="00BC242A" w:rsidRPr="00F02FAA" w:rsidRDefault="00BC242A" w:rsidP="001A5002">
      <w:pPr>
        <w:ind w:left="5580"/>
        <w:jc w:val="both"/>
      </w:pPr>
    </w:p>
    <w:p w:rsidR="001A5002" w:rsidRPr="00F02FAA" w:rsidRDefault="001A5002" w:rsidP="001A5002">
      <w:pPr>
        <w:autoSpaceDE w:val="0"/>
        <w:autoSpaceDN w:val="0"/>
        <w:adjustRightInd w:val="0"/>
        <w:jc w:val="both"/>
        <w:rPr>
          <w:color w:val="000000"/>
        </w:rPr>
      </w:pPr>
    </w:p>
    <w:p w:rsidR="001A5002" w:rsidRDefault="001A5002" w:rsidP="001A5002">
      <w:pPr>
        <w:jc w:val="center"/>
        <w:rPr>
          <w:b/>
          <w:bCs/>
          <w:i/>
        </w:rPr>
      </w:pPr>
    </w:p>
    <w:p w:rsidR="001A5002" w:rsidRDefault="001A5002" w:rsidP="001A5002">
      <w:pPr>
        <w:jc w:val="center"/>
        <w:rPr>
          <w:b/>
          <w:bCs/>
          <w:i/>
        </w:rPr>
      </w:pPr>
    </w:p>
    <w:p w:rsidR="001A5002" w:rsidRPr="001A5002" w:rsidRDefault="001A5002" w:rsidP="001A5002">
      <w:pPr>
        <w:jc w:val="center"/>
        <w:rPr>
          <w:b/>
          <w:bCs/>
          <w:i/>
        </w:rPr>
      </w:pPr>
      <w:r w:rsidRPr="001A5002">
        <w:rPr>
          <w:b/>
          <w:bCs/>
          <w:i/>
        </w:rPr>
        <w:t>ДОКУМЕНТАЦИЯ ПО ЗАПРОСУ ПРЕДЛОЖЕНИЙ</w:t>
      </w:r>
    </w:p>
    <w:p w:rsidR="001A5002" w:rsidRPr="00BC242A" w:rsidRDefault="001A5002" w:rsidP="001A5002">
      <w:pPr>
        <w:jc w:val="center"/>
        <w:rPr>
          <w:b/>
          <w:bCs/>
          <w:i/>
        </w:rPr>
      </w:pPr>
      <w:r w:rsidRPr="001A5002">
        <w:rPr>
          <w:bCs/>
        </w:rPr>
        <w:t xml:space="preserve">открытый одноэтапный запрос предложений в электронной форме на право заключения договора </w:t>
      </w:r>
      <w:r w:rsidR="00BC242A" w:rsidRPr="00BC242A">
        <w:rPr>
          <w:bCs/>
        </w:rPr>
        <w:t xml:space="preserve">на </w:t>
      </w:r>
      <w:r w:rsidR="001847A6" w:rsidRPr="001847A6">
        <w:rPr>
          <w:b/>
          <w:bCs/>
          <w:i/>
        </w:rPr>
        <w:t>медицинский осмотр некоторых категорий работников</w:t>
      </w:r>
      <w:r w:rsidRPr="00BC242A">
        <w:rPr>
          <w:b/>
          <w:bCs/>
          <w:i/>
        </w:rPr>
        <w:t>.</w:t>
      </w:r>
    </w:p>
    <w:p w:rsidR="001A5002" w:rsidRPr="00F02FAA" w:rsidRDefault="001A5002" w:rsidP="001A5002">
      <w:pPr>
        <w:jc w:val="center"/>
      </w:pPr>
    </w:p>
    <w:p w:rsidR="001A5002" w:rsidRDefault="001A5002" w:rsidP="001A5002">
      <w:pPr>
        <w:jc w:val="center"/>
      </w:pPr>
    </w:p>
    <w:p w:rsidR="001A5002" w:rsidRPr="006A022D" w:rsidRDefault="001A5002" w:rsidP="001A5002">
      <w:pPr>
        <w:jc w:val="center"/>
        <w:rPr>
          <w:b/>
          <w:i/>
          <w:caps/>
        </w:rPr>
      </w:pPr>
      <w:r w:rsidRPr="006A022D">
        <w:rPr>
          <w:b/>
          <w:i/>
          <w:caps/>
        </w:rPr>
        <w:t xml:space="preserve">том </w:t>
      </w:r>
      <w:r>
        <w:rPr>
          <w:b/>
          <w:i/>
          <w:caps/>
        </w:rPr>
        <w:t>2</w:t>
      </w:r>
      <w:r w:rsidRPr="006A022D">
        <w:rPr>
          <w:b/>
          <w:i/>
          <w:caps/>
        </w:rPr>
        <w:t xml:space="preserve"> «</w:t>
      </w:r>
      <w:r w:rsidRPr="00B5421B">
        <w:rPr>
          <w:b/>
          <w:bCs/>
          <w:i/>
        </w:rPr>
        <w:t>ТЕХНИЧЕСКАЯ ЧАСТЬ</w:t>
      </w:r>
      <w:r w:rsidRPr="006A022D">
        <w:rPr>
          <w:b/>
          <w:i/>
          <w:caps/>
        </w:rPr>
        <w:t>»</w:t>
      </w:r>
    </w:p>
    <w:p w:rsidR="001A5002" w:rsidRPr="006A022D" w:rsidRDefault="001A5002" w:rsidP="001A5002">
      <w:pPr>
        <w:jc w:val="center"/>
        <w:rPr>
          <w:b/>
          <w:i/>
        </w:rPr>
      </w:pPr>
    </w:p>
    <w:p w:rsidR="001A5002" w:rsidRPr="006A022D" w:rsidRDefault="001A5002" w:rsidP="001A5002">
      <w:pPr>
        <w:jc w:val="center"/>
        <w:rPr>
          <w:b/>
          <w:i/>
        </w:rP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Pr="007335E9" w:rsidRDefault="001A5002" w:rsidP="001A5002">
      <w:pPr>
        <w:tabs>
          <w:tab w:val="left" w:pos="3831"/>
        </w:tabs>
      </w:pPr>
      <w:r>
        <w:tab/>
      </w:r>
    </w:p>
    <w:p w:rsidR="001A5002" w:rsidRPr="007335E9" w:rsidRDefault="001A5002" w:rsidP="001A5002">
      <w:pPr>
        <w:jc w:val="center"/>
      </w:pPr>
    </w:p>
    <w:p w:rsidR="001A5002" w:rsidRPr="007335E9" w:rsidRDefault="001A5002" w:rsidP="001A5002">
      <w:pPr>
        <w:jc w:val="center"/>
      </w:pPr>
    </w:p>
    <w:p w:rsidR="001A5002" w:rsidRDefault="001A5002" w:rsidP="001A5002">
      <w:pPr>
        <w:jc w:val="center"/>
      </w:pPr>
    </w:p>
    <w:p w:rsidR="00BC242A" w:rsidRDefault="00BC242A" w:rsidP="001A5002">
      <w:pPr>
        <w:jc w:val="center"/>
      </w:pPr>
    </w:p>
    <w:p w:rsidR="00BC242A" w:rsidRDefault="00BC242A" w:rsidP="001A5002">
      <w:pPr>
        <w:jc w:val="center"/>
      </w:pPr>
    </w:p>
    <w:p w:rsidR="00BC242A" w:rsidRDefault="00BC242A" w:rsidP="001A5002">
      <w:pPr>
        <w:jc w:val="center"/>
      </w:pPr>
    </w:p>
    <w:p w:rsidR="00BC242A" w:rsidRDefault="00BC242A" w:rsidP="001A5002">
      <w:pPr>
        <w:jc w:val="center"/>
      </w:pPr>
    </w:p>
    <w:p w:rsidR="001A5002" w:rsidRDefault="001A5002" w:rsidP="001A5002">
      <w:pPr>
        <w:jc w:val="center"/>
      </w:pPr>
    </w:p>
    <w:p w:rsidR="00A96BAE" w:rsidRDefault="00A96BAE" w:rsidP="001A5002">
      <w:pPr>
        <w:jc w:val="center"/>
      </w:pPr>
    </w:p>
    <w:p w:rsidR="00A96BAE" w:rsidRDefault="00A96BAE" w:rsidP="001A5002">
      <w:pPr>
        <w:jc w:val="center"/>
      </w:pPr>
    </w:p>
    <w:p w:rsidR="001A5002" w:rsidRDefault="001A5002" w:rsidP="001A5002">
      <w:pPr>
        <w:jc w:val="center"/>
      </w:pPr>
      <w:r>
        <w:t>20</w:t>
      </w:r>
      <w:r w:rsidR="00C2339E">
        <w:t>15</w:t>
      </w:r>
    </w:p>
    <w:p w:rsidR="001847A6" w:rsidRPr="00345FCA" w:rsidRDefault="001847A6" w:rsidP="001847A6">
      <w:pPr>
        <w:jc w:val="center"/>
        <w:rPr>
          <w:color w:val="000000"/>
          <w:sz w:val="24"/>
          <w:szCs w:val="24"/>
        </w:rPr>
      </w:pPr>
      <w:bookmarkStart w:id="0" w:name="_Toc341885286"/>
      <w:r>
        <w:rPr>
          <w:color w:val="000000"/>
          <w:sz w:val="24"/>
          <w:szCs w:val="24"/>
        </w:rPr>
        <w:lastRenderedPageBreak/>
        <w:t xml:space="preserve">Раздел 1. Наименование </w:t>
      </w:r>
      <w:bookmarkEnd w:id="0"/>
      <w:r w:rsidRPr="00345FCA">
        <w:rPr>
          <w:color w:val="000000"/>
          <w:sz w:val="24"/>
          <w:szCs w:val="24"/>
        </w:rPr>
        <w:t>СОДЕРЖАНИЕ</w:t>
      </w:r>
    </w:p>
    <w:p w:rsidR="001847A6" w:rsidRPr="00345FCA" w:rsidRDefault="001847A6" w:rsidP="001847A6">
      <w:pPr>
        <w:jc w:val="center"/>
        <w:rPr>
          <w:color w:val="000000"/>
          <w:sz w:val="24"/>
          <w:szCs w:val="24"/>
        </w:rPr>
      </w:pPr>
    </w:p>
    <w:p w:rsidR="001847A6" w:rsidRPr="00345FCA" w:rsidRDefault="001847A6" w:rsidP="001847A6">
      <w:pPr>
        <w:rPr>
          <w:color w:val="000000"/>
          <w:sz w:val="24"/>
          <w:szCs w:val="24"/>
        </w:rPr>
      </w:pPr>
    </w:p>
    <w:p w:rsidR="001847A6" w:rsidRPr="00345FCA" w:rsidRDefault="001847A6" w:rsidP="001847A6">
      <w:pPr>
        <w:spacing w:line="276" w:lineRule="auto"/>
        <w:rPr>
          <w:color w:val="000000"/>
          <w:sz w:val="24"/>
          <w:szCs w:val="24"/>
        </w:rPr>
      </w:pPr>
      <w:r w:rsidRPr="00345FCA">
        <w:rPr>
          <w:color w:val="000000"/>
          <w:sz w:val="24"/>
          <w:szCs w:val="24"/>
        </w:rPr>
        <w:t>РАЗДЕЛ 1. НАИМЕНОВАНИЕ УСЛУГИ</w:t>
      </w:r>
    </w:p>
    <w:p w:rsidR="001847A6" w:rsidRPr="00345FCA" w:rsidRDefault="001847A6" w:rsidP="001847A6">
      <w:pPr>
        <w:spacing w:line="276" w:lineRule="auto"/>
        <w:rPr>
          <w:color w:val="000000"/>
          <w:sz w:val="24"/>
          <w:szCs w:val="24"/>
        </w:rPr>
      </w:pPr>
      <w:r w:rsidRPr="00345FCA">
        <w:rPr>
          <w:color w:val="000000"/>
          <w:sz w:val="24"/>
          <w:szCs w:val="24"/>
        </w:rPr>
        <w:t>РАЗДЕЛ 2. ОПИСАНИЕ УСЛУГ</w:t>
      </w:r>
    </w:p>
    <w:p w:rsidR="001847A6" w:rsidRPr="00345FCA" w:rsidRDefault="001847A6" w:rsidP="001847A6">
      <w:pPr>
        <w:spacing w:line="276" w:lineRule="auto"/>
        <w:ind w:left="851"/>
        <w:rPr>
          <w:color w:val="000000"/>
          <w:sz w:val="24"/>
          <w:szCs w:val="24"/>
        </w:rPr>
      </w:pPr>
      <w:r w:rsidRPr="00345FCA">
        <w:rPr>
          <w:color w:val="000000"/>
          <w:sz w:val="24"/>
          <w:szCs w:val="24"/>
        </w:rPr>
        <w:t>Подраздел 2.1 Состав (перечень) оказываемых услуг</w:t>
      </w:r>
    </w:p>
    <w:p w:rsidR="001847A6" w:rsidRPr="00345FCA" w:rsidRDefault="001847A6" w:rsidP="001847A6">
      <w:pPr>
        <w:spacing w:line="276" w:lineRule="auto"/>
        <w:ind w:left="851"/>
        <w:rPr>
          <w:color w:val="000000"/>
          <w:sz w:val="24"/>
          <w:szCs w:val="24"/>
        </w:rPr>
      </w:pPr>
      <w:r w:rsidRPr="00345FCA">
        <w:rPr>
          <w:color w:val="000000"/>
          <w:sz w:val="24"/>
          <w:szCs w:val="24"/>
        </w:rPr>
        <w:t>Подраздел 2.2 Описание оказываемых услуг</w:t>
      </w:r>
    </w:p>
    <w:p w:rsidR="001847A6" w:rsidRPr="00345FCA" w:rsidRDefault="001847A6" w:rsidP="001847A6">
      <w:pPr>
        <w:spacing w:line="276" w:lineRule="auto"/>
        <w:ind w:left="2552" w:hanging="1701"/>
        <w:rPr>
          <w:color w:val="000000"/>
          <w:sz w:val="24"/>
          <w:szCs w:val="24"/>
        </w:rPr>
      </w:pPr>
      <w:r w:rsidRPr="00345FCA">
        <w:rPr>
          <w:color w:val="000000"/>
          <w:sz w:val="24"/>
          <w:szCs w:val="24"/>
        </w:rPr>
        <w:t>Подраздел 2.3 Объем оказываемых услуг либо доля оказываемых услуг в общем объеме закупки</w:t>
      </w:r>
    </w:p>
    <w:p w:rsidR="001847A6" w:rsidRPr="00345FCA" w:rsidRDefault="001847A6" w:rsidP="001847A6">
      <w:pPr>
        <w:spacing w:line="276" w:lineRule="auto"/>
        <w:rPr>
          <w:color w:val="000000"/>
          <w:sz w:val="24"/>
          <w:szCs w:val="24"/>
        </w:rPr>
      </w:pPr>
      <w:r w:rsidRPr="00345FCA">
        <w:rPr>
          <w:color w:val="000000"/>
          <w:sz w:val="24"/>
          <w:szCs w:val="24"/>
        </w:rPr>
        <w:t>РАЗДЕЛ 3. ТРЕБОВАНИЯ К УСЛУГАМ</w:t>
      </w:r>
    </w:p>
    <w:p w:rsidR="001847A6" w:rsidRPr="00345FCA" w:rsidRDefault="001847A6" w:rsidP="001847A6">
      <w:pPr>
        <w:spacing w:line="276" w:lineRule="auto"/>
        <w:ind w:left="851"/>
        <w:rPr>
          <w:color w:val="000000"/>
          <w:sz w:val="24"/>
          <w:szCs w:val="24"/>
        </w:rPr>
      </w:pPr>
      <w:r w:rsidRPr="00345FCA">
        <w:rPr>
          <w:color w:val="000000"/>
          <w:sz w:val="24"/>
          <w:szCs w:val="24"/>
        </w:rPr>
        <w:t>Подраздел 3.1 Общие требования</w:t>
      </w:r>
    </w:p>
    <w:p w:rsidR="001847A6" w:rsidRPr="00345FCA" w:rsidRDefault="001847A6" w:rsidP="001847A6">
      <w:pPr>
        <w:spacing w:line="276" w:lineRule="auto"/>
        <w:ind w:left="851"/>
        <w:rPr>
          <w:color w:val="000000"/>
          <w:sz w:val="24"/>
          <w:szCs w:val="24"/>
        </w:rPr>
      </w:pPr>
      <w:r w:rsidRPr="00345FCA">
        <w:rPr>
          <w:color w:val="000000"/>
          <w:sz w:val="24"/>
          <w:szCs w:val="24"/>
        </w:rPr>
        <w:t>Подраздел 3.2 Требования к качеству оказываемых услуг</w:t>
      </w:r>
    </w:p>
    <w:p w:rsidR="001847A6" w:rsidRPr="00345FCA" w:rsidRDefault="001847A6" w:rsidP="001847A6">
      <w:pPr>
        <w:spacing w:line="276" w:lineRule="auto"/>
        <w:ind w:left="2552" w:hanging="1701"/>
        <w:rPr>
          <w:color w:val="000000"/>
          <w:sz w:val="24"/>
          <w:szCs w:val="24"/>
        </w:rPr>
      </w:pPr>
      <w:r w:rsidRPr="00345FCA">
        <w:rPr>
          <w:color w:val="000000"/>
          <w:sz w:val="24"/>
          <w:szCs w:val="24"/>
        </w:rPr>
        <w:t>Подраздел 3.3 Требования к гарантийным обязательствам оказываемых услуг</w:t>
      </w:r>
    </w:p>
    <w:p w:rsidR="001847A6" w:rsidRPr="00345FCA" w:rsidRDefault="001847A6" w:rsidP="001847A6">
      <w:pPr>
        <w:spacing w:line="276" w:lineRule="auto"/>
        <w:ind w:left="851"/>
        <w:rPr>
          <w:color w:val="000000"/>
          <w:sz w:val="24"/>
          <w:szCs w:val="24"/>
        </w:rPr>
      </w:pPr>
      <w:r w:rsidRPr="00345FCA">
        <w:rPr>
          <w:color w:val="000000"/>
          <w:sz w:val="24"/>
          <w:szCs w:val="24"/>
        </w:rPr>
        <w:t>Подраздел 3.4 Требования к конфиденциальности</w:t>
      </w:r>
    </w:p>
    <w:p w:rsidR="001847A6" w:rsidRPr="00345FCA" w:rsidRDefault="001847A6" w:rsidP="001847A6">
      <w:pPr>
        <w:spacing w:line="276" w:lineRule="auto"/>
        <w:ind w:left="851"/>
        <w:rPr>
          <w:color w:val="000000"/>
          <w:sz w:val="24"/>
          <w:szCs w:val="24"/>
        </w:rPr>
      </w:pPr>
      <w:r w:rsidRPr="00345FCA">
        <w:rPr>
          <w:color w:val="000000"/>
          <w:sz w:val="24"/>
          <w:szCs w:val="24"/>
        </w:rPr>
        <w:t>Подраздел 3.5 Требования к безопасности оказания услуг и безопасности результата оказанных услуг</w:t>
      </w:r>
    </w:p>
    <w:p w:rsidR="001847A6" w:rsidRPr="00345FCA" w:rsidRDefault="001847A6" w:rsidP="001847A6">
      <w:pPr>
        <w:spacing w:line="276" w:lineRule="auto"/>
        <w:ind w:left="851"/>
        <w:rPr>
          <w:color w:val="000000"/>
          <w:sz w:val="24"/>
          <w:szCs w:val="24"/>
        </w:rPr>
      </w:pPr>
      <w:r w:rsidRPr="00345FCA">
        <w:rPr>
          <w:color w:val="000000"/>
          <w:sz w:val="24"/>
          <w:szCs w:val="24"/>
        </w:rPr>
        <w:t>Подраздел 3.6 Требования по обучению персонала заказчика</w:t>
      </w:r>
    </w:p>
    <w:p w:rsidR="001847A6" w:rsidRPr="00345FCA" w:rsidRDefault="001847A6" w:rsidP="001847A6">
      <w:pPr>
        <w:spacing w:line="276" w:lineRule="auto"/>
        <w:ind w:left="2694" w:hanging="1843"/>
        <w:rPr>
          <w:color w:val="000000"/>
          <w:sz w:val="24"/>
          <w:szCs w:val="24"/>
        </w:rPr>
      </w:pPr>
      <w:r w:rsidRPr="00345FCA">
        <w:rPr>
          <w:color w:val="000000"/>
          <w:sz w:val="24"/>
          <w:szCs w:val="24"/>
        </w:rPr>
        <w:t>Подраздел 3.7 Требования к составу технического предложения участника</w:t>
      </w:r>
    </w:p>
    <w:p w:rsidR="001847A6" w:rsidRPr="00345FCA" w:rsidRDefault="001847A6" w:rsidP="001847A6">
      <w:pPr>
        <w:spacing w:line="276" w:lineRule="auto"/>
        <w:ind w:left="851"/>
        <w:rPr>
          <w:color w:val="000000"/>
          <w:sz w:val="24"/>
          <w:szCs w:val="24"/>
        </w:rPr>
      </w:pPr>
      <w:r w:rsidRPr="00345FCA">
        <w:rPr>
          <w:color w:val="000000"/>
          <w:sz w:val="24"/>
          <w:szCs w:val="24"/>
        </w:rPr>
        <w:t>Подраздел 3.8 Специальные требования</w:t>
      </w:r>
    </w:p>
    <w:p w:rsidR="001847A6" w:rsidRPr="00345FCA" w:rsidRDefault="001847A6" w:rsidP="001847A6">
      <w:pPr>
        <w:spacing w:line="276" w:lineRule="auto"/>
        <w:rPr>
          <w:color w:val="000000"/>
          <w:sz w:val="24"/>
          <w:szCs w:val="24"/>
        </w:rPr>
      </w:pPr>
      <w:r w:rsidRPr="00345FCA">
        <w:rPr>
          <w:color w:val="000000"/>
          <w:sz w:val="24"/>
          <w:szCs w:val="24"/>
        </w:rPr>
        <w:t>РАЗДЕЛ 4. РЕЗУЛЬТАТ ОКАЗАННЫХ УСЛУГ</w:t>
      </w:r>
    </w:p>
    <w:p w:rsidR="001847A6" w:rsidRPr="00345FCA" w:rsidRDefault="001847A6" w:rsidP="001847A6">
      <w:pPr>
        <w:spacing w:line="276" w:lineRule="auto"/>
        <w:ind w:left="851"/>
        <w:rPr>
          <w:color w:val="000000"/>
          <w:sz w:val="24"/>
          <w:szCs w:val="24"/>
        </w:rPr>
      </w:pPr>
      <w:r w:rsidRPr="00345FCA">
        <w:rPr>
          <w:color w:val="000000"/>
          <w:sz w:val="24"/>
          <w:szCs w:val="24"/>
        </w:rPr>
        <w:t>Подраздел 4.1 Описание конечного результата оказанных услуг</w:t>
      </w:r>
    </w:p>
    <w:p w:rsidR="001847A6" w:rsidRPr="00345FCA" w:rsidRDefault="001847A6" w:rsidP="001847A6">
      <w:pPr>
        <w:spacing w:line="276" w:lineRule="auto"/>
        <w:ind w:left="851"/>
        <w:rPr>
          <w:color w:val="000000"/>
          <w:sz w:val="24"/>
          <w:szCs w:val="24"/>
        </w:rPr>
      </w:pPr>
      <w:r w:rsidRPr="00345FCA">
        <w:rPr>
          <w:color w:val="000000"/>
          <w:sz w:val="24"/>
          <w:szCs w:val="24"/>
        </w:rPr>
        <w:t>Подраздел 4.2 Требования по приемке услуг</w:t>
      </w:r>
    </w:p>
    <w:p w:rsidR="001847A6" w:rsidRPr="00345FCA" w:rsidRDefault="001847A6" w:rsidP="001847A6">
      <w:pPr>
        <w:spacing w:line="276" w:lineRule="auto"/>
        <w:ind w:left="851"/>
        <w:rPr>
          <w:color w:val="000000"/>
          <w:sz w:val="24"/>
          <w:szCs w:val="24"/>
        </w:rPr>
      </w:pPr>
      <w:r w:rsidRPr="00345FCA">
        <w:rPr>
          <w:color w:val="000000"/>
          <w:sz w:val="24"/>
          <w:szCs w:val="24"/>
        </w:rPr>
        <w:t>Подраздел 4.3 Требования по передаче заказчику технических и иных документов (оформление результатов оказанных услуг)</w:t>
      </w:r>
    </w:p>
    <w:p w:rsidR="001847A6" w:rsidRPr="00345FCA" w:rsidRDefault="001847A6" w:rsidP="001847A6">
      <w:pPr>
        <w:spacing w:line="276" w:lineRule="auto"/>
        <w:ind w:left="1418" w:hanging="1418"/>
        <w:rPr>
          <w:color w:val="000000"/>
          <w:sz w:val="24"/>
          <w:szCs w:val="24"/>
        </w:rPr>
      </w:pPr>
      <w:r w:rsidRPr="00345FCA">
        <w:rPr>
          <w:color w:val="000000"/>
          <w:sz w:val="24"/>
          <w:szCs w:val="24"/>
        </w:rPr>
        <w:t>РАЗДЕЛ 5. ТРЕБОВАНИЯ К ТЕХНИЧЕСКОМУ ОБУЧЕНИЮ ПЕРСОНАЛА ЗАКАЗЧИКА</w:t>
      </w:r>
    </w:p>
    <w:p w:rsidR="001847A6" w:rsidRPr="00345FCA" w:rsidRDefault="001847A6" w:rsidP="001847A6">
      <w:pPr>
        <w:spacing w:line="276" w:lineRule="auto"/>
        <w:rPr>
          <w:color w:val="000000"/>
          <w:sz w:val="24"/>
          <w:szCs w:val="24"/>
        </w:rPr>
      </w:pPr>
      <w:r w:rsidRPr="00345FCA">
        <w:rPr>
          <w:color w:val="000000"/>
          <w:sz w:val="24"/>
          <w:szCs w:val="24"/>
        </w:rPr>
        <w:t>РАЗДЕЛ 6. ПЕРЕЧЕНЬ ПРИНЯТЫХ СОКРАЩЕНИЙ</w:t>
      </w:r>
    </w:p>
    <w:p w:rsidR="001847A6" w:rsidRPr="00345FCA" w:rsidRDefault="001847A6" w:rsidP="001847A6">
      <w:pPr>
        <w:spacing w:line="276" w:lineRule="auto"/>
        <w:rPr>
          <w:color w:val="000000"/>
          <w:sz w:val="24"/>
          <w:szCs w:val="24"/>
        </w:rPr>
      </w:pPr>
      <w:r w:rsidRPr="00345FCA">
        <w:rPr>
          <w:color w:val="000000"/>
          <w:sz w:val="24"/>
          <w:szCs w:val="24"/>
        </w:rPr>
        <w:t>РАЗДЕЛ 7. ПЕРЕЧЕНЬ ПРИЛОЖЕНИЙ</w:t>
      </w:r>
    </w:p>
    <w:p w:rsidR="001847A6" w:rsidRPr="00345FCA" w:rsidRDefault="001847A6" w:rsidP="001847A6">
      <w:pPr>
        <w:jc w:val="center"/>
        <w:rPr>
          <w:color w:val="000000"/>
          <w:sz w:val="24"/>
          <w:szCs w:val="24"/>
        </w:rPr>
      </w:pPr>
      <w:r w:rsidRPr="00345FCA">
        <w:rPr>
          <w:i/>
          <w:color w:val="000000"/>
          <w:sz w:val="24"/>
          <w:szCs w:val="24"/>
        </w:rPr>
        <w:br w:type="page"/>
      </w:r>
      <w:r w:rsidRPr="00345FCA">
        <w:rPr>
          <w:color w:val="000000"/>
          <w:sz w:val="24"/>
          <w:szCs w:val="24"/>
        </w:rPr>
        <w:lastRenderedPageBreak/>
        <w:t>РАЗДЕЛ 1. НАИМЕНОВАНИЕ УСЛУГИ</w:t>
      </w:r>
    </w:p>
    <w:p w:rsidR="001847A6" w:rsidRPr="00345FCA" w:rsidRDefault="001847A6" w:rsidP="001847A6">
      <w:pPr>
        <w:rPr>
          <w:i/>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1847A6" w:rsidRPr="00EB0745" w:rsidTr="00D92643">
        <w:trPr>
          <w:trHeight w:val="319"/>
        </w:trPr>
        <w:tc>
          <w:tcPr>
            <w:tcW w:w="9639" w:type="dxa"/>
            <w:tcBorders>
              <w:top w:val="single" w:sz="4" w:space="0" w:color="auto"/>
              <w:left w:val="single" w:sz="4" w:space="0" w:color="auto"/>
              <w:bottom w:val="single" w:sz="4" w:space="0" w:color="auto"/>
              <w:right w:val="single" w:sz="4" w:space="0" w:color="auto"/>
            </w:tcBorders>
            <w:hideMark/>
          </w:tcPr>
          <w:p w:rsidR="001847A6" w:rsidRPr="00EB0745" w:rsidRDefault="001847A6" w:rsidP="00D92643">
            <w:pPr>
              <w:ind w:firstLine="601"/>
              <w:jc w:val="both"/>
              <w:rPr>
                <w:color w:val="000000"/>
                <w:sz w:val="24"/>
                <w:szCs w:val="24"/>
              </w:rPr>
            </w:pPr>
            <w:r w:rsidRPr="00EB0745">
              <w:rPr>
                <w:color w:val="000000"/>
                <w:sz w:val="24"/>
                <w:szCs w:val="24"/>
              </w:rPr>
              <w:t>Медицинский осмотр некоторых категорий работников</w:t>
            </w:r>
          </w:p>
        </w:tc>
      </w:tr>
    </w:tbl>
    <w:p w:rsidR="001847A6" w:rsidRPr="00345FCA" w:rsidRDefault="001847A6" w:rsidP="001847A6">
      <w:pPr>
        <w:jc w:val="center"/>
        <w:rPr>
          <w:color w:val="000000"/>
          <w:sz w:val="24"/>
          <w:szCs w:val="24"/>
        </w:rPr>
      </w:pPr>
    </w:p>
    <w:p w:rsidR="001847A6" w:rsidRPr="00345FCA" w:rsidRDefault="001847A6" w:rsidP="001847A6">
      <w:pPr>
        <w:jc w:val="center"/>
        <w:rPr>
          <w:color w:val="000000"/>
          <w:sz w:val="24"/>
          <w:szCs w:val="24"/>
        </w:rPr>
      </w:pPr>
      <w:r w:rsidRPr="00345FCA">
        <w:rPr>
          <w:color w:val="000000"/>
          <w:sz w:val="24"/>
          <w:szCs w:val="24"/>
        </w:rPr>
        <w:t>РАЗДЕЛ 2. ОПИСАНИЕ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1847A6" w:rsidRPr="00345FCA" w:rsidTr="00D92643">
        <w:trPr>
          <w:trHeight w:val="120"/>
        </w:trPr>
        <w:tc>
          <w:tcPr>
            <w:tcW w:w="9639" w:type="dxa"/>
            <w:tcBorders>
              <w:top w:val="single" w:sz="4" w:space="0" w:color="auto"/>
              <w:left w:val="single" w:sz="4" w:space="0" w:color="auto"/>
              <w:bottom w:val="single" w:sz="4" w:space="0" w:color="auto"/>
              <w:right w:val="single" w:sz="4" w:space="0" w:color="auto"/>
            </w:tcBorders>
            <w:hideMark/>
          </w:tcPr>
          <w:p w:rsidR="001847A6" w:rsidRPr="00345FCA" w:rsidRDefault="001847A6" w:rsidP="00D92643">
            <w:pPr>
              <w:jc w:val="center"/>
              <w:rPr>
                <w:color w:val="000000"/>
                <w:sz w:val="24"/>
                <w:szCs w:val="24"/>
              </w:rPr>
            </w:pPr>
            <w:r w:rsidRPr="00345FCA">
              <w:rPr>
                <w:color w:val="000000"/>
                <w:sz w:val="24"/>
                <w:szCs w:val="24"/>
              </w:rPr>
              <w:t xml:space="preserve">Подраздел 2.1 Состав (перечень) оказываемых услуг </w:t>
            </w:r>
          </w:p>
        </w:tc>
      </w:tr>
      <w:tr w:rsidR="001847A6" w:rsidRPr="00345FCA" w:rsidTr="00D92643">
        <w:trPr>
          <w:trHeight w:val="420"/>
        </w:trPr>
        <w:tc>
          <w:tcPr>
            <w:tcW w:w="9639" w:type="dxa"/>
            <w:tcBorders>
              <w:top w:val="single" w:sz="4" w:space="0" w:color="auto"/>
              <w:left w:val="single" w:sz="4" w:space="0" w:color="auto"/>
              <w:bottom w:val="single" w:sz="4" w:space="0" w:color="auto"/>
              <w:right w:val="single" w:sz="4" w:space="0" w:color="auto"/>
            </w:tcBorders>
            <w:hideMark/>
          </w:tcPr>
          <w:p w:rsidR="001847A6" w:rsidRPr="00345FCA" w:rsidRDefault="001847A6" w:rsidP="00D92643">
            <w:pPr>
              <w:pStyle w:val="a4"/>
              <w:tabs>
                <w:tab w:val="left" w:pos="1452"/>
              </w:tabs>
              <w:ind w:left="34" w:firstLine="567"/>
              <w:jc w:val="both"/>
              <w:rPr>
                <w:color w:val="000000"/>
                <w:sz w:val="24"/>
                <w:szCs w:val="24"/>
              </w:rPr>
            </w:pPr>
            <w:r w:rsidRPr="00345FCA">
              <w:rPr>
                <w:color w:val="000000"/>
                <w:sz w:val="24"/>
                <w:szCs w:val="24"/>
              </w:rPr>
              <w:t>Мед</w:t>
            </w:r>
            <w:r>
              <w:rPr>
                <w:color w:val="000000"/>
                <w:sz w:val="24"/>
                <w:szCs w:val="24"/>
              </w:rPr>
              <w:t xml:space="preserve">ицинский </w:t>
            </w:r>
            <w:r w:rsidRPr="00345FCA">
              <w:rPr>
                <w:color w:val="000000"/>
                <w:sz w:val="24"/>
                <w:szCs w:val="24"/>
              </w:rPr>
              <w:t>осмотр</w:t>
            </w:r>
            <w:r>
              <w:rPr>
                <w:color w:val="000000"/>
                <w:sz w:val="24"/>
                <w:szCs w:val="24"/>
              </w:rPr>
              <w:t xml:space="preserve"> </w:t>
            </w:r>
            <w:r w:rsidRPr="00EB0745">
              <w:rPr>
                <w:color w:val="000000"/>
                <w:sz w:val="24"/>
                <w:szCs w:val="24"/>
              </w:rPr>
              <w:t xml:space="preserve">некоторых категорий </w:t>
            </w:r>
            <w:r>
              <w:rPr>
                <w:color w:val="000000"/>
                <w:sz w:val="24"/>
                <w:szCs w:val="24"/>
              </w:rPr>
              <w:t xml:space="preserve">работников </w:t>
            </w:r>
            <w:r w:rsidRPr="00345FCA">
              <w:rPr>
                <w:color w:val="000000"/>
                <w:sz w:val="24"/>
                <w:szCs w:val="24"/>
              </w:rPr>
              <w:t>состоит:</w:t>
            </w:r>
          </w:p>
          <w:p w:rsidR="001847A6" w:rsidRDefault="001847A6" w:rsidP="001847A6">
            <w:pPr>
              <w:pStyle w:val="a4"/>
              <w:numPr>
                <w:ilvl w:val="2"/>
                <w:numId w:val="35"/>
              </w:numPr>
              <w:tabs>
                <w:tab w:val="left" w:pos="1026"/>
              </w:tabs>
              <w:ind w:left="34" w:firstLine="567"/>
              <w:jc w:val="both"/>
              <w:rPr>
                <w:color w:val="000000"/>
                <w:sz w:val="24"/>
                <w:szCs w:val="24"/>
              </w:rPr>
            </w:pPr>
            <w:r w:rsidRPr="00345FCA">
              <w:rPr>
                <w:color w:val="000000"/>
                <w:sz w:val="24"/>
                <w:szCs w:val="24"/>
              </w:rPr>
              <w:t>Проведение периодического медицинского осмотра</w:t>
            </w:r>
            <w:r>
              <w:rPr>
                <w:color w:val="000000"/>
                <w:sz w:val="24"/>
                <w:szCs w:val="24"/>
              </w:rPr>
              <w:t>.</w:t>
            </w:r>
          </w:p>
          <w:p w:rsidR="001847A6" w:rsidRPr="002227A4" w:rsidRDefault="001847A6" w:rsidP="001847A6">
            <w:pPr>
              <w:pStyle w:val="a4"/>
              <w:numPr>
                <w:ilvl w:val="2"/>
                <w:numId w:val="35"/>
              </w:numPr>
              <w:tabs>
                <w:tab w:val="left" w:pos="1026"/>
              </w:tabs>
              <w:ind w:left="34" w:firstLine="567"/>
              <w:jc w:val="both"/>
              <w:rPr>
                <w:color w:val="000000"/>
                <w:sz w:val="24"/>
                <w:szCs w:val="24"/>
              </w:rPr>
            </w:pPr>
            <w:r w:rsidRPr="00061E31">
              <w:rPr>
                <w:color w:val="000000"/>
                <w:sz w:val="24"/>
                <w:szCs w:val="24"/>
              </w:rPr>
              <w:t xml:space="preserve">Проведение </w:t>
            </w:r>
            <w:r w:rsidRPr="00061E31">
              <w:rPr>
                <w:sz w:val="24"/>
                <w:szCs w:val="24"/>
              </w:rPr>
              <w:t>обязательного психиатрического освидетельствования</w:t>
            </w:r>
            <w:r>
              <w:rPr>
                <w:color w:val="000000"/>
                <w:sz w:val="24"/>
                <w:szCs w:val="24"/>
              </w:rPr>
              <w:t>.</w:t>
            </w:r>
          </w:p>
          <w:p w:rsidR="001847A6" w:rsidRPr="00E060CB" w:rsidRDefault="001847A6" w:rsidP="00E060CB">
            <w:pPr>
              <w:pStyle w:val="a4"/>
              <w:numPr>
                <w:ilvl w:val="2"/>
                <w:numId w:val="35"/>
              </w:numPr>
              <w:tabs>
                <w:tab w:val="left" w:pos="1026"/>
              </w:tabs>
              <w:ind w:left="34" w:firstLine="567"/>
              <w:jc w:val="both"/>
              <w:rPr>
                <w:color w:val="000000"/>
                <w:sz w:val="24"/>
                <w:szCs w:val="24"/>
              </w:rPr>
            </w:pPr>
            <w:r w:rsidRPr="00345FCA">
              <w:rPr>
                <w:color w:val="000000"/>
                <w:sz w:val="24"/>
                <w:szCs w:val="24"/>
              </w:rPr>
              <w:t>Оформление документации</w:t>
            </w:r>
            <w:r>
              <w:rPr>
                <w:color w:val="000000"/>
                <w:sz w:val="24"/>
                <w:szCs w:val="24"/>
              </w:rPr>
              <w:t>.</w:t>
            </w:r>
          </w:p>
        </w:tc>
      </w:tr>
      <w:tr w:rsidR="001847A6" w:rsidRPr="00345FCA" w:rsidTr="00D92643">
        <w:trPr>
          <w:trHeight w:val="337"/>
        </w:trPr>
        <w:tc>
          <w:tcPr>
            <w:tcW w:w="9639" w:type="dxa"/>
            <w:tcBorders>
              <w:top w:val="single" w:sz="4" w:space="0" w:color="auto"/>
              <w:left w:val="single" w:sz="4" w:space="0" w:color="auto"/>
              <w:bottom w:val="single" w:sz="4" w:space="0" w:color="auto"/>
              <w:right w:val="single" w:sz="4" w:space="0" w:color="auto"/>
            </w:tcBorders>
            <w:hideMark/>
          </w:tcPr>
          <w:p w:rsidR="001847A6" w:rsidRPr="00345FCA" w:rsidRDefault="001847A6" w:rsidP="00D92643">
            <w:pPr>
              <w:jc w:val="center"/>
              <w:rPr>
                <w:color w:val="000000"/>
                <w:sz w:val="24"/>
                <w:szCs w:val="24"/>
              </w:rPr>
            </w:pPr>
            <w:r w:rsidRPr="00345FCA">
              <w:rPr>
                <w:color w:val="000000"/>
                <w:sz w:val="24"/>
                <w:szCs w:val="24"/>
              </w:rPr>
              <w:t>Подраздел 2.2 Описание оказываемых услуг</w:t>
            </w:r>
          </w:p>
        </w:tc>
      </w:tr>
      <w:tr w:rsidR="001847A6" w:rsidRPr="00345FCA" w:rsidTr="00D92643">
        <w:trPr>
          <w:trHeight w:val="425"/>
        </w:trPr>
        <w:tc>
          <w:tcPr>
            <w:tcW w:w="9639" w:type="dxa"/>
            <w:tcBorders>
              <w:top w:val="single" w:sz="4" w:space="0" w:color="auto"/>
              <w:left w:val="single" w:sz="4" w:space="0" w:color="auto"/>
              <w:bottom w:val="single" w:sz="4" w:space="0" w:color="auto"/>
              <w:right w:val="single" w:sz="4" w:space="0" w:color="auto"/>
            </w:tcBorders>
            <w:hideMark/>
          </w:tcPr>
          <w:p w:rsidR="001847A6" w:rsidRPr="00061E31" w:rsidRDefault="001847A6" w:rsidP="00D92643">
            <w:pPr>
              <w:pStyle w:val="a4"/>
              <w:ind w:left="34" w:firstLine="567"/>
              <w:jc w:val="both"/>
              <w:rPr>
                <w:sz w:val="24"/>
                <w:szCs w:val="24"/>
              </w:rPr>
            </w:pPr>
            <w:r w:rsidRPr="00061E31">
              <w:rPr>
                <w:sz w:val="24"/>
                <w:szCs w:val="24"/>
              </w:rPr>
              <w:t xml:space="preserve">2.2.1 </w:t>
            </w:r>
            <w:r w:rsidRPr="00345FCA">
              <w:rPr>
                <w:color w:val="000000"/>
                <w:sz w:val="24"/>
                <w:szCs w:val="24"/>
              </w:rPr>
              <w:t>Мед</w:t>
            </w:r>
            <w:r>
              <w:rPr>
                <w:color w:val="000000"/>
                <w:sz w:val="24"/>
                <w:szCs w:val="24"/>
              </w:rPr>
              <w:t xml:space="preserve">ицинский </w:t>
            </w:r>
            <w:r w:rsidRPr="00345FCA">
              <w:rPr>
                <w:color w:val="000000"/>
                <w:sz w:val="24"/>
                <w:szCs w:val="24"/>
              </w:rPr>
              <w:t>осмотр</w:t>
            </w:r>
            <w:r>
              <w:rPr>
                <w:color w:val="000000"/>
                <w:sz w:val="24"/>
                <w:szCs w:val="24"/>
              </w:rPr>
              <w:t xml:space="preserve"> </w:t>
            </w:r>
            <w:r w:rsidRPr="00061E31">
              <w:rPr>
                <w:sz w:val="24"/>
                <w:szCs w:val="24"/>
              </w:rPr>
              <w:t>работников проводится с целью:</w:t>
            </w:r>
          </w:p>
          <w:p w:rsidR="001847A6" w:rsidRDefault="001847A6" w:rsidP="00D92643">
            <w:pPr>
              <w:pStyle w:val="a4"/>
              <w:ind w:left="34" w:firstLine="567"/>
              <w:jc w:val="both"/>
              <w:rPr>
                <w:sz w:val="24"/>
                <w:szCs w:val="24"/>
              </w:rPr>
            </w:pPr>
            <w:r w:rsidRPr="00061E31">
              <w:rPr>
                <w:sz w:val="24"/>
                <w:szCs w:val="24"/>
              </w:rPr>
              <w:t xml:space="preserve">определения пригодности </w:t>
            </w:r>
            <w:r>
              <w:rPr>
                <w:sz w:val="24"/>
                <w:szCs w:val="24"/>
              </w:rPr>
              <w:t>для выполнения поручаемой работы, предупреждения профессиональных заболеваний;</w:t>
            </w:r>
          </w:p>
          <w:p w:rsidR="001847A6" w:rsidRDefault="001847A6" w:rsidP="00D92643">
            <w:pPr>
              <w:pStyle w:val="a4"/>
              <w:ind w:left="34" w:firstLine="567"/>
              <w:jc w:val="both"/>
              <w:rPr>
                <w:sz w:val="24"/>
                <w:szCs w:val="24"/>
              </w:rPr>
            </w:pPr>
            <w:r w:rsidRPr="00061E31">
              <w:rPr>
                <w:sz w:val="24"/>
                <w:szCs w:val="24"/>
              </w:rPr>
              <w:t>определения пригодности по состоянию психического здоровья к осуществлению отдельных видов профессиональной деятельности и в условиях повышенной опасности в соответствии с перечнем, утв. постановлением Совета Министров – Правительства РФ от 28.04.1993 №377;</w:t>
            </w:r>
          </w:p>
          <w:p w:rsidR="001847A6" w:rsidRPr="0047444B" w:rsidRDefault="001847A6" w:rsidP="00D92643">
            <w:pPr>
              <w:pStyle w:val="a4"/>
              <w:ind w:left="34" w:firstLine="567"/>
              <w:jc w:val="both"/>
              <w:rPr>
                <w:sz w:val="24"/>
                <w:szCs w:val="24"/>
              </w:rPr>
            </w:pPr>
            <w:proofErr w:type="gramStart"/>
            <w:r w:rsidRPr="00061E31">
              <w:rPr>
                <w:sz w:val="24"/>
                <w:szCs w:val="24"/>
              </w:rPr>
              <w:t>выявления заболеваний, состояний, являющихся медицинскими противопоказаниями для продолжения работы, связанной с воздействием вредных и (или) опасных производственных факторов, а также работ, при выполнении которых обязательно проведение предварительных и периодических медицинских осмотров (обследований) работников в целях охраны здоровья населения, предупреждения возникновения, и распро</w:t>
            </w:r>
            <w:r>
              <w:rPr>
                <w:sz w:val="24"/>
                <w:szCs w:val="24"/>
              </w:rPr>
              <w:t>странения заболеваний;</w:t>
            </w:r>
            <w:proofErr w:type="gramEnd"/>
          </w:p>
          <w:p w:rsidR="001847A6" w:rsidRPr="00061E31" w:rsidRDefault="001847A6" w:rsidP="00D92643">
            <w:pPr>
              <w:pStyle w:val="a4"/>
              <w:ind w:left="34" w:firstLine="567"/>
              <w:jc w:val="both"/>
              <w:rPr>
                <w:sz w:val="24"/>
                <w:szCs w:val="24"/>
              </w:rPr>
            </w:pPr>
            <w:r w:rsidRPr="00061E31">
              <w:rPr>
                <w:sz w:val="24"/>
                <w:szCs w:val="24"/>
              </w:rPr>
              <w:t>динамического наблюдения за состоянием здоровья работников, своевременного выявления заболеваний, начальных форм профессиональных заболеваний, ранних признаков воздействия вредных и (или) опасных производственных факторов на состояние здоровья работников, формирование групп риска по развитию профессиональных заболеваний;</w:t>
            </w:r>
          </w:p>
          <w:p w:rsidR="001847A6" w:rsidRPr="00061E31" w:rsidRDefault="001847A6" w:rsidP="00D92643">
            <w:pPr>
              <w:pStyle w:val="ConsPlusNormal"/>
              <w:widowControl/>
              <w:tabs>
                <w:tab w:val="left" w:pos="1276"/>
              </w:tabs>
              <w:ind w:left="34" w:firstLine="567"/>
              <w:jc w:val="both"/>
              <w:rPr>
                <w:rFonts w:ascii="Times New Roman" w:hAnsi="Times New Roman" w:cs="Times New Roman"/>
                <w:sz w:val="24"/>
                <w:szCs w:val="24"/>
              </w:rPr>
            </w:pPr>
            <w:r w:rsidRPr="00061E31">
              <w:rPr>
                <w:rFonts w:ascii="Times New Roman" w:hAnsi="Times New Roman" w:cs="Times New Roman"/>
                <w:sz w:val="24"/>
                <w:szCs w:val="24"/>
              </w:rPr>
              <w:t>своевременного проведения профилактических и реабилитационных мероприятий, направленных на сохранение здоровья и восстановление трудоспособности работников;</w:t>
            </w:r>
          </w:p>
          <w:p w:rsidR="001847A6" w:rsidRPr="00061E31" w:rsidRDefault="001847A6" w:rsidP="00D92643">
            <w:pPr>
              <w:pStyle w:val="ConsPlusNormal"/>
              <w:widowControl/>
              <w:tabs>
                <w:tab w:val="left" w:pos="1276"/>
              </w:tabs>
              <w:ind w:left="34" w:firstLine="567"/>
              <w:jc w:val="both"/>
              <w:rPr>
                <w:rFonts w:ascii="Times New Roman" w:hAnsi="Times New Roman" w:cs="Times New Roman"/>
                <w:sz w:val="24"/>
                <w:szCs w:val="24"/>
              </w:rPr>
            </w:pPr>
            <w:r w:rsidRPr="00061E31">
              <w:rPr>
                <w:rFonts w:ascii="Times New Roman" w:hAnsi="Times New Roman" w:cs="Times New Roman"/>
                <w:sz w:val="24"/>
                <w:szCs w:val="24"/>
              </w:rPr>
              <w:t xml:space="preserve">своевременного выявления и предупреждения возникновения и распространения инфекционных и паразитарных заболеваний; </w:t>
            </w:r>
          </w:p>
          <w:p w:rsidR="001847A6" w:rsidRPr="00061E31" w:rsidRDefault="001847A6" w:rsidP="00D92643">
            <w:pPr>
              <w:pStyle w:val="a4"/>
              <w:tabs>
                <w:tab w:val="left" w:pos="1452"/>
              </w:tabs>
              <w:ind w:left="34" w:firstLine="566"/>
              <w:jc w:val="both"/>
              <w:rPr>
                <w:sz w:val="24"/>
                <w:szCs w:val="24"/>
              </w:rPr>
            </w:pPr>
            <w:r w:rsidRPr="00061E31">
              <w:rPr>
                <w:sz w:val="24"/>
                <w:szCs w:val="24"/>
              </w:rPr>
              <w:t>предупреждения несчастных случаев на производстве.</w:t>
            </w:r>
          </w:p>
          <w:p w:rsidR="001847A6" w:rsidRPr="00061E31" w:rsidRDefault="001847A6" w:rsidP="00D92643">
            <w:pPr>
              <w:pStyle w:val="a4"/>
              <w:tabs>
                <w:tab w:val="left" w:pos="1452"/>
              </w:tabs>
              <w:ind w:left="600"/>
              <w:jc w:val="both"/>
              <w:rPr>
                <w:sz w:val="24"/>
                <w:szCs w:val="24"/>
              </w:rPr>
            </w:pPr>
            <w:r w:rsidRPr="00061E31">
              <w:rPr>
                <w:sz w:val="24"/>
                <w:szCs w:val="24"/>
              </w:rPr>
              <w:t>2.2.2 Исполнитель услуг (медицинская организация) обязан:</w:t>
            </w:r>
          </w:p>
          <w:p w:rsidR="001847A6" w:rsidRPr="00061E31" w:rsidRDefault="001847A6" w:rsidP="001847A6">
            <w:pPr>
              <w:pStyle w:val="a4"/>
              <w:numPr>
                <w:ilvl w:val="0"/>
                <w:numId w:val="39"/>
              </w:numPr>
              <w:tabs>
                <w:tab w:val="left" w:pos="1026"/>
              </w:tabs>
              <w:ind w:left="34" w:firstLine="567"/>
              <w:jc w:val="both"/>
              <w:rPr>
                <w:sz w:val="24"/>
                <w:szCs w:val="24"/>
              </w:rPr>
            </w:pPr>
            <w:r w:rsidRPr="00061E31">
              <w:rPr>
                <w:sz w:val="24"/>
                <w:szCs w:val="24"/>
              </w:rPr>
              <w:t>издать приказ по утверждению состава постоянно действующей врачебной комиссии под председательством врача-</w:t>
            </w:r>
            <w:proofErr w:type="spellStart"/>
            <w:r w:rsidRPr="00061E31">
              <w:rPr>
                <w:sz w:val="24"/>
                <w:szCs w:val="24"/>
              </w:rPr>
              <w:t>профпатолога</w:t>
            </w:r>
            <w:proofErr w:type="spellEnd"/>
            <w:r w:rsidRPr="00061E31">
              <w:rPr>
                <w:sz w:val="24"/>
                <w:szCs w:val="24"/>
              </w:rPr>
              <w:t>, а также врачей-специалистов, прошедших в установленном порядке повышение квалификации по специальности «</w:t>
            </w:r>
            <w:proofErr w:type="spellStart"/>
            <w:r w:rsidRPr="00061E31">
              <w:rPr>
                <w:sz w:val="24"/>
                <w:szCs w:val="24"/>
              </w:rPr>
              <w:t>профпатология</w:t>
            </w:r>
            <w:proofErr w:type="spellEnd"/>
            <w:r w:rsidRPr="00061E31">
              <w:rPr>
                <w:sz w:val="24"/>
                <w:szCs w:val="24"/>
              </w:rPr>
              <w:t>» или имеющих действующий сертификат по специальности «</w:t>
            </w:r>
            <w:proofErr w:type="spellStart"/>
            <w:r w:rsidRPr="00061E31">
              <w:rPr>
                <w:sz w:val="24"/>
                <w:szCs w:val="24"/>
              </w:rPr>
              <w:t>профпатология</w:t>
            </w:r>
            <w:proofErr w:type="spellEnd"/>
            <w:r w:rsidRPr="00061E31">
              <w:rPr>
                <w:sz w:val="24"/>
                <w:szCs w:val="24"/>
              </w:rPr>
              <w:t>»;</w:t>
            </w:r>
          </w:p>
          <w:p w:rsidR="001847A6" w:rsidRDefault="001847A6" w:rsidP="001847A6">
            <w:pPr>
              <w:pStyle w:val="a4"/>
              <w:numPr>
                <w:ilvl w:val="0"/>
                <w:numId w:val="39"/>
              </w:numPr>
              <w:tabs>
                <w:tab w:val="left" w:pos="1026"/>
              </w:tabs>
              <w:ind w:left="34" w:firstLine="567"/>
              <w:jc w:val="both"/>
              <w:rPr>
                <w:sz w:val="24"/>
                <w:szCs w:val="24"/>
              </w:rPr>
            </w:pPr>
            <w:r w:rsidRPr="00061E31">
              <w:rPr>
                <w:sz w:val="24"/>
                <w:szCs w:val="24"/>
              </w:rPr>
              <w:t>согласовывать с Заказчиком календарный план проведения периодического медицинского осмотра не позднее, чем за 10 рабочих дней, до даты начала проведения медицинского осмотра. Календарный план должен содержать сведения о дате начала и окончания периода медосмотра, о месте и времени прохождения медосмотра, о количестве осматривае</w:t>
            </w:r>
            <w:r>
              <w:rPr>
                <w:sz w:val="24"/>
                <w:szCs w:val="24"/>
              </w:rPr>
              <w:t>мых работников за рабочий день;</w:t>
            </w:r>
          </w:p>
          <w:p w:rsidR="001847A6" w:rsidRDefault="001847A6" w:rsidP="001847A6">
            <w:pPr>
              <w:pStyle w:val="a4"/>
              <w:numPr>
                <w:ilvl w:val="0"/>
                <w:numId w:val="39"/>
              </w:numPr>
              <w:tabs>
                <w:tab w:val="left" w:pos="1026"/>
              </w:tabs>
              <w:ind w:left="34" w:firstLine="567"/>
              <w:jc w:val="both"/>
              <w:rPr>
                <w:sz w:val="24"/>
                <w:szCs w:val="24"/>
              </w:rPr>
            </w:pPr>
            <w:r w:rsidRPr="0094618E">
              <w:rPr>
                <w:sz w:val="24"/>
                <w:szCs w:val="24"/>
              </w:rPr>
              <w:t>определ</w:t>
            </w:r>
            <w:r>
              <w:rPr>
                <w:sz w:val="24"/>
                <w:szCs w:val="24"/>
              </w:rPr>
              <w:t>ить</w:t>
            </w:r>
            <w:r w:rsidRPr="0094618E">
              <w:rPr>
                <w:sz w:val="24"/>
                <w:szCs w:val="24"/>
              </w:rPr>
              <w:t xml:space="preserve"> на основании</w:t>
            </w:r>
            <w:r>
              <w:rPr>
                <w:sz w:val="24"/>
                <w:szCs w:val="24"/>
              </w:rPr>
              <w:t xml:space="preserve"> </w:t>
            </w:r>
            <w:r w:rsidRPr="0094618E">
              <w:rPr>
                <w:sz w:val="24"/>
                <w:szCs w:val="24"/>
              </w:rPr>
              <w:t>представленного поименного списка Заказчика необходимость участия соответствующих врачей-специалистов, а также виды и объемы необходимых лабораторных и функциональных исследований.</w:t>
            </w:r>
          </w:p>
          <w:p w:rsidR="001847A6" w:rsidRPr="002227A4" w:rsidRDefault="001847A6" w:rsidP="00D92643">
            <w:pPr>
              <w:pStyle w:val="a4"/>
              <w:tabs>
                <w:tab w:val="left" w:pos="1026"/>
              </w:tabs>
              <w:ind w:left="601"/>
              <w:jc w:val="both"/>
              <w:rPr>
                <w:sz w:val="24"/>
                <w:szCs w:val="24"/>
              </w:rPr>
            </w:pPr>
          </w:p>
        </w:tc>
      </w:tr>
      <w:tr w:rsidR="001847A6" w:rsidRPr="00345FCA" w:rsidTr="00D92643">
        <w:trPr>
          <w:trHeight w:val="425"/>
        </w:trPr>
        <w:tc>
          <w:tcPr>
            <w:tcW w:w="9639" w:type="dxa"/>
            <w:tcBorders>
              <w:top w:val="single" w:sz="4" w:space="0" w:color="auto"/>
              <w:left w:val="single" w:sz="4" w:space="0" w:color="auto"/>
              <w:bottom w:val="single" w:sz="4" w:space="0" w:color="auto"/>
              <w:right w:val="single" w:sz="4" w:space="0" w:color="auto"/>
            </w:tcBorders>
            <w:hideMark/>
          </w:tcPr>
          <w:p w:rsidR="001847A6" w:rsidRPr="00345FCA" w:rsidRDefault="001847A6" w:rsidP="00D92643">
            <w:pPr>
              <w:jc w:val="center"/>
              <w:rPr>
                <w:color w:val="000000"/>
                <w:sz w:val="24"/>
                <w:szCs w:val="24"/>
              </w:rPr>
            </w:pPr>
            <w:r w:rsidRPr="00345FCA">
              <w:rPr>
                <w:color w:val="000000"/>
                <w:sz w:val="24"/>
                <w:szCs w:val="24"/>
              </w:rPr>
              <w:t xml:space="preserve">Подраздел 2.3 Объем оказываемых услуг либо доля оказываемых услуг в общем объеме закупки </w:t>
            </w:r>
          </w:p>
        </w:tc>
      </w:tr>
      <w:tr w:rsidR="001847A6" w:rsidRPr="00345FCA" w:rsidTr="00D92643">
        <w:trPr>
          <w:trHeight w:val="425"/>
        </w:trPr>
        <w:tc>
          <w:tcPr>
            <w:tcW w:w="9639" w:type="dxa"/>
            <w:tcBorders>
              <w:top w:val="single" w:sz="4" w:space="0" w:color="auto"/>
              <w:left w:val="single" w:sz="4" w:space="0" w:color="auto"/>
              <w:bottom w:val="single" w:sz="4" w:space="0" w:color="auto"/>
              <w:right w:val="single" w:sz="4" w:space="0" w:color="auto"/>
            </w:tcBorders>
            <w:hideMark/>
          </w:tcPr>
          <w:p w:rsidR="001847A6" w:rsidRPr="002751A1" w:rsidRDefault="001847A6" w:rsidP="001847A6">
            <w:pPr>
              <w:pStyle w:val="a4"/>
              <w:numPr>
                <w:ilvl w:val="2"/>
                <w:numId w:val="42"/>
              </w:numPr>
              <w:tabs>
                <w:tab w:val="left" w:pos="1310"/>
              </w:tabs>
              <w:ind w:left="34" w:firstLine="567"/>
              <w:jc w:val="both"/>
              <w:rPr>
                <w:sz w:val="24"/>
                <w:szCs w:val="24"/>
              </w:rPr>
            </w:pPr>
            <w:proofErr w:type="gramStart"/>
            <w:r w:rsidRPr="004B048A">
              <w:rPr>
                <w:color w:val="000000"/>
                <w:sz w:val="24"/>
                <w:szCs w:val="24"/>
              </w:rPr>
              <w:lastRenderedPageBreak/>
              <w:t xml:space="preserve">Медицинскому осмотру </w:t>
            </w:r>
            <w:r w:rsidRPr="004B048A">
              <w:rPr>
                <w:sz w:val="24"/>
                <w:szCs w:val="24"/>
              </w:rPr>
              <w:t>согласно «</w:t>
            </w:r>
            <w:r>
              <w:rPr>
                <w:sz w:val="24"/>
                <w:szCs w:val="24"/>
              </w:rPr>
              <w:t>С</w:t>
            </w:r>
            <w:r w:rsidRPr="004B048A">
              <w:rPr>
                <w:sz w:val="24"/>
                <w:szCs w:val="24"/>
              </w:rPr>
              <w:t xml:space="preserve">писку работников АО «СГК», подлежащих </w:t>
            </w:r>
            <w:r>
              <w:rPr>
                <w:sz w:val="24"/>
                <w:szCs w:val="24"/>
              </w:rPr>
              <w:t xml:space="preserve">периодическому </w:t>
            </w:r>
            <w:r w:rsidRPr="004B048A">
              <w:rPr>
                <w:sz w:val="24"/>
                <w:szCs w:val="24"/>
              </w:rPr>
              <w:t>мед</w:t>
            </w:r>
            <w:r>
              <w:rPr>
                <w:sz w:val="24"/>
                <w:szCs w:val="24"/>
              </w:rPr>
              <w:t xml:space="preserve">ицинскому </w:t>
            </w:r>
            <w:r w:rsidRPr="004B048A">
              <w:rPr>
                <w:sz w:val="24"/>
                <w:szCs w:val="24"/>
              </w:rPr>
              <w:t xml:space="preserve">осмотру в 2015 году (по состоянию на </w:t>
            </w:r>
            <w:r>
              <w:rPr>
                <w:sz w:val="24"/>
                <w:szCs w:val="24"/>
              </w:rPr>
              <w:t>01.09.2015</w:t>
            </w:r>
            <w:r w:rsidRPr="004B048A">
              <w:rPr>
                <w:sz w:val="24"/>
                <w:szCs w:val="24"/>
              </w:rPr>
              <w:t xml:space="preserve">)» подлежат </w:t>
            </w:r>
            <w:r w:rsidRPr="004B048A">
              <w:rPr>
                <w:color w:val="000000"/>
                <w:sz w:val="24"/>
                <w:szCs w:val="24"/>
              </w:rPr>
              <w:t xml:space="preserve">работники </w:t>
            </w:r>
            <w:r w:rsidRPr="004B048A">
              <w:rPr>
                <w:sz w:val="24"/>
                <w:szCs w:val="24"/>
              </w:rPr>
              <w:t>старше 18 лет (муж, жен.), занятые на работах с вредными и (или) опасными условиями труда, выполняющие определенные виды работ</w:t>
            </w:r>
            <w:r>
              <w:rPr>
                <w:sz w:val="24"/>
                <w:szCs w:val="24"/>
              </w:rPr>
              <w:t xml:space="preserve"> в количестве </w:t>
            </w:r>
            <w:r w:rsidRPr="002751A1">
              <w:rPr>
                <w:sz w:val="24"/>
                <w:szCs w:val="24"/>
              </w:rPr>
              <w:t>всего 245 человек, из них женщин 32 чел, из них женщин в возрасте старше 40 лет 18 чел.</w:t>
            </w:r>
            <w:proofErr w:type="gramEnd"/>
          </w:p>
          <w:p w:rsidR="001847A6" w:rsidRPr="004B048A" w:rsidRDefault="001847A6" w:rsidP="00D92643">
            <w:pPr>
              <w:pStyle w:val="a4"/>
              <w:tabs>
                <w:tab w:val="left" w:pos="1310"/>
              </w:tabs>
              <w:ind w:left="0" w:firstLine="601"/>
              <w:jc w:val="both"/>
              <w:rPr>
                <w:sz w:val="24"/>
                <w:szCs w:val="24"/>
              </w:rPr>
            </w:pPr>
            <w:r w:rsidRPr="004B048A">
              <w:rPr>
                <w:sz w:val="24"/>
                <w:szCs w:val="24"/>
              </w:rPr>
              <w:t>В связи с ротацией персонала, приемом (увольнением) работников, возрастными изменениями, количество человек (муж</w:t>
            </w:r>
            <w:proofErr w:type="gramStart"/>
            <w:r w:rsidRPr="004B048A">
              <w:rPr>
                <w:sz w:val="24"/>
                <w:szCs w:val="24"/>
              </w:rPr>
              <w:t xml:space="preserve">., </w:t>
            </w:r>
            <w:proofErr w:type="gramEnd"/>
            <w:r w:rsidRPr="004B048A">
              <w:rPr>
                <w:sz w:val="24"/>
                <w:szCs w:val="24"/>
              </w:rPr>
              <w:t>жен.), подлежащих медосмотру уточняется по ходу оказания услуг.</w:t>
            </w:r>
          </w:p>
          <w:p w:rsidR="001847A6" w:rsidRPr="004B048A" w:rsidRDefault="001847A6" w:rsidP="001847A6">
            <w:pPr>
              <w:pStyle w:val="a4"/>
              <w:numPr>
                <w:ilvl w:val="2"/>
                <w:numId w:val="42"/>
              </w:numPr>
              <w:tabs>
                <w:tab w:val="left" w:pos="1310"/>
              </w:tabs>
              <w:ind w:left="34" w:firstLine="567"/>
              <w:jc w:val="both"/>
              <w:rPr>
                <w:sz w:val="24"/>
                <w:szCs w:val="24"/>
              </w:rPr>
            </w:pPr>
            <w:r w:rsidRPr="004B048A">
              <w:rPr>
                <w:sz w:val="24"/>
                <w:szCs w:val="24"/>
              </w:rPr>
              <w:t>Объем медосмотра индивидуален, зависит от профессии (должности), вида выполняемых работ (деятельности), наличия на рабочем месте вредных и (или) опасных производственных факторов, пола и возраста работника и состоит из следующих осмотров,  лабораторных и функциональных исследований:</w:t>
            </w:r>
          </w:p>
          <w:p w:rsidR="001847A6" w:rsidRPr="002B7BEE" w:rsidRDefault="001847A6" w:rsidP="00D92643">
            <w:pPr>
              <w:ind w:firstLine="601"/>
              <w:jc w:val="both"/>
              <w:rPr>
                <w:sz w:val="24"/>
                <w:szCs w:val="24"/>
              </w:rPr>
            </w:pPr>
            <w:r w:rsidRPr="002B7BEE">
              <w:rPr>
                <w:sz w:val="24"/>
                <w:szCs w:val="24"/>
              </w:rPr>
              <w:t xml:space="preserve">осмотр врачом-терапевтом;  </w:t>
            </w:r>
          </w:p>
          <w:p w:rsidR="001847A6" w:rsidRPr="002B7BEE" w:rsidRDefault="001847A6" w:rsidP="00D92643">
            <w:pPr>
              <w:ind w:firstLine="601"/>
              <w:jc w:val="both"/>
              <w:rPr>
                <w:sz w:val="24"/>
                <w:szCs w:val="24"/>
              </w:rPr>
            </w:pPr>
            <w:r w:rsidRPr="002B7BEE">
              <w:rPr>
                <w:sz w:val="24"/>
                <w:szCs w:val="24"/>
              </w:rPr>
              <w:t>осмотр врачом-психиатром;</w:t>
            </w:r>
          </w:p>
          <w:p w:rsidR="001847A6" w:rsidRPr="002751A1" w:rsidRDefault="001847A6" w:rsidP="00D92643">
            <w:pPr>
              <w:ind w:firstLine="601"/>
              <w:jc w:val="both"/>
              <w:rPr>
                <w:sz w:val="24"/>
                <w:szCs w:val="24"/>
              </w:rPr>
            </w:pPr>
            <w:r w:rsidRPr="002B7BEE">
              <w:rPr>
                <w:sz w:val="24"/>
                <w:szCs w:val="24"/>
              </w:rPr>
              <w:t>осмотр врачом-</w:t>
            </w:r>
            <w:r w:rsidRPr="002751A1">
              <w:rPr>
                <w:sz w:val="24"/>
                <w:szCs w:val="24"/>
              </w:rPr>
              <w:t>наркологом;</w:t>
            </w:r>
          </w:p>
          <w:p w:rsidR="001847A6" w:rsidRPr="002751A1" w:rsidRDefault="001847A6" w:rsidP="00D92643">
            <w:pPr>
              <w:ind w:firstLine="601"/>
              <w:jc w:val="both"/>
              <w:rPr>
                <w:sz w:val="24"/>
                <w:szCs w:val="24"/>
              </w:rPr>
            </w:pPr>
            <w:r w:rsidRPr="002751A1">
              <w:rPr>
                <w:sz w:val="24"/>
                <w:szCs w:val="24"/>
              </w:rPr>
              <w:t>осмотр врачом-офтальмологом;</w:t>
            </w:r>
          </w:p>
          <w:p w:rsidR="001847A6" w:rsidRPr="002751A1" w:rsidRDefault="001847A6" w:rsidP="00D92643">
            <w:pPr>
              <w:ind w:firstLine="601"/>
              <w:jc w:val="both"/>
              <w:rPr>
                <w:sz w:val="24"/>
                <w:szCs w:val="24"/>
              </w:rPr>
            </w:pPr>
            <w:r w:rsidRPr="002751A1">
              <w:rPr>
                <w:sz w:val="24"/>
                <w:szCs w:val="24"/>
              </w:rPr>
              <w:t>осмотр врачом-неврологом;</w:t>
            </w:r>
          </w:p>
          <w:p w:rsidR="001847A6" w:rsidRPr="002751A1" w:rsidRDefault="001847A6" w:rsidP="00D92643">
            <w:pPr>
              <w:ind w:firstLine="601"/>
              <w:jc w:val="both"/>
              <w:rPr>
                <w:sz w:val="24"/>
                <w:szCs w:val="24"/>
              </w:rPr>
            </w:pPr>
            <w:r w:rsidRPr="002751A1">
              <w:rPr>
                <w:sz w:val="24"/>
                <w:szCs w:val="24"/>
              </w:rPr>
              <w:t>осмотр врачом-</w:t>
            </w:r>
            <w:proofErr w:type="spellStart"/>
            <w:r w:rsidRPr="002751A1">
              <w:rPr>
                <w:sz w:val="24"/>
                <w:szCs w:val="24"/>
              </w:rPr>
              <w:t>оториноларингологом</w:t>
            </w:r>
            <w:proofErr w:type="spellEnd"/>
            <w:r w:rsidRPr="002751A1">
              <w:rPr>
                <w:sz w:val="24"/>
                <w:szCs w:val="24"/>
              </w:rPr>
              <w:t>;</w:t>
            </w:r>
          </w:p>
          <w:p w:rsidR="001847A6" w:rsidRPr="002751A1" w:rsidRDefault="001847A6" w:rsidP="00D92643">
            <w:pPr>
              <w:ind w:firstLine="601"/>
              <w:jc w:val="both"/>
              <w:rPr>
                <w:sz w:val="24"/>
                <w:szCs w:val="24"/>
              </w:rPr>
            </w:pPr>
            <w:r w:rsidRPr="002751A1">
              <w:rPr>
                <w:sz w:val="24"/>
                <w:szCs w:val="24"/>
              </w:rPr>
              <w:t>осмотр  врачом-</w:t>
            </w:r>
            <w:proofErr w:type="spellStart"/>
            <w:r w:rsidRPr="002751A1">
              <w:rPr>
                <w:sz w:val="24"/>
                <w:szCs w:val="24"/>
              </w:rPr>
              <w:t>дерматовенерологом</w:t>
            </w:r>
            <w:proofErr w:type="spellEnd"/>
            <w:r w:rsidRPr="002751A1">
              <w:rPr>
                <w:sz w:val="24"/>
                <w:szCs w:val="24"/>
              </w:rPr>
              <w:t>;</w:t>
            </w:r>
          </w:p>
          <w:p w:rsidR="001847A6" w:rsidRPr="002751A1" w:rsidRDefault="001847A6" w:rsidP="00D92643">
            <w:pPr>
              <w:ind w:firstLine="601"/>
              <w:jc w:val="both"/>
              <w:rPr>
                <w:sz w:val="24"/>
                <w:szCs w:val="24"/>
              </w:rPr>
            </w:pPr>
            <w:r w:rsidRPr="002751A1">
              <w:rPr>
                <w:sz w:val="24"/>
                <w:szCs w:val="24"/>
              </w:rPr>
              <w:t>осмотр врачом-хирургом;</w:t>
            </w:r>
          </w:p>
          <w:p w:rsidR="001847A6" w:rsidRPr="002751A1" w:rsidRDefault="001847A6" w:rsidP="00D92643">
            <w:pPr>
              <w:ind w:firstLine="601"/>
              <w:jc w:val="both"/>
              <w:rPr>
                <w:sz w:val="24"/>
                <w:szCs w:val="24"/>
              </w:rPr>
            </w:pPr>
            <w:r w:rsidRPr="002751A1">
              <w:rPr>
                <w:sz w:val="24"/>
                <w:szCs w:val="24"/>
              </w:rPr>
              <w:t>осмотр врачом-стоматологом;</w:t>
            </w:r>
          </w:p>
          <w:p w:rsidR="001847A6" w:rsidRPr="002751A1" w:rsidRDefault="001847A6" w:rsidP="00D92643">
            <w:pPr>
              <w:ind w:firstLine="601"/>
              <w:jc w:val="both"/>
              <w:rPr>
                <w:i/>
                <w:sz w:val="24"/>
                <w:szCs w:val="24"/>
              </w:rPr>
            </w:pPr>
            <w:r w:rsidRPr="002751A1">
              <w:rPr>
                <w:sz w:val="24"/>
                <w:szCs w:val="24"/>
              </w:rPr>
              <w:t>осмотр врачом-урологом;</w:t>
            </w:r>
          </w:p>
          <w:p w:rsidR="001847A6" w:rsidRPr="002751A1" w:rsidRDefault="001847A6" w:rsidP="00D92643">
            <w:pPr>
              <w:ind w:firstLine="601"/>
              <w:jc w:val="both"/>
              <w:rPr>
                <w:sz w:val="24"/>
                <w:szCs w:val="24"/>
              </w:rPr>
            </w:pPr>
            <w:r w:rsidRPr="002751A1">
              <w:rPr>
                <w:sz w:val="24"/>
                <w:szCs w:val="24"/>
              </w:rPr>
              <w:t>осмотр врачом-эндокринологом;</w:t>
            </w:r>
          </w:p>
          <w:p w:rsidR="001847A6" w:rsidRPr="002751A1" w:rsidRDefault="001847A6" w:rsidP="00D92643">
            <w:pPr>
              <w:ind w:firstLine="601"/>
              <w:jc w:val="both"/>
              <w:rPr>
                <w:sz w:val="24"/>
                <w:szCs w:val="24"/>
              </w:rPr>
            </w:pPr>
            <w:r w:rsidRPr="002751A1">
              <w:rPr>
                <w:sz w:val="24"/>
                <w:szCs w:val="24"/>
              </w:rPr>
              <w:t>осмотр акушером-гинекологом с проведением бактериологического (на флору) и цитологического (на атипичные клетки) исследования (всех женщин);</w:t>
            </w:r>
          </w:p>
          <w:p w:rsidR="001847A6" w:rsidRPr="002751A1" w:rsidRDefault="001847A6" w:rsidP="00D92643">
            <w:pPr>
              <w:ind w:firstLine="601"/>
              <w:jc w:val="both"/>
              <w:rPr>
                <w:sz w:val="24"/>
                <w:szCs w:val="24"/>
              </w:rPr>
            </w:pPr>
            <w:r w:rsidRPr="002751A1">
              <w:rPr>
                <w:sz w:val="24"/>
                <w:szCs w:val="24"/>
              </w:rPr>
              <w:t>*осмотр врачом-аллергологом;</w:t>
            </w:r>
          </w:p>
          <w:p w:rsidR="001847A6" w:rsidRPr="002751A1" w:rsidRDefault="001847A6" w:rsidP="00D92643">
            <w:pPr>
              <w:ind w:firstLine="601"/>
              <w:jc w:val="both"/>
              <w:rPr>
                <w:sz w:val="24"/>
                <w:szCs w:val="24"/>
              </w:rPr>
            </w:pPr>
            <w:r w:rsidRPr="002751A1">
              <w:rPr>
                <w:sz w:val="24"/>
                <w:szCs w:val="24"/>
              </w:rPr>
              <w:t>*осмотр врачом-онкологом;</w:t>
            </w:r>
          </w:p>
          <w:p w:rsidR="001847A6" w:rsidRPr="002751A1" w:rsidRDefault="001847A6" w:rsidP="00D92643">
            <w:pPr>
              <w:ind w:firstLine="601"/>
              <w:jc w:val="both"/>
              <w:rPr>
                <w:sz w:val="24"/>
                <w:szCs w:val="24"/>
              </w:rPr>
            </w:pPr>
            <w:r w:rsidRPr="002751A1">
              <w:rPr>
                <w:sz w:val="24"/>
                <w:szCs w:val="24"/>
              </w:rPr>
              <w:t>*осмотр врачом-инфекционистом;</w:t>
            </w:r>
          </w:p>
          <w:p w:rsidR="001847A6" w:rsidRPr="002751A1" w:rsidRDefault="001847A6" w:rsidP="00D92643">
            <w:pPr>
              <w:ind w:firstLine="601"/>
              <w:jc w:val="both"/>
              <w:rPr>
                <w:sz w:val="24"/>
                <w:szCs w:val="24"/>
              </w:rPr>
            </w:pPr>
            <w:r w:rsidRPr="002751A1">
              <w:rPr>
                <w:sz w:val="24"/>
                <w:szCs w:val="24"/>
              </w:rPr>
              <w:t>*осмотр врачом-фтизиатром;</w:t>
            </w:r>
          </w:p>
          <w:p w:rsidR="001847A6" w:rsidRPr="002751A1" w:rsidRDefault="001847A6" w:rsidP="00D92643">
            <w:pPr>
              <w:ind w:firstLine="601"/>
              <w:jc w:val="both"/>
              <w:rPr>
                <w:sz w:val="24"/>
                <w:szCs w:val="24"/>
              </w:rPr>
            </w:pPr>
            <w:r w:rsidRPr="002751A1">
              <w:rPr>
                <w:sz w:val="24"/>
                <w:szCs w:val="24"/>
              </w:rPr>
              <w:t>маммография (или УЗИ) молочных желез (для женщин старше 40 лет);</w:t>
            </w:r>
          </w:p>
          <w:p w:rsidR="001847A6" w:rsidRPr="002751A1" w:rsidRDefault="001847A6" w:rsidP="00D92643">
            <w:pPr>
              <w:ind w:firstLine="601"/>
              <w:jc w:val="both"/>
              <w:rPr>
                <w:sz w:val="24"/>
                <w:szCs w:val="24"/>
              </w:rPr>
            </w:pPr>
            <w:r w:rsidRPr="002751A1">
              <w:rPr>
                <w:sz w:val="24"/>
                <w:szCs w:val="24"/>
              </w:rPr>
              <w:t>электрокардиография;</w:t>
            </w:r>
          </w:p>
          <w:p w:rsidR="001847A6" w:rsidRPr="002751A1" w:rsidRDefault="001847A6" w:rsidP="00D92643">
            <w:pPr>
              <w:ind w:firstLine="601"/>
              <w:jc w:val="both"/>
              <w:rPr>
                <w:sz w:val="24"/>
                <w:szCs w:val="24"/>
              </w:rPr>
            </w:pPr>
            <w:r w:rsidRPr="002751A1">
              <w:rPr>
                <w:sz w:val="24"/>
                <w:szCs w:val="24"/>
              </w:rPr>
              <w:t>цифровая флюорография легких (или рентгенография в 2-х проекциях легких (прямая и правая боковая));</w:t>
            </w:r>
          </w:p>
          <w:p w:rsidR="001847A6" w:rsidRPr="002751A1" w:rsidRDefault="001847A6" w:rsidP="00D92643">
            <w:pPr>
              <w:ind w:firstLine="601"/>
              <w:jc w:val="both"/>
              <w:rPr>
                <w:sz w:val="24"/>
                <w:szCs w:val="24"/>
              </w:rPr>
            </w:pPr>
            <w:r w:rsidRPr="002751A1">
              <w:rPr>
                <w:sz w:val="24"/>
                <w:szCs w:val="24"/>
              </w:rPr>
              <w:t>клинический анализ крови (гемоглобин, цветной показатель, эритроциты, тромбоциты, лейкоциты, лейкоцитарная формула, СОЭ);</w:t>
            </w:r>
          </w:p>
          <w:p w:rsidR="001847A6" w:rsidRPr="002751A1" w:rsidRDefault="001847A6" w:rsidP="00D92643">
            <w:pPr>
              <w:ind w:firstLine="601"/>
              <w:jc w:val="both"/>
              <w:rPr>
                <w:sz w:val="24"/>
                <w:szCs w:val="24"/>
              </w:rPr>
            </w:pPr>
            <w:r w:rsidRPr="002751A1">
              <w:rPr>
                <w:sz w:val="24"/>
                <w:szCs w:val="24"/>
              </w:rPr>
              <w:t xml:space="preserve">биохимический скрининг: содержание в сыворотке крови глюкозы, холестерина; </w:t>
            </w:r>
          </w:p>
          <w:p w:rsidR="001847A6" w:rsidRPr="002751A1" w:rsidRDefault="001847A6" w:rsidP="00D92643">
            <w:pPr>
              <w:ind w:firstLine="601"/>
              <w:jc w:val="both"/>
              <w:rPr>
                <w:sz w:val="24"/>
                <w:szCs w:val="24"/>
              </w:rPr>
            </w:pPr>
            <w:r w:rsidRPr="002751A1">
              <w:rPr>
                <w:sz w:val="24"/>
                <w:szCs w:val="24"/>
              </w:rPr>
              <w:t>клинический анализ мочи (удельный вес, белок, сахар, микроскопия осадка);</w:t>
            </w:r>
          </w:p>
          <w:p w:rsidR="001847A6" w:rsidRPr="002751A1" w:rsidRDefault="001847A6" w:rsidP="00D92643">
            <w:pPr>
              <w:ind w:firstLine="601"/>
              <w:jc w:val="both"/>
              <w:rPr>
                <w:sz w:val="24"/>
                <w:szCs w:val="24"/>
              </w:rPr>
            </w:pPr>
            <w:r w:rsidRPr="002751A1">
              <w:rPr>
                <w:sz w:val="24"/>
                <w:szCs w:val="24"/>
              </w:rPr>
              <w:t>анализ кала на яйца гельминтов;</w:t>
            </w:r>
          </w:p>
          <w:p w:rsidR="001847A6" w:rsidRPr="002751A1" w:rsidRDefault="001847A6" w:rsidP="00D92643">
            <w:pPr>
              <w:ind w:firstLine="601"/>
              <w:jc w:val="both"/>
              <w:rPr>
                <w:sz w:val="24"/>
                <w:szCs w:val="24"/>
              </w:rPr>
            </w:pPr>
            <w:r w:rsidRPr="002751A1">
              <w:rPr>
                <w:sz w:val="24"/>
                <w:szCs w:val="24"/>
              </w:rPr>
              <w:t xml:space="preserve">спирометрия; </w:t>
            </w:r>
          </w:p>
          <w:p w:rsidR="001847A6" w:rsidRPr="002751A1" w:rsidRDefault="001847A6" w:rsidP="00D92643">
            <w:pPr>
              <w:ind w:firstLine="601"/>
              <w:jc w:val="both"/>
              <w:rPr>
                <w:sz w:val="24"/>
                <w:szCs w:val="24"/>
              </w:rPr>
            </w:pPr>
            <w:proofErr w:type="spellStart"/>
            <w:r w:rsidRPr="002751A1">
              <w:rPr>
                <w:sz w:val="24"/>
                <w:szCs w:val="24"/>
              </w:rPr>
              <w:t>ретикулоциты</w:t>
            </w:r>
            <w:proofErr w:type="spellEnd"/>
            <w:r w:rsidRPr="002751A1">
              <w:rPr>
                <w:sz w:val="24"/>
                <w:szCs w:val="24"/>
              </w:rPr>
              <w:t>;</w:t>
            </w:r>
          </w:p>
          <w:p w:rsidR="001847A6" w:rsidRPr="002751A1" w:rsidRDefault="001847A6" w:rsidP="00D92643">
            <w:pPr>
              <w:ind w:firstLine="601"/>
              <w:jc w:val="both"/>
              <w:rPr>
                <w:sz w:val="24"/>
                <w:szCs w:val="24"/>
              </w:rPr>
            </w:pPr>
            <w:proofErr w:type="spellStart"/>
            <w:r w:rsidRPr="002751A1">
              <w:rPr>
                <w:sz w:val="24"/>
                <w:szCs w:val="24"/>
              </w:rPr>
              <w:t>базофильная</w:t>
            </w:r>
            <w:proofErr w:type="spellEnd"/>
            <w:r w:rsidRPr="002751A1">
              <w:rPr>
                <w:sz w:val="24"/>
                <w:szCs w:val="24"/>
              </w:rPr>
              <w:t xml:space="preserve"> зернистость эритроцитов;</w:t>
            </w:r>
          </w:p>
          <w:p w:rsidR="001847A6" w:rsidRPr="002751A1" w:rsidRDefault="001847A6" w:rsidP="00D92643">
            <w:pPr>
              <w:ind w:firstLine="601"/>
              <w:jc w:val="both"/>
              <w:rPr>
                <w:sz w:val="24"/>
                <w:szCs w:val="24"/>
              </w:rPr>
            </w:pPr>
            <w:proofErr w:type="spellStart"/>
            <w:r w:rsidRPr="002751A1">
              <w:rPr>
                <w:sz w:val="24"/>
                <w:szCs w:val="24"/>
              </w:rPr>
              <w:t>базофильная</w:t>
            </w:r>
            <w:proofErr w:type="spellEnd"/>
            <w:r w:rsidRPr="002751A1">
              <w:rPr>
                <w:sz w:val="24"/>
                <w:szCs w:val="24"/>
              </w:rPr>
              <w:t xml:space="preserve"> зернистость эритроцитов АЛК или КП в моче;</w:t>
            </w:r>
          </w:p>
          <w:p w:rsidR="001847A6" w:rsidRPr="002751A1" w:rsidRDefault="001847A6" w:rsidP="00D92643">
            <w:pPr>
              <w:ind w:firstLine="601"/>
              <w:jc w:val="both"/>
              <w:rPr>
                <w:sz w:val="24"/>
                <w:szCs w:val="24"/>
              </w:rPr>
            </w:pPr>
            <w:r w:rsidRPr="002751A1">
              <w:rPr>
                <w:sz w:val="24"/>
                <w:szCs w:val="24"/>
              </w:rPr>
              <w:t>время кровотечения;</w:t>
            </w:r>
          </w:p>
          <w:p w:rsidR="001847A6" w:rsidRPr="002751A1" w:rsidRDefault="001847A6" w:rsidP="00D92643">
            <w:pPr>
              <w:ind w:firstLine="601"/>
              <w:jc w:val="both"/>
              <w:rPr>
                <w:sz w:val="24"/>
                <w:szCs w:val="24"/>
              </w:rPr>
            </w:pPr>
            <w:proofErr w:type="spellStart"/>
            <w:r w:rsidRPr="002751A1">
              <w:rPr>
                <w:sz w:val="24"/>
                <w:szCs w:val="24"/>
              </w:rPr>
              <w:t>биомикроскопия</w:t>
            </w:r>
            <w:proofErr w:type="spellEnd"/>
            <w:r w:rsidRPr="002751A1">
              <w:rPr>
                <w:sz w:val="24"/>
                <w:szCs w:val="24"/>
              </w:rPr>
              <w:t xml:space="preserve"> переднего отрезка глаза; </w:t>
            </w:r>
          </w:p>
          <w:p w:rsidR="001847A6" w:rsidRPr="002751A1" w:rsidRDefault="001847A6" w:rsidP="00D92643">
            <w:pPr>
              <w:ind w:firstLine="601"/>
              <w:jc w:val="both"/>
              <w:rPr>
                <w:sz w:val="24"/>
                <w:szCs w:val="24"/>
              </w:rPr>
            </w:pPr>
            <w:proofErr w:type="spellStart"/>
            <w:r w:rsidRPr="002751A1">
              <w:rPr>
                <w:sz w:val="24"/>
                <w:szCs w:val="24"/>
              </w:rPr>
              <w:t>биомикроскопия</w:t>
            </w:r>
            <w:proofErr w:type="spellEnd"/>
            <w:r w:rsidRPr="002751A1">
              <w:rPr>
                <w:sz w:val="24"/>
                <w:szCs w:val="24"/>
              </w:rPr>
              <w:t xml:space="preserve"> сред глаза;</w:t>
            </w:r>
          </w:p>
          <w:p w:rsidR="001847A6" w:rsidRPr="002751A1" w:rsidRDefault="001847A6" w:rsidP="00D92643">
            <w:pPr>
              <w:ind w:firstLine="601"/>
              <w:jc w:val="both"/>
              <w:rPr>
                <w:sz w:val="24"/>
                <w:szCs w:val="24"/>
              </w:rPr>
            </w:pPr>
            <w:r w:rsidRPr="002751A1">
              <w:rPr>
                <w:sz w:val="24"/>
                <w:szCs w:val="24"/>
              </w:rPr>
              <w:t>офтальмоскопия глазного дна;</w:t>
            </w:r>
          </w:p>
          <w:p w:rsidR="001847A6" w:rsidRPr="002751A1" w:rsidRDefault="001847A6" w:rsidP="00D92643">
            <w:pPr>
              <w:ind w:firstLine="601"/>
              <w:jc w:val="both"/>
              <w:rPr>
                <w:sz w:val="24"/>
                <w:szCs w:val="24"/>
              </w:rPr>
            </w:pPr>
            <w:proofErr w:type="spellStart"/>
            <w:r w:rsidRPr="002751A1">
              <w:rPr>
                <w:sz w:val="24"/>
                <w:szCs w:val="24"/>
              </w:rPr>
              <w:t>офтальмотонометрия</w:t>
            </w:r>
            <w:proofErr w:type="spellEnd"/>
            <w:r w:rsidRPr="002751A1">
              <w:rPr>
                <w:sz w:val="24"/>
                <w:szCs w:val="24"/>
              </w:rPr>
              <w:t>;</w:t>
            </w:r>
          </w:p>
          <w:p w:rsidR="001847A6" w:rsidRPr="002751A1" w:rsidRDefault="001847A6" w:rsidP="00D92643">
            <w:pPr>
              <w:ind w:firstLine="601"/>
              <w:jc w:val="both"/>
              <w:rPr>
                <w:sz w:val="24"/>
                <w:szCs w:val="24"/>
              </w:rPr>
            </w:pPr>
            <w:r w:rsidRPr="002751A1">
              <w:rPr>
                <w:sz w:val="24"/>
                <w:szCs w:val="24"/>
              </w:rPr>
              <w:t>острота зрения;</w:t>
            </w:r>
          </w:p>
          <w:p w:rsidR="001847A6" w:rsidRPr="002751A1" w:rsidRDefault="001847A6" w:rsidP="00D92643">
            <w:pPr>
              <w:ind w:firstLine="601"/>
              <w:jc w:val="both"/>
              <w:rPr>
                <w:sz w:val="24"/>
                <w:szCs w:val="24"/>
              </w:rPr>
            </w:pPr>
            <w:r w:rsidRPr="002751A1">
              <w:rPr>
                <w:sz w:val="24"/>
                <w:szCs w:val="24"/>
              </w:rPr>
              <w:t>острота зрения с коррекцией;</w:t>
            </w:r>
          </w:p>
          <w:p w:rsidR="001847A6" w:rsidRPr="002751A1" w:rsidRDefault="001847A6" w:rsidP="00D92643">
            <w:pPr>
              <w:ind w:firstLine="601"/>
              <w:jc w:val="both"/>
              <w:rPr>
                <w:sz w:val="24"/>
                <w:szCs w:val="24"/>
              </w:rPr>
            </w:pPr>
            <w:r w:rsidRPr="002751A1">
              <w:rPr>
                <w:sz w:val="24"/>
                <w:szCs w:val="24"/>
              </w:rPr>
              <w:t>поля зрения;</w:t>
            </w:r>
          </w:p>
          <w:p w:rsidR="001847A6" w:rsidRPr="002751A1" w:rsidRDefault="001847A6" w:rsidP="00D92643">
            <w:pPr>
              <w:ind w:firstLine="601"/>
              <w:jc w:val="both"/>
              <w:rPr>
                <w:sz w:val="24"/>
                <w:szCs w:val="24"/>
              </w:rPr>
            </w:pPr>
            <w:r w:rsidRPr="002751A1">
              <w:rPr>
                <w:sz w:val="24"/>
                <w:szCs w:val="24"/>
              </w:rPr>
              <w:lastRenderedPageBreak/>
              <w:t>аудиометрия;</w:t>
            </w:r>
          </w:p>
          <w:p w:rsidR="001847A6" w:rsidRPr="002751A1" w:rsidRDefault="001847A6" w:rsidP="00D92643">
            <w:pPr>
              <w:ind w:firstLine="601"/>
              <w:jc w:val="both"/>
              <w:rPr>
                <w:sz w:val="24"/>
                <w:szCs w:val="24"/>
              </w:rPr>
            </w:pPr>
            <w:r w:rsidRPr="002751A1">
              <w:rPr>
                <w:sz w:val="24"/>
                <w:szCs w:val="24"/>
              </w:rPr>
              <w:t>скиаскопия;</w:t>
            </w:r>
          </w:p>
          <w:p w:rsidR="001847A6" w:rsidRPr="002751A1" w:rsidRDefault="001847A6" w:rsidP="00D92643">
            <w:pPr>
              <w:ind w:firstLine="601"/>
              <w:jc w:val="both"/>
              <w:rPr>
                <w:sz w:val="24"/>
                <w:szCs w:val="24"/>
              </w:rPr>
            </w:pPr>
            <w:r w:rsidRPr="002751A1">
              <w:rPr>
                <w:sz w:val="24"/>
                <w:szCs w:val="24"/>
              </w:rPr>
              <w:t>тонометрия;</w:t>
            </w:r>
          </w:p>
          <w:p w:rsidR="001847A6" w:rsidRPr="002751A1" w:rsidRDefault="001847A6" w:rsidP="00D92643">
            <w:pPr>
              <w:ind w:firstLine="601"/>
              <w:jc w:val="both"/>
              <w:rPr>
                <w:sz w:val="24"/>
                <w:szCs w:val="24"/>
              </w:rPr>
            </w:pPr>
            <w:r w:rsidRPr="002751A1">
              <w:rPr>
                <w:sz w:val="24"/>
                <w:szCs w:val="24"/>
              </w:rPr>
              <w:t>рефрактометрия;</w:t>
            </w:r>
          </w:p>
          <w:p w:rsidR="001847A6" w:rsidRPr="002751A1" w:rsidRDefault="001847A6" w:rsidP="00D92643">
            <w:pPr>
              <w:ind w:firstLine="601"/>
              <w:jc w:val="both"/>
              <w:rPr>
                <w:sz w:val="24"/>
                <w:szCs w:val="24"/>
              </w:rPr>
            </w:pPr>
            <w:r w:rsidRPr="002751A1">
              <w:rPr>
                <w:sz w:val="24"/>
                <w:szCs w:val="24"/>
              </w:rPr>
              <w:t xml:space="preserve">объем аккомодации; </w:t>
            </w:r>
          </w:p>
          <w:p w:rsidR="001847A6" w:rsidRPr="002751A1" w:rsidRDefault="001847A6" w:rsidP="00D92643">
            <w:pPr>
              <w:ind w:firstLine="601"/>
              <w:jc w:val="both"/>
              <w:rPr>
                <w:sz w:val="24"/>
                <w:szCs w:val="24"/>
              </w:rPr>
            </w:pPr>
            <w:r w:rsidRPr="002751A1">
              <w:rPr>
                <w:sz w:val="24"/>
                <w:szCs w:val="24"/>
              </w:rPr>
              <w:t xml:space="preserve">исследования бинокулярного зрения; </w:t>
            </w:r>
          </w:p>
          <w:p w:rsidR="001847A6" w:rsidRPr="002751A1" w:rsidRDefault="001847A6" w:rsidP="00D92643">
            <w:pPr>
              <w:ind w:firstLine="601"/>
              <w:jc w:val="both"/>
              <w:rPr>
                <w:sz w:val="24"/>
                <w:szCs w:val="24"/>
              </w:rPr>
            </w:pPr>
            <w:r w:rsidRPr="002751A1">
              <w:rPr>
                <w:sz w:val="24"/>
                <w:szCs w:val="24"/>
              </w:rPr>
              <w:t xml:space="preserve">цветоощущение; </w:t>
            </w:r>
          </w:p>
          <w:p w:rsidR="001847A6" w:rsidRPr="002751A1" w:rsidRDefault="001847A6" w:rsidP="00D92643">
            <w:pPr>
              <w:ind w:firstLine="601"/>
              <w:jc w:val="both"/>
              <w:rPr>
                <w:sz w:val="24"/>
                <w:szCs w:val="24"/>
              </w:rPr>
            </w:pPr>
            <w:proofErr w:type="spellStart"/>
            <w:r w:rsidRPr="002751A1">
              <w:rPr>
                <w:sz w:val="24"/>
                <w:szCs w:val="24"/>
              </w:rPr>
              <w:t>паллестезиометрия</w:t>
            </w:r>
            <w:proofErr w:type="spellEnd"/>
            <w:r w:rsidRPr="002751A1">
              <w:rPr>
                <w:sz w:val="24"/>
                <w:szCs w:val="24"/>
              </w:rPr>
              <w:t>;</w:t>
            </w:r>
          </w:p>
          <w:p w:rsidR="001847A6" w:rsidRPr="002751A1" w:rsidRDefault="001847A6" w:rsidP="00D92643">
            <w:pPr>
              <w:ind w:firstLine="601"/>
              <w:jc w:val="both"/>
              <w:rPr>
                <w:sz w:val="24"/>
                <w:szCs w:val="24"/>
              </w:rPr>
            </w:pPr>
            <w:r w:rsidRPr="002751A1">
              <w:rPr>
                <w:sz w:val="24"/>
                <w:szCs w:val="24"/>
              </w:rPr>
              <w:t>термометрия;</w:t>
            </w:r>
          </w:p>
          <w:p w:rsidR="001847A6" w:rsidRPr="002751A1" w:rsidRDefault="001847A6" w:rsidP="00D92643">
            <w:pPr>
              <w:ind w:firstLine="601"/>
              <w:jc w:val="both"/>
              <w:rPr>
                <w:sz w:val="24"/>
                <w:szCs w:val="24"/>
              </w:rPr>
            </w:pPr>
            <w:r w:rsidRPr="002751A1">
              <w:rPr>
                <w:sz w:val="24"/>
                <w:szCs w:val="24"/>
              </w:rPr>
              <w:t>рост, вес, определение группы крови и резус-фактора (при прохождении предварительного медосмотра);</w:t>
            </w:r>
          </w:p>
          <w:p w:rsidR="001847A6" w:rsidRPr="002751A1" w:rsidRDefault="001847A6" w:rsidP="00D92643">
            <w:pPr>
              <w:ind w:firstLine="601"/>
              <w:jc w:val="both"/>
              <w:rPr>
                <w:sz w:val="24"/>
                <w:szCs w:val="24"/>
              </w:rPr>
            </w:pPr>
            <w:r w:rsidRPr="002751A1">
              <w:rPr>
                <w:sz w:val="24"/>
                <w:szCs w:val="24"/>
              </w:rPr>
              <w:t xml:space="preserve">исследование крови на сифилис; </w:t>
            </w:r>
          </w:p>
          <w:p w:rsidR="001847A6" w:rsidRPr="002751A1" w:rsidRDefault="001847A6" w:rsidP="00D92643">
            <w:pPr>
              <w:ind w:firstLine="601"/>
              <w:jc w:val="both"/>
              <w:rPr>
                <w:sz w:val="24"/>
                <w:szCs w:val="24"/>
              </w:rPr>
            </w:pPr>
            <w:r w:rsidRPr="002751A1">
              <w:rPr>
                <w:sz w:val="24"/>
                <w:szCs w:val="24"/>
              </w:rPr>
              <w:t>мазки на гонорею;</w:t>
            </w:r>
          </w:p>
          <w:p w:rsidR="001847A6" w:rsidRPr="002751A1" w:rsidRDefault="001847A6" w:rsidP="00D92643">
            <w:pPr>
              <w:ind w:firstLine="601"/>
              <w:jc w:val="both"/>
              <w:rPr>
                <w:sz w:val="24"/>
                <w:szCs w:val="24"/>
              </w:rPr>
            </w:pPr>
            <w:r w:rsidRPr="002751A1">
              <w:rPr>
                <w:sz w:val="24"/>
                <w:szCs w:val="24"/>
              </w:rPr>
              <w:t xml:space="preserve">мазок из зева и носа на наличие патогенного стафилококка; </w:t>
            </w:r>
          </w:p>
          <w:p w:rsidR="001847A6" w:rsidRPr="002751A1" w:rsidRDefault="001847A6" w:rsidP="00D92643">
            <w:pPr>
              <w:ind w:firstLine="601"/>
              <w:jc w:val="both"/>
              <w:rPr>
                <w:sz w:val="24"/>
                <w:szCs w:val="24"/>
              </w:rPr>
            </w:pPr>
            <w:r w:rsidRPr="002751A1">
              <w:rPr>
                <w:sz w:val="24"/>
                <w:szCs w:val="24"/>
              </w:rPr>
              <w:t xml:space="preserve">исследование на  гельминтозы  при поступлении на работу и в дальнейшем – не реже 1 раза в год либо по </w:t>
            </w:r>
            <w:proofErr w:type="spellStart"/>
            <w:r w:rsidRPr="002751A1">
              <w:rPr>
                <w:sz w:val="24"/>
                <w:szCs w:val="24"/>
              </w:rPr>
              <w:t>эпидпоказаниям</w:t>
            </w:r>
            <w:proofErr w:type="spellEnd"/>
            <w:r w:rsidRPr="002751A1">
              <w:rPr>
                <w:sz w:val="24"/>
                <w:szCs w:val="24"/>
              </w:rPr>
              <w:t xml:space="preserve">; </w:t>
            </w:r>
          </w:p>
          <w:p w:rsidR="001847A6" w:rsidRPr="002751A1" w:rsidRDefault="001847A6" w:rsidP="00D92643">
            <w:pPr>
              <w:ind w:firstLine="601"/>
              <w:jc w:val="both"/>
              <w:rPr>
                <w:sz w:val="24"/>
                <w:szCs w:val="24"/>
              </w:rPr>
            </w:pPr>
            <w:r w:rsidRPr="002751A1">
              <w:rPr>
                <w:sz w:val="24"/>
                <w:szCs w:val="24"/>
              </w:rPr>
              <w:t xml:space="preserve">исследование на носительство возбудителей кишечных инфекций и серологическое обследование на брюшной тиф при поступлении на работу и в дальнейшем –  по </w:t>
            </w:r>
            <w:proofErr w:type="spellStart"/>
            <w:r w:rsidRPr="002751A1">
              <w:rPr>
                <w:sz w:val="24"/>
                <w:szCs w:val="24"/>
              </w:rPr>
              <w:t>эпидпоказаниям</w:t>
            </w:r>
            <w:proofErr w:type="spellEnd"/>
            <w:r w:rsidRPr="002751A1">
              <w:rPr>
                <w:sz w:val="24"/>
                <w:szCs w:val="24"/>
              </w:rPr>
              <w:t xml:space="preserve">; </w:t>
            </w:r>
          </w:p>
          <w:p w:rsidR="001847A6" w:rsidRPr="002751A1" w:rsidRDefault="001847A6" w:rsidP="00D92643">
            <w:pPr>
              <w:ind w:firstLine="601"/>
              <w:jc w:val="both"/>
              <w:rPr>
                <w:sz w:val="24"/>
                <w:szCs w:val="24"/>
              </w:rPr>
            </w:pPr>
            <w:r w:rsidRPr="002751A1">
              <w:rPr>
                <w:sz w:val="24"/>
                <w:szCs w:val="24"/>
              </w:rPr>
              <w:t>*осмотр переднего отрезка глаза;</w:t>
            </w:r>
          </w:p>
          <w:p w:rsidR="001847A6" w:rsidRPr="002751A1" w:rsidRDefault="001847A6" w:rsidP="00D92643">
            <w:pPr>
              <w:ind w:firstLine="601"/>
              <w:jc w:val="both"/>
              <w:rPr>
                <w:sz w:val="24"/>
                <w:szCs w:val="24"/>
              </w:rPr>
            </w:pPr>
            <w:r w:rsidRPr="002751A1">
              <w:rPr>
                <w:sz w:val="24"/>
                <w:szCs w:val="24"/>
              </w:rPr>
              <w:t>*билирубин, АСТ, АЛТ;</w:t>
            </w:r>
          </w:p>
          <w:p w:rsidR="001847A6" w:rsidRPr="002751A1" w:rsidRDefault="001847A6" w:rsidP="00D92643">
            <w:pPr>
              <w:ind w:firstLine="601"/>
              <w:jc w:val="both"/>
              <w:rPr>
                <w:sz w:val="24"/>
                <w:szCs w:val="24"/>
              </w:rPr>
            </w:pPr>
            <w:r w:rsidRPr="002751A1">
              <w:rPr>
                <w:sz w:val="24"/>
                <w:szCs w:val="24"/>
              </w:rPr>
              <w:t>*свинец в крови;</w:t>
            </w:r>
          </w:p>
          <w:p w:rsidR="001847A6" w:rsidRPr="002751A1" w:rsidRDefault="001847A6" w:rsidP="00D92643">
            <w:pPr>
              <w:ind w:firstLine="601"/>
              <w:jc w:val="both"/>
              <w:rPr>
                <w:sz w:val="24"/>
                <w:szCs w:val="24"/>
              </w:rPr>
            </w:pPr>
            <w:r w:rsidRPr="002751A1">
              <w:rPr>
                <w:sz w:val="24"/>
                <w:szCs w:val="24"/>
              </w:rPr>
              <w:t>*ЭНМГ;</w:t>
            </w:r>
          </w:p>
          <w:p w:rsidR="001847A6" w:rsidRPr="002751A1" w:rsidRDefault="001847A6" w:rsidP="00D92643">
            <w:pPr>
              <w:ind w:firstLine="601"/>
              <w:jc w:val="both"/>
              <w:rPr>
                <w:sz w:val="24"/>
                <w:szCs w:val="24"/>
              </w:rPr>
            </w:pPr>
            <w:r w:rsidRPr="002751A1">
              <w:rPr>
                <w:sz w:val="24"/>
                <w:szCs w:val="24"/>
              </w:rPr>
              <w:t>*ЭЭГ;</w:t>
            </w:r>
          </w:p>
          <w:p w:rsidR="001847A6" w:rsidRPr="002751A1" w:rsidRDefault="001847A6" w:rsidP="00D92643">
            <w:pPr>
              <w:ind w:firstLine="601"/>
              <w:jc w:val="both"/>
              <w:rPr>
                <w:sz w:val="24"/>
                <w:szCs w:val="24"/>
              </w:rPr>
            </w:pPr>
            <w:r w:rsidRPr="002751A1">
              <w:rPr>
                <w:sz w:val="24"/>
                <w:szCs w:val="24"/>
              </w:rPr>
              <w:t>*ГГТП;</w:t>
            </w:r>
          </w:p>
          <w:p w:rsidR="001847A6" w:rsidRPr="002751A1" w:rsidRDefault="001847A6" w:rsidP="00D92643">
            <w:pPr>
              <w:ind w:firstLine="601"/>
              <w:jc w:val="both"/>
              <w:rPr>
                <w:sz w:val="24"/>
                <w:szCs w:val="24"/>
              </w:rPr>
            </w:pPr>
            <w:r w:rsidRPr="002751A1">
              <w:rPr>
                <w:sz w:val="24"/>
                <w:szCs w:val="24"/>
              </w:rPr>
              <w:t>*психологическое тестирование;</w:t>
            </w:r>
          </w:p>
          <w:p w:rsidR="001847A6" w:rsidRPr="002751A1" w:rsidRDefault="001847A6" w:rsidP="00D92643">
            <w:pPr>
              <w:ind w:firstLine="601"/>
              <w:jc w:val="both"/>
              <w:rPr>
                <w:sz w:val="24"/>
                <w:szCs w:val="24"/>
              </w:rPr>
            </w:pPr>
            <w:r w:rsidRPr="002751A1">
              <w:rPr>
                <w:sz w:val="24"/>
                <w:szCs w:val="24"/>
              </w:rPr>
              <w:t>*специфические диагностические исследования;</w:t>
            </w:r>
          </w:p>
          <w:p w:rsidR="001847A6" w:rsidRPr="002751A1" w:rsidRDefault="001847A6" w:rsidP="00D92643">
            <w:pPr>
              <w:ind w:firstLine="601"/>
              <w:jc w:val="both"/>
              <w:rPr>
                <w:sz w:val="24"/>
                <w:szCs w:val="24"/>
              </w:rPr>
            </w:pPr>
            <w:r w:rsidRPr="002751A1">
              <w:rPr>
                <w:sz w:val="24"/>
                <w:szCs w:val="24"/>
              </w:rPr>
              <w:t xml:space="preserve">*микроскопия мокроты на БК трехкратно исследования на гельминтозы и </w:t>
            </w:r>
            <w:proofErr w:type="spellStart"/>
            <w:r w:rsidRPr="002751A1">
              <w:rPr>
                <w:sz w:val="24"/>
                <w:szCs w:val="24"/>
              </w:rPr>
              <w:t>протозоозы</w:t>
            </w:r>
            <w:proofErr w:type="spellEnd"/>
            <w:r w:rsidRPr="002751A1">
              <w:rPr>
                <w:sz w:val="24"/>
                <w:szCs w:val="24"/>
              </w:rPr>
              <w:t>;</w:t>
            </w:r>
          </w:p>
          <w:p w:rsidR="001847A6" w:rsidRPr="002751A1" w:rsidRDefault="001847A6" w:rsidP="00D92643">
            <w:pPr>
              <w:ind w:firstLine="601"/>
              <w:jc w:val="both"/>
              <w:rPr>
                <w:sz w:val="24"/>
                <w:szCs w:val="24"/>
              </w:rPr>
            </w:pPr>
            <w:r w:rsidRPr="002751A1">
              <w:rPr>
                <w:sz w:val="24"/>
                <w:szCs w:val="24"/>
              </w:rPr>
              <w:t>*исследование вестибулярного анализатора;</w:t>
            </w:r>
          </w:p>
          <w:p w:rsidR="001847A6" w:rsidRPr="002751A1" w:rsidRDefault="001847A6" w:rsidP="00D92643">
            <w:pPr>
              <w:ind w:firstLine="601"/>
              <w:jc w:val="both"/>
              <w:rPr>
                <w:sz w:val="24"/>
                <w:szCs w:val="24"/>
              </w:rPr>
            </w:pPr>
            <w:r w:rsidRPr="002751A1">
              <w:rPr>
                <w:sz w:val="24"/>
                <w:szCs w:val="24"/>
              </w:rPr>
              <w:t>*капилляроскопия;</w:t>
            </w:r>
          </w:p>
          <w:p w:rsidR="001847A6" w:rsidRPr="002751A1" w:rsidRDefault="001847A6" w:rsidP="00D92643">
            <w:pPr>
              <w:ind w:firstLine="601"/>
              <w:jc w:val="both"/>
              <w:rPr>
                <w:sz w:val="24"/>
                <w:szCs w:val="24"/>
              </w:rPr>
            </w:pPr>
            <w:r w:rsidRPr="002751A1">
              <w:rPr>
                <w:i/>
                <w:sz w:val="24"/>
                <w:szCs w:val="24"/>
              </w:rPr>
              <w:t>*</w:t>
            </w:r>
            <w:proofErr w:type="spellStart"/>
            <w:r w:rsidRPr="002751A1">
              <w:rPr>
                <w:sz w:val="24"/>
                <w:szCs w:val="24"/>
              </w:rPr>
              <w:t>холодовая</w:t>
            </w:r>
            <w:proofErr w:type="spellEnd"/>
            <w:r w:rsidRPr="002751A1">
              <w:rPr>
                <w:sz w:val="24"/>
                <w:szCs w:val="24"/>
              </w:rPr>
              <w:t xml:space="preserve"> проба;</w:t>
            </w:r>
          </w:p>
          <w:p w:rsidR="001847A6" w:rsidRPr="002751A1" w:rsidRDefault="001847A6" w:rsidP="00D92643">
            <w:pPr>
              <w:ind w:firstLine="601"/>
              <w:jc w:val="both"/>
              <w:rPr>
                <w:sz w:val="24"/>
                <w:szCs w:val="24"/>
              </w:rPr>
            </w:pPr>
            <w:r w:rsidRPr="002751A1">
              <w:rPr>
                <w:sz w:val="24"/>
                <w:szCs w:val="24"/>
              </w:rPr>
              <w:t xml:space="preserve">*специфическая </w:t>
            </w:r>
            <w:proofErr w:type="spellStart"/>
            <w:r w:rsidRPr="002751A1">
              <w:rPr>
                <w:sz w:val="24"/>
                <w:szCs w:val="24"/>
              </w:rPr>
              <w:t>аллергодиагностика</w:t>
            </w:r>
            <w:proofErr w:type="spellEnd"/>
            <w:r w:rsidRPr="002751A1">
              <w:rPr>
                <w:sz w:val="24"/>
                <w:szCs w:val="24"/>
              </w:rPr>
              <w:t>;</w:t>
            </w:r>
          </w:p>
          <w:p w:rsidR="001847A6" w:rsidRPr="002751A1" w:rsidRDefault="001847A6" w:rsidP="00D92643">
            <w:pPr>
              <w:ind w:firstLine="601"/>
              <w:jc w:val="both"/>
              <w:rPr>
                <w:sz w:val="24"/>
                <w:szCs w:val="24"/>
              </w:rPr>
            </w:pPr>
            <w:r w:rsidRPr="002751A1">
              <w:rPr>
                <w:sz w:val="24"/>
                <w:szCs w:val="24"/>
              </w:rPr>
              <w:t>*количественное содержание а1-антитрипсин;</w:t>
            </w:r>
          </w:p>
          <w:p w:rsidR="001847A6" w:rsidRPr="002751A1" w:rsidRDefault="001847A6" w:rsidP="00D92643">
            <w:pPr>
              <w:ind w:firstLine="601"/>
              <w:jc w:val="both"/>
              <w:rPr>
                <w:sz w:val="24"/>
                <w:szCs w:val="24"/>
              </w:rPr>
            </w:pPr>
            <w:r w:rsidRPr="002751A1">
              <w:rPr>
                <w:sz w:val="24"/>
                <w:szCs w:val="24"/>
              </w:rPr>
              <w:t>*</w:t>
            </w:r>
            <w:proofErr w:type="spellStart"/>
            <w:r w:rsidRPr="002751A1">
              <w:rPr>
                <w:sz w:val="24"/>
                <w:szCs w:val="24"/>
              </w:rPr>
              <w:t>биомикроскопия</w:t>
            </w:r>
            <w:proofErr w:type="spellEnd"/>
            <w:r w:rsidRPr="002751A1">
              <w:rPr>
                <w:sz w:val="24"/>
                <w:szCs w:val="24"/>
              </w:rPr>
              <w:t xml:space="preserve"> переднего отрезка глаза;</w:t>
            </w:r>
          </w:p>
          <w:p w:rsidR="001847A6" w:rsidRPr="002751A1" w:rsidRDefault="001847A6" w:rsidP="00D92643">
            <w:pPr>
              <w:ind w:firstLine="601"/>
              <w:jc w:val="both"/>
              <w:rPr>
                <w:sz w:val="24"/>
                <w:szCs w:val="24"/>
              </w:rPr>
            </w:pPr>
            <w:r w:rsidRPr="002751A1">
              <w:rPr>
                <w:sz w:val="24"/>
                <w:szCs w:val="24"/>
              </w:rPr>
              <w:t>*</w:t>
            </w:r>
            <w:proofErr w:type="spellStart"/>
            <w:r w:rsidRPr="002751A1">
              <w:rPr>
                <w:sz w:val="24"/>
                <w:szCs w:val="24"/>
              </w:rPr>
              <w:t>пульсоксиметрия</w:t>
            </w:r>
            <w:proofErr w:type="spellEnd"/>
            <w:r w:rsidRPr="002751A1">
              <w:rPr>
                <w:sz w:val="24"/>
                <w:szCs w:val="24"/>
              </w:rPr>
              <w:t>;</w:t>
            </w:r>
          </w:p>
          <w:p w:rsidR="001847A6" w:rsidRPr="002751A1" w:rsidRDefault="001847A6" w:rsidP="00D92643">
            <w:pPr>
              <w:ind w:firstLine="601"/>
              <w:jc w:val="both"/>
              <w:rPr>
                <w:i/>
                <w:sz w:val="24"/>
                <w:szCs w:val="24"/>
              </w:rPr>
            </w:pPr>
            <w:r w:rsidRPr="002751A1">
              <w:rPr>
                <w:sz w:val="24"/>
                <w:szCs w:val="24"/>
              </w:rPr>
              <w:t>*РВГ (УЗИ) периферических сосудов;</w:t>
            </w:r>
          </w:p>
          <w:p w:rsidR="001847A6" w:rsidRDefault="001847A6" w:rsidP="00D92643">
            <w:pPr>
              <w:ind w:firstLine="601"/>
              <w:jc w:val="both"/>
              <w:rPr>
                <w:sz w:val="24"/>
                <w:szCs w:val="24"/>
              </w:rPr>
            </w:pPr>
            <w:r w:rsidRPr="002751A1">
              <w:rPr>
                <w:sz w:val="24"/>
                <w:szCs w:val="24"/>
              </w:rPr>
              <w:t>*УЗИ органов брюшной полости и почек;</w:t>
            </w:r>
          </w:p>
          <w:p w:rsidR="001847A6" w:rsidRDefault="001847A6" w:rsidP="00D92643">
            <w:pPr>
              <w:ind w:firstLine="601"/>
              <w:jc w:val="both"/>
              <w:rPr>
                <w:sz w:val="24"/>
                <w:szCs w:val="24"/>
              </w:rPr>
            </w:pPr>
            <w:r>
              <w:rPr>
                <w:sz w:val="24"/>
                <w:szCs w:val="24"/>
              </w:rPr>
              <w:t>*рентгенография кистей;</w:t>
            </w:r>
          </w:p>
          <w:p w:rsidR="001847A6" w:rsidRPr="004C598C" w:rsidRDefault="001847A6" w:rsidP="00D92643">
            <w:pPr>
              <w:ind w:firstLine="601"/>
              <w:jc w:val="both"/>
              <w:rPr>
                <w:sz w:val="24"/>
                <w:szCs w:val="24"/>
              </w:rPr>
            </w:pPr>
            <w:r w:rsidRPr="004C598C">
              <w:rPr>
                <w:sz w:val="24"/>
                <w:szCs w:val="24"/>
              </w:rPr>
              <w:t>*рентгенография суставов,</w:t>
            </w:r>
            <w:r>
              <w:rPr>
                <w:sz w:val="24"/>
                <w:szCs w:val="24"/>
              </w:rPr>
              <w:t xml:space="preserve"> позвоночника.</w:t>
            </w:r>
          </w:p>
          <w:p w:rsidR="001847A6" w:rsidRPr="000C7779" w:rsidRDefault="001847A6" w:rsidP="00D92643">
            <w:pPr>
              <w:autoSpaceDE w:val="0"/>
              <w:autoSpaceDN w:val="0"/>
              <w:adjustRightInd w:val="0"/>
              <w:ind w:firstLine="540"/>
              <w:jc w:val="both"/>
              <w:rPr>
                <w:sz w:val="24"/>
                <w:szCs w:val="24"/>
              </w:rPr>
            </w:pPr>
            <w:r w:rsidRPr="00BE4EEB">
              <w:rPr>
                <w:sz w:val="24"/>
                <w:szCs w:val="24"/>
              </w:rPr>
              <w:t>Участие</w:t>
            </w:r>
            <w:r>
              <w:rPr>
                <w:sz w:val="24"/>
                <w:szCs w:val="24"/>
              </w:rPr>
              <w:t xml:space="preserve"> в осмотрах</w:t>
            </w:r>
            <w:r w:rsidRPr="00BE4EEB">
              <w:rPr>
                <w:sz w:val="24"/>
                <w:szCs w:val="24"/>
              </w:rPr>
              <w:t xml:space="preserve"> </w:t>
            </w:r>
            <w:r>
              <w:rPr>
                <w:sz w:val="24"/>
                <w:szCs w:val="24"/>
              </w:rPr>
              <w:t>врачей-</w:t>
            </w:r>
            <w:r w:rsidRPr="00BE4EEB">
              <w:rPr>
                <w:sz w:val="24"/>
                <w:szCs w:val="24"/>
              </w:rPr>
              <w:t xml:space="preserve">специалистов, </w:t>
            </w:r>
            <w:r>
              <w:rPr>
                <w:sz w:val="24"/>
                <w:szCs w:val="24"/>
              </w:rPr>
              <w:t xml:space="preserve">лабораторные и функциональные </w:t>
            </w:r>
            <w:r w:rsidRPr="00BE4EEB">
              <w:rPr>
                <w:sz w:val="24"/>
                <w:szCs w:val="24"/>
              </w:rPr>
              <w:t xml:space="preserve">исследования, </w:t>
            </w:r>
            <w:r>
              <w:rPr>
                <w:sz w:val="24"/>
                <w:szCs w:val="24"/>
              </w:rPr>
              <w:t>отмеченные</w:t>
            </w:r>
            <w:r w:rsidRPr="00BE4EEB">
              <w:rPr>
                <w:sz w:val="24"/>
                <w:szCs w:val="24"/>
              </w:rPr>
              <w:t xml:space="preserve"> </w:t>
            </w:r>
            <w:r w:rsidRPr="00BB43E0">
              <w:rPr>
                <w:b/>
                <w:sz w:val="24"/>
                <w:szCs w:val="24"/>
              </w:rPr>
              <w:t>«звездочкой</w:t>
            </w:r>
            <w:proofErr w:type="gramStart"/>
            <w:r w:rsidRPr="00BB43E0">
              <w:rPr>
                <w:b/>
                <w:sz w:val="24"/>
                <w:szCs w:val="24"/>
              </w:rPr>
              <w:t xml:space="preserve">» (*), </w:t>
            </w:r>
            <w:proofErr w:type="gramEnd"/>
            <w:r w:rsidRPr="00BB43E0">
              <w:rPr>
                <w:b/>
                <w:sz w:val="24"/>
                <w:szCs w:val="24"/>
              </w:rPr>
              <w:t>проводятся</w:t>
            </w:r>
            <w:r w:rsidRPr="00BE4EEB">
              <w:rPr>
                <w:sz w:val="24"/>
                <w:szCs w:val="24"/>
              </w:rPr>
              <w:t xml:space="preserve"> по рекомендации врачей-специалистов, участвующих в медицинских осмотрах</w:t>
            </w:r>
            <w:r>
              <w:rPr>
                <w:sz w:val="24"/>
                <w:szCs w:val="24"/>
              </w:rPr>
              <w:t xml:space="preserve">, и обязательны </w:t>
            </w:r>
            <w:r w:rsidRPr="00BB43E0">
              <w:rPr>
                <w:b/>
                <w:sz w:val="24"/>
                <w:szCs w:val="24"/>
              </w:rPr>
              <w:t>в условиях специализированной медицинской организации, имеющей право на проведение экспертизы связи заболевания с профессией в соответствии с действующим законодательством</w:t>
            </w:r>
            <w:r>
              <w:rPr>
                <w:sz w:val="24"/>
                <w:szCs w:val="24"/>
              </w:rPr>
              <w:t>.</w:t>
            </w:r>
          </w:p>
        </w:tc>
      </w:tr>
    </w:tbl>
    <w:p w:rsidR="001847A6" w:rsidRPr="00345FCA" w:rsidRDefault="001847A6" w:rsidP="00E060CB">
      <w:pPr>
        <w:jc w:val="center"/>
        <w:rPr>
          <w:color w:val="000000"/>
          <w:sz w:val="24"/>
          <w:szCs w:val="24"/>
        </w:rPr>
      </w:pPr>
      <w:r w:rsidRPr="00345FCA">
        <w:rPr>
          <w:color w:val="000000"/>
          <w:sz w:val="24"/>
          <w:szCs w:val="24"/>
        </w:rPr>
        <w:lastRenderedPageBreak/>
        <w:t>РАЗДЕЛ 3. ТРЕБОВАНИЯ К УСЛУГАМ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1847A6" w:rsidRPr="00345FCA" w:rsidTr="00D92643">
        <w:trPr>
          <w:trHeight w:val="385"/>
        </w:trPr>
        <w:tc>
          <w:tcPr>
            <w:tcW w:w="9639" w:type="dxa"/>
            <w:tcBorders>
              <w:top w:val="single" w:sz="4" w:space="0" w:color="auto"/>
              <w:left w:val="single" w:sz="4" w:space="0" w:color="auto"/>
              <w:bottom w:val="single" w:sz="4" w:space="0" w:color="auto"/>
              <w:right w:val="single" w:sz="4" w:space="0" w:color="auto"/>
            </w:tcBorders>
            <w:hideMark/>
          </w:tcPr>
          <w:p w:rsidR="001847A6" w:rsidRPr="00345FCA" w:rsidRDefault="001847A6" w:rsidP="00D92643">
            <w:pPr>
              <w:jc w:val="center"/>
              <w:rPr>
                <w:color w:val="000000"/>
                <w:sz w:val="24"/>
                <w:szCs w:val="24"/>
              </w:rPr>
            </w:pPr>
            <w:r w:rsidRPr="00345FCA">
              <w:rPr>
                <w:color w:val="000000"/>
                <w:sz w:val="24"/>
                <w:szCs w:val="24"/>
              </w:rPr>
              <w:t>Подраздел 3.1 Общие требования</w:t>
            </w:r>
          </w:p>
        </w:tc>
      </w:tr>
      <w:tr w:rsidR="001847A6" w:rsidRPr="00345FCA" w:rsidTr="00D92643">
        <w:trPr>
          <w:trHeight w:val="385"/>
        </w:trPr>
        <w:tc>
          <w:tcPr>
            <w:tcW w:w="9639" w:type="dxa"/>
            <w:tcBorders>
              <w:top w:val="single" w:sz="4" w:space="0" w:color="auto"/>
              <w:left w:val="single" w:sz="4" w:space="0" w:color="auto"/>
              <w:bottom w:val="single" w:sz="4" w:space="0" w:color="auto"/>
              <w:right w:val="single" w:sz="4" w:space="0" w:color="auto"/>
            </w:tcBorders>
            <w:hideMark/>
          </w:tcPr>
          <w:p w:rsidR="001847A6" w:rsidRPr="00345FCA" w:rsidRDefault="001847A6" w:rsidP="001847A6">
            <w:pPr>
              <w:pStyle w:val="a4"/>
              <w:numPr>
                <w:ilvl w:val="2"/>
                <w:numId w:val="38"/>
              </w:numPr>
              <w:tabs>
                <w:tab w:val="left" w:pos="1452"/>
              </w:tabs>
              <w:ind w:left="34" w:firstLine="567"/>
              <w:jc w:val="both"/>
              <w:rPr>
                <w:sz w:val="24"/>
                <w:szCs w:val="24"/>
              </w:rPr>
            </w:pPr>
            <w:r>
              <w:rPr>
                <w:color w:val="000000"/>
                <w:sz w:val="24"/>
                <w:szCs w:val="24"/>
              </w:rPr>
              <w:t>Медицинский осмотр</w:t>
            </w:r>
            <w:r w:rsidRPr="00345FCA">
              <w:rPr>
                <w:color w:val="000000"/>
                <w:sz w:val="24"/>
                <w:szCs w:val="24"/>
              </w:rPr>
              <w:t xml:space="preserve"> должен быть </w:t>
            </w:r>
            <w:r w:rsidRPr="00345FCA">
              <w:rPr>
                <w:sz w:val="24"/>
                <w:szCs w:val="24"/>
              </w:rPr>
              <w:t>проведен в полном соответствии с требованиями</w:t>
            </w:r>
            <w:r>
              <w:rPr>
                <w:sz w:val="24"/>
                <w:szCs w:val="24"/>
              </w:rPr>
              <w:t xml:space="preserve"> нормативных документов</w:t>
            </w:r>
            <w:r w:rsidRPr="00345FCA">
              <w:rPr>
                <w:sz w:val="24"/>
                <w:szCs w:val="24"/>
              </w:rPr>
              <w:t>:</w:t>
            </w:r>
          </w:p>
          <w:p w:rsidR="001847A6" w:rsidRPr="00345FCA" w:rsidRDefault="001847A6" w:rsidP="001847A6">
            <w:pPr>
              <w:pStyle w:val="a4"/>
              <w:numPr>
                <w:ilvl w:val="0"/>
                <w:numId w:val="37"/>
              </w:numPr>
              <w:tabs>
                <w:tab w:val="left" w:pos="1026"/>
              </w:tabs>
              <w:ind w:left="34" w:firstLine="567"/>
              <w:jc w:val="both"/>
              <w:rPr>
                <w:sz w:val="24"/>
                <w:szCs w:val="24"/>
              </w:rPr>
            </w:pPr>
            <w:proofErr w:type="gramStart"/>
            <w:r>
              <w:rPr>
                <w:sz w:val="24"/>
                <w:szCs w:val="24"/>
              </w:rPr>
              <w:t>Приказа</w:t>
            </w:r>
            <w:r w:rsidRPr="00345FCA">
              <w:rPr>
                <w:sz w:val="24"/>
                <w:szCs w:val="24"/>
              </w:rPr>
              <w:t xml:space="preserve"> </w:t>
            </w:r>
            <w:proofErr w:type="spellStart"/>
            <w:r w:rsidRPr="00345FCA">
              <w:rPr>
                <w:sz w:val="24"/>
                <w:szCs w:val="24"/>
              </w:rPr>
              <w:t>Минздравсоцразвития</w:t>
            </w:r>
            <w:proofErr w:type="spellEnd"/>
            <w:r w:rsidRPr="00345FCA">
              <w:rPr>
                <w:sz w:val="24"/>
                <w:szCs w:val="24"/>
              </w:rPr>
              <w:t xml:space="preserve"> России от 12.04.2011 №302н «Об утверждении </w:t>
            </w:r>
            <w:r>
              <w:rPr>
                <w:sz w:val="24"/>
                <w:szCs w:val="24"/>
              </w:rPr>
              <w:lastRenderedPageBreak/>
              <w:t>П</w:t>
            </w:r>
            <w:r w:rsidRPr="00345FCA">
              <w:rPr>
                <w:sz w:val="24"/>
                <w:szCs w:val="24"/>
              </w:rPr>
              <w:t>еречней вредных и (или) опасных производственных факторов и работ, при выполнении которых проводятся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w:t>
            </w:r>
            <w:r>
              <w:rPr>
                <w:sz w:val="24"/>
                <w:szCs w:val="24"/>
              </w:rPr>
              <w:t xml:space="preserve"> (рег. в Минюсте РФ 21.10.2011 №22111)</w:t>
            </w:r>
            <w:r w:rsidRPr="00345FCA">
              <w:rPr>
                <w:sz w:val="24"/>
                <w:szCs w:val="24"/>
              </w:rPr>
              <w:t>.</w:t>
            </w:r>
            <w:proofErr w:type="gramEnd"/>
          </w:p>
          <w:p w:rsidR="001847A6" w:rsidRDefault="001847A6" w:rsidP="001847A6">
            <w:pPr>
              <w:pStyle w:val="a4"/>
              <w:numPr>
                <w:ilvl w:val="0"/>
                <w:numId w:val="37"/>
              </w:numPr>
              <w:tabs>
                <w:tab w:val="left" w:pos="1026"/>
              </w:tabs>
              <w:ind w:left="34" w:firstLine="567"/>
              <w:jc w:val="both"/>
              <w:rPr>
                <w:sz w:val="24"/>
                <w:szCs w:val="24"/>
              </w:rPr>
            </w:pPr>
            <w:r>
              <w:rPr>
                <w:sz w:val="24"/>
                <w:szCs w:val="24"/>
              </w:rPr>
              <w:t>Приказа Минэнерго России от 31.08.2011 №390 «Об утверждении Порядка проведения медицинских осмотров (обследований) работников, непосредственно занятых на работах, связанных с обслуживанием объектов электроэнергетики» (рег. в Минюсте РФ 03.10.2011 №21962).</w:t>
            </w:r>
            <w:r w:rsidRPr="00345FCA">
              <w:rPr>
                <w:sz w:val="24"/>
                <w:szCs w:val="24"/>
              </w:rPr>
              <w:t xml:space="preserve"> </w:t>
            </w:r>
          </w:p>
          <w:p w:rsidR="001847A6" w:rsidRPr="00345FCA" w:rsidRDefault="001847A6" w:rsidP="001847A6">
            <w:pPr>
              <w:pStyle w:val="a4"/>
              <w:numPr>
                <w:ilvl w:val="0"/>
                <w:numId w:val="37"/>
              </w:numPr>
              <w:tabs>
                <w:tab w:val="left" w:pos="1026"/>
              </w:tabs>
              <w:ind w:left="34" w:firstLine="567"/>
              <w:jc w:val="both"/>
              <w:rPr>
                <w:sz w:val="24"/>
                <w:szCs w:val="24"/>
              </w:rPr>
            </w:pPr>
            <w:r w:rsidRPr="00345FCA">
              <w:rPr>
                <w:sz w:val="24"/>
                <w:szCs w:val="24"/>
              </w:rPr>
              <w:t xml:space="preserve">«Правил прохождения обязательного психиатрического освидетельствования работниками, осуществляющими отдельные виды деятельности, в том числе деятельность, связанную с источниками повышенной опасности (с влиянием вредных веществ и неблагоприятных производственных факторов), а также работающими в условиях повышенной опасности», утв. постановлением Правительства РФ от 23.09.2002 №695 (ред. от 25.03.2013). </w:t>
            </w:r>
          </w:p>
          <w:p w:rsidR="001847A6" w:rsidRPr="00036AD4" w:rsidRDefault="001847A6" w:rsidP="001847A6">
            <w:pPr>
              <w:pStyle w:val="a4"/>
              <w:numPr>
                <w:ilvl w:val="0"/>
                <w:numId w:val="37"/>
              </w:numPr>
              <w:tabs>
                <w:tab w:val="left" w:pos="1026"/>
              </w:tabs>
              <w:ind w:left="34" w:firstLine="567"/>
              <w:jc w:val="both"/>
              <w:rPr>
                <w:sz w:val="24"/>
                <w:szCs w:val="24"/>
              </w:rPr>
            </w:pPr>
            <w:r w:rsidRPr="00345FCA">
              <w:rPr>
                <w:sz w:val="24"/>
                <w:szCs w:val="24"/>
              </w:rPr>
              <w:t>Постановления Совета Министров – Правительства РФ от 28.04.1993 №377 «О реализ</w:t>
            </w:r>
            <w:r>
              <w:rPr>
                <w:sz w:val="24"/>
                <w:szCs w:val="24"/>
              </w:rPr>
              <w:t>ации закона Российской Федераци</w:t>
            </w:r>
            <w:r w:rsidRPr="00345FCA">
              <w:rPr>
                <w:sz w:val="24"/>
                <w:szCs w:val="24"/>
              </w:rPr>
              <w:t>и «О психиатрической помощи и гарантиях прав граждан при ее оказании» (ред. от 23.09.2002).</w:t>
            </w:r>
          </w:p>
          <w:p w:rsidR="001847A6" w:rsidRPr="00BB43E0" w:rsidRDefault="001847A6" w:rsidP="001847A6">
            <w:pPr>
              <w:pStyle w:val="a4"/>
              <w:numPr>
                <w:ilvl w:val="0"/>
                <w:numId w:val="37"/>
              </w:numPr>
              <w:tabs>
                <w:tab w:val="left" w:pos="1026"/>
              </w:tabs>
              <w:ind w:left="34" w:firstLine="567"/>
              <w:jc w:val="both"/>
              <w:rPr>
                <w:sz w:val="24"/>
                <w:szCs w:val="24"/>
              </w:rPr>
            </w:pPr>
            <w:r w:rsidRPr="00345FCA">
              <w:rPr>
                <w:sz w:val="24"/>
                <w:szCs w:val="24"/>
              </w:rPr>
              <w:t xml:space="preserve">«Временных методических рекомендаций «Организация и порядок проведения предварительных и периодических медицинских осмотров (обследований)», утв. </w:t>
            </w:r>
            <w:r>
              <w:rPr>
                <w:sz w:val="24"/>
                <w:szCs w:val="24"/>
              </w:rPr>
              <w:t xml:space="preserve">приказом </w:t>
            </w:r>
            <w:r w:rsidRPr="00345FCA">
              <w:rPr>
                <w:sz w:val="24"/>
                <w:szCs w:val="24"/>
              </w:rPr>
              <w:t xml:space="preserve">Управления </w:t>
            </w:r>
            <w:proofErr w:type="spellStart"/>
            <w:r w:rsidRPr="00345FCA">
              <w:rPr>
                <w:sz w:val="24"/>
                <w:szCs w:val="24"/>
              </w:rPr>
              <w:t>Роспотребнадзора</w:t>
            </w:r>
            <w:proofErr w:type="spellEnd"/>
            <w:r w:rsidRPr="00345FCA">
              <w:rPr>
                <w:sz w:val="24"/>
                <w:szCs w:val="24"/>
              </w:rPr>
              <w:t xml:space="preserve"> по Нижегородской области от 06.04.2012</w:t>
            </w:r>
            <w:r>
              <w:rPr>
                <w:sz w:val="24"/>
                <w:szCs w:val="24"/>
              </w:rPr>
              <w:t xml:space="preserve"> №27-о</w:t>
            </w:r>
            <w:r w:rsidRPr="00345FCA">
              <w:rPr>
                <w:sz w:val="24"/>
                <w:szCs w:val="24"/>
              </w:rPr>
              <w:t>.</w:t>
            </w:r>
          </w:p>
        </w:tc>
      </w:tr>
      <w:tr w:rsidR="001847A6" w:rsidRPr="00345FCA" w:rsidTr="00D92643">
        <w:trPr>
          <w:trHeight w:val="221"/>
        </w:trPr>
        <w:tc>
          <w:tcPr>
            <w:tcW w:w="9639" w:type="dxa"/>
            <w:tcBorders>
              <w:top w:val="single" w:sz="4" w:space="0" w:color="auto"/>
              <w:left w:val="single" w:sz="4" w:space="0" w:color="auto"/>
              <w:bottom w:val="single" w:sz="4" w:space="0" w:color="auto"/>
              <w:right w:val="single" w:sz="4" w:space="0" w:color="auto"/>
            </w:tcBorders>
            <w:hideMark/>
          </w:tcPr>
          <w:p w:rsidR="001847A6" w:rsidRPr="00345FCA" w:rsidRDefault="001847A6" w:rsidP="00D92643">
            <w:pPr>
              <w:jc w:val="center"/>
              <w:rPr>
                <w:color w:val="000000"/>
                <w:sz w:val="24"/>
                <w:szCs w:val="24"/>
              </w:rPr>
            </w:pPr>
            <w:r w:rsidRPr="00345FCA">
              <w:rPr>
                <w:color w:val="000000"/>
                <w:sz w:val="24"/>
                <w:szCs w:val="24"/>
              </w:rPr>
              <w:lastRenderedPageBreak/>
              <w:t>Подраздел 3.2 Требования к качеству оказываемых услуг</w:t>
            </w:r>
          </w:p>
        </w:tc>
      </w:tr>
      <w:tr w:rsidR="001847A6" w:rsidRPr="00345FCA" w:rsidTr="00D92643">
        <w:trPr>
          <w:trHeight w:val="385"/>
        </w:trPr>
        <w:tc>
          <w:tcPr>
            <w:tcW w:w="9639" w:type="dxa"/>
            <w:tcBorders>
              <w:top w:val="single" w:sz="4" w:space="0" w:color="auto"/>
              <w:left w:val="single" w:sz="4" w:space="0" w:color="auto"/>
              <w:bottom w:val="single" w:sz="4" w:space="0" w:color="auto"/>
              <w:right w:val="single" w:sz="4" w:space="0" w:color="auto"/>
            </w:tcBorders>
            <w:hideMark/>
          </w:tcPr>
          <w:p w:rsidR="001847A6" w:rsidRPr="00345FCA" w:rsidRDefault="001847A6" w:rsidP="00D92643">
            <w:pPr>
              <w:autoSpaceDE w:val="0"/>
              <w:autoSpaceDN w:val="0"/>
              <w:adjustRightInd w:val="0"/>
              <w:ind w:firstLine="540"/>
              <w:jc w:val="both"/>
              <w:rPr>
                <w:color w:val="000000"/>
                <w:sz w:val="24"/>
                <w:szCs w:val="24"/>
              </w:rPr>
            </w:pPr>
            <w:r w:rsidRPr="00345FCA">
              <w:rPr>
                <w:sz w:val="24"/>
                <w:szCs w:val="24"/>
              </w:rPr>
              <w:t xml:space="preserve">Услуги должны быть оказаны качественно квалифицированным медицинским </w:t>
            </w:r>
            <w:proofErr w:type="gramStart"/>
            <w:r w:rsidRPr="00345FCA">
              <w:rPr>
                <w:sz w:val="24"/>
                <w:szCs w:val="24"/>
              </w:rPr>
              <w:t>персоналом</w:t>
            </w:r>
            <w:proofErr w:type="gramEnd"/>
            <w:r>
              <w:rPr>
                <w:sz w:val="24"/>
                <w:szCs w:val="24"/>
              </w:rPr>
              <w:t xml:space="preserve"> согласно представленному Заказчиком поименному списку и направлению</w:t>
            </w:r>
            <w:r w:rsidRPr="00345FCA">
              <w:rPr>
                <w:sz w:val="24"/>
                <w:szCs w:val="24"/>
              </w:rPr>
              <w:t>.</w:t>
            </w:r>
          </w:p>
        </w:tc>
      </w:tr>
      <w:tr w:rsidR="001847A6" w:rsidRPr="00345FCA" w:rsidTr="00D92643">
        <w:trPr>
          <w:trHeight w:val="385"/>
        </w:trPr>
        <w:tc>
          <w:tcPr>
            <w:tcW w:w="9639" w:type="dxa"/>
            <w:tcBorders>
              <w:top w:val="single" w:sz="4" w:space="0" w:color="auto"/>
              <w:left w:val="single" w:sz="4" w:space="0" w:color="auto"/>
              <w:bottom w:val="single" w:sz="4" w:space="0" w:color="auto"/>
              <w:right w:val="single" w:sz="4" w:space="0" w:color="auto"/>
            </w:tcBorders>
            <w:hideMark/>
          </w:tcPr>
          <w:p w:rsidR="001847A6" w:rsidRPr="00345FCA" w:rsidRDefault="001847A6" w:rsidP="00D92643">
            <w:pPr>
              <w:jc w:val="center"/>
              <w:rPr>
                <w:color w:val="000000"/>
                <w:sz w:val="24"/>
                <w:szCs w:val="24"/>
              </w:rPr>
            </w:pPr>
            <w:r w:rsidRPr="00345FCA">
              <w:rPr>
                <w:color w:val="000000"/>
                <w:sz w:val="24"/>
                <w:szCs w:val="24"/>
              </w:rPr>
              <w:t>Подраздел 3.3 Требования к гарантийным обязательствам оказываемых услуг</w:t>
            </w:r>
          </w:p>
        </w:tc>
      </w:tr>
      <w:tr w:rsidR="001847A6" w:rsidRPr="00345FCA" w:rsidTr="00D92643">
        <w:trPr>
          <w:trHeight w:val="385"/>
        </w:trPr>
        <w:tc>
          <w:tcPr>
            <w:tcW w:w="9639" w:type="dxa"/>
            <w:tcBorders>
              <w:top w:val="single" w:sz="4" w:space="0" w:color="auto"/>
              <w:left w:val="single" w:sz="4" w:space="0" w:color="auto"/>
              <w:bottom w:val="single" w:sz="4" w:space="0" w:color="auto"/>
              <w:right w:val="single" w:sz="4" w:space="0" w:color="auto"/>
            </w:tcBorders>
            <w:hideMark/>
          </w:tcPr>
          <w:p w:rsidR="001847A6" w:rsidRPr="00345FCA" w:rsidRDefault="001847A6" w:rsidP="00D92643">
            <w:pPr>
              <w:autoSpaceDE w:val="0"/>
              <w:autoSpaceDN w:val="0"/>
              <w:adjustRightInd w:val="0"/>
              <w:ind w:firstLine="540"/>
              <w:jc w:val="both"/>
              <w:rPr>
                <w:color w:val="000000"/>
                <w:sz w:val="24"/>
                <w:szCs w:val="24"/>
              </w:rPr>
            </w:pPr>
            <w:r w:rsidRPr="00345FCA">
              <w:rPr>
                <w:sz w:val="24"/>
                <w:szCs w:val="24"/>
              </w:rPr>
              <w:t>Услуги должны быть оказаны в установленные договором и календарным графиком сроки.</w:t>
            </w:r>
          </w:p>
        </w:tc>
      </w:tr>
      <w:tr w:rsidR="001847A6" w:rsidRPr="00345FCA" w:rsidTr="00D92643">
        <w:trPr>
          <w:trHeight w:val="136"/>
        </w:trPr>
        <w:tc>
          <w:tcPr>
            <w:tcW w:w="9639" w:type="dxa"/>
            <w:tcBorders>
              <w:top w:val="single" w:sz="4" w:space="0" w:color="auto"/>
              <w:left w:val="single" w:sz="4" w:space="0" w:color="auto"/>
              <w:bottom w:val="single" w:sz="4" w:space="0" w:color="auto"/>
              <w:right w:val="single" w:sz="4" w:space="0" w:color="auto"/>
            </w:tcBorders>
            <w:hideMark/>
          </w:tcPr>
          <w:p w:rsidR="001847A6" w:rsidRPr="00345FCA" w:rsidRDefault="001847A6" w:rsidP="00D92643">
            <w:pPr>
              <w:jc w:val="center"/>
              <w:rPr>
                <w:color w:val="000000"/>
                <w:sz w:val="24"/>
                <w:szCs w:val="24"/>
              </w:rPr>
            </w:pPr>
            <w:r w:rsidRPr="00345FCA">
              <w:rPr>
                <w:color w:val="000000"/>
                <w:sz w:val="24"/>
                <w:szCs w:val="24"/>
              </w:rPr>
              <w:t xml:space="preserve">Подраздел 3.4 Требования к конфиденциальности </w:t>
            </w:r>
          </w:p>
        </w:tc>
      </w:tr>
      <w:tr w:rsidR="001847A6" w:rsidRPr="00345FCA" w:rsidTr="00D92643">
        <w:trPr>
          <w:trHeight w:val="281"/>
        </w:trPr>
        <w:tc>
          <w:tcPr>
            <w:tcW w:w="9639" w:type="dxa"/>
            <w:tcBorders>
              <w:top w:val="single" w:sz="4" w:space="0" w:color="auto"/>
              <w:left w:val="single" w:sz="4" w:space="0" w:color="auto"/>
              <w:bottom w:val="single" w:sz="4" w:space="0" w:color="auto"/>
              <w:right w:val="single" w:sz="4" w:space="0" w:color="auto"/>
            </w:tcBorders>
            <w:hideMark/>
          </w:tcPr>
          <w:p w:rsidR="001847A6" w:rsidRPr="00345FCA" w:rsidRDefault="001847A6" w:rsidP="00D92643">
            <w:pPr>
              <w:ind w:firstLine="459"/>
              <w:jc w:val="both"/>
              <w:rPr>
                <w:color w:val="000000"/>
                <w:sz w:val="24"/>
                <w:szCs w:val="24"/>
              </w:rPr>
            </w:pPr>
            <w:r w:rsidRPr="00345FCA">
              <w:rPr>
                <w:sz w:val="24"/>
                <w:szCs w:val="24"/>
              </w:rPr>
              <w:t>Предоставляемая друг другу информация должна быть конфиденциальной.</w:t>
            </w:r>
          </w:p>
        </w:tc>
      </w:tr>
      <w:tr w:rsidR="001847A6" w:rsidRPr="00345FCA" w:rsidTr="00D92643">
        <w:trPr>
          <w:trHeight w:val="385"/>
        </w:trPr>
        <w:tc>
          <w:tcPr>
            <w:tcW w:w="9639" w:type="dxa"/>
            <w:tcBorders>
              <w:top w:val="single" w:sz="4" w:space="0" w:color="auto"/>
              <w:left w:val="single" w:sz="4" w:space="0" w:color="auto"/>
              <w:bottom w:val="single" w:sz="4" w:space="0" w:color="auto"/>
              <w:right w:val="single" w:sz="4" w:space="0" w:color="auto"/>
            </w:tcBorders>
            <w:hideMark/>
          </w:tcPr>
          <w:p w:rsidR="001847A6" w:rsidRPr="00345FCA" w:rsidRDefault="001847A6" w:rsidP="00D92643">
            <w:pPr>
              <w:jc w:val="center"/>
              <w:rPr>
                <w:color w:val="000000"/>
                <w:sz w:val="24"/>
                <w:szCs w:val="24"/>
              </w:rPr>
            </w:pPr>
            <w:r w:rsidRPr="00345FCA">
              <w:rPr>
                <w:color w:val="000000"/>
                <w:sz w:val="24"/>
                <w:szCs w:val="24"/>
              </w:rPr>
              <w:t xml:space="preserve">Подраздел 3.5 Требования к безопасности оказания услуг и безопасности результата оказанных услуг </w:t>
            </w:r>
          </w:p>
        </w:tc>
      </w:tr>
      <w:tr w:rsidR="001847A6" w:rsidRPr="00345FCA" w:rsidTr="00D92643">
        <w:trPr>
          <w:trHeight w:val="70"/>
        </w:trPr>
        <w:tc>
          <w:tcPr>
            <w:tcW w:w="9639" w:type="dxa"/>
            <w:tcBorders>
              <w:top w:val="single" w:sz="4" w:space="0" w:color="auto"/>
              <w:left w:val="single" w:sz="4" w:space="0" w:color="auto"/>
              <w:bottom w:val="single" w:sz="4" w:space="0" w:color="auto"/>
              <w:right w:val="single" w:sz="4" w:space="0" w:color="auto"/>
            </w:tcBorders>
            <w:hideMark/>
          </w:tcPr>
          <w:p w:rsidR="001847A6" w:rsidRPr="00345FCA" w:rsidRDefault="001847A6" w:rsidP="00D92643">
            <w:pPr>
              <w:ind w:firstLine="601"/>
              <w:jc w:val="both"/>
              <w:rPr>
                <w:color w:val="000000"/>
                <w:sz w:val="24"/>
                <w:szCs w:val="24"/>
              </w:rPr>
            </w:pPr>
            <w:r w:rsidRPr="00345FCA">
              <w:rPr>
                <w:sz w:val="24"/>
                <w:szCs w:val="24"/>
              </w:rPr>
              <w:t>Услуги должны быть безопасны для здоровья и жизни работников.</w:t>
            </w:r>
          </w:p>
        </w:tc>
      </w:tr>
      <w:tr w:rsidR="001847A6" w:rsidRPr="00345FCA" w:rsidTr="00D92643">
        <w:trPr>
          <w:trHeight w:val="385"/>
        </w:trPr>
        <w:tc>
          <w:tcPr>
            <w:tcW w:w="9639" w:type="dxa"/>
            <w:tcBorders>
              <w:top w:val="single" w:sz="4" w:space="0" w:color="auto"/>
              <w:left w:val="single" w:sz="4" w:space="0" w:color="auto"/>
              <w:bottom w:val="single" w:sz="4" w:space="0" w:color="auto"/>
              <w:right w:val="single" w:sz="4" w:space="0" w:color="auto"/>
            </w:tcBorders>
            <w:hideMark/>
          </w:tcPr>
          <w:p w:rsidR="001847A6" w:rsidRPr="00345FCA" w:rsidRDefault="001847A6" w:rsidP="00D92643">
            <w:pPr>
              <w:jc w:val="center"/>
              <w:rPr>
                <w:color w:val="000000"/>
                <w:sz w:val="24"/>
                <w:szCs w:val="24"/>
              </w:rPr>
            </w:pPr>
            <w:r w:rsidRPr="00345FCA">
              <w:rPr>
                <w:color w:val="000000"/>
                <w:sz w:val="24"/>
                <w:szCs w:val="24"/>
              </w:rPr>
              <w:t>Подраздел 3.6 Требования по обучению персонала заказчика</w:t>
            </w:r>
          </w:p>
        </w:tc>
      </w:tr>
      <w:tr w:rsidR="001847A6" w:rsidRPr="00345FCA" w:rsidTr="00D92643">
        <w:trPr>
          <w:trHeight w:val="124"/>
        </w:trPr>
        <w:tc>
          <w:tcPr>
            <w:tcW w:w="9639" w:type="dxa"/>
            <w:tcBorders>
              <w:top w:val="single" w:sz="4" w:space="0" w:color="auto"/>
              <w:left w:val="single" w:sz="4" w:space="0" w:color="auto"/>
              <w:bottom w:val="single" w:sz="4" w:space="0" w:color="auto"/>
              <w:right w:val="single" w:sz="4" w:space="0" w:color="auto"/>
            </w:tcBorders>
            <w:hideMark/>
          </w:tcPr>
          <w:p w:rsidR="001847A6" w:rsidRPr="00345FCA" w:rsidRDefault="001847A6" w:rsidP="00D92643">
            <w:pPr>
              <w:ind w:firstLine="601"/>
              <w:jc w:val="both"/>
              <w:rPr>
                <w:color w:val="000000"/>
                <w:sz w:val="24"/>
                <w:szCs w:val="24"/>
              </w:rPr>
            </w:pPr>
            <w:r w:rsidRPr="00345FCA">
              <w:rPr>
                <w:color w:val="000000"/>
                <w:sz w:val="24"/>
                <w:szCs w:val="24"/>
              </w:rPr>
              <w:t>Не требуется</w:t>
            </w:r>
          </w:p>
        </w:tc>
      </w:tr>
      <w:tr w:rsidR="001847A6" w:rsidRPr="00345FCA" w:rsidTr="00D92643">
        <w:trPr>
          <w:trHeight w:val="385"/>
        </w:trPr>
        <w:tc>
          <w:tcPr>
            <w:tcW w:w="9639" w:type="dxa"/>
            <w:tcBorders>
              <w:top w:val="single" w:sz="4" w:space="0" w:color="auto"/>
              <w:left w:val="single" w:sz="4" w:space="0" w:color="auto"/>
              <w:bottom w:val="single" w:sz="4" w:space="0" w:color="auto"/>
              <w:right w:val="single" w:sz="4" w:space="0" w:color="auto"/>
            </w:tcBorders>
            <w:hideMark/>
          </w:tcPr>
          <w:p w:rsidR="001847A6" w:rsidRPr="00345FCA" w:rsidRDefault="001847A6" w:rsidP="00D92643">
            <w:pPr>
              <w:jc w:val="center"/>
              <w:rPr>
                <w:color w:val="000000"/>
                <w:sz w:val="24"/>
                <w:szCs w:val="24"/>
              </w:rPr>
            </w:pPr>
            <w:r w:rsidRPr="00345FCA">
              <w:rPr>
                <w:color w:val="000000"/>
                <w:sz w:val="24"/>
                <w:szCs w:val="24"/>
              </w:rPr>
              <w:t>Подраздел 3.7 Требования к составу технического предложения участника</w:t>
            </w:r>
          </w:p>
        </w:tc>
      </w:tr>
      <w:tr w:rsidR="001847A6" w:rsidRPr="00345FCA" w:rsidTr="00D92643">
        <w:trPr>
          <w:trHeight w:val="385"/>
        </w:trPr>
        <w:tc>
          <w:tcPr>
            <w:tcW w:w="9639" w:type="dxa"/>
            <w:tcBorders>
              <w:top w:val="single" w:sz="4" w:space="0" w:color="auto"/>
              <w:left w:val="single" w:sz="4" w:space="0" w:color="auto"/>
              <w:bottom w:val="single" w:sz="4" w:space="0" w:color="auto"/>
              <w:right w:val="single" w:sz="4" w:space="0" w:color="auto"/>
            </w:tcBorders>
            <w:hideMark/>
          </w:tcPr>
          <w:p w:rsidR="001847A6" w:rsidRPr="00BC144B" w:rsidRDefault="001847A6" w:rsidP="00D92643">
            <w:pPr>
              <w:ind w:firstLine="601"/>
              <w:jc w:val="both"/>
              <w:rPr>
                <w:sz w:val="24"/>
                <w:szCs w:val="24"/>
              </w:rPr>
            </w:pPr>
            <w:r w:rsidRPr="00345FCA">
              <w:rPr>
                <w:sz w:val="24"/>
                <w:szCs w:val="24"/>
              </w:rPr>
              <w:t xml:space="preserve"> </w:t>
            </w:r>
            <w:r w:rsidRPr="00BC144B">
              <w:rPr>
                <w:sz w:val="24"/>
                <w:szCs w:val="24"/>
              </w:rPr>
              <w:t xml:space="preserve">Наличие у Исполнителя лицензии </w:t>
            </w:r>
            <w:r>
              <w:rPr>
                <w:sz w:val="24"/>
                <w:szCs w:val="24"/>
              </w:rPr>
              <w:t>по</w:t>
            </w:r>
            <w:r w:rsidRPr="00BC144B">
              <w:rPr>
                <w:sz w:val="24"/>
                <w:szCs w:val="24"/>
              </w:rPr>
              <w:t xml:space="preserve"> проведени</w:t>
            </w:r>
            <w:r>
              <w:rPr>
                <w:sz w:val="24"/>
                <w:szCs w:val="24"/>
              </w:rPr>
              <w:t>ю</w:t>
            </w:r>
            <w:r w:rsidRPr="00BC144B">
              <w:rPr>
                <w:sz w:val="24"/>
                <w:szCs w:val="24"/>
              </w:rPr>
              <w:t xml:space="preserve"> медицинского осмотра (периодического), выданной </w:t>
            </w:r>
            <w:r w:rsidRPr="00BC144B">
              <w:rPr>
                <w:snapToGrid w:val="0"/>
                <w:sz w:val="24"/>
                <w:szCs w:val="24"/>
              </w:rPr>
              <w:t>Федеральной службой по надзору в сфере здравоохранения</w:t>
            </w:r>
            <w:r w:rsidRPr="00BC144B">
              <w:rPr>
                <w:sz w:val="24"/>
                <w:szCs w:val="24"/>
              </w:rPr>
              <w:t xml:space="preserve">. </w:t>
            </w:r>
          </w:p>
        </w:tc>
      </w:tr>
      <w:tr w:rsidR="001847A6" w:rsidRPr="00345FCA" w:rsidTr="00D92643">
        <w:trPr>
          <w:trHeight w:val="385"/>
        </w:trPr>
        <w:tc>
          <w:tcPr>
            <w:tcW w:w="9639" w:type="dxa"/>
            <w:tcBorders>
              <w:top w:val="single" w:sz="4" w:space="0" w:color="auto"/>
              <w:left w:val="single" w:sz="4" w:space="0" w:color="auto"/>
              <w:bottom w:val="single" w:sz="4" w:space="0" w:color="auto"/>
              <w:right w:val="single" w:sz="4" w:space="0" w:color="auto"/>
            </w:tcBorders>
            <w:hideMark/>
          </w:tcPr>
          <w:p w:rsidR="001847A6" w:rsidRPr="00345FCA" w:rsidRDefault="001847A6" w:rsidP="00D92643">
            <w:pPr>
              <w:jc w:val="center"/>
              <w:rPr>
                <w:color w:val="000000"/>
                <w:sz w:val="24"/>
                <w:szCs w:val="24"/>
              </w:rPr>
            </w:pPr>
            <w:r w:rsidRPr="00345FCA">
              <w:rPr>
                <w:color w:val="000000"/>
                <w:sz w:val="24"/>
                <w:szCs w:val="24"/>
              </w:rPr>
              <w:t>Подраздел 3.8 Специальные требования</w:t>
            </w:r>
          </w:p>
        </w:tc>
      </w:tr>
      <w:tr w:rsidR="001847A6" w:rsidRPr="00345FCA" w:rsidTr="00D92643">
        <w:trPr>
          <w:trHeight w:val="385"/>
        </w:trPr>
        <w:tc>
          <w:tcPr>
            <w:tcW w:w="9639" w:type="dxa"/>
            <w:tcBorders>
              <w:top w:val="single" w:sz="4" w:space="0" w:color="auto"/>
              <w:left w:val="single" w:sz="4" w:space="0" w:color="auto"/>
              <w:bottom w:val="single" w:sz="4" w:space="0" w:color="auto"/>
              <w:right w:val="single" w:sz="4" w:space="0" w:color="auto"/>
            </w:tcBorders>
            <w:hideMark/>
          </w:tcPr>
          <w:p w:rsidR="001847A6" w:rsidRDefault="001847A6" w:rsidP="001847A6">
            <w:pPr>
              <w:pStyle w:val="a4"/>
              <w:numPr>
                <w:ilvl w:val="2"/>
                <w:numId w:val="40"/>
              </w:numPr>
              <w:tabs>
                <w:tab w:val="left" w:pos="1310"/>
              </w:tabs>
              <w:ind w:left="34" w:right="33" w:firstLine="567"/>
              <w:jc w:val="both"/>
              <w:rPr>
                <w:sz w:val="24"/>
                <w:szCs w:val="24"/>
              </w:rPr>
            </w:pPr>
            <w:r w:rsidRPr="00FE70F2">
              <w:rPr>
                <w:sz w:val="24"/>
                <w:szCs w:val="24"/>
              </w:rPr>
              <w:t xml:space="preserve">Осуществлять услуги по адресу, указанному в лицензии. </w:t>
            </w:r>
          </w:p>
          <w:p w:rsidR="001847A6" w:rsidRDefault="00843B42" w:rsidP="00843B42">
            <w:pPr>
              <w:pStyle w:val="a4"/>
              <w:numPr>
                <w:ilvl w:val="2"/>
                <w:numId w:val="40"/>
              </w:numPr>
              <w:tabs>
                <w:tab w:val="left" w:pos="1310"/>
              </w:tabs>
              <w:ind w:left="34" w:right="33" w:firstLine="567"/>
              <w:jc w:val="both"/>
              <w:rPr>
                <w:sz w:val="24"/>
                <w:szCs w:val="24"/>
              </w:rPr>
            </w:pPr>
            <w:r w:rsidRPr="00843B42">
              <w:rPr>
                <w:sz w:val="24"/>
                <w:szCs w:val="24"/>
              </w:rPr>
              <w:t xml:space="preserve">Оказать услуги в объеме и в сроки, установленные Договором </w:t>
            </w:r>
            <w:r>
              <w:rPr>
                <w:sz w:val="24"/>
                <w:szCs w:val="24"/>
              </w:rPr>
              <w:t>по месту нахождения Исполнителя</w:t>
            </w:r>
            <w:r w:rsidRPr="00843B42">
              <w:rPr>
                <w:sz w:val="24"/>
                <w:szCs w:val="24"/>
              </w:rPr>
              <w:t xml:space="preserve">. Если Исполнитель находится не на территории города Саров Нижегородской области, то не позднее даты начала оказания услуг организовать доставку своих специалистов до места проведения медицинского осмотра, при этом все транспортные расходы на доставку специалистов </w:t>
            </w:r>
            <w:proofErr w:type="gramStart"/>
            <w:r w:rsidRPr="00843B42">
              <w:rPr>
                <w:sz w:val="24"/>
                <w:szCs w:val="24"/>
              </w:rPr>
              <w:t>осуществляется за счет Исполнителя услуг и не подлежат</w:t>
            </w:r>
            <w:proofErr w:type="gramEnd"/>
            <w:r w:rsidRPr="00843B42">
              <w:rPr>
                <w:sz w:val="24"/>
                <w:szCs w:val="24"/>
              </w:rPr>
              <w:t xml:space="preserve"> возмещению Заказчиком. </w:t>
            </w:r>
          </w:p>
          <w:p w:rsidR="001847A6" w:rsidRPr="00BD5133" w:rsidRDefault="001847A6" w:rsidP="001847A6">
            <w:pPr>
              <w:pStyle w:val="a4"/>
              <w:numPr>
                <w:ilvl w:val="2"/>
                <w:numId w:val="40"/>
              </w:numPr>
              <w:tabs>
                <w:tab w:val="left" w:pos="1310"/>
              </w:tabs>
              <w:ind w:left="34" w:right="33" w:firstLine="567"/>
              <w:jc w:val="both"/>
              <w:rPr>
                <w:sz w:val="24"/>
                <w:szCs w:val="24"/>
              </w:rPr>
            </w:pPr>
            <w:r w:rsidRPr="00FE70F2">
              <w:rPr>
                <w:sz w:val="24"/>
                <w:szCs w:val="24"/>
              </w:rPr>
              <w:t>Медицинский осмотр работников должен быть организован с 08:00 и проведен с минимальными потерями рабочего времени (не более 1 рабочего дня)</w:t>
            </w:r>
            <w:r w:rsidRPr="00FE70F2">
              <w:rPr>
                <w:i/>
                <w:color w:val="000000"/>
                <w:sz w:val="24"/>
                <w:szCs w:val="24"/>
              </w:rPr>
              <w:t>.</w:t>
            </w:r>
          </w:p>
          <w:p w:rsidR="001847A6" w:rsidRPr="00FE70F2" w:rsidRDefault="001847A6" w:rsidP="001847A6">
            <w:pPr>
              <w:pStyle w:val="a4"/>
              <w:numPr>
                <w:ilvl w:val="2"/>
                <w:numId w:val="40"/>
              </w:numPr>
              <w:tabs>
                <w:tab w:val="left" w:pos="1310"/>
              </w:tabs>
              <w:ind w:left="34" w:right="33" w:firstLine="567"/>
              <w:jc w:val="both"/>
              <w:rPr>
                <w:sz w:val="24"/>
                <w:szCs w:val="24"/>
              </w:rPr>
            </w:pPr>
            <w:r w:rsidRPr="00FE70F2">
              <w:rPr>
                <w:color w:val="000000"/>
                <w:sz w:val="24"/>
                <w:szCs w:val="24"/>
              </w:rPr>
              <w:t>Исполнитель обязан представить Заказчику:</w:t>
            </w:r>
          </w:p>
          <w:p w:rsidR="001847A6" w:rsidRPr="00345FCA" w:rsidRDefault="001847A6" w:rsidP="001847A6">
            <w:pPr>
              <w:pStyle w:val="a4"/>
              <w:numPr>
                <w:ilvl w:val="0"/>
                <w:numId w:val="36"/>
              </w:numPr>
              <w:tabs>
                <w:tab w:val="left" w:pos="1026"/>
              </w:tabs>
              <w:ind w:left="0" w:right="33" w:firstLine="600"/>
              <w:jc w:val="both"/>
              <w:rPr>
                <w:sz w:val="24"/>
                <w:szCs w:val="24"/>
              </w:rPr>
            </w:pPr>
            <w:r>
              <w:rPr>
                <w:sz w:val="24"/>
                <w:szCs w:val="24"/>
              </w:rPr>
              <w:lastRenderedPageBreak/>
              <w:t>з</w:t>
            </w:r>
            <w:r w:rsidRPr="00345FCA">
              <w:rPr>
                <w:sz w:val="24"/>
                <w:szCs w:val="24"/>
              </w:rPr>
              <w:t>аверенн</w:t>
            </w:r>
            <w:r>
              <w:rPr>
                <w:sz w:val="24"/>
                <w:szCs w:val="24"/>
              </w:rPr>
              <w:t>ую</w:t>
            </w:r>
            <w:r w:rsidRPr="00345FCA">
              <w:rPr>
                <w:sz w:val="24"/>
                <w:szCs w:val="24"/>
              </w:rPr>
              <w:t xml:space="preserve"> копи</w:t>
            </w:r>
            <w:r>
              <w:rPr>
                <w:sz w:val="24"/>
                <w:szCs w:val="24"/>
              </w:rPr>
              <w:t>ю</w:t>
            </w:r>
            <w:r w:rsidRPr="00345FCA">
              <w:rPr>
                <w:sz w:val="24"/>
                <w:szCs w:val="24"/>
              </w:rPr>
              <w:t xml:space="preserve"> приказа о формировании медицинской комиссии</w:t>
            </w:r>
            <w:r>
              <w:rPr>
                <w:sz w:val="24"/>
                <w:szCs w:val="24"/>
              </w:rPr>
              <w:t>;</w:t>
            </w:r>
          </w:p>
          <w:p w:rsidR="001847A6" w:rsidRPr="00A37B3A" w:rsidRDefault="001847A6" w:rsidP="001847A6">
            <w:pPr>
              <w:pStyle w:val="a4"/>
              <w:numPr>
                <w:ilvl w:val="0"/>
                <w:numId w:val="36"/>
              </w:numPr>
              <w:tabs>
                <w:tab w:val="left" w:pos="1026"/>
              </w:tabs>
              <w:ind w:left="0" w:right="33" w:firstLine="600"/>
              <w:jc w:val="both"/>
              <w:rPr>
                <w:sz w:val="24"/>
                <w:szCs w:val="24"/>
              </w:rPr>
            </w:pPr>
            <w:r>
              <w:rPr>
                <w:sz w:val="24"/>
                <w:szCs w:val="24"/>
              </w:rPr>
              <w:t>с</w:t>
            </w:r>
            <w:r w:rsidRPr="00345FCA">
              <w:rPr>
                <w:sz w:val="24"/>
                <w:szCs w:val="24"/>
              </w:rPr>
              <w:t>огласованн</w:t>
            </w:r>
            <w:r>
              <w:rPr>
                <w:sz w:val="24"/>
                <w:szCs w:val="24"/>
              </w:rPr>
              <w:t>ый с Заказчиком</w:t>
            </w:r>
            <w:r w:rsidRPr="00345FCA">
              <w:rPr>
                <w:sz w:val="24"/>
                <w:szCs w:val="24"/>
              </w:rPr>
              <w:t xml:space="preserve"> календарн</w:t>
            </w:r>
            <w:r>
              <w:rPr>
                <w:sz w:val="24"/>
                <w:szCs w:val="24"/>
              </w:rPr>
              <w:t>ый</w:t>
            </w:r>
            <w:r w:rsidRPr="00345FCA">
              <w:rPr>
                <w:sz w:val="24"/>
                <w:szCs w:val="24"/>
              </w:rPr>
              <w:t xml:space="preserve"> план</w:t>
            </w:r>
            <w:r>
              <w:rPr>
                <w:sz w:val="24"/>
                <w:szCs w:val="24"/>
              </w:rPr>
              <w:t xml:space="preserve"> проведения медосмотра</w:t>
            </w:r>
            <w:r w:rsidRPr="00345FCA">
              <w:rPr>
                <w:sz w:val="24"/>
                <w:szCs w:val="24"/>
              </w:rPr>
              <w:t>.</w:t>
            </w:r>
          </w:p>
        </w:tc>
      </w:tr>
    </w:tbl>
    <w:p w:rsidR="001847A6" w:rsidRPr="00345FCA" w:rsidRDefault="001847A6" w:rsidP="001847A6">
      <w:pPr>
        <w:jc w:val="center"/>
        <w:rPr>
          <w:color w:val="000000"/>
          <w:sz w:val="24"/>
          <w:szCs w:val="24"/>
        </w:rPr>
      </w:pPr>
      <w:r w:rsidRPr="00345FCA">
        <w:rPr>
          <w:color w:val="000000"/>
          <w:sz w:val="24"/>
          <w:szCs w:val="24"/>
        </w:rPr>
        <w:lastRenderedPageBreak/>
        <w:t>РАЗДЕЛ 4. РЕЗУЛЬТАТ ОКАЗАННЫХ УСЛУГ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1847A6" w:rsidRPr="00345FCA" w:rsidTr="00D92643">
        <w:trPr>
          <w:trHeight w:val="385"/>
        </w:trPr>
        <w:tc>
          <w:tcPr>
            <w:tcW w:w="9639" w:type="dxa"/>
            <w:tcBorders>
              <w:top w:val="single" w:sz="4" w:space="0" w:color="auto"/>
              <w:left w:val="single" w:sz="4" w:space="0" w:color="auto"/>
              <w:bottom w:val="single" w:sz="4" w:space="0" w:color="auto"/>
              <w:right w:val="single" w:sz="4" w:space="0" w:color="auto"/>
            </w:tcBorders>
            <w:hideMark/>
          </w:tcPr>
          <w:p w:rsidR="001847A6" w:rsidRPr="00345FCA" w:rsidRDefault="001847A6" w:rsidP="00D92643">
            <w:pPr>
              <w:jc w:val="center"/>
              <w:rPr>
                <w:color w:val="000000"/>
                <w:sz w:val="24"/>
                <w:szCs w:val="24"/>
              </w:rPr>
            </w:pPr>
            <w:r w:rsidRPr="00345FCA">
              <w:rPr>
                <w:color w:val="000000"/>
                <w:sz w:val="24"/>
                <w:szCs w:val="24"/>
              </w:rPr>
              <w:t>Подраздел 4.1 Описание конечного результата оказанных услуг</w:t>
            </w:r>
          </w:p>
        </w:tc>
      </w:tr>
      <w:tr w:rsidR="001847A6" w:rsidRPr="00345FCA" w:rsidTr="00D92643">
        <w:trPr>
          <w:trHeight w:val="385"/>
        </w:trPr>
        <w:tc>
          <w:tcPr>
            <w:tcW w:w="9639" w:type="dxa"/>
            <w:tcBorders>
              <w:top w:val="single" w:sz="4" w:space="0" w:color="auto"/>
              <w:left w:val="single" w:sz="4" w:space="0" w:color="auto"/>
              <w:bottom w:val="single" w:sz="4" w:space="0" w:color="auto"/>
              <w:right w:val="single" w:sz="4" w:space="0" w:color="auto"/>
            </w:tcBorders>
            <w:hideMark/>
          </w:tcPr>
          <w:p w:rsidR="001847A6" w:rsidRPr="00366EEE" w:rsidRDefault="001847A6" w:rsidP="00D92643">
            <w:pPr>
              <w:tabs>
                <w:tab w:val="left" w:pos="1276"/>
              </w:tabs>
              <w:ind w:firstLine="601"/>
              <w:jc w:val="both"/>
              <w:rPr>
                <w:sz w:val="24"/>
                <w:szCs w:val="24"/>
              </w:rPr>
            </w:pPr>
            <w:r>
              <w:rPr>
                <w:sz w:val="24"/>
                <w:szCs w:val="24"/>
              </w:rPr>
              <w:t xml:space="preserve">Медосмотр работников </w:t>
            </w:r>
            <w:proofErr w:type="gramStart"/>
            <w:r>
              <w:rPr>
                <w:sz w:val="24"/>
                <w:szCs w:val="24"/>
              </w:rPr>
              <w:t>проведен в соответствии полном объеме и оформлены</w:t>
            </w:r>
            <w:proofErr w:type="gramEnd"/>
            <w:r>
              <w:rPr>
                <w:sz w:val="24"/>
                <w:szCs w:val="24"/>
              </w:rPr>
              <w:t xml:space="preserve"> соответствующие документы.</w:t>
            </w:r>
            <w:r w:rsidRPr="00345FCA">
              <w:rPr>
                <w:sz w:val="24"/>
                <w:szCs w:val="24"/>
              </w:rPr>
              <w:t xml:space="preserve"> </w:t>
            </w:r>
          </w:p>
        </w:tc>
      </w:tr>
      <w:tr w:rsidR="001847A6" w:rsidRPr="00345FCA" w:rsidTr="00D92643">
        <w:trPr>
          <w:trHeight w:val="385"/>
        </w:trPr>
        <w:tc>
          <w:tcPr>
            <w:tcW w:w="9639" w:type="dxa"/>
            <w:tcBorders>
              <w:top w:val="single" w:sz="4" w:space="0" w:color="auto"/>
              <w:left w:val="single" w:sz="4" w:space="0" w:color="auto"/>
              <w:bottom w:val="single" w:sz="4" w:space="0" w:color="auto"/>
              <w:right w:val="single" w:sz="4" w:space="0" w:color="auto"/>
            </w:tcBorders>
            <w:hideMark/>
          </w:tcPr>
          <w:p w:rsidR="001847A6" w:rsidRPr="00345FCA" w:rsidRDefault="001847A6" w:rsidP="00D92643">
            <w:pPr>
              <w:jc w:val="center"/>
              <w:rPr>
                <w:color w:val="000000"/>
                <w:sz w:val="24"/>
                <w:szCs w:val="24"/>
              </w:rPr>
            </w:pPr>
            <w:r w:rsidRPr="00345FCA">
              <w:rPr>
                <w:color w:val="000000"/>
                <w:sz w:val="24"/>
                <w:szCs w:val="24"/>
              </w:rPr>
              <w:t>Подраздел 4.2 Требования по приемке услуг</w:t>
            </w:r>
          </w:p>
        </w:tc>
      </w:tr>
      <w:tr w:rsidR="001847A6" w:rsidRPr="00345FCA" w:rsidTr="00D92643">
        <w:trPr>
          <w:trHeight w:val="385"/>
        </w:trPr>
        <w:tc>
          <w:tcPr>
            <w:tcW w:w="9639" w:type="dxa"/>
            <w:tcBorders>
              <w:top w:val="single" w:sz="4" w:space="0" w:color="auto"/>
              <w:left w:val="single" w:sz="4" w:space="0" w:color="auto"/>
              <w:bottom w:val="single" w:sz="4" w:space="0" w:color="auto"/>
              <w:right w:val="single" w:sz="4" w:space="0" w:color="auto"/>
            </w:tcBorders>
            <w:hideMark/>
          </w:tcPr>
          <w:p w:rsidR="001847A6" w:rsidRPr="00345FCA" w:rsidRDefault="001847A6" w:rsidP="00D92643">
            <w:pPr>
              <w:pStyle w:val="af"/>
              <w:tabs>
                <w:tab w:val="left" w:pos="1276"/>
              </w:tabs>
              <w:spacing w:after="0"/>
              <w:ind w:left="0" w:firstLine="601"/>
              <w:jc w:val="both"/>
              <w:rPr>
                <w:bCs/>
                <w:iCs/>
                <w:sz w:val="24"/>
                <w:szCs w:val="24"/>
              </w:rPr>
            </w:pPr>
            <w:r w:rsidRPr="00345FCA">
              <w:rPr>
                <w:sz w:val="24"/>
                <w:szCs w:val="24"/>
              </w:rPr>
              <w:t>Сдача-приемка оказанных услуг подтверждается актом, подписанным обеими сторонами</w:t>
            </w:r>
            <w:r w:rsidRPr="00345FCA">
              <w:rPr>
                <w:bCs/>
                <w:iCs/>
                <w:sz w:val="24"/>
                <w:szCs w:val="24"/>
              </w:rPr>
              <w:t>.</w:t>
            </w:r>
          </w:p>
        </w:tc>
      </w:tr>
      <w:tr w:rsidR="001847A6" w:rsidRPr="00345FCA" w:rsidTr="00D92643">
        <w:trPr>
          <w:trHeight w:val="385"/>
        </w:trPr>
        <w:tc>
          <w:tcPr>
            <w:tcW w:w="9639" w:type="dxa"/>
            <w:tcBorders>
              <w:top w:val="single" w:sz="4" w:space="0" w:color="auto"/>
              <w:left w:val="single" w:sz="4" w:space="0" w:color="auto"/>
              <w:bottom w:val="single" w:sz="4" w:space="0" w:color="auto"/>
              <w:right w:val="single" w:sz="4" w:space="0" w:color="auto"/>
            </w:tcBorders>
            <w:hideMark/>
          </w:tcPr>
          <w:p w:rsidR="001847A6" w:rsidRPr="00345FCA" w:rsidRDefault="001847A6" w:rsidP="00D92643">
            <w:pPr>
              <w:jc w:val="center"/>
              <w:rPr>
                <w:i/>
                <w:color w:val="000000"/>
                <w:sz w:val="24"/>
                <w:szCs w:val="24"/>
              </w:rPr>
            </w:pPr>
            <w:r w:rsidRPr="00345FCA">
              <w:rPr>
                <w:color w:val="000000"/>
                <w:sz w:val="24"/>
                <w:szCs w:val="24"/>
              </w:rPr>
              <w:t>Подраздел 4.3 Требования по передаче Заказчику технических и иных документов (оформление результатов оказанных услуг)</w:t>
            </w:r>
          </w:p>
        </w:tc>
      </w:tr>
      <w:tr w:rsidR="001847A6" w:rsidRPr="00345FCA" w:rsidTr="00D92643">
        <w:trPr>
          <w:trHeight w:val="385"/>
        </w:trPr>
        <w:tc>
          <w:tcPr>
            <w:tcW w:w="9639" w:type="dxa"/>
            <w:tcBorders>
              <w:top w:val="single" w:sz="4" w:space="0" w:color="auto"/>
              <w:left w:val="single" w:sz="4" w:space="0" w:color="auto"/>
              <w:bottom w:val="single" w:sz="4" w:space="0" w:color="auto"/>
              <w:right w:val="single" w:sz="4" w:space="0" w:color="auto"/>
            </w:tcBorders>
            <w:hideMark/>
          </w:tcPr>
          <w:p w:rsidR="001847A6" w:rsidRDefault="001847A6" w:rsidP="001847A6">
            <w:pPr>
              <w:pStyle w:val="a4"/>
              <w:numPr>
                <w:ilvl w:val="2"/>
                <w:numId w:val="41"/>
              </w:numPr>
              <w:tabs>
                <w:tab w:val="left" w:pos="1276"/>
              </w:tabs>
              <w:ind w:left="34" w:firstLine="567"/>
              <w:jc w:val="both"/>
              <w:rPr>
                <w:sz w:val="24"/>
                <w:szCs w:val="24"/>
              </w:rPr>
            </w:pPr>
            <w:r w:rsidRPr="00BD5133">
              <w:rPr>
                <w:sz w:val="24"/>
                <w:szCs w:val="24"/>
              </w:rPr>
              <w:t>По результатам медосмотра Исполнитель (медицинская организация) должен выдать:</w:t>
            </w:r>
          </w:p>
          <w:p w:rsidR="001847A6" w:rsidRPr="00345FCA" w:rsidRDefault="001847A6" w:rsidP="00D92643">
            <w:pPr>
              <w:tabs>
                <w:tab w:val="left" w:pos="1276"/>
              </w:tabs>
              <w:ind w:left="34" w:firstLine="567"/>
              <w:jc w:val="both"/>
              <w:rPr>
                <w:sz w:val="24"/>
                <w:szCs w:val="24"/>
              </w:rPr>
            </w:pPr>
            <w:r w:rsidRPr="00345FCA">
              <w:rPr>
                <w:sz w:val="24"/>
                <w:szCs w:val="24"/>
              </w:rPr>
              <w:t xml:space="preserve">незамедлительно медицинскую карту амбулаторного больного (учетная </w:t>
            </w:r>
            <w:hyperlink r:id="rId9" w:history="1">
              <w:r w:rsidRPr="00345FCA">
                <w:rPr>
                  <w:sz w:val="24"/>
                  <w:szCs w:val="24"/>
                </w:rPr>
                <w:t>форма №025/у-04</w:t>
              </w:r>
            </w:hyperlink>
            <w:r w:rsidRPr="00345FCA">
              <w:rPr>
                <w:sz w:val="24"/>
                <w:szCs w:val="24"/>
              </w:rPr>
              <w:t>), в которой отражаются заключения врачей-специалистов, результаты лабораторных и инструментальных исследований, заключение по результатам периодического медицинского осмотра;</w:t>
            </w:r>
          </w:p>
          <w:p w:rsidR="001847A6" w:rsidRDefault="001847A6" w:rsidP="00D92643">
            <w:pPr>
              <w:tabs>
                <w:tab w:val="left" w:pos="1276"/>
              </w:tabs>
              <w:ind w:left="34" w:firstLine="567"/>
              <w:jc w:val="both"/>
              <w:rPr>
                <w:sz w:val="24"/>
                <w:szCs w:val="24"/>
              </w:rPr>
            </w:pPr>
            <w:r w:rsidRPr="00345FCA">
              <w:rPr>
                <w:sz w:val="24"/>
                <w:szCs w:val="24"/>
              </w:rPr>
              <w:t>незамедлительно медицинское заключение в 2 (двух) экземплярах;</w:t>
            </w:r>
          </w:p>
          <w:p w:rsidR="001847A6" w:rsidRDefault="001847A6" w:rsidP="00D92643">
            <w:pPr>
              <w:tabs>
                <w:tab w:val="left" w:pos="1276"/>
              </w:tabs>
              <w:ind w:left="34" w:firstLine="567"/>
              <w:jc w:val="both"/>
              <w:rPr>
                <w:color w:val="000000"/>
                <w:sz w:val="24"/>
                <w:szCs w:val="24"/>
              </w:rPr>
            </w:pPr>
            <w:r>
              <w:rPr>
                <w:color w:val="000000"/>
                <w:sz w:val="24"/>
                <w:szCs w:val="24"/>
              </w:rPr>
              <w:t>в течение 3 рабочих дней в письменной форме решение комиссии об обязательном психиатрическом освидетельствовании и сообщение Заказчику;</w:t>
            </w:r>
          </w:p>
          <w:p w:rsidR="001847A6" w:rsidRDefault="001847A6" w:rsidP="00D92643">
            <w:pPr>
              <w:tabs>
                <w:tab w:val="left" w:pos="1276"/>
              </w:tabs>
              <w:ind w:left="34" w:firstLine="567"/>
              <w:jc w:val="both"/>
              <w:rPr>
                <w:sz w:val="24"/>
                <w:szCs w:val="24"/>
              </w:rPr>
            </w:pPr>
            <w:r w:rsidRPr="00345FCA">
              <w:rPr>
                <w:sz w:val="24"/>
                <w:szCs w:val="24"/>
              </w:rPr>
              <w:t xml:space="preserve">незамедлительно </w:t>
            </w:r>
            <w:hyperlink r:id="rId10" w:history="1">
              <w:r w:rsidRPr="00345FCA">
                <w:rPr>
                  <w:sz w:val="24"/>
                  <w:szCs w:val="24"/>
                </w:rPr>
                <w:t>паспорт</w:t>
              </w:r>
            </w:hyperlink>
            <w:r w:rsidRPr="00345FCA">
              <w:rPr>
                <w:sz w:val="24"/>
                <w:szCs w:val="24"/>
              </w:rPr>
              <w:t xml:space="preserve"> здоровья работника (учетная форма №025/у-ПЗ)</w:t>
            </w:r>
            <w:r>
              <w:rPr>
                <w:sz w:val="24"/>
                <w:szCs w:val="24"/>
              </w:rPr>
              <w:t>;</w:t>
            </w:r>
          </w:p>
          <w:p w:rsidR="001847A6" w:rsidRDefault="001847A6" w:rsidP="00D92643">
            <w:pPr>
              <w:tabs>
                <w:tab w:val="left" w:pos="1276"/>
              </w:tabs>
              <w:ind w:left="34" w:firstLine="567"/>
              <w:jc w:val="both"/>
              <w:rPr>
                <w:sz w:val="24"/>
                <w:szCs w:val="24"/>
              </w:rPr>
            </w:pPr>
            <w:r>
              <w:rPr>
                <w:sz w:val="24"/>
                <w:szCs w:val="24"/>
              </w:rPr>
              <w:t>н</w:t>
            </w:r>
            <w:r w:rsidRPr="00345FCA">
              <w:rPr>
                <w:sz w:val="24"/>
                <w:szCs w:val="24"/>
              </w:rPr>
              <w:t>е позднее чем через 30 рабочих дней заключительный акт</w:t>
            </w:r>
            <w:r>
              <w:rPr>
                <w:sz w:val="24"/>
                <w:szCs w:val="24"/>
              </w:rPr>
              <w:t>.</w:t>
            </w:r>
          </w:p>
          <w:p w:rsidR="001847A6" w:rsidRDefault="001847A6" w:rsidP="001847A6">
            <w:pPr>
              <w:pStyle w:val="a4"/>
              <w:numPr>
                <w:ilvl w:val="2"/>
                <w:numId w:val="41"/>
              </w:numPr>
              <w:tabs>
                <w:tab w:val="left" w:pos="1276"/>
              </w:tabs>
              <w:ind w:left="34" w:firstLine="567"/>
              <w:jc w:val="both"/>
              <w:rPr>
                <w:sz w:val="24"/>
                <w:szCs w:val="24"/>
              </w:rPr>
            </w:pPr>
            <w:r>
              <w:rPr>
                <w:sz w:val="24"/>
                <w:szCs w:val="24"/>
              </w:rPr>
              <w:t>З</w:t>
            </w:r>
            <w:r w:rsidRPr="00BD5133">
              <w:rPr>
                <w:sz w:val="24"/>
                <w:szCs w:val="24"/>
              </w:rPr>
              <w:t xml:space="preserve">аключительный акт </w:t>
            </w:r>
            <w:proofErr w:type="gramStart"/>
            <w:r w:rsidRPr="00BD5133">
              <w:rPr>
                <w:sz w:val="24"/>
                <w:szCs w:val="24"/>
              </w:rPr>
              <w:t xml:space="preserve">составляет </w:t>
            </w:r>
            <w:r>
              <w:rPr>
                <w:sz w:val="24"/>
                <w:szCs w:val="24"/>
              </w:rPr>
              <w:t>и оформляет</w:t>
            </w:r>
            <w:proofErr w:type="gramEnd"/>
            <w:r>
              <w:rPr>
                <w:sz w:val="24"/>
                <w:szCs w:val="24"/>
              </w:rPr>
              <w:t xml:space="preserve"> </w:t>
            </w:r>
            <w:r w:rsidRPr="00BD5133">
              <w:rPr>
                <w:sz w:val="24"/>
                <w:szCs w:val="24"/>
              </w:rPr>
              <w:t xml:space="preserve">Исполнитель </w:t>
            </w:r>
            <w:r>
              <w:rPr>
                <w:sz w:val="24"/>
                <w:szCs w:val="24"/>
              </w:rPr>
              <w:t xml:space="preserve">услуг </w:t>
            </w:r>
            <w:r w:rsidRPr="00BD5133">
              <w:rPr>
                <w:sz w:val="24"/>
                <w:szCs w:val="24"/>
              </w:rPr>
              <w:t>после завершения медосмотра</w:t>
            </w:r>
            <w:r>
              <w:rPr>
                <w:sz w:val="24"/>
                <w:szCs w:val="24"/>
              </w:rPr>
              <w:t xml:space="preserve">, </w:t>
            </w:r>
            <w:r w:rsidRPr="00BD5133">
              <w:rPr>
                <w:sz w:val="24"/>
                <w:szCs w:val="24"/>
              </w:rPr>
              <w:t>обобщ</w:t>
            </w:r>
            <w:r>
              <w:rPr>
                <w:sz w:val="24"/>
                <w:szCs w:val="24"/>
              </w:rPr>
              <w:t>ения</w:t>
            </w:r>
            <w:r w:rsidRPr="00BD5133">
              <w:rPr>
                <w:sz w:val="24"/>
                <w:szCs w:val="24"/>
              </w:rPr>
              <w:t xml:space="preserve"> результат</w:t>
            </w:r>
            <w:r>
              <w:rPr>
                <w:sz w:val="24"/>
                <w:szCs w:val="24"/>
              </w:rPr>
              <w:t xml:space="preserve">ов медосмотра </w:t>
            </w:r>
            <w:r w:rsidRPr="00BD5133">
              <w:rPr>
                <w:sz w:val="24"/>
                <w:szCs w:val="24"/>
              </w:rPr>
              <w:t>совместно с представителем Заказчика</w:t>
            </w:r>
            <w:r>
              <w:rPr>
                <w:sz w:val="24"/>
                <w:szCs w:val="24"/>
              </w:rPr>
              <w:t xml:space="preserve"> согласно приложению №12 приказа </w:t>
            </w:r>
            <w:r w:rsidRPr="00345FCA">
              <w:rPr>
                <w:sz w:val="24"/>
                <w:szCs w:val="24"/>
              </w:rPr>
              <w:t xml:space="preserve">Управления </w:t>
            </w:r>
            <w:proofErr w:type="spellStart"/>
            <w:r w:rsidRPr="00345FCA">
              <w:rPr>
                <w:sz w:val="24"/>
                <w:szCs w:val="24"/>
              </w:rPr>
              <w:t>Роспотребнадзора</w:t>
            </w:r>
            <w:proofErr w:type="spellEnd"/>
            <w:r w:rsidRPr="00345FCA">
              <w:rPr>
                <w:sz w:val="24"/>
                <w:szCs w:val="24"/>
              </w:rPr>
              <w:t xml:space="preserve"> по Нижегородской области от 06.04.2012</w:t>
            </w:r>
            <w:r>
              <w:rPr>
                <w:sz w:val="24"/>
                <w:szCs w:val="24"/>
              </w:rPr>
              <w:t xml:space="preserve"> №27-о. </w:t>
            </w:r>
          </w:p>
          <w:p w:rsidR="001847A6" w:rsidRPr="000C7779" w:rsidRDefault="001847A6" w:rsidP="001847A6">
            <w:pPr>
              <w:pStyle w:val="a4"/>
              <w:numPr>
                <w:ilvl w:val="2"/>
                <w:numId w:val="41"/>
              </w:numPr>
              <w:tabs>
                <w:tab w:val="left" w:pos="1276"/>
              </w:tabs>
              <w:ind w:left="34" w:firstLine="567"/>
              <w:jc w:val="both"/>
              <w:rPr>
                <w:sz w:val="24"/>
                <w:szCs w:val="24"/>
              </w:rPr>
            </w:pPr>
            <w:r>
              <w:rPr>
                <w:sz w:val="24"/>
                <w:szCs w:val="24"/>
              </w:rPr>
              <w:t xml:space="preserve">Заключительный акт Исполнитель </w:t>
            </w:r>
            <w:r w:rsidRPr="00BD5133">
              <w:rPr>
                <w:sz w:val="24"/>
                <w:szCs w:val="24"/>
              </w:rPr>
              <w:t>направляет Заказчику в течение 5 рабочих дней от даты его утверждения.</w:t>
            </w:r>
            <w:r>
              <w:rPr>
                <w:sz w:val="24"/>
                <w:szCs w:val="24"/>
              </w:rPr>
              <w:t xml:space="preserve"> </w:t>
            </w:r>
          </w:p>
        </w:tc>
      </w:tr>
    </w:tbl>
    <w:p w:rsidR="001847A6" w:rsidRPr="00345FCA" w:rsidRDefault="001847A6" w:rsidP="001847A6">
      <w:pPr>
        <w:jc w:val="center"/>
        <w:rPr>
          <w:b/>
          <w:color w:val="000000"/>
          <w:sz w:val="24"/>
          <w:szCs w:val="24"/>
        </w:rPr>
      </w:pPr>
    </w:p>
    <w:p w:rsidR="001847A6" w:rsidRPr="00345FCA" w:rsidRDefault="001847A6" w:rsidP="001847A6">
      <w:pPr>
        <w:jc w:val="center"/>
        <w:rPr>
          <w:b/>
          <w:color w:val="000000"/>
          <w:sz w:val="24"/>
          <w:szCs w:val="24"/>
        </w:rPr>
      </w:pPr>
      <w:r w:rsidRPr="00345FCA">
        <w:rPr>
          <w:color w:val="000000"/>
          <w:sz w:val="24"/>
          <w:szCs w:val="24"/>
        </w:rPr>
        <w:t>РАЗДЕЛ 5. ТРЕБОВАНИЯ К ТЕХНИЧЕСКОМУ ОБУЧЕНИЮ ПЕРСОНАЛА ЗАКАЗЧИКА</w:t>
      </w:r>
    </w:p>
    <w:p w:rsidR="001847A6" w:rsidRPr="00345FCA" w:rsidRDefault="001847A6" w:rsidP="001847A6">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847A6" w:rsidRPr="00345FCA" w:rsidTr="00D92643">
        <w:tc>
          <w:tcPr>
            <w:tcW w:w="9747" w:type="dxa"/>
            <w:tcBorders>
              <w:top w:val="single" w:sz="4" w:space="0" w:color="auto"/>
              <w:left w:val="single" w:sz="4" w:space="0" w:color="auto"/>
              <w:bottom w:val="single" w:sz="4" w:space="0" w:color="auto"/>
              <w:right w:val="single" w:sz="4" w:space="0" w:color="auto"/>
            </w:tcBorders>
            <w:hideMark/>
          </w:tcPr>
          <w:p w:rsidR="001847A6" w:rsidRPr="00345FCA" w:rsidRDefault="001847A6" w:rsidP="00D92643">
            <w:pPr>
              <w:ind w:firstLine="709"/>
              <w:jc w:val="both"/>
              <w:rPr>
                <w:color w:val="000000"/>
                <w:sz w:val="24"/>
                <w:szCs w:val="24"/>
              </w:rPr>
            </w:pPr>
            <w:r w:rsidRPr="00345FCA">
              <w:rPr>
                <w:color w:val="000000"/>
                <w:sz w:val="24"/>
                <w:szCs w:val="24"/>
              </w:rPr>
              <w:t>Не требуется</w:t>
            </w:r>
          </w:p>
        </w:tc>
      </w:tr>
    </w:tbl>
    <w:p w:rsidR="001847A6" w:rsidRPr="00345FCA" w:rsidRDefault="001847A6" w:rsidP="001847A6">
      <w:pPr>
        <w:jc w:val="center"/>
        <w:rPr>
          <w:color w:val="000000"/>
          <w:sz w:val="24"/>
          <w:szCs w:val="24"/>
        </w:rPr>
      </w:pPr>
    </w:p>
    <w:p w:rsidR="001847A6" w:rsidRPr="00345FCA" w:rsidRDefault="001847A6" w:rsidP="001847A6">
      <w:pPr>
        <w:jc w:val="center"/>
        <w:rPr>
          <w:color w:val="000000"/>
          <w:sz w:val="24"/>
          <w:szCs w:val="24"/>
        </w:rPr>
      </w:pPr>
      <w:r w:rsidRPr="00345FCA">
        <w:rPr>
          <w:color w:val="000000"/>
          <w:sz w:val="24"/>
          <w:szCs w:val="24"/>
        </w:rPr>
        <w:t>РАЗДЕЛ 6. ПЕРЕЧЕНЬ ПРИНЯТЫХ СОКРАЩЕНИЙ</w:t>
      </w:r>
    </w:p>
    <w:p w:rsidR="001847A6" w:rsidRPr="00345FCA" w:rsidRDefault="001847A6" w:rsidP="001847A6">
      <w:pPr>
        <w:ind w:firstLine="567"/>
        <w:jc w:val="both"/>
        <w:rPr>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559"/>
        <w:gridCol w:w="7371"/>
      </w:tblGrid>
      <w:tr w:rsidR="001847A6" w:rsidRPr="00345FCA" w:rsidTr="00D92643">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1847A6" w:rsidRPr="00345FCA" w:rsidRDefault="001847A6" w:rsidP="00D92643">
            <w:pPr>
              <w:jc w:val="center"/>
              <w:rPr>
                <w:color w:val="000000"/>
                <w:sz w:val="24"/>
                <w:szCs w:val="24"/>
              </w:rPr>
            </w:pPr>
            <w:r w:rsidRPr="00345FCA">
              <w:rPr>
                <w:color w:val="000000"/>
                <w:sz w:val="24"/>
                <w:szCs w:val="24"/>
              </w:rPr>
              <w:t xml:space="preserve">№ </w:t>
            </w:r>
            <w:proofErr w:type="gramStart"/>
            <w:r w:rsidRPr="00345FCA">
              <w:rPr>
                <w:color w:val="000000"/>
                <w:sz w:val="24"/>
                <w:szCs w:val="24"/>
              </w:rPr>
              <w:t>п</w:t>
            </w:r>
            <w:proofErr w:type="gramEnd"/>
            <w:r w:rsidRPr="00345FCA">
              <w:rPr>
                <w:color w:val="000000"/>
                <w:sz w:val="24"/>
                <w:szCs w:val="24"/>
              </w:rPr>
              <w:t>/п</w:t>
            </w:r>
          </w:p>
        </w:tc>
        <w:tc>
          <w:tcPr>
            <w:tcW w:w="1559" w:type="dxa"/>
            <w:tcBorders>
              <w:top w:val="single" w:sz="4" w:space="0" w:color="auto"/>
              <w:left w:val="single" w:sz="4" w:space="0" w:color="auto"/>
              <w:bottom w:val="single" w:sz="4" w:space="0" w:color="auto"/>
              <w:right w:val="single" w:sz="4" w:space="0" w:color="auto"/>
            </w:tcBorders>
            <w:vAlign w:val="center"/>
            <w:hideMark/>
          </w:tcPr>
          <w:p w:rsidR="001847A6" w:rsidRPr="00345FCA" w:rsidRDefault="001847A6" w:rsidP="00D92643">
            <w:pPr>
              <w:autoSpaceDE w:val="0"/>
              <w:autoSpaceDN w:val="0"/>
              <w:adjustRightInd w:val="0"/>
              <w:jc w:val="center"/>
              <w:rPr>
                <w:color w:val="000000"/>
                <w:sz w:val="24"/>
                <w:szCs w:val="24"/>
              </w:rPr>
            </w:pPr>
            <w:r w:rsidRPr="00345FCA">
              <w:rPr>
                <w:color w:val="000000"/>
                <w:sz w:val="24"/>
                <w:szCs w:val="24"/>
              </w:rPr>
              <w:t>Сокращение</w:t>
            </w:r>
          </w:p>
        </w:tc>
        <w:tc>
          <w:tcPr>
            <w:tcW w:w="7371" w:type="dxa"/>
            <w:tcBorders>
              <w:top w:val="single" w:sz="4" w:space="0" w:color="auto"/>
              <w:left w:val="single" w:sz="4" w:space="0" w:color="auto"/>
              <w:bottom w:val="single" w:sz="4" w:space="0" w:color="auto"/>
              <w:right w:val="single" w:sz="4" w:space="0" w:color="auto"/>
            </w:tcBorders>
            <w:vAlign w:val="center"/>
            <w:hideMark/>
          </w:tcPr>
          <w:p w:rsidR="001847A6" w:rsidRPr="00345FCA" w:rsidRDefault="001847A6" w:rsidP="00D92643">
            <w:pPr>
              <w:jc w:val="center"/>
              <w:rPr>
                <w:color w:val="000000"/>
                <w:sz w:val="24"/>
                <w:szCs w:val="24"/>
              </w:rPr>
            </w:pPr>
            <w:r w:rsidRPr="00345FCA">
              <w:rPr>
                <w:color w:val="000000"/>
                <w:sz w:val="24"/>
                <w:szCs w:val="24"/>
              </w:rPr>
              <w:t>Расшифровка сокращения</w:t>
            </w:r>
          </w:p>
        </w:tc>
      </w:tr>
      <w:tr w:rsidR="001847A6" w:rsidRPr="00345FCA" w:rsidTr="00D92643">
        <w:trPr>
          <w:trHeight w:val="399"/>
        </w:trPr>
        <w:tc>
          <w:tcPr>
            <w:tcW w:w="709" w:type="dxa"/>
            <w:tcBorders>
              <w:top w:val="single" w:sz="4" w:space="0" w:color="auto"/>
              <w:left w:val="single" w:sz="4" w:space="0" w:color="auto"/>
              <w:bottom w:val="single" w:sz="4" w:space="0" w:color="auto"/>
              <w:right w:val="single" w:sz="4" w:space="0" w:color="auto"/>
            </w:tcBorders>
          </w:tcPr>
          <w:p w:rsidR="001847A6" w:rsidRPr="00345FCA" w:rsidRDefault="001847A6" w:rsidP="00D92643">
            <w:pPr>
              <w:jc w:val="both"/>
              <w:rPr>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tcPr>
          <w:p w:rsidR="001847A6" w:rsidRPr="00345FCA" w:rsidRDefault="001847A6" w:rsidP="00D92643">
            <w:pPr>
              <w:autoSpaceDE w:val="0"/>
              <w:autoSpaceDN w:val="0"/>
              <w:adjustRightInd w:val="0"/>
              <w:rPr>
                <w:color w:val="000000"/>
                <w:sz w:val="24"/>
                <w:szCs w:val="24"/>
              </w:rPr>
            </w:pPr>
            <w:r>
              <w:rPr>
                <w:sz w:val="24"/>
                <w:szCs w:val="24"/>
              </w:rPr>
              <w:t>медосмотр</w:t>
            </w:r>
          </w:p>
        </w:tc>
        <w:tc>
          <w:tcPr>
            <w:tcW w:w="7371" w:type="dxa"/>
            <w:tcBorders>
              <w:top w:val="single" w:sz="4" w:space="0" w:color="auto"/>
              <w:left w:val="single" w:sz="4" w:space="0" w:color="auto"/>
              <w:bottom w:val="single" w:sz="4" w:space="0" w:color="auto"/>
              <w:right w:val="single" w:sz="4" w:space="0" w:color="auto"/>
            </w:tcBorders>
          </w:tcPr>
          <w:p w:rsidR="001847A6" w:rsidRPr="00345FCA" w:rsidRDefault="001847A6" w:rsidP="00D92643">
            <w:pPr>
              <w:jc w:val="both"/>
              <w:rPr>
                <w:color w:val="000000"/>
                <w:sz w:val="24"/>
                <w:szCs w:val="24"/>
              </w:rPr>
            </w:pPr>
            <w:r>
              <w:rPr>
                <w:color w:val="000000"/>
                <w:sz w:val="24"/>
                <w:szCs w:val="24"/>
              </w:rPr>
              <w:t>п</w:t>
            </w:r>
            <w:r w:rsidRPr="00345FCA">
              <w:rPr>
                <w:color w:val="000000"/>
                <w:sz w:val="24"/>
                <w:szCs w:val="24"/>
              </w:rPr>
              <w:t>ериодический</w:t>
            </w:r>
            <w:r>
              <w:rPr>
                <w:color w:val="000000"/>
                <w:sz w:val="24"/>
                <w:szCs w:val="24"/>
              </w:rPr>
              <w:t xml:space="preserve"> </w:t>
            </w:r>
            <w:r w:rsidRPr="00345FCA">
              <w:rPr>
                <w:color w:val="000000"/>
                <w:sz w:val="24"/>
                <w:szCs w:val="24"/>
              </w:rPr>
              <w:t>медицинский осмотр</w:t>
            </w:r>
            <w:r>
              <w:rPr>
                <w:color w:val="000000"/>
                <w:sz w:val="24"/>
                <w:szCs w:val="24"/>
              </w:rPr>
              <w:t xml:space="preserve"> и </w:t>
            </w:r>
            <w:r w:rsidRPr="00345FCA">
              <w:rPr>
                <w:sz w:val="24"/>
                <w:szCs w:val="24"/>
              </w:rPr>
              <w:t>обязательно</w:t>
            </w:r>
            <w:r>
              <w:rPr>
                <w:sz w:val="24"/>
                <w:szCs w:val="24"/>
              </w:rPr>
              <w:t>е</w:t>
            </w:r>
            <w:r w:rsidRPr="00345FCA">
              <w:rPr>
                <w:sz w:val="24"/>
                <w:szCs w:val="24"/>
              </w:rPr>
              <w:t xml:space="preserve"> психиатрическо</w:t>
            </w:r>
            <w:r>
              <w:rPr>
                <w:sz w:val="24"/>
                <w:szCs w:val="24"/>
              </w:rPr>
              <w:t>е</w:t>
            </w:r>
            <w:r w:rsidRPr="00345FCA">
              <w:rPr>
                <w:sz w:val="24"/>
                <w:szCs w:val="24"/>
              </w:rPr>
              <w:t xml:space="preserve"> освидетельствовани</w:t>
            </w:r>
            <w:r>
              <w:rPr>
                <w:sz w:val="24"/>
                <w:szCs w:val="24"/>
              </w:rPr>
              <w:t>е</w:t>
            </w:r>
          </w:p>
        </w:tc>
      </w:tr>
    </w:tbl>
    <w:p w:rsidR="001847A6" w:rsidRPr="00345FCA" w:rsidRDefault="001847A6" w:rsidP="001847A6">
      <w:pPr>
        <w:ind w:firstLine="567"/>
        <w:jc w:val="both"/>
        <w:rPr>
          <w:color w:val="000000"/>
          <w:sz w:val="24"/>
          <w:szCs w:val="24"/>
        </w:rPr>
      </w:pPr>
    </w:p>
    <w:p w:rsidR="001847A6" w:rsidRPr="00345FCA" w:rsidRDefault="001847A6" w:rsidP="001847A6">
      <w:pPr>
        <w:jc w:val="center"/>
        <w:rPr>
          <w:color w:val="000000"/>
          <w:sz w:val="24"/>
          <w:szCs w:val="24"/>
        </w:rPr>
      </w:pPr>
      <w:r w:rsidRPr="00345FCA">
        <w:rPr>
          <w:color w:val="000000"/>
          <w:sz w:val="24"/>
          <w:szCs w:val="24"/>
        </w:rPr>
        <w:t>РАЗДЕЛ 7. ПЕРЕЧЕНЬ ПРИЛОЖЕНИЙ</w:t>
      </w:r>
    </w:p>
    <w:p w:rsidR="001847A6" w:rsidRPr="00345FCA" w:rsidRDefault="001847A6" w:rsidP="001847A6">
      <w:pPr>
        <w:ind w:firstLine="567"/>
        <w:jc w:val="both"/>
        <w:rPr>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6717"/>
        <w:gridCol w:w="1272"/>
      </w:tblGrid>
      <w:tr w:rsidR="001847A6" w:rsidRPr="00345FCA" w:rsidTr="00D92643">
        <w:tc>
          <w:tcPr>
            <w:tcW w:w="1473" w:type="dxa"/>
            <w:tcBorders>
              <w:top w:val="single" w:sz="4" w:space="0" w:color="auto"/>
              <w:left w:val="single" w:sz="4" w:space="0" w:color="auto"/>
              <w:bottom w:val="single" w:sz="4" w:space="0" w:color="auto"/>
              <w:right w:val="single" w:sz="4" w:space="0" w:color="auto"/>
            </w:tcBorders>
            <w:hideMark/>
          </w:tcPr>
          <w:p w:rsidR="001847A6" w:rsidRPr="00345FCA" w:rsidRDefault="001847A6" w:rsidP="00D92643">
            <w:pPr>
              <w:jc w:val="center"/>
              <w:rPr>
                <w:color w:val="000000"/>
                <w:sz w:val="24"/>
                <w:szCs w:val="24"/>
              </w:rPr>
            </w:pPr>
            <w:r w:rsidRPr="00345FCA">
              <w:rPr>
                <w:color w:val="000000"/>
                <w:sz w:val="24"/>
                <w:szCs w:val="24"/>
              </w:rPr>
              <w:t>Номер приложения</w:t>
            </w:r>
          </w:p>
        </w:tc>
        <w:tc>
          <w:tcPr>
            <w:tcW w:w="6891" w:type="dxa"/>
            <w:tcBorders>
              <w:top w:val="single" w:sz="4" w:space="0" w:color="auto"/>
              <w:left w:val="single" w:sz="4" w:space="0" w:color="auto"/>
              <w:bottom w:val="single" w:sz="4" w:space="0" w:color="auto"/>
              <w:right w:val="single" w:sz="4" w:space="0" w:color="auto"/>
            </w:tcBorders>
            <w:hideMark/>
          </w:tcPr>
          <w:p w:rsidR="001847A6" w:rsidRPr="00345FCA" w:rsidRDefault="001847A6" w:rsidP="00D92643">
            <w:pPr>
              <w:jc w:val="center"/>
              <w:rPr>
                <w:color w:val="000000"/>
                <w:sz w:val="24"/>
                <w:szCs w:val="24"/>
              </w:rPr>
            </w:pPr>
            <w:r w:rsidRPr="00345FCA">
              <w:rPr>
                <w:color w:val="000000"/>
                <w:sz w:val="24"/>
                <w:szCs w:val="24"/>
              </w:rPr>
              <w:t>Наименование приложения</w:t>
            </w:r>
          </w:p>
        </w:tc>
        <w:tc>
          <w:tcPr>
            <w:tcW w:w="1275" w:type="dxa"/>
            <w:tcBorders>
              <w:top w:val="single" w:sz="4" w:space="0" w:color="auto"/>
              <w:left w:val="single" w:sz="4" w:space="0" w:color="auto"/>
              <w:bottom w:val="single" w:sz="4" w:space="0" w:color="auto"/>
              <w:right w:val="single" w:sz="4" w:space="0" w:color="auto"/>
            </w:tcBorders>
            <w:hideMark/>
          </w:tcPr>
          <w:p w:rsidR="001847A6" w:rsidRPr="00345FCA" w:rsidRDefault="001847A6" w:rsidP="00D92643">
            <w:pPr>
              <w:jc w:val="center"/>
              <w:rPr>
                <w:color w:val="000000"/>
                <w:sz w:val="24"/>
                <w:szCs w:val="24"/>
              </w:rPr>
            </w:pPr>
            <w:r w:rsidRPr="00345FCA">
              <w:rPr>
                <w:color w:val="000000"/>
                <w:sz w:val="24"/>
                <w:szCs w:val="24"/>
              </w:rPr>
              <w:t>Номер страницы</w:t>
            </w:r>
          </w:p>
        </w:tc>
      </w:tr>
      <w:tr w:rsidR="001847A6" w:rsidRPr="00345FCA" w:rsidTr="00D92643">
        <w:tc>
          <w:tcPr>
            <w:tcW w:w="1473" w:type="dxa"/>
            <w:tcBorders>
              <w:top w:val="single" w:sz="4" w:space="0" w:color="auto"/>
              <w:left w:val="single" w:sz="4" w:space="0" w:color="auto"/>
              <w:bottom w:val="single" w:sz="4" w:space="0" w:color="auto"/>
              <w:right w:val="single" w:sz="4" w:space="0" w:color="auto"/>
            </w:tcBorders>
            <w:vAlign w:val="center"/>
          </w:tcPr>
          <w:p w:rsidR="001847A6" w:rsidRPr="00345FCA" w:rsidRDefault="001847A6" w:rsidP="00D92643">
            <w:pPr>
              <w:jc w:val="center"/>
              <w:rPr>
                <w:color w:val="000000"/>
                <w:sz w:val="24"/>
                <w:szCs w:val="24"/>
              </w:rPr>
            </w:pPr>
          </w:p>
        </w:tc>
        <w:tc>
          <w:tcPr>
            <w:tcW w:w="6891" w:type="dxa"/>
            <w:tcBorders>
              <w:top w:val="single" w:sz="4" w:space="0" w:color="auto"/>
              <w:left w:val="single" w:sz="4" w:space="0" w:color="auto"/>
              <w:bottom w:val="single" w:sz="4" w:space="0" w:color="auto"/>
              <w:right w:val="single" w:sz="4" w:space="0" w:color="auto"/>
            </w:tcBorders>
          </w:tcPr>
          <w:p w:rsidR="001847A6" w:rsidRPr="00345FCA" w:rsidRDefault="001847A6" w:rsidP="00D92643">
            <w:pPr>
              <w:jc w:val="both"/>
              <w:rPr>
                <w:sz w:val="24"/>
                <w:szCs w:val="24"/>
              </w:rPr>
            </w:pPr>
            <w:r>
              <w:rPr>
                <w:sz w:val="24"/>
                <w:szCs w:val="24"/>
              </w:rPr>
              <w:t>«Список работников АО «СГК», подлежащих периодическому медицинскому осмотру в 2015 году (по состоянию на 01.09.2015)» (26 листов)</w:t>
            </w:r>
            <w:bookmarkStart w:id="1" w:name="_GoBack"/>
            <w:bookmarkEnd w:id="1"/>
          </w:p>
        </w:tc>
        <w:tc>
          <w:tcPr>
            <w:tcW w:w="1275" w:type="dxa"/>
            <w:tcBorders>
              <w:top w:val="single" w:sz="4" w:space="0" w:color="auto"/>
              <w:left w:val="single" w:sz="4" w:space="0" w:color="auto"/>
              <w:bottom w:val="single" w:sz="4" w:space="0" w:color="auto"/>
              <w:right w:val="single" w:sz="4" w:space="0" w:color="auto"/>
            </w:tcBorders>
          </w:tcPr>
          <w:p w:rsidR="001847A6" w:rsidRPr="00345FCA" w:rsidRDefault="001847A6" w:rsidP="00D92643">
            <w:pPr>
              <w:jc w:val="both"/>
              <w:rPr>
                <w:color w:val="000000"/>
                <w:sz w:val="24"/>
                <w:szCs w:val="24"/>
              </w:rPr>
            </w:pPr>
          </w:p>
        </w:tc>
      </w:tr>
    </w:tbl>
    <w:p w:rsidR="001847A6" w:rsidRPr="00345FCA" w:rsidRDefault="001847A6" w:rsidP="001847A6">
      <w:pPr>
        <w:rPr>
          <w:sz w:val="24"/>
          <w:szCs w:val="24"/>
        </w:rPr>
      </w:pPr>
    </w:p>
    <w:p w:rsidR="00342B7A" w:rsidRDefault="00342B7A" w:rsidP="001847A6">
      <w:pPr>
        <w:jc w:val="center"/>
        <w:rPr>
          <w:color w:val="000000"/>
        </w:rPr>
      </w:pPr>
    </w:p>
    <w:sectPr w:rsidR="00342B7A" w:rsidSect="00BA451E">
      <w:headerReference w:type="default" r:id="rId11"/>
      <w:footerReference w:type="default" r:id="rId12"/>
      <w:headerReference w:type="first" r:id="rId13"/>
      <w:footerReference w:type="first" r:id="rId14"/>
      <w:pgSz w:w="11906" w:h="16838"/>
      <w:pgMar w:top="567" w:right="851" w:bottom="567" w:left="1701" w:header="709" w:footer="709" w:gutter="0"/>
      <w:pgNumType w:start="94"/>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E4F" w:rsidRDefault="002C6E4F" w:rsidP="001A5002">
      <w:r>
        <w:separator/>
      </w:r>
    </w:p>
  </w:endnote>
  <w:endnote w:type="continuationSeparator" w:id="0">
    <w:p w:rsidR="002C6E4F" w:rsidRDefault="002C6E4F" w:rsidP="001A5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A24" w:rsidRPr="001A5002" w:rsidRDefault="00243A24" w:rsidP="00EF296C">
    <w:pPr>
      <w:pStyle w:val="a9"/>
      <w:rPr>
        <w:sz w:val="24"/>
        <w:szCs w:val="24"/>
      </w:rPr>
    </w:pPr>
  </w:p>
  <w:p w:rsidR="00243A24" w:rsidRDefault="00243A2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A24" w:rsidRPr="003A2422" w:rsidRDefault="00243A24">
    <w:pPr>
      <w:pStyle w:val="a9"/>
      <w:jc w:val="center"/>
      <w:rPr>
        <w:sz w:val="20"/>
        <w:szCs w:val="20"/>
      </w:rPr>
    </w:pPr>
  </w:p>
  <w:p w:rsidR="00243A24" w:rsidRDefault="00243A2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E4F" w:rsidRDefault="002C6E4F" w:rsidP="001A5002">
      <w:r>
        <w:separator/>
      </w:r>
    </w:p>
  </w:footnote>
  <w:footnote w:type="continuationSeparator" w:id="0">
    <w:p w:rsidR="002C6E4F" w:rsidRDefault="002C6E4F" w:rsidP="001A50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944969"/>
      <w:docPartObj>
        <w:docPartGallery w:val="Page Numbers (Top of Page)"/>
        <w:docPartUnique/>
      </w:docPartObj>
    </w:sdtPr>
    <w:sdtEndPr>
      <w:rPr>
        <w:sz w:val="20"/>
        <w:szCs w:val="20"/>
      </w:rPr>
    </w:sdtEndPr>
    <w:sdtContent>
      <w:p w:rsidR="0052512F" w:rsidRPr="00BC242A" w:rsidRDefault="0052512F">
        <w:pPr>
          <w:pStyle w:val="a7"/>
          <w:jc w:val="center"/>
          <w:rPr>
            <w:sz w:val="20"/>
            <w:szCs w:val="20"/>
          </w:rPr>
        </w:pPr>
        <w:r w:rsidRPr="00BC242A">
          <w:rPr>
            <w:sz w:val="20"/>
            <w:szCs w:val="20"/>
          </w:rPr>
          <w:fldChar w:fldCharType="begin"/>
        </w:r>
        <w:r w:rsidRPr="00BC242A">
          <w:rPr>
            <w:sz w:val="20"/>
            <w:szCs w:val="20"/>
          </w:rPr>
          <w:instrText>PAGE   \* MERGEFORMAT</w:instrText>
        </w:r>
        <w:r w:rsidRPr="00BC242A">
          <w:rPr>
            <w:sz w:val="20"/>
            <w:szCs w:val="20"/>
          </w:rPr>
          <w:fldChar w:fldCharType="separate"/>
        </w:r>
        <w:r w:rsidR="00843B42">
          <w:rPr>
            <w:noProof/>
            <w:sz w:val="20"/>
            <w:szCs w:val="20"/>
          </w:rPr>
          <w:t>100</w:t>
        </w:r>
        <w:r w:rsidRPr="00BC242A">
          <w:rPr>
            <w:sz w:val="20"/>
            <w:szCs w:val="20"/>
          </w:rPr>
          <w:fldChar w:fldCharType="end"/>
        </w:r>
      </w:p>
    </w:sdtContent>
  </w:sdt>
  <w:p w:rsidR="0052512F" w:rsidRDefault="0052512F">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5967396"/>
      <w:docPartObj>
        <w:docPartGallery w:val="Page Numbers (Top of Page)"/>
        <w:docPartUnique/>
      </w:docPartObj>
    </w:sdtPr>
    <w:sdtEndPr/>
    <w:sdtContent>
      <w:p w:rsidR="0052512F" w:rsidRDefault="0052512F">
        <w:pPr>
          <w:pStyle w:val="a7"/>
          <w:jc w:val="center"/>
        </w:pPr>
        <w:r>
          <w:fldChar w:fldCharType="begin"/>
        </w:r>
        <w:r>
          <w:instrText>PAGE   \* MERGEFORMAT</w:instrText>
        </w:r>
        <w:r>
          <w:fldChar w:fldCharType="separate"/>
        </w:r>
        <w:r>
          <w:rPr>
            <w:noProof/>
          </w:rPr>
          <w:t>70</w:t>
        </w:r>
        <w:r>
          <w:fldChar w:fldCharType="end"/>
        </w:r>
      </w:p>
    </w:sdtContent>
  </w:sdt>
  <w:p w:rsidR="0052512F" w:rsidRDefault="0052512F">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B1B25"/>
    <w:multiLevelType w:val="hybridMultilevel"/>
    <w:tmpl w:val="01FEED76"/>
    <w:lvl w:ilvl="0" w:tplc="74A451A2">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
    <w:nsid w:val="05234EE4"/>
    <w:multiLevelType w:val="hybridMultilevel"/>
    <w:tmpl w:val="9102843E"/>
    <w:lvl w:ilvl="0" w:tplc="05A28086">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2">
    <w:nsid w:val="094A15DC"/>
    <w:multiLevelType w:val="hybridMultilevel"/>
    <w:tmpl w:val="2DCC5F66"/>
    <w:lvl w:ilvl="0" w:tplc="1D7A1172">
      <w:start w:val="1"/>
      <w:numFmt w:val="bullet"/>
      <w:lvlText w:val="–"/>
      <w:lvlJc w:val="left"/>
      <w:pPr>
        <w:ind w:left="1509" w:hanging="360"/>
      </w:pPr>
      <w:rPr>
        <w:rFonts w:ascii="Sylfaen" w:hAnsi="Sylfaen" w:hint="default"/>
        <w:sz w:val="24"/>
        <w:szCs w:val="24"/>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3">
    <w:nsid w:val="16AF659A"/>
    <w:multiLevelType w:val="hybridMultilevel"/>
    <w:tmpl w:val="406CDC1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7263412"/>
    <w:multiLevelType w:val="hybridMultilevel"/>
    <w:tmpl w:val="DFEE3D44"/>
    <w:lvl w:ilvl="0" w:tplc="0419000B">
      <w:start w:val="1"/>
      <w:numFmt w:val="bullet"/>
      <w:lvlText w:val=""/>
      <w:lvlJc w:val="left"/>
      <w:pPr>
        <w:ind w:left="1619" w:hanging="360"/>
      </w:pPr>
      <w:rPr>
        <w:rFonts w:ascii="Wingdings" w:hAnsi="Wingdings" w:hint="default"/>
      </w:rPr>
    </w:lvl>
    <w:lvl w:ilvl="1" w:tplc="04190003" w:tentative="1">
      <w:start w:val="1"/>
      <w:numFmt w:val="bullet"/>
      <w:lvlText w:val="o"/>
      <w:lvlJc w:val="left"/>
      <w:pPr>
        <w:ind w:left="2339" w:hanging="360"/>
      </w:pPr>
      <w:rPr>
        <w:rFonts w:ascii="Courier New" w:hAnsi="Courier New" w:cs="Courier New" w:hint="default"/>
      </w:rPr>
    </w:lvl>
    <w:lvl w:ilvl="2" w:tplc="04190005" w:tentative="1">
      <w:start w:val="1"/>
      <w:numFmt w:val="bullet"/>
      <w:lvlText w:val=""/>
      <w:lvlJc w:val="left"/>
      <w:pPr>
        <w:ind w:left="3059" w:hanging="360"/>
      </w:pPr>
      <w:rPr>
        <w:rFonts w:ascii="Wingdings" w:hAnsi="Wingdings" w:hint="default"/>
      </w:rPr>
    </w:lvl>
    <w:lvl w:ilvl="3" w:tplc="04190001" w:tentative="1">
      <w:start w:val="1"/>
      <w:numFmt w:val="bullet"/>
      <w:lvlText w:val=""/>
      <w:lvlJc w:val="left"/>
      <w:pPr>
        <w:ind w:left="3779" w:hanging="360"/>
      </w:pPr>
      <w:rPr>
        <w:rFonts w:ascii="Symbol" w:hAnsi="Symbol" w:hint="default"/>
      </w:rPr>
    </w:lvl>
    <w:lvl w:ilvl="4" w:tplc="04190003" w:tentative="1">
      <w:start w:val="1"/>
      <w:numFmt w:val="bullet"/>
      <w:lvlText w:val="o"/>
      <w:lvlJc w:val="left"/>
      <w:pPr>
        <w:ind w:left="4499" w:hanging="360"/>
      </w:pPr>
      <w:rPr>
        <w:rFonts w:ascii="Courier New" w:hAnsi="Courier New" w:cs="Courier New" w:hint="default"/>
      </w:rPr>
    </w:lvl>
    <w:lvl w:ilvl="5" w:tplc="04190005" w:tentative="1">
      <w:start w:val="1"/>
      <w:numFmt w:val="bullet"/>
      <w:lvlText w:val=""/>
      <w:lvlJc w:val="left"/>
      <w:pPr>
        <w:ind w:left="5219" w:hanging="360"/>
      </w:pPr>
      <w:rPr>
        <w:rFonts w:ascii="Wingdings" w:hAnsi="Wingdings" w:hint="default"/>
      </w:rPr>
    </w:lvl>
    <w:lvl w:ilvl="6" w:tplc="04190001" w:tentative="1">
      <w:start w:val="1"/>
      <w:numFmt w:val="bullet"/>
      <w:lvlText w:val=""/>
      <w:lvlJc w:val="left"/>
      <w:pPr>
        <w:ind w:left="5939" w:hanging="360"/>
      </w:pPr>
      <w:rPr>
        <w:rFonts w:ascii="Symbol" w:hAnsi="Symbol" w:hint="default"/>
      </w:rPr>
    </w:lvl>
    <w:lvl w:ilvl="7" w:tplc="04190003" w:tentative="1">
      <w:start w:val="1"/>
      <w:numFmt w:val="bullet"/>
      <w:lvlText w:val="o"/>
      <w:lvlJc w:val="left"/>
      <w:pPr>
        <w:ind w:left="6659" w:hanging="360"/>
      </w:pPr>
      <w:rPr>
        <w:rFonts w:ascii="Courier New" w:hAnsi="Courier New" w:cs="Courier New" w:hint="default"/>
      </w:rPr>
    </w:lvl>
    <w:lvl w:ilvl="8" w:tplc="04190005" w:tentative="1">
      <w:start w:val="1"/>
      <w:numFmt w:val="bullet"/>
      <w:lvlText w:val=""/>
      <w:lvlJc w:val="left"/>
      <w:pPr>
        <w:ind w:left="7379" w:hanging="360"/>
      </w:pPr>
      <w:rPr>
        <w:rFonts w:ascii="Wingdings" w:hAnsi="Wingdings" w:hint="default"/>
      </w:rPr>
    </w:lvl>
  </w:abstractNum>
  <w:abstractNum w:abstractNumId="5">
    <w:nsid w:val="1A6140D8"/>
    <w:multiLevelType w:val="multilevel"/>
    <w:tmpl w:val="B2E81252"/>
    <w:lvl w:ilvl="0">
      <w:start w:val="3"/>
      <w:numFmt w:val="decimal"/>
      <w:lvlText w:val="%1"/>
      <w:lvlJc w:val="left"/>
      <w:pPr>
        <w:ind w:left="480" w:hanging="480"/>
      </w:pPr>
      <w:rPr>
        <w:rFonts w:hint="default"/>
        <w:color w:val="000000"/>
      </w:rPr>
    </w:lvl>
    <w:lvl w:ilvl="1">
      <w:start w:val="1"/>
      <w:numFmt w:val="decimal"/>
      <w:lvlText w:val="%1.%2"/>
      <w:lvlJc w:val="left"/>
      <w:pPr>
        <w:ind w:left="1290" w:hanging="480"/>
      </w:pPr>
      <w:rPr>
        <w:rFonts w:hint="default"/>
        <w:color w:val="000000"/>
      </w:rPr>
    </w:lvl>
    <w:lvl w:ilvl="2">
      <w:start w:val="1"/>
      <w:numFmt w:val="decimal"/>
      <w:lvlText w:val="%1.%2.%3"/>
      <w:lvlJc w:val="left"/>
      <w:pPr>
        <w:ind w:left="2340" w:hanging="720"/>
      </w:pPr>
      <w:rPr>
        <w:rFonts w:hint="default"/>
        <w:color w:val="000000"/>
      </w:rPr>
    </w:lvl>
    <w:lvl w:ilvl="3">
      <w:start w:val="1"/>
      <w:numFmt w:val="decimal"/>
      <w:lvlText w:val="%1.%2.%3.%4"/>
      <w:lvlJc w:val="left"/>
      <w:pPr>
        <w:ind w:left="3150" w:hanging="720"/>
      </w:pPr>
      <w:rPr>
        <w:rFonts w:hint="default"/>
        <w:color w:val="000000"/>
      </w:rPr>
    </w:lvl>
    <w:lvl w:ilvl="4">
      <w:start w:val="1"/>
      <w:numFmt w:val="decimal"/>
      <w:lvlText w:val="%1.%2.%3.%4.%5"/>
      <w:lvlJc w:val="left"/>
      <w:pPr>
        <w:ind w:left="4320" w:hanging="1080"/>
      </w:pPr>
      <w:rPr>
        <w:rFonts w:hint="default"/>
        <w:color w:val="000000"/>
      </w:rPr>
    </w:lvl>
    <w:lvl w:ilvl="5">
      <w:start w:val="1"/>
      <w:numFmt w:val="decimal"/>
      <w:lvlText w:val="%1.%2.%3.%4.%5.%6"/>
      <w:lvlJc w:val="left"/>
      <w:pPr>
        <w:ind w:left="5130" w:hanging="1080"/>
      </w:pPr>
      <w:rPr>
        <w:rFonts w:hint="default"/>
        <w:color w:val="000000"/>
      </w:rPr>
    </w:lvl>
    <w:lvl w:ilvl="6">
      <w:start w:val="1"/>
      <w:numFmt w:val="decimal"/>
      <w:lvlText w:val="%1.%2.%3.%4.%5.%6.%7"/>
      <w:lvlJc w:val="left"/>
      <w:pPr>
        <w:ind w:left="6300" w:hanging="1440"/>
      </w:pPr>
      <w:rPr>
        <w:rFonts w:hint="default"/>
        <w:color w:val="000000"/>
      </w:rPr>
    </w:lvl>
    <w:lvl w:ilvl="7">
      <w:start w:val="1"/>
      <w:numFmt w:val="decimal"/>
      <w:lvlText w:val="%1.%2.%3.%4.%5.%6.%7.%8"/>
      <w:lvlJc w:val="left"/>
      <w:pPr>
        <w:ind w:left="7110" w:hanging="1440"/>
      </w:pPr>
      <w:rPr>
        <w:rFonts w:hint="default"/>
        <w:color w:val="000000"/>
      </w:rPr>
    </w:lvl>
    <w:lvl w:ilvl="8">
      <w:start w:val="1"/>
      <w:numFmt w:val="decimal"/>
      <w:lvlText w:val="%1.%2.%3.%4.%5.%6.%7.%8.%9"/>
      <w:lvlJc w:val="left"/>
      <w:pPr>
        <w:ind w:left="8280" w:hanging="1800"/>
      </w:pPr>
      <w:rPr>
        <w:rFonts w:hint="default"/>
        <w:color w:val="000000"/>
      </w:rPr>
    </w:lvl>
  </w:abstractNum>
  <w:abstractNum w:abstractNumId="6">
    <w:nsid w:val="24D837AA"/>
    <w:multiLevelType w:val="hybridMultilevel"/>
    <w:tmpl w:val="0E066EBE"/>
    <w:lvl w:ilvl="0" w:tplc="7E24C38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25795696"/>
    <w:multiLevelType w:val="hybridMultilevel"/>
    <w:tmpl w:val="DCD6BDBC"/>
    <w:lvl w:ilvl="0" w:tplc="639CB178">
      <w:start w:val="1"/>
      <w:numFmt w:val="decimal"/>
      <w:lvlText w:val="%1."/>
      <w:lvlJc w:val="left"/>
      <w:pPr>
        <w:ind w:left="720" w:hanging="360"/>
      </w:pPr>
      <w:rPr>
        <w:rFonts w:hint="default"/>
        <w:b w:val="0"/>
        <w:i w:val="0"/>
        <w:caps w:val="0"/>
        <w:strike w:val="0"/>
        <w:dstrike w:val="0"/>
        <w:shadow w:val="0"/>
        <w:emboss w:val="0"/>
        <w:imprint w:val="0"/>
        <w:vanish w:val="0"/>
        <w:sz w:val="22"/>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68F7FB5"/>
    <w:multiLevelType w:val="hybridMultilevel"/>
    <w:tmpl w:val="38CA0928"/>
    <w:lvl w:ilvl="0" w:tplc="CBCE3EF4">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Courier New" w:hint="default"/>
      </w:rPr>
    </w:lvl>
    <w:lvl w:ilvl="8" w:tplc="04190005">
      <w:start w:val="1"/>
      <w:numFmt w:val="bullet"/>
      <w:lvlText w:val=""/>
      <w:lvlJc w:val="left"/>
      <w:pPr>
        <w:ind w:left="7560" w:hanging="360"/>
      </w:pPr>
      <w:rPr>
        <w:rFonts w:ascii="Wingdings" w:hAnsi="Wingdings" w:hint="default"/>
      </w:rPr>
    </w:lvl>
  </w:abstractNum>
  <w:abstractNum w:abstractNumId="9">
    <w:nsid w:val="27EC40A3"/>
    <w:multiLevelType w:val="multilevel"/>
    <w:tmpl w:val="EE500D08"/>
    <w:lvl w:ilvl="0">
      <w:start w:val="3"/>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256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8E87936"/>
    <w:multiLevelType w:val="hybridMultilevel"/>
    <w:tmpl w:val="DC88F148"/>
    <w:lvl w:ilvl="0" w:tplc="05A28086">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1">
    <w:nsid w:val="29182F59"/>
    <w:multiLevelType w:val="hybridMultilevel"/>
    <w:tmpl w:val="6CE894E8"/>
    <w:lvl w:ilvl="0" w:tplc="710C619E">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nsid w:val="2B337A2C"/>
    <w:multiLevelType w:val="hybridMultilevel"/>
    <w:tmpl w:val="9806ABC8"/>
    <w:lvl w:ilvl="0" w:tplc="9252D95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3">
    <w:nsid w:val="2B516C9C"/>
    <w:multiLevelType w:val="hybridMultilevel"/>
    <w:tmpl w:val="D67C1264"/>
    <w:lvl w:ilvl="0" w:tplc="7E24C38A">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2E40130E"/>
    <w:multiLevelType w:val="hybridMultilevel"/>
    <w:tmpl w:val="66C03A12"/>
    <w:lvl w:ilvl="0" w:tplc="A3521DC8">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5">
    <w:nsid w:val="325639D0"/>
    <w:multiLevelType w:val="hybridMultilevel"/>
    <w:tmpl w:val="48ECF076"/>
    <w:lvl w:ilvl="0" w:tplc="CBCE3EF4">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16">
    <w:nsid w:val="37BA182E"/>
    <w:multiLevelType w:val="multilevel"/>
    <w:tmpl w:val="6426633E"/>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BDB7D9D"/>
    <w:multiLevelType w:val="hybridMultilevel"/>
    <w:tmpl w:val="CCCC3F08"/>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41162683"/>
    <w:multiLevelType w:val="hybridMultilevel"/>
    <w:tmpl w:val="2E68D768"/>
    <w:lvl w:ilvl="0" w:tplc="710C619E">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9">
    <w:nsid w:val="45545AB2"/>
    <w:multiLevelType w:val="hybridMultilevel"/>
    <w:tmpl w:val="473895C4"/>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4A432CE7"/>
    <w:multiLevelType w:val="hybridMultilevel"/>
    <w:tmpl w:val="C706C9EA"/>
    <w:lvl w:ilvl="0" w:tplc="74A451A2">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1">
    <w:nsid w:val="4D366416"/>
    <w:multiLevelType w:val="hybridMultilevel"/>
    <w:tmpl w:val="E034CE54"/>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534F3C68"/>
    <w:multiLevelType w:val="hybridMultilevel"/>
    <w:tmpl w:val="3558CE32"/>
    <w:lvl w:ilvl="0" w:tplc="FA96D268">
      <w:start w:val="1"/>
      <w:numFmt w:val="bullet"/>
      <w:lvlText w:val="-"/>
      <w:lvlJc w:val="left"/>
      <w:pPr>
        <w:tabs>
          <w:tab w:val="num" w:pos="1827"/>
        </w:tabs>
        <w:ind w:left="1827" w:hanging="360"/>
      </w:pPr>
      <w:rPr>
        <w:rFonts w:ascii="Arial" w:hAnsi="Arial"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55560AD0"/>
    <w:multiLevelType w:val="hybridMultilevel"/>
    <w:tmpl w:val="E2F0BC52"/>
    <w:lvl w:ilvl="0" w:tplc="54E65554">
      <w:start w:val="1"/>
      <w:numFmt w:val="bullet"/>
      <w:lvlText w:val=""/>
      <w:lvlJc w:val="left"/>
      <w:pPr>
        <w:tabs>
          <w:tab w:val="num" w:pos="720"/>
        </w:tabs>
        <w:ind w:left="720" w:hanging="360"/>
      </w:pPr>
      <w:rPr>
        <w:rFonts w:ascii="Symbol" w:hAnsi="Symbol" w:hint="default"/>
        <w:sz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5B145B52"/>
    <w:multiLevelType w:val="hybridMultilevel"/>
    <w:tmpl w:val="51489ED4"/>
    <w:lvl w:ilvl="0" w:tplc="A3521DC8">
      <w:start w:val="1"/>
      <w:numFmt w:val="bullet"/>
      <w:lvlText w:val=""/>
      <w:lvlJc w:val="left"/>
      <w:pPr>
        <w:tabs>
          <w:tab w:val="num" w:pos="2651"/>
        </w:tabs>
        <w:ind w:left="265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5">
    <w:nsid w:val="5B311EA2"/>
    <w:multiLevelType w:val="hybridMultilevel"/>
    <w:tmpl w:val="C11854F6"/>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nsid w:val="5B977C00"/>
    <w:multiLevelType w:val="multilevel"/>
    <w:tmpl w:val="E8CEBA0A"/>
    <w:lvl w:ilvl="0">
      <w:start w:val="2"/>
      <w:numFmt w:val="decimal"/>
      <w:lvlText w:val="%1"/>
      <w:lvlJc w:val="left"/>
      <w:pPr>
        <w:ind w:left="480" w:hanging="480"/>
      </w:pPr>
      <w:rPr>
        <w:rFonts w:hint="default"/>
      </w:rPr>
    </w:lvl>
    <w:lvl w:ilvl="1">
      <w:start w:val="3"/>
      <w:numFmt w:val="decimal"/>
      <w:lvlText w:val="%1.%2"/>
      <w:lvlJc w:val="left"/>
      <w:pPr>
        <w:ind w:left="720" w:hanging="48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7">
    <w:nsid w:val="5C043D63"/>
    <w:multiLevelType w:val="hybridMultilevel"/>
    <w:tmpl w:val="BBB0D2DA"/>
    <w:lvl w:ilvl="0" w:tplc="5CB05C2E">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28">
    <w:nsid w:val="60532297"/>
    <w:multiLevelType w:val="multilevel"/>
    <w:tmpl w:val="4B4C26BA"/>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656C3C10"/>
    <w:multiLevelType w:val="hybridMultilevel"/>
    <w:tmpl w:val="1BDAC9CA"/>
    <w:lvl w:ilvl="0" w:tplc="91F4E600">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30">
    <w:nsid w:val="6BE1568F"/>
    <w:multiLevelType w:val="hybridMultilevel"/>
    <w:tmpl w:val="EC2CFB48"/>
    <w:lvl w:ilvl="0" w:tplc="83A6FB8A">
      <w:start w:val="1"/>
      <w:numFmt w:val="decimal"/>
      <w:lvlText w:val="%1."/>
      <w:lvlJc w:val="left"/>
      <w:pPr>
        <w:ind w:left="720" w:hanging="360"/>
      </w:pPr>
      <w:rPr>
        <w:rFonts w:ascii="Times New Roman" w:eastAsia="Times New Roman" w:hAnsi="Times New Roman" w:cs="Times New Roman"/>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1">
    <w:nsid w:val="74EB250B"/>
    <w:multiLevelType w:val="hybridMultilevel"/>
    <w:tmpl w:val="7D1874EE"/>
    <w:lvl w:ilvl="0" w:tplc="CBCE3EF4">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32">
    <w:nsid w:val="74FC3F51"/>
    <w:multiLevelType w:val="hybridMultilevel"/>
    <w:tmpl w:val="70FAC3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77D73D6D"/>
    <w:multiLevelType w:val="hybridMultilevel"/>
    <w:tmpl w:val="596C17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9CB3CCE"/>
    <w:multiLevelType w:val="hybridMultilevel"/>
    <w:tmpl w:val="FBC08752"/>
    <w:lvl w:ilvl="0" w:tplc="A3521DC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num w:numId="1">
    <w:abstractNumId w:val="33"/>
  </w:num>
  <w:num w:numId="2">
    <w:abstractNumId w:val="4"/>
  </w:num>
  <w:num w:numId="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8"/>
  </w:num>
  <w:num w:numId="6">
    <w:abstractNumId w:val="20"/>
  </w:num>
  <w:num w:numId="7">
    <w:abstractNumId w:val="24"/>
  </w:num>
  <w:num w:numId="8">
    <w:abstractNumId w:val="1"/>
  </w:num>
  <w:num w:numId="9">
    <w:abstractNumId w:val="23"/>
  </w:num>
  <w:num w:numId="10">
    <w:abstractNumId w:val="23"/>
  </w:num>
  <w:num w:numId="11">
    <w:abstractNumId w:val="0"/>
  </w:num>
  <w:num w:numId="12">
    <w:abstractNumId w:val="15"/>
  </w:num>
  <w:num w:numId="13">
    <w:abstractNumId w:val="31"/>
  </w:num>
  <w:num w:numId="14">
    <w:abstractNumId w:val="6"/>
  </w:num>
  <w:num w:numId="15">
    <w:abstractNumId w:val="18"/>
  </w:num>
  <w:num w:numId="16">
    <w:abstractNumId w:val="11"/>
  </w:num>
  <w:num w:numId="17">
    <w:abstractNumId w:val="2"/>
  </w:num>
  <w:num w:numId="18">
    <w:abstractNumId w:val="7"/>
  </w:num>
  <w:num w:numId="19">
    <w:abstractNumId w:val="8"/>
  </w:num>
  <w:num w:numId="20">
    <w:abstractNumId w:val="20"/>
  </w:num>
  <w:num w:numId="21">
    <w:abstractNumId w:val="24"/>
  </w:num>
  <w:num w:numId="22">
    <w:abstractNumId w:val="1"/>
  </w:num>
  <w:num w:numId="23">
    <w:abstractNumId w:val="32"/>
  </w:num>
  <w:num w:numId="24">
    <w:abstractNumId w:val="10"/>
  </w:num>
  <w:num w:numId="25">
    <w:abstractNumId w:val="24"/>
  </w:num>
  <w:num w:numId="26">
    <w:abstractNumId w:val="34"/>
  </w:num>
  <w:num w:numId="27">
    <w:abstractNumId w:val="13"/>
  </w:num>
  <w:num w:numId="28">
    <w:abstractNumId w:val="19"/>
  </w:num>
  <w:num w:numId="29">
    <w:abstractNumId w:val="25"/>
  </w:num>
  <w:num w:numId="30">
    <w:abstractNumId w:val="21"/>
  </w:num>
  <w:num w:numId="31">
    <w:abstractNumId w:val="14"/>
  </w:num>
  <w:num w:numId="32">
    <w:abstractNumId w:val="1"/>
  </w:num>
  <w:num w:numId="33">
    <w:abstractNumId w:val="3"/>
  </w:num>
  <w:num w:numId="34">
    <w:abstractNumId w:val="30"/>
    <w:lvlOverride w:ilvl="0">
      <w:startOverride w:val="1"/>
    </w:lvlOverride>
    <w:lvlOverride w:ilvl="1"/>
    <w:lvlOverride w:ilvl="2"/>
    <w:lvlOverride w:ilvl="3"/>
    <w:lvlOverride w:ilvl="4"/>
    <w:lvlOverride w:ilvl="5"/>
    <w:lvlOverride w:ilvl="6"/>
    <w:lvlOverride w:ilvl="7"/>
    <w:lvlOverride w:ilvl="8"/>
  </w:num>
  <w:num w:numId="35">
    <w:abstractNumId w:val="16"/>
  </w:num>
  <w:num w:numId="36">
    <w:abstractNumId w:val="29"/>
  </w:num>
  <w:num w:numId="37">
    <w:abstractNumId w:val="12"/>
  </w:num>
  <w:num w:numId="38">
    <w:abstractNumId w:val="5"/>
  </w:num>
  <w:num w:numId="39">
    <w:abstractNumId w:val="27"/>
  </w:num>
  <w:num w:numId="40">
    <w:abstractNumId w:val="9"/>
  </w:num>
  <w:num w:numId="41">
    <w:abstractNumId w:val="28"/>
  </w:num>
  <w:num w:numId="4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7E3"/>
    <w:rsid w:val="0000495A"/>
    <w:rsid w:val="000071B3"/>
    <w:rsid w:val="00011F35"/>
    <w:rsid w:val="00012128"/>
    <w:rsid w:val="00014615"/>
    <w:rsid w:val="00017427"/>
    <w:rsid w:val="000218BE"/>
    <w:rsid w:val="000262A4"/>
    <w:rsid w:val="00031FA5"/>
    <w:rsid w:val="00041CA5"/>
    <w:rsid w:val="000448DF"/>
    <w:rsid w:val="0005003A"/>
    <w:rsid w:val="00057736"/>
    <w:rsid w:val="00095B8E"/>
    <w:rsid w:val="000962EF"/>
    <w:rsid w:val="000A625B"/>
    <w:rsid w:val="000B7D78"/>
    <w:rsid w:val="000D0760"/>
    <w:rsid w:val="000E197E"/>
    <w:rsid w:val="000E77F9"/>
    <w:rsid w:val="000F1122"/>
    <w:rsid w:val="000F6F14"/>
    <w:rsid w:val="0010695B"/>
    <w:rsid w:val="001109C1"/>
    <w:rsid w:val="00127609"/>
    <w:rsid w:val="00143BBE"/>
    <w:rsid w:val="00145A2B"/>
    <w:rsid w:val="00152277"/>
    <w:rsid w:val="001525F0"/>
    <w:rsid w:val="00154231"/>
    <w:rsid w:val="00154D4C"/>
    <w:rsid w:val="00164AA2"/>
    <w:rsid w:val="001733EA"/>
    <w:rsid w:val="00174F98"/>
    <w:rsid w:val="00175AD8"/>
    <w:rsid w:val="001847A6"/>
    <w:rsid w:val="0019445E"/>
    <w:rsid w:val="0019649F"/>
    <w:rsid w:val="00197325"/>
    <w:rsid w:val="001A5002"/>
    <w:rsid w:val="001A5DF5"/>
    <w:rsid w:val="001B3F1B"/>
    <w:rsid w:val="001B79EB"/>
    <w:rsid w:val="001C26A7"/>
    <w:rsid w:val="001C4FEF"/>
    <w:rsid w:val="001D1BE0"/>
    <w:rsid w:val="001E2B80"/>
    <w:rsid w:val="001F279B"/>
    <w:rsid w:val="001F31AE"/>
    <w:rsid w:val="001F3499"/>
    <w:rsid w:val="00200AE6"/>
    <w:rsid w:val="00205874"/>
    <w:rsid w:val="002072F3"/>
    <w:rsid w:val="00210CC8"/>
    <w:rsid w:val="00216FF9"/>
    <w:rsid w:val="002257C3"/>
    <w:rsid w:val="00226D07"/>
    <w:rsid w:val="002426E6"/>
    <w:rsid w:val="00243A24"/>
    <w:rsid w:val="00244ED4"/>
    <w:rsid w:val="0025670C"/>
    <w:rsid w:val="00261F4E"/>
    <w:rsid w:val="00270AE0"/>
    <w:rsid w:val="00277982"/>
    <w:rsid w:val="00281A1B"/>
    <w:rsid w:val="00283B26"/>
    <w:rsid w:val="00283F05"/>
    <w:rsid w:val="002911E2"/>
    <w:rsid w:val="0029701D"/>
    <w:rsid w:val="00297FF8"/>
    <w:rsid w:val="002C0257"/>
    <w:rsid w:val="002C6E4F"/>
    <w:rsid w:val="002D0124"/>
    <w:rsid w:val="002D13C0"/>
    <w:rsid w:val="002D51E9"/>
    <w:rsid w:val="002D7E1D"/>
    <w:rsid w:val="002E0228"/>
    <w:rsid w:val="002E2142"/>
    <w:rsid w:val="002E2482"/>
    <w:rsid w:val="002E2AE7"/>
    <w:rsid w:val="002E6D6E"/>
    <w:rsid w:val="002F27A4"/>
    <w:rsid w:val="002F7009"/>
    <w:rsid w:val="002F7BAD"/>
    <w:rsid w:val="003275C4"/>
    <w:rsid w:val="003422DD"/>
    <w:rsid w:val="00342B7A"/>
    <w:rsid w:val="00343211"/>
    <w:rsid w:val="003449A0"/>
    <w:rsid w:val="00350527"/>
    <w:rsid w:val="0036342B"/>
    <w:rsid w:val="00370185"/>
    <w:rsid w:val="003805A7"/>
    <w:rsid w:val="003942C7"/>
    <w:rsid w:val="00396EE6"/>
    <w:rsid w:val="003A2422"/>
    <w:rsid w:val="003B2B09"/>
    <w:rsid w:val="003B48A2"/>
    <w:rsid w:val="003C5CFA"/>
    <w:rsid w:val="003D22A1"/>
    <w:rsid w:val="003D6F5C"/>
    <w:rsid w:val="003E0388"/>
    <w:rsid w:val="003E5158"/>
    <w:rsid w:val="003E5224"/>
    <w:rsid w:val="003E5252"/>
    <w:rsid w:val="003F6DD7"/>
    <w:rsid w:val="0040108F"/>
    <w:rsid w:val="00401399"/>
    <w:rsid w:val="0040795B"/>
    <w:rsid w:val="004116D4"/>
    <w:rsid w:val="00412AAF"/>
    <w:rsid w:val="00417DA6"/>
    <w:rsid w:val="004209A5"/>
    <w:rsid w:val="0043082F"/>
    <w:rsid w:val="00432D17"/>
    <w:rsid w:val="00441485"/>
    <w:rsid w:val="00445386"/>
    <w:rsid w:val="00446E76"/>
    <w:rsid w:val="00461FE4"/>
    <w:rsid w:val="00464782"/>
    <w:rsid w:val="0046664D"/>
    <w:rsid w:val="00470B24"/>
    <w:rsid w:val="004715A7"/>
    <w:rsid w:val="00480589"/>
    <w:rsid w:val="004838D0"/>
    <w:rsid w:val="004867C5"/>
    <w:rsid w:val="0049498B"/>
    <w:rsid w:val="00495B6D"/>
    <w:rsid w:val="004A1838"/>
    <w:rsid w:val="004A3C79"/>
    <w:rsid w:val="004A7D15"/>
    <w:rsid w:val="004C4453"/>
    <w:rsid w:val="004D47FC"/>
    <w:rsid w:val="004D5244"/>
    <w:rsid w:val="004D72F5"/>
    <w:rsid w:val="004E3ADF"/>
    <w:rsid w:val="004E490E"/>
    <w:rsid w:val="004F3358"/>
    <w:rsid w:val="004F44BE"/>
    <w:rsid w:val="0050003D"/>
    <w:rsid w:val="00500C77"/>
    <w:rsid w:val="005019B4"/>
    <w:rsid w:val="0051033A"/>
    <w:rsid w:val="00512E00"/>
    <w:rsid w:val="0052512F"/>
    <w:rsid w:val="005257D5"/>
    <w:rsid w:val="00542B9A"/>
    <w:rsid w:val="0054467A"/>
    <w:rsid w:val="00545CC5"/>
    <w:rsid w:val="005469EF"/>
    <w:rsid w:val="00546CDF"/>
    <w:rsid w:val="00556FAB"/>
    <w:rsid w:val="0056183A"/>
    <w:rsid w:val="00567559"/>
    <w:rsid w:val="00567B66"/>
    <w:rsid w:val="00596884"/>
    <w:rsid w:val="005A382B"/>
    <w:rsid w:val="005B43E6"/>
    <w:rsid w:val="005C0129"/>
    <w:rsid w:val="005C594E"/>
    <w:rsid w:val="005C6700"/>
    <w:rsid w:val="005D381E"/>
    <w:rsid w:val="005D4334"/>
    <w:rsid w:val="005D584A"/>
    <w:rsid w:val="005E05A4"/>
    <w:rsid w:val="005E19D6"/>
    <w:rsid w:val="005E3620"/>
    <w:rsid w:val="005E4887"/>
    <w:rsid w:val="005E5A09"/>
    <w:rsid w:val="00600AEF"/>
    <w:rsid w:val="00605A6A"/>
    <w:rsid w:val="00610BCA"/>
    <w:rsid w:val="0061497D"/>
    <w:rsid w:val="00624E28"/>
    <w:rsid w:val="00642113"/>
    <w:rsid w:val="00643B7A"/>
    <w:rsid w:val="006461D4"/>
    <w:rsid w:val="006542B4"/>
    <w:rsid w:val="00656BBB"/>
    <w:rsid w:val="006629C6"/>
    <w:rsid w:val="00673DFD"/>
    <w:rsid w:val="0068189A"/>
    <w:rsid w:val="00686A09"/>
    <w:rsid w:val="00690429"/>
    <w:rsid w:val="0069319D"/>
    <w:rsid w:val="0069620D"/>
    <w:rsid w:val="006B7932"/>
    <w:rsid w:val="006C57EF"/>
    <w:rsid w:val="006C6180"/>
    <w:rsid w:val="006D0EA0"/>
    <w:rsid w:val="006D1F6D"/>
    <w:rsid w:val="006D29C3"/>
    <w:rsid w:val="006E38AE"/>
    <w:rsid w:val="006E3A9F"/>
    <w:rsid w:val="006E4021"/>
    <w:rsid w:val="006E437C"/>
    <w:rsid w:val="006E6DF0"/>
    <w:rsid w:val="006E7949"/>
    <w:rsid w:val="006F1D8D"/>
    <w:rsid w:val="006F37E0"/>
    <w:rsid w:val="00700E86"/>
    <w:rsid w:val="00705B9D"/>
    <w:rsid w:val="00706207"/>
    <w:rsid w:val="0071299B"/>
    <w:rsid w:val="00712A88"/>
    <w:rsid w:val="0071447A"/>
    <w:rsid w:val="0071773D"/>
    <w:rsid w:val="0072367C"/>
    <w:rsid w:val="00726DEE"/>
    <w:rsid w:val="007337B9"/>
    <w:rsid w:val="0073588C"/>
    <w:rsid w:val="00736358"/>
    <w:rsid w:val="00737CEF"/>
    <w:rsid w:val="00741787"/>
    <w:rsid w:val="00746BDC"/>
    <w:rsid w:val="00754070"/>
    <w:rsid w:val="00757167"/>
    <w:rsid w:val="00762864"/>
    <w:rsid w:val="00766483"/>
    <w:rsid w:val="0078580D"/>
    <w:rsid w:val="007861A3"/>
    <w:rsid w:val="007912A9"/>
    <w:rsid w:val="00793FCF"/>
    <w:rsid w:val="0079708B"/>
    <w:rsid w:val="007A4D1F"/>
    <w:rsid w:val="007A5FCE"/>
    <w:rsid w:val="007B72D8"/>
    <w:rsid w:val="007C547D"/>
    <w:rsid w:val="007E240E"/>
    <w:rsid w:val="007E2780"/>
    <w:rsid w:val="007F106A"/>
    <w:rsid w:val="007F2D98"/>
    <w:rsid w:val="007F63B4"/>
    <w:rsid w:val="008027C1"/>
    <w:rsid w:val="008037E7"/>
    <w:rsid w:val="00803DF4"/>
    <w:rsid w:val="0080633D"/>
    <w:rsid w:val="00807297"/>
    <w:rsid w:val="00821D13"/>
    <w:rsid w:val="008254DB"/>
    <w:rsid w:val="00827169"/>
    <w:rsid w:val="00836513"/>
    <w:rsid w:val="00837C2E"/>
    <w:rsid w:val="00840A22"/>
    <w:rsid w:val="00843B42"/>
    <w:rsid w:val="008546FF"/>
    <w:rsid w:val="00871558"/>
    <w:rsid w:val="00883896"/>
    <w:rsid w:val="00896241"/>
    <w:rsid w:val="008A337E"/>
    <w:rsid w:val="008B2231"/>
    <w:rsid w:val="008B2F9A"/>
    <w:rsid w:val="008B3FCF"/>
    <w:rsid w:val="008B404E"/>
    <w:rsid w:val="008B42E2"/>
    <w:rsid w:val="008B54A9"/>
    <w:rsid w:val="008B7102"/>
    <w:rsid w:val="008C0B4A"/>
    <w:rsid w:val="008C21A1"/>
    <w:rsid w:val="008C5E0F"/>
    <w:rsid w:val="008D2A7D"/>
    <w:rsid w:val="008F5617"/>
    <w:rsid w:val="00900D83"/>
    <w:rsid w:val="00904DE2"/>
    <w:rsid w:val="0090505B"/>
    <w:rsid w:val="00917316"/>
    <w:rsid w:val="00920CE5"/>
    <w:rsid w:val="00921618"/>
    <w:rsid w:val="009234A9"/>
    <w:rsid w:val="00924C1A"/>
    <w:rsid w:val="00924FD2"/>
    <w:rsid w:val="00932345"/>
    <w:rsid w:val="009413BD"/>
    <w:rsid w:val="00952CFA"/>
    <w:rsid w:val="00952E4A"/>
    <w:rsid w:val="00980053"/>
    <w:rsid w:val="0098726C"/>
    <w:rsid w:val="0099345F"/>
    <w:rsid w:val="0099358A"/>
    <w:rsid w:val="00996051"/>
    <w:rsid w:val="00997425"/>
    <w:rsid w:val="009A4FC0"/>
    <w:rsid w:val="009B09A9"/>
    <w:rsid w:val="009B3FCE"/>
    <w:rsid w:val="009C3B97"/>
    <w:rsid w:val="009D47A5"/>
    <w:rsid w:val="009E024A"/>
    <w:rsid w:val="009E1382"/>
    <w:rsid w:val="009E7BDD"/>
    <w:rsid w:val="009F78AC"/>
    <w:rsid w:val="00A027CD"/>
    <w:rsid w:val="00A07ED5"/>
    <w:rsid w:val="00A137E3"/>
    <w:rsid w:val="00A20BBD"/>
    <w:rsid w:val="00A31E33"/>
    <w:rsid w:val="00A3367A"/>
    <w:rsid w:val="00A3380D"/>
    <w:rsid w:val="00A46429"/>
    <w:rsid w:val="00A46477"/>
    <w:rsid w:val="00A477C8"/>
    <w:rsid w:val="00A53209"/>
    <w:rsid w:val="00A55E8F"/>
    <w:rsid w:val="00A56B91"/>
    <w:rsid w:val="00A62250"/>
    <w:rsid w:val="00A65B82"/>
    <w:rsid w:val="00A760CE"/>
    <w:rsid w:val="00A808CE"/>
    <w:rsid w:val="00A82BB6"/>
    <w:rsid w:val="00A87735"/>
    <w:rsid w:val="00A907F8"/>
    <w:rsid w:val="00A9257C"/>
    <w:rsid w:val="00A92845"/>
    <w:rsid w:val="00A96BAE"/>
    <w:rsid w:val="00AA06E6"/>
    <w:rsid w:val="00AA4AF1"/>
    <w:rsid w:val="00AA72E2"/>
    <w:rsid w:val="00AB3AE8"/>
    <w:rsid w:val="00AC2B85"/>
    <w:rsid w:val="00AD187F"/>
    <w:rsid w:val="00AD18B2"/>
    <w:rsid w:val="00AD18DA"/>
    <w:rsid w:val="00AD4507"/>
    <w:rsid w:val="00AE2DC9"/>
    <w:rsid w:val="00AE7532"/>
    <w:rsid w:val="00AF000A"/>
    <w:rsid w:val="00AF278E"/>
    <w:rsid w:val="00AF3828"/>
    <w:rsid w:val="00B01A16"/>
    <w:rsid w:val="00B0686D"/>
    <w:rsid w:val="00B12053"/>
    <w:rsid w:val="00B12FC6"/>
    <w:rsid w:val="00B20374"/>
    <w:rsid w:val="00B23C6D"/>
    <w:rsid w:val="00B3057D"/>
    <w:rsid w:val="00B32449"/>
    <w:rsid w:val="00B32EE7"/>
    <w:rsid w:val="00B52A49"/>
    <w:rsid w:val="00B56262"/>
    <w:rsid w:val="00B56819"/>
    <w:rsid w:val="00B60324"/>
    <w:rsid w:val="00B90197"/>
    <w:rsid w:val="00B91CAF"/>
    <w:rsid w:val="00B94804"/>
    <w:rsid w:val="00BA451E"/>
    <w:rsid w:val="00BA541D"/>
    <w:rsid w:val="00BA698B"/>
    <w:rsid w:val="00BB0489"/>
    <w:rsid w:val="00BC13FA"/>
    <w:rsid w:val="00BC242A"/>
    <w:rsid w:val="00BC25A5"/>
    <w:rsid w:val="00BC4DB4"/>
    <w:rsid w:val="00BE36EB"/>
    <w:rsid w:val="00C120D1"/>
    <w:rsid w:val="00C16632"/>
    <w:rsid w:val="00C20091"/>
    <w:rsid w:val="00C22322"/>
    <w:rsid w:val="00C2339E"/>
    <w:rsid w:val="00C26DBE"/>
    <w:rsid w:val="00C50994"/>
    <w:rsid w:val="00C5562D"/>
    <w:rsid w:val="00C72B9A"/>
    <w:rsid w:val="00C82E21"/>
    <w:rsid w:val="00C82FFA"/>
    <w:rsid w:val="00C856C3"/>
    <w:rsid w:val="00CA0AD8"/>
    <w:rsid w:val="00CA47FB"/>
    <w:rsid w:val="00CB4576"/>
    <w:rsid w:val="00CD2DE4"/>
    <w:rsid w:val="00D04C49"/>
    <w:rsid w:val="00D15271"/>
    <w:rsid w:val="00D269AA"/>
    <w:rsid w:val="00D309B0"/>
    <w:rsid w:val="00D35776"/>
    <w:rsid w:val="00D36234"/>
    <w:rsid w:val="00D413FF"/>
    <w:rsid w:val="00D4783A"/>
    <w:rsid w:val="00D50387"/>
    <w:rsid w:val="00D548DB"/>
    <w:rsid w:val="00D57768"/>
    <w:rsid w:val="00D603CD"/>
    <w:rsid w:val="00D605A9"/>
    <w:rsid w:val="00D63AED"/>
    <w:rsid w:val="00D6716A"/>
    <w:rsid w:val="00D7000F"/>
    <w:rsid w:val="00D75334"/>
    <w:rsid w:val="00D808EB"/>
    <w:rsid w:val="00D932B1"/>
    <w:rsid w:val="00D95489"/>
    <w:rsid w:val="00DA6F86"/>
    <w:rsid w:val="00DB1272"/>
    <w:rsid w:val="00DB4AD8"/>
    <w:rsid w:val="00DB54EA"/>
    <w:rsid w:val="00DB7C81"/>
    <w:rsid w:val="00DC324B"/>
    <w:rsid w:val="00DC79D2"/>
    <w:rsid w:val="00DD2F7F"/>
    <w:rsid w:val="00DD5827"/>
    <w:rsid w:val="00DE5544"/>
    <w:rsid w:val="00DF0661"/>
    <w:rsid w:val="00DF2469"/>
    <w:rsid w:val="00DF3A68"/>
    <w:rsid w:val="00DF4B6C"/>
    <w:rsid w:val="00DF689E"/>
    <w:rsid w:val="00E046E1"/>
    <w:rsid w:val="00E058EF"/>
    <w:rsid w:val="00E060CB"/>
    <w:rsid w:val="00E13E2D"/>
    <w:rsid w:val="00E253FE"/>
    <w:rsid w:val="00E27E2F"/>
    <w:rsid w:val="00E42520"/>
    <w:rsid w:val="00E4470A"/>
    <w:rsid w:val="00E51524"/>
    <w:rsid w:val="00E5598B"/>
    <w:rsid w:val="00E62DE2"/>
    <w:rsid w:val="00E75DCC"/>
    <w:rsid w:val="00E80DD8"/>
    <w:rsid w:val="00E86582"/>
    <w:rsid w:val="00E960A2"/>
    <w:rsid w:val="00E97C8F"/>
    <w:rsid w:val="00E97F84"/>
    <w:rsid w:val="00EA14C1"/>
    <w:rsid w:val="00EA1909"/>
    <w:rsid w:val="00EA2CD1"/>
    <w:rsid w:val="00EA617D"/>
    <w:rsid w:val="00EB1FDC"/>
    <w:rsid w:val="00EB29E6"/>
    <w:rsid w:val="00EB3023"/>
    <w:rsid w:val="00EB37A5"/>
    <w:rsid w:val="00EC0449"/>
    <w:rsid w:val="00EC3310"/>
    <w:rsid w:val="00EC71DD"/>
    <w:rsid w:val="00ED502A"/>
    <w:rsid w:val="00EE4D02"/>
    <w:rsid w:val="00EF076B"/>
    <w:rsid w:val="00EF296C"/>
    <w:rsid w:val="00EF5507"/>
    <w:rsid w:val="00F04EBB"/>
    <w:rsid w:val="00F050F0"/>
    <w:rsid w:val="00F0723E"/>
    <w:rsid w:val="00F07BFE"/>
    <w:rsid w:val="00F07FEC"/>
    <w:rsid w:val="00F20945"/>
    <w:rsid w:val="00F25117"/>
    <w:rsid w:val="00F26875"/>
    <w:rsid w:val="00F2695F"/>
    <w:rsid w:val="00F34CA4"/>
    <w:rsid w:val="00F46973"/>
    <w:rsid w:val="00F51B2D"/>
    <w:rsid w:val="00F57867"/>
    <w:rsid w:val="00F70B9C"/>
    <w:rsid w:val="00F75E04"/>
    <w:rsid w:val="00F87106"/>
    <w:rsid w:val="00F91996"/>
    <w:rsid w:val="00F92D1E"/>
    <w:rsid w:val="00FA19D4"/>
    <w:rsid w:val="00FA1A10"/>
    <w:rsid w:val="00FB0452"/>
    <w:rsid w:val="00FB620C"/>
    <w:rsid w:val="00FC17DB"/>
    <w:rsid w:val="00FC3B2A"/>
    <w:rsid w:val="00FC3F29"/>
    <w:rsid w:val="00FC7095"/>
    <w:rsid w:val="00FC76C2"/>
    <w:rsid w:val="00FD0426"/>
    <w:rsid w:val="00FD268D"/>
    <w:rsid w:val="00FD7BAF"/>
    <w:rsid w:val="00FE4B0A"/>
    <w:rsid w:val="00FF3D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8"/>
    <w:uiPriority w:val="99"/>
    <w:unhideWhenUsed/>
    <w:rsid w:val="001A5002"/>
    <w:pPr>
      <w:tabs>
        <w:tab w:val="center" w:pos="4677"/>
        <w:tab w:val="right" w:pos="9355"/>
      </w:tabs>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7"/>
    <w:uiPriority w:val="99"/>
    <w:rsid w:val="001A5002"/>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1A5002"/>
    <w:pPr>
      <w:tabs>
        <w:tab w:val="center" w:pos="4677"/>
        <w:tab w:val="right" w:pos="9355"/>
      </w:tabs>
    </w:pPr>
  </w:style>
  <w:style w:type="character" w:customStyle="1" w:styleId="aa">
    <w:name w:val="Нижний колонтитул Знак"/>
    <w:basedOn w:val="a0"/>
    <w:link w:val="a9"/>
    <w:uiPriority w:val="99"/>
    <w:rsid w:val="001A5002"/>
    <w:rPr>
      <w:rFonts w:ascii="Times New Roman" w:eastAsia="Times New Roman" w:hAnsi="Times New Roman" w:cs="Times New Roman"/>
      <w:sz w:val="28"/>
      <w:szCs w:val="28"/>
      <w:lang w:eastAsia="ru-RU"/>
    </w:rPr>
  </w:style>
  <w:style w:type="character" w:customStyle="1" w:styleId="iceouttxt4">
    <w:name w:val="iceouttxt4"/>
    <w:uiPriority w:val="99"/>
    <w:rsid w:val="00DF3A68"/>
    <w:rPr>
      <w:rFonts w:ascii="Times New Roman" w:hAnsi="Times New Roman" w:cs="Times New Roman" w:hint="default"/>
    </w:rPr>
  </w:style>
  <w:style w:type="character" w:styleId="ab">
    <w:name w:val="Hyperlink"/>
    <w:basedOn w:val="a0"/>
    <w:semiHidden/>
    <w:unhideWhenUsed/>
    <w:rsid w:val="009B3FCE"/>
    <w:rPr>
      <w:color w:val="0000FF" w:themeColor="hyperlink"/>
      <w:u w:val="single"/>
    </w:rPr>
  </w:style>
  <w:style w:type="paragraph" w:styleId="ac">
    <w:name w:val="Body Text"/>
    <w:basedOn w:val="a"/>
    <w:link w:val="ad"/>
    <w:unhideWhenUsed/>
    <w:rsid w:val="009B3FCE"/>
    <w:pPr>
      <w:spacing w:after="120"/>
    </w:pPr>
  </w:style>
  <w:style w:type="character" w:customStyle="1" w:styleId="ad">
    <w:name w:val="Основной текст Знак"/>
    <w:basedOn w:val="a0"/>
    <w:link w:val="ac"/>
    <w:rsid w:val="009B3FCE"/>
    <w:rPr>
      <w:rFonts w:ascii="Times New Roman" w:eastAsia="Times New Roman" w:hAnsi="Times New Roman" w:cs="Times New Roman"/>
      <w:sz w:val="28"/>
      <w:szCs w:val="28"/>
      <w:lang w:eastAsia="ru-RU"/>
    </w:rPr>
  </w:style>
  <w:style w:type="paragraph" w:styleId="ae">
    <w:name w:val="No Spacing"/>
    <w:uiPriority w:val="1"/>
    <w:qFormat/>
    <w:rsid w:val="009B3FCE"/>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A96BA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4">
    <w:name w:val="Основной текст (4)_"/>
    <w:link w:val="40"/>
    <w:locked/>
    <w:rsid w:val="005D584A"/>
    <w:rPr>
      <w:rFonts w:ascii="Times New Roman" w:eastAsia="Times New Roman" w:hAnsi="Times New Roman" w:cs="Times New Roman"/>
      <w:sz w:val="25"/>
      <w:szCs w:val="25"/>
      <w:shd w:val="clear" w:color="auto" w:fill="FFFFFF"/>
    </w:rPr>
  </w:style>
  <w:style w:type="paragraph" w:customStyle="1" w:styleId="40">
    <w:name w:val="Основной текст (4)"/>
    <w:basedOn w:val="a"/>
    <w:link w:val="4"/>
    <w:rsid w:val="005D584A"/>
    <w:pPr>
      <w:shd w:val="clear" w:color="auto" w:fill="FFFFFF"/>
      <w:spacing w:before="480" w:after="180" w:line="0" w:lineRule="atLeast"/>
    </w:pPr>
    <w:rPr>
      <w:sz w:val="25"/>
      <w:szCs w:val="25"/>
      <w:lang w:eastAsia="en-US"/>
    </w:rPr>
  </w:style>
  <w:style w:type="paragraph" w:styleId="af">
    <w:name w:val="Body Text Indent"/>
    <w:basedOn w:val="a"/>
    <w:link w:val="af0"/>
    <w:uiPriority w:val="99"/>
    <w:semiHidden/>
    <w:unhideWhenUsed/>
    <w:rsid w:val="001847A6"/>
    <w:pPr>
      <w:spacing w:after="120"/>
      <w:ind w:left="283"/>
    </w:pPr>
  </w:style>
  <w:style w:type="character" w:customStyle="1" w:styleId="af0">
    <w:name w:val="Основной текст с отступом Знак"/>
    <w:basedOn w:val="a0"/>
    <w:link w:val="af"/>
    <w:uiPriority w:val="99"/>
    <w:semiHidden/>
    <w:rsid w:val="001847A6"/>
    <w:rPr>
      <w:rFonts w:ascii="Times New Roman" w:eastAsia="Times New Roman" w:hAnsi="Times New Roman" w:cs="Times New Roman"/>
      <w:sz w:val="28"/>
      <w:szCs w:val="28"/>
      <w:lang w:eastAsia="ru-RU"/>
    </w:rPr>
  </w:style>
  <w:style w:type="paragraph" w:customStyle="1" w:styleId="ConsPlusNormal">
    <w:name w:val="ConsPlusNormal"/>
    <w:rsid w:val="001847A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8"/>
    <w:uiPriority w:val="99"/>
    <w:unhideWhenUsed/>
    <w:rsid w:val="001A5002"/>
    <w:pPr>
      <w:tabs>
        <w:tab w:val="center" w:pos="4677"/>
        <w:tab w:val="right" w:pos="9355"/>
      </w:tabs>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7"/>
    <w:uiPriority w:val="99"/>
    <w:rsid w:val="001A5002"/>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1A5002"/>
    <w:pPr>
      <w:tabs>
        <w:tab w:val="center" w:pos="4677"/>
        <w:tab w:val="right" w:pos="9355"/>
      </w:tabs>
    </w:pPr>
  </w:style>
  <w:style w:type="character" w:customStyle="1" w:styleId="aa">
    <w:name w:val="Нижний колонтитул Знак"/>
    <w:basedOn w:val="a0"/>
    <w:link w:val="a9"/>
    <w:uiPriority w:val="99"/>
    <w:rsid w:val="001A5002"/>
    <w:rPr>
      <w:rFonts w:ascii="Times New Roman" w:eastAsia="Times New Roman" w:hAnsi="Times New Roman" w:cs="Times New Roman"/>
      <w:sz w:val="28"/>
      <w:szCs w:val="28"/>
      <w:lang w:eastAsia="ru-RU"/>
    </w:rPr>
  </w:style>
  <w:style w:type="character" w:customStyle="1" w:styleId="iceouttxt4">
    <w:name w:val="iceouttxt4"/>
    <w:uiPriority w:val="99"/>
    <w:rsid w:val="00DF3A68"/>
    <w:rPr>
      <w:rFonts w:ascii="Times New Roman" w:hAnsi="Times New Roman" w:cs="Times New Roman" w:hint="default"/>
    </w:rPr>
  </w:style>
  <w:style w:type="character" w:styleId="ab">
    <w:name w:val="Hyperlink"/>
    <w:basedOn w:val="a0"/>
    <w:semiHidden/>
    <w:unhideWhenUsed/>
    <w:rsid w:val="009B3FCE"/>
    <w:rPr>
      <w:color w:val="0000FF" w:themeColor="hyperlink"/>
      <w:u w:val="single"/>
    </w:rPr>
  </w:style>
  <w:style w:type="paragraph" w:styleId="ac">
    <w:name w:val="Body Text"/>
    <w:basedOn w:val="a"/>
    <w:link w:val="ad"/>
    <w:unhideWhenUsed/>
    <w:rsid w:val="009B3FCE"/>
    <w:pPr>
      <w:spacing w:after="120"/>
    </w:pPr>
  </w:style>
  <w:style w:type="character" w:customStyle="1" w:styleId="ad">
    <w:name w:val="Основной текст Знак"/>
    <w:basedOn w:val="a0"/>
    <w:link w:val="ac"/>
    <w:rsid w:val="009B3FCE"/>
    <w:rPr>
      <w:rFonts w:ascii="Times New Roman" w:eastAsia="Times New Roman" w:hAnsi="Times New Roman" w:cs="Times New Roman"/>
      <w:sz w:val="28"/>
      <w:szCs w:val="28"/>
      <w:lang w:eastAsia="ru-RU"/>
    </w:rPr>
  </w:style>
  <w:style w:type="paragraph" w:styleId="ae">
    <w:name w:val="No Spacing"/>
    <w:uiPriority w:val="1"/>
    <w:qFormat/>
    <w:rsid w:val="009B3FCE"/>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A96BA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4">
    <w:name w:val="Основной текст (4)_"/>
    <w:link w:val="40"/>
    <w:locked/>
    <w:rsid w:val="005D584A"/>
    <w:rPr>
      <w:rFonts w:ascii="Times New Roman" w:eastAsia="Times New Roman" w:hAnsi="Times New Roman" w:cs="Times New Roman"/>
      <w:sz w:val="25"/>
      <w:szCs w:val="25"/>
      <w:shd w:val="clear" w:color="auto" w:fill="FFFFFF"/>
    </w:rPr>
  </w:style>
  <w:style w:type="paragraph" w:customStyle="1" w:styleId="40">
    <w:name w:val="Основной текст (4)"/>
    <w:basedOn w:val="a"/>
    <w:link w:val="4"/>
    <w:rsid w:val="005D584A"/>
    <w:pPr>
      <w:shd w:val="clear" w:color="auto" w:fill="FFFFFF"/>
      <w:spacing w:before="480" w:after="180" w:line="0" w:lineRule="atLeast"/>
    </w:pPr>
    <w:rPr>
      <w:sz w:val="25"/>
      <w:szCs w:val="25"/>
      <w:lang w:eastAsia="en-US"/>
    </w:rPr>
  </w:style>
  <w:style w:type="paragraph" w:styleId="af">
    <w:name w:val="Body Text Indent"/>
    <w:basedOn w:val="a"/>
    <w:link w:val="af0"/>
    <w:uiPriority w:val="99"/>
    <w:semiHidden/>
    <w:unhideWhenUsed/>
    <w:rsid w:val="001847A6"/>
    <w:pPr>
      <w:spacing w:after="120"/>
      <w:ind w:left="283"/>
    </w:pPr>
  </w:style>
  <w:style w:type="character" w:customStyle="1" w:styleId="af0">
    <w:name w:val="Основной текст с отступом Знак"/>
    <w:basedOn w:val="a0"/>
    <w:link w:val="af"/>
    <w:uiPriority w:val="99"/>
    <w:semiHidden/>
    <w:rsid w:val="001847A6"/>
    <w:rPr>
      <w:rFonts w:ascii="Times New Roman" w:eastAsia="Times New Roman" w:hAnsi="Times New Roman" w:cs="Times New Roman"/>
      <w:sz w:val="28"/>
      <w:szCs w:val="28"/>
      <w:lang w:eastAsia="ru-RU"/>
    </w:rPr>
  </w:style>
  <w:style w:type="paragraph" w:customStyle="1" w:styleId="ConsPlusNormal">
    <w:name w:val="ConsPlusNormal"/>
    <w:rsid w:val="001847A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62717">
      <w:bodyDiv w:val="1"/>
      <w:marLeft w:val="0"/>
      <w:marRight w:val="0"/>
      <w:marTop w:val="0"/>
      <w:marBottom w:val="0"/>
      <w:divBdr>
        <w:top w:val="none" w:sz="0" w:space="0" w:color="auto"/>
        <w:left w:val="none" w:sz="0" w:space="0" w:color="auto"/>
        <w:bottom w:val="none" w:sz="0" w:space="0" w:color="auto"/>
        <w:right w:val="none" w:sz="0" w:space="0" w:color="auto"/>
      </w:divBdr>
    </w:div>
    <w:div w:id="55130051">
      <w:bodyDiv w:val="1"/>
      <w:marLeft w:val="0"/>
      <w:marRight w:val="0"/>
      <w:marTop w:val="0"/>
      <w:marBottom w:val="0"/>
      <w:divBdr>
        <w:top w:val="none" w:sz="0" w:space="0" w:color="auto"/>
        <w:left w:val="none" w:sz="0" w:space="0" w:color="auto"/>
        <w:bottom w:val="none" w:sz="0" w:space="0" w:color="auto"/>
        <w:right w:val="none" w:sz="0" w:space="0" w:color="auto"/>
      </w:divBdr>
    </w:div>
    <w:div w:id="157383636">
      <w:bodyDiv w:val="1"/>
      <w:marLeft w:val="0"/>
      <w:marRight w:val="0"/>
      <w:marTop w:val="0"/>
      <w:marBottom w:val="0"/>
      <w:divBdr>
        <w:top w:val="none" w:sz="0" w:space="0" w:color="auto"/>
        <w:left w:val="none" w:sz="0" w:space="0" w:color="auto"/>
        <w:bottom w:val="none" w:sz="0" w:space="0" w:color="auto"/>
        <w:right w:val="none" w:sz="0" w:space="0" w:color="auto"/>
      </w:divBdr>
    </w:div>
    <w:div w:id="428547998">
      <w:bodyDiv w:val="1"/>
      <w:marLeft w:val="0"/>
      <w:marRight w:val="0"/>
      <w:marTop w:val="0"/>
      <w:marBottom w:val="0"/>
      <w:divBdr>
        <w:top w:val="none" w:sz="0" w:space="0" w:color="auto"/>
        <w:left w:val="none" w:sz="0" w:space="0" w:color="auto"/>
        <w:bottom w:val="none" w:sz="0" w:space="0" w:color="auto"/>
        <w:right w:val="none" w:sz="0" w:space="0" w:color="auto"/>
      </w:divBdr>
    </w:div>
    <w:div w:id="533931965">
      <w:bodyDiv w:val="1"/>
      <w:marLeft w:val="0"/>
      <w:marRight w:val="0"/>
      <w:marTop w:val="0"/>
      <w:marBottom w:val="0"/>
      <w:divBdr>
        <w:top w:val="none" w:sz="0" w:space="0" w:color="auto"/>
        <w:left w:val="none" w:sz="0" w:space="0" w:color="auto"/>
        <w:bottom w:val="none" w:sz="0" w:space="0" w:color="auto"/>
        <w:right w:val="none" w:sz="0" w:space="0" w:color="auto"/>
      </w:divBdr>
    </w:div>
    <w:div w:id="701981263">
      <w:bodyDiv w:val="1"/>
      <w:marLeft w:val="0"/>
      <w:marRight w:val="0"/>
      <w:marTop w:val="0"/>
      <w:marBottom w:val="0"/>
      <w:divBdr>
        <w:top w:val="none" w:sz="0" w:space="0" w:color="auto"/>
        <w:left w:val="none" w:sz="0" w:space="0" w:color="auto"/>
        <w:bottom w:val="none" w:sz="0" w:space="0" w:color="auto"/>
        <w:right w:val="none" w:sz="0" w:space="0" w:color="auto"/>
      </w:divBdr>
    </w:div>
    <w:div w:id="827744552">
      <w:bodyDiv w:val="1"/>
      <w:marLeft w:val="0"/>
      <w:marRight w:val="0"/>
      <w:marTop w:val="0"/>
      <w:marBottom w:val="0"/>
      <w:divBdr>
        <w:top w:val="none" w:sz="0" w:space="0" w:color="auto"/>
        <w:left w:val="none" w:sz="0" w:space="0" w:color="auto"/>
        <w:bottom w:val="none" w:sz="0" w:space="0" w:color="auto"/>
        <w:right w:val="none" w:sz="0" w:space="0" w:color="auto"/>
      </w:divBdr>
    </w:div>
    <w:div w:id="1067924692">
      <w:bodyDiv w:val="1"/>
      <w:marLeft w:val="0"/>
      <w:marRight w:val="0"/>
      <w:marTop w:val="0"/>
      <w:marBottom w:val="0"/>
      <w:divBdr>
        <w:top w:val="none" w:sz="0" w:space="0" w:color="auto"/>
        <w:left w:val="none" w:sz="0" w:space="0" w:color="auto"/>
        <w:bottom w:val="none" w:sz="0" w:space="0" w:color="auto"/>
        <w:right w:val="none" w:sz="0" w:space="0" w:color="auto"/>
      </w:divBdr>
    </w:div>
    <w:div w:id="1169364730">
      <w:bodyDiv w:val="1"/>
      <w:marLeft w:val="0"/>
      <w:marRight w:val="0"/>
      <w:marTop w:val="0"/>
      <w:marBottom w:val="0"/>
      <w:divBdr>
        <w:top w:val="none" w:sz="0" w:space="0" w:color="auto"/>
        <w:left w:val="none" w:sz="0" w:space="0" w:color="auto"/>
        <w:bottom w:val="none" w:sz="0" w:space="0" w:color="auto"/>
        <w:right w:val="none" w:sz="0" w:space="0" w:color="auto"/>
      </w:divBdr>
    </w:div>
    <w:div w:id="1227450738">
      <w:bodyDiv w:val="1"/>
      <w:marLeft w:val="0"/>
      <w:marRight w:val="0"/>
      <w:marTop w:val="0"/>
      <w:marBottom w:val="0"/>
      <w:divBdr>
        <w:top w:val="none" w:sz="0" w:space="0" w:color="auto"/>
        <w:left w:val="none" w:sz="0" w:space="0" w:color="auto"/>
        <w:bottom w:val="none" w:sz="0" w:space="0" w:color="auto"/>
        <w:right w:val="none" w:sz="0" w:space="0" w:color="auto"/>
      </w:divBdr>
    </w:div>
    <w:div w:id="1279557426">
      <w:bodyDiv w:val="1"/>
      <w:marLeft w:val="0"/>
      <w:marRight w:val="0"/>
      <w:marTop w:val="0"/>
      <w:marBottom w:val="0"/>
      <w:divBdr>
        <w:top w:val="none" w:sz="0" w:space="0" w:color="auto"/>
        <w:left w:val="none" w:sz="0" w:space="0" w:color="auto"/>
        <w:bottom w:val="none" w:sz="0" w:space="0" w:color="auto"/>
        <w:right w:val="none" w:sz="0" w:space="0" w:color="auto"/>
      </w:divBdr>
    </w:div>
    <w:div w:id="1476214686">
      <w:bodyDiv w:val="1"/>
      <w:marLeft w:val="0"/>
      <w:marRight w:val="0"/>
      <w:marTop w:val="0"/>
      <w:marBottom w:val="0"/>
      <w:divBdr>
        <w:top w:val="none" w:sz="0" w:space="0" w:color="auto"/>
        <w:left w:val="none" w:sz="0" w:space="0" w:color="auto"/>
        <w:bottom w:val="none" w:sz="0" w:space="0" w:color="auto"/>
        <w:right w:val="none" w:sz="0" w:space="0" w:color="auto"/>
      </w:divBdr>
    </w:div>
    <w:div w:id="1878857177">
      <w:bodyDiv w:val="1"/>
      <w:marLeft w:val="0"/>
      <w:marRight w:val="0"/>
      <w:marTop w:val="0"/>
      <w:marBottom w:val="0"/>
      <w:divBdr>
        <w:top w:val="none" w:sz="0" w:space="0" w:color="auto"/>
        <w:left w:val="none" w:sz="0" w:space="0" w:color="auto"/>
        <w:bottom w:val="none" w:sz="0" w:space="0" w:color="auto"/>
        <w:right w:val="none" w:sz="0" w:space="0" w:color="auto"/>
      </w:divBdr>
    </w:div>
    <w:div w:id="2018846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main?base=LAW;n=98372;fld=134;dst=100202" TargetMode="External"/><Relationship Id="rId4" Type="http://schemas.microsoft.com/office/2007/relationships/stylesWithEffects" Target="stylesWithEffects.xml"/><Relationship Id="rId9" Type="http://schemas.openxmlformats.org/officeDocument/2006/relationships/hyperlink" Target="consultantplus://offline/main?base=LAW;n=50735;fld=134;dst=100047"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415B8B-B6E4-486B-96E5-EFBB7DAC3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7</Pages>
  <Words>2061</Words>
  <Characters>11748</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Шанин С.Е.</dc:creator>
  <cp:lastModifiedBy>Двуреченская Ю.Н.</cp:lastModifiedBy>
  <cp:revision>32</cp:revision>
  <cp:lastPrinted>2015-09-14T06:26:00Z</cp:lastPrinted>
  <dcterms:created xsi:type="dcterms:W3CDTF">2015-01-14T07:46:00Z</dcterms:created>
  <dcterms:modified xsi:type="dcterms:W3CDTF">2015-10-08T10:44:00Z</dcterms:modified>
</cp:coreProperties>
</file>