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6F1E1A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000000" w:rsidRDefault="006F1E1A">
      <w:pPr>
        <w:rPr>
          <w:rFonts w:eastAsia="Times New Roman"/>
        </w:rPr>
      </w:pPr>
    </w:p>
    <w:p w:rsidR="00000000" w:rsidRDefault="006F1E1A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00000" w:rsidRDefault="006F1E1A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>Право заключения договора на поставку системы телевизионной СТ-0-09Ех</w:t>
      </w:r>
    </w:p>
    <w:p w:rsidR="00000000" w:rsidRDefault="006F1E1A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 xml:space="preserve">Федеральное государственное </w:t>
      </w:r>
      <w:r w:rsidR="00783369">
        <w:rPr>
          <w:sz w:val="28"/>
          <w:szCs w:val="28"/>
        </w:rPr>
        <w:t>унитарное предприятие «Комбинат</w:t>
      </w:r>
      <w:r>
        <w:rPr>
          <w:sz w:val="28"/>
          <w:szCs w:val="28"/>
        </w:rPr>
        <w:t>»</w:t>
      </w:r>
      <w:r w:rsidR="00783369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Электрохимприбор"</w:t>
      </w:r>
    </w:p>
    <w:p w:rsidR="00000000" w:rsidRDefault="006F1E1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</w:t>
      </w:r>
    </w:p>
    <w:p w:rsidR="00000000" w:rsidRDefault="006F1E1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</w:t>
      </w:r>
    </w:p>
    <w:p w:rsidR="00000000" w:rsidRDefault="006F1E1A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тел</w:t>
      </w:r>
      <w:r>
        <w:rPr>
          <w:sz w:val="28"/>
          <w:szCs w:val="28"/>
        </w:rPr>
        <w:t xml:space="preserve">. 8-34342-95617, </w:t>
      </w:r>
      <w:r>
        <w:rPr>
          <w:sz w:val="28"/>
          <w:szCs w:val="28"/>
        </w:rPr>
        <w:t>эл.</w:t>
      </w:r>
      <w:r w:rsidR="00783369">
        <w:rPr>
          <w:sz w:val="28"/>
          <w:szCs w:val="28"/>
        </w:rPr>
        <w:t xml:space="preserve"> </w:t>
      </w:r>
      <w:r>
        <w:rPr>
          <w:sz w:val="28"/>
          <w:szCs w:val="28"/>
        </w:rPr>
        <w:t>почта matyazh.o@ehp-atom.ru</w:t>
      </w:r>
    </w:p>
    <w:p w:rsidR="00000000" w:rsidRDefault="006F1E1A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ФГУП "Комбинат "Электрохимприбор"</w:t>
      </w:r>
    </w:p>
    <w:p w:rsidR="00000000" w:rsidRDefault="006F1E1A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</w:t>
      </w:r>
    </w:p>
    <w:p w:rsidR="00000000" w:rsidRDefault="006F1E1A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624200 г. Лесной, Свердло</w:t>
      </w:r>
      <w:r>
        <w:rPr>
          <w:sz w:val="28"/>
          <w:szCs w:val="28"/>
        </w:rPr>
        <w:t>вской области, Коммунистический проспект, 6а</w:t>
      </w:r>
    </w:p>
    <w:p w:rsidR="00000000" w:rsidRDefault="006F1E1A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Пе</w:t>
      </w:r>
      <w:r w:rsidR="00783369">
        <w:rPr>
          <w:sz w:val="28"/>
          <w:szCs w:val="28"/>
        </w:rPr>
        <w:t>рминова Оксана Михайловна, тел. 8-34342-95617, эл. </w:t>
      </w:r>
      <w:r>
        <w:rPr>
          <w:sz w:val="28"/>
          <w:szCs w:val="28"/>
        </w:rPr>
        <w:t>почта matyazh.o@ehp-atom.ru</w:t>
      </w:r>
    </w:p>
    <w:p w:rsidR="00000000" w:rsidRDefault="006F1E1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 w:rsidR="00783369">
        <w:rPr>
          <w:sz w:val="28"/>
          <w:szCs w:val="28"/>
          <w:shd w:val="clear" w:color="auto" w:fill="FFFFFF"/>
        </w:rPr>
        <w:t xml:space="preserve"> с</w:t>
      </w:r>
      <w:r>
        <w:rPr>
          <w:sz w:val="28"/>
          <w:szCs w:val="28"/>
          <w:shd w:val="clear" w:color="auto" w:fill="FFFFFF"/>
        </w:rPr>
        <w:t xml:space="preserve">истема телевизионная СТ-0-09Ех </w:t>
      </w:r>
    </w:p>
    <w:p w:rsidR="00000000" w:rsidRDefault="006F1E1A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</w:t>
      </w:r>
      <w:r>
        <w:rPr>
          <w:sz w:val="28"/>
          <w:szCs w:val="28"/>
          <w:shd w:val="clear" w:color="auto" w:fill="FFFFFF"/>
        </w:rPr>
        <w:t>вии с томом 2 «Техническая часть»</w:t>
      </w:r>
    </w:p>
    <w:p w:rsidR="00000000" w:rsidRDefault="006F1E1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00000" w:rsidRDefault="006F1E1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Свердловская обл., г. Лесной, Коммунистический просп. 6а </w:t>
      </w:r>
    </w:p>
    <w:p w:rsidR="00000000" w:rsidRDefault="006F1E1A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</w:t>
      </w:r>
      <w:proofErr w:type="gramStart"/>
      <w:r>
        <w:rPr>
          <w:rFonts w:eastAsia="Times New Roman"/>
          <w:b/>
          <w:bCs/>
          <w:sz w:val="28"/>
          <w:szCs w:val="28"/>
        </w:rPr>
        <w:t>в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</w:t>
      </w:r>
      <w:proofErr w:type="gramStart"/>
      <w:r>
        <w:rPr>
          <w:rFonts w:eastAsia="Times New Roman"/>
          <w:b/>
          <w:bCs/>
          <w:sz w:val="28"/>
          <w:szCs w:val="28"/>
        </w:rPr>
        <w:t>запросе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цен, определении лица, выигравшего запрос цен:</w:t>
      </w:r>
    </w:p>
    <w:p w:rsidR="00000000" w:rsidRDefault="006F1E1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</w:t>
      </w:r>
      <w:r>
        <w:rPr>
          <w:rFonts w:eastAsia="Times New Roman"/>
          <w:sz w:val="28"/>
          <w:szCs w:val="28"/>
        </w:rPr>
        <w:t>у цен.</w:t>
      </w:r>
    </w:p>
    <w:p w:rsidR="00000000" w:rsidRDefault="006F1E1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000000" w:rsidRDefault="006F1E1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</w:t>
      </w:r>
      <w:r>
        <w:rPr>
          <w:rFonts w:eastAsia="Times New Roman"/>
          <w:sz w:val="28"/>
          <w:szCs w:val="28"/>
        </w:rPr>
        <w:t>щенный участник запроса цен, предложивший наименьшую цену договора.</w:t>
      </w:r>
    </w:p>
    <w:p w:rsidR="00000000" w:rsidRDefault="006F1E1A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1 370 275 (Один миллион триста семьдесят тысяч двести семьдесят пять) рублей 00 копеек, включая НДС. Цена договора включает в себя: стоимость самого</w:t>
      </w:r>
      <w:r>
        <w:rPr>
          <w:sz w:val="28"/>
          <w:szCs w:val="28"/>
        </w:rPr>
        <w:t xml:space="preserve"> товара, НДС, транспортные расходы с учетом условий поставки Покупателя, расходы на упаковку, страхование, экспедирование, полный комплект технической документации, уплаты таможенных пошлин, налогов и других обязательных платежей.</w:t>
      </w:r>
    </w:p>
    <w:p w:rsidR="00000000" w:rsidRDefault="006F1E1A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Срок, место и порядок пре</w:t>
      </w:r>
      <w:r>
        <w:rPr>
          <w:b/>
          <w:bCs/>
          <w:sz w:val="28"/>
          <w:szCs w:val="28"/>
        </w:rPr>
        <w:t xml:space="preserve">доставления документации по запросу цен: </w:t>
      </w:r>
    </w:p>
    <w:p w:rsidR="00000000" w:rsidRDefault="006F1E1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</w:t>
      </w:r>
      <w:r>
        <w:rPr>
          <w:sz w:val="28"/>
          <w:szCs w:val="28"/>
        </w:rPr>
        <w:t xml:space="preserve">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Госкорпорации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(http://zakupki.rosatom.ru) документация по запросу цен</w:t>
      </w:r>
      <w:proofErr w:type="gramEnd"/>
      <w:r>
        <w:rPr>
          <w:sz w:val="28"/>
          <w:szCs w:val="28"/>
        </w:rPr>
        <w:t xml:space="preserve"> нахо</w:t>
      </w:r>
      <w:r>
        <w:rPr>
          <w:sz w:val="28"/>
          <w:szCs w:val="28"/>
        </w:rPr>
        <w:t xml:space="preserve">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</w:t>
      </w:r>
      <w:r>
        <w:rPr>
          <w:sz w:val="28"/>
          <w:szCs w:val="28"/>
        </w:rPr>
        <w:t>ой электронной торговой площадки.</w:t>
      </w:r>
    </w:p>
    <w:p w:rsidR="00000000" w:rsidRDefault="006F1E1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00000" w:rsidRDefault="006F1E1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</w:t>
      </w:r>
      <w:r>
        <w:rPr>
          <w:sz w:val="28"/>
          <w:szCs w:val="28"/>
        </w:rPr>
        <w:t xml:space="preserve">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07:00:00 (время московское) «06» мая 2015 </w:t>
      </w:r>
      <w:r>
        <w:rPr>
          <w:sz w:val="28"/>
          <w:szCs w:val="28"/>
        </w:rPr>
        <w:t>года.</w:t>
      </w:r>
    </w:p>
    <w:p w:rsidR="00000000" w:rsidRDefault="006F1E1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000000" w:rsidRDefault="006F1E1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421, не позднее «21» мая 2015 года.</w:t>
      </w:r>
    </w:p>
    <w:p w:rsidR="00000000" w:rsidRDefault="006F1E1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000000" w:rsidRDefault="006F1E1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</w:t>
      </w:r>
      <w:r>
        <w:rPr>
          <w:sz w:val="28"/>
          <w:szCs w:val="28"/>
        </w:rPr>
        <w:t>ти, Коммунистический проспект 6а, отдел ОМТСКО, здание 420а, кабинет</w:t>
      </w:r>
      <w:r w:rsidR="0065050C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421, не позднее «21» мая 2015 года.</w:t>
      </w:r>
    </w:p>
    <w:p w:rsidR="00000000" w:rsidRDefault="006F1E1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000000" w:rsidRDefault="006F1E1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течение 20 дней, но не ранее чем через 10 (десять) дней после размещения на официал</w:t>
      </w:r>
      <w:r>
        <w:rPr>
          <w:sz w:val="28"/>
          <w:szCs w:val="28"/>
        </w:rPr>
        <w:t xml:space="preserve">ьном сайте и на ЭТП протокола подведения итогов запроса цен. </w:t>
      </w:r>
    </w:p>
    <w:p w:rsidR="00000000" w:rsidRDefault="006F1E1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00000" w:rsidRDefault="006F1E1A">
      <w:pPr>
        <w:pStyle w:val="a3"/>
        <w:spacing w:before="24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возврата аванса</w:t>
      </w:r>
    </w:p>
    <w:p w:rsidR="00000000" w:rsidRDefault="006F1E1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передача заказчику денежных средств или банковская гарантия возврата аванса, выданная банком</w:t>
      </w:r>
      <w:r w:rsidR="00783369">
        <w:rPr>
          <w:sz w:val="28"/>
          <w:szCs w:val="28"/>
        </w:rPr>
        <w:t>.</w:t>
      </w:r>
    </w:p>
    <w:p w:rsidR="00000000" w:rsidRDefault="006F1E1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суммы авансовых платежей</w:t>
      </w:r>
      <w:r w:rsidR="00783369">
        <w:rPr>
          <w:sz w:val="28"/>
          <w:szCs w:val="28"/>
        </w:rPr>
        <w:t>.</w:t>
      </w:r>
    </w:p>
    <w:p w:rsidR="00000000" w:rsidRDefault="006F1E1A">
      <w:pPr>
        <w:pStyle w:val="a3"/>
        <w:spacing w:before="0" w:beforeAutospacing="0" w:after="24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Предоставляется: </w:t>
      </w:r>
      <w:r w:rsidR="00783369">
        <w:rPr>
          <w:bCs/>
          <w:sz w:val="28"/>
          <w:szCs w:val="28"/>
        </w:rPr>
        <w:t>в сроки, указанные в пункте 4.5.3 настоящей документации.</w:t>
      </w:r>
    </w:p>
    <w:p w:rsidR="00000000" w:rsidRDefault="006F1E1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00000" w:rsidRDefault="006F1E1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</w:t>
      </w:r>
      <w:r>
        <w:rPr>
          <w:sz w:val="28"/>
          <w:szCs w:val="28"/>
        </w:rPr>
        <w:t>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000000" w:rsidRDefault="006F1E1A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0000" w:rsidRDefault="006F1E1A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</w:t>
      </w:r>
      <w:r>
        <w:rPr>
          <w:sz w:val="28"/>
          <w:szCs w:val="28"/>
        </w:rPr>
        <w:t>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00000" w:rsidRDefault="006F1E1A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</w:t>
      </w:r>
      <w:r>
        <w:rPr>
          <w:sz w:val="28"/>
          <w:szCs w:val="28"/>
        </w:rPr>
        <w:t xml:space="preserve">образность закупки. </w:t>
      </w:r>
    </w:p>
    <w:p w:rsidR="006F1E1A" w:rsidRDefault="006F1E1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6F1E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D1EC3"/>
    <w:multiLevelType w:val="multilevel"/>
    <w:tmpl w:val="A1EC59C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A96043"/>
    <w:multiLevelType w:val="multilevel"/>
    <w:tmpl w:val="5DCCCB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9FD755B"/>
    <w:multiLevelType w:val="multilevel"/>
    <w:tmpl w:val="F72CE7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402F2A"/>
    <w:rsid w:val="00402F2A"/>
    <w:rsid w:val="0065050C"/>
    <w:rsid w:val="006F1E1A"/>
    <w:rsid w:val="00783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788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5272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055-Perminova</dc:creator>
  <cp:lastModifiedBy>055-Perminova</cp:lastModifiedBy>
  <cp:revision>3</cp:revision>
  <dcterms:created xsi:type="dcterms:W3CDTF">2015-04-27T13:25:00Z</dcterms:created>
  <dcterms:modified xsi:type="dcterms:W3CDTF">2015-04-27T13:46:00Z</dcterms:modified>
</cp:coreProperties>
</file>