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41D3">
      <w:pPr>
        <w:pStyle w:val="1"/>
        <w:jc w:val="center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ПРОТОКОЛ № R027538-2</w:t>
      </w:r>
      <w:r>
        <w:rPr>
          <w:rFonts w:eastAsia="Times New Roman"/>
          <w:sz w:val="21"/>
          <w:szCs w:val="21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1"/>
          <w:szCs w:val="21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1"/>
          <w:szCs w:val="21"/>
        </w:rPr>
        <w:t xml:space="preserve"> № 035/06/2015 «Поставка сборных железобетонных изделий (панели стеновые ПС) для выпол</w:t>
      </w:r>
      <w:r>
        <w:rPr>
          <w:rFonts w:eastAsia="Times New Roman"/>
          <w:sz w:val="21"/>
          <w:szCs w:val="21"/>
        </w:rPr>
        <w:t>нения строительно-монтажных работ на объектах энергоблока № 4 Ростовской АЭС»</w:t>
      </w:r>
    </w:p>
    <w:tbl>
      <w:tblPr>
        <w:tblW w:w="5000" w:type="pct"/>
        <w:tblLook w:val="04A0"/>
      </w:tblPr>
      <w:tblGrid>
        <w:gridCol w:w="4785"/>
        <w:gridCol w:w="6064"/>
      </w:tblGrid>
      <w:tr w:rsidR="00000000"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right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«30» июля 2015 г.</w:t>
            </w:r>
          </w:p>
        </w:tc>
      </w:tr>
    </w:tbl>
    <w:p w:rsidR="00000000" w:rsidRDefault="00C841D3">
      <w:pPr>
        <w:pStyle w:val="a5"/>
      </w:pPr>
      <w:r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>
        <w:rPr>
          <w:sz w:val="21"/>
          <w:szCs w:val="21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</w:t>
      </w:r>
      <w:r>
        <w:rPr>
          <w:sz w:val="21"/>
          <w:szCs w:val="21"/>
        </w:rPr>
        <w:t>и, с использованием функционала ЭТП «</w:t>
      </w:r>
      <w:proofErr w:type="spellStart"/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</w:instrText>
      </w:r>
      <w:r>
        <w:rPr>
          <w:sz w:val="21"/>
          <w:szCs w:val="21"/>
        </w:rPr>
        <w:instrText>HYPERLINK "http://www.a-k-d.ru/"</w:instrText>
      </w:r>
      <w:r>
        <w:rPr>
          <w:sz w:val="21"/>
          <w:szCs w:val="21"/>
        </w:rPr>
        <w:instrText xml:space="preserve"> </w:instrText>
      </w:r>
      <w:r>
        <w:rPr>
          <w:sz w:val="21"/>
          <w:szCs w:val="21"/>
        </w:rPr>
        <w:fldChar w:fldCharType="separate"/>
      </w:r>
      <w:r>
        <w:rPr>
          <w:rStyle w:val="a3"/>
          <w:sz w:val="21"/>
          <w:szCs w:val="21"/>
        </w:rPr>
        <w:t>a-k-d.ru</w:t>
      </w:r>
      <w:proofErr w:type="spellEnd"/>
      <w:r>
        <w:rPr>
          <w:sz w:val="21"/>
          <w:szCs w:val="21"/>
        </w:rPr>
        <w:fldChar w:fldCharType="end"/>
      </w:r>
    </w:p>
    <w:p w:rsidR="00000000" w:rsidRDefault="00C841D3">
      <w:pPr>
        <w:rPr>
          <w:sz w:val="21"/>
          <w:szCs w:val="21"/>
        </w:rPr>
      </w:pPr>
      <w:r>
        <w:rPr>
          <w:sz w:val="21"/>
          <w:szCs w:val="21"/>
        </w:rPr>
        <w:t xml:space="preserve">» согласно регламенту ее работы. </w:t>
      </w:r>
    </w:p>
    <w:p w:rsidR="00000000" w:rsidRDefault="00C841D3">
      <w:pPr>
        <w:pStyle w:val="3"/>
        <w:rPr>
          <w:rStyle w:val="a3"/>
          <w:rFonts w:eastAsia="Times New Roman"/>
          <w:color w:val="auto"/>
          <w:u w:val="none"/>
        </w:rPr>
      </w:pPr>
      <w:hyperlink r:id="rId5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Информация о закупке:</w:t>
        </w:r>
      </w:hyperlink>
    </w:p>
    <w:p w:rsidR="00000000" w:rsidRDefault="00C841D3">
      <w:pPr>
        <w:pStyle w:val="a5"/>
        <w:rPr>
          <w:rStyle w:val="a3"/>
          <w:color w:val="auto"/>
          <w:sz w:val="21"/>
          <w:szCs w:val="21"/>
          <w:u w:val="none"/>
        </w:rPr>
      </w:pPr>
      <w:hyperlink r:id="rId6" w:history="1">
        <w:r>
          <w:rPr>
            <w:rStyle w:val="a3"/>
            <w:color w:val="auto"/>
            <w:sz w:val="21"/>
            <w:szCs w:val="21"/>
            <w:u w:val="none"/>
          </w:rPr>
          <w:t xml:space="preserve">Заказчик: ООО «СМУ №1» Организатор запроса </w:t>
        </w:r>
        <w:r>
          <w:rPr>
            <w:rStyle w:val="a3"/>
            <w:color w:val="auto"/>
            <w:sz w:val="21"/>
            <w:szCs w:val="21"/>
            <w:u w:val="none"/>
          </w:rPr>
          <w:t>предложений: ООО «СМУ №1».</w:t>
        </w:r>
        <w:r>
          <w:rPr>
            <w:sz w:val="21"/>
            <w:szCs w:val="21"/>
          </w:rPr>
          <w:br/>
        </w:r>
        <w:r>
          <w:rPr>
            <w:rStyle w:val="a3"/>
            <w:color w:val="auto"/>
            <w:sz w:val="21"/>
            <w:szCs w:val="21"/>
            <w:u w:val="none"/>
          </w:rPr>
          <w:t xml:space="preserve">Предмет договора: право заключения договора на лот № 035/06/2015 «Поставка сборных железобетонных изделий (панели стеновые ПС) для выполнения строительно-монтажных работ на объектах энергоблока № 4 Ростовской АЭС». </w:t>
        </w:r>
      </w:hyperlink>
    </w:p>
    <w:p w:rsidR="00000000" w:rsidRDefault="00C841D3">
      <w:pPr>
        <w:pStyle w:val="a5"/>
        <w:rPr>
          <w:rStyle w:val="a3"/>
          <w:color w:val="auto"/>
          <w:sz w:val="21"/>
          <w:szCs w:val="21"/>
          <w:u w:val="none"/>
        </w:rPr>
      </w:pPr>
      <w:hyperlink r:id="rId7" w:history="1">
        <w:r>
          <w:rPr>
            <w:rStyle w:val="a3"/>
            <w:color w:val="auto"/>
            <w:sz w:val="21"/>
            <w:szCs w:val="21"/>
            <w:u w:val="none"/>
          </w:rPr>
          <w:t xml:space="preserve">Начальная (максимальная) цена договора: 7 106 690.25 российских рублей (семь миллионов сто шесть тысяч шестьсот девяносто рублей 25 копеек) включая НДС. </w:t>
        </w:r>
      </w:hyperlink>
    </w:p>
    <w:p w:rsidR="00000000" w:rsidRDefault="00C841D3">
      <w:pPr>
        <w:pStyle w:val="a5"/>
        <w:rPr>
          <w:rStyle w:val="a3"/>
          <w:color w:val="auto"/>
          <w:sz w:val="21"/>
          <w:szCs w:val="21"/>
          <w:u w:val="none"/>
        </w:rPr>
      </w:pPr>
      <w:hyperlink r:id="rId8" w:history="1">
        <w:r>
          <w:rPr>
            <w:rStyle w:val="a3"/>
            <w:color w:val="auto"/>
            <w:sz w:val="21"/>
            <w:szCs w:val="21"/>
            <w:u w:val="none"/>
          </w:rPr>
          <w:t xml:space="preserve">Срок исполнения договора: В соответствии </w:t>
        </w:r>
        <w:r>
          <w:rPr>
            <w:rStyle w:val="a3"/>
            <w:color w:val="auto"/>
            <w:sz w:val="21"/>
            <w:szCs w:val="21"/>
            <w:u w:val="none"/>
          </w:rPr>
          <w:t xml:space="preserve">с проектом договора (Часть 3 Тома 1 закупочной документации). </w:t>
        </w:r>
      </w:hyperlink>
    </w:p>
    <w:p w:rsidR="00000000" w:rsidRDefault="00C841D3">
      <w:pPr>
        <w:pStyle w:val="a5"/>
        <w:rPr>
          <w:rStyle w:val="a3"/>
          <w:color w:val="auto"/>
          <w:sz w:val="21"/>
          <w:szCs w:val="21"/>
          <w:u w:val="none"/>
        </w:rPr>
      </w:pPr>
      <w:hyperlink r:id="rId9" w:history="1">
        <w:r>
          <w:rPr>
            <w:rStyle w:val="a3"/>
            <w:color w:val="auto"/>
            <w:sz w:val="21"/>
            <w:szCs w:val="21"/>
            <w:u w:val="none"/>
          </w:rPr>
          <w:t xml:space="preserve">Извещение о проведении запроса предложений и документации по запросу предложений опубликованы «15» июля 2015 года в информационно-телекоммуникационной сети </w:t>
        </w:r>
        <w:r>
          <w:rPr>
            <w:rStyle w:val="a3"/>
            <w:color w:val="auto"/>
            <w:sz w:val="21"/>
            <w:szCs w:val="21"/>
            <w:u w:val="none"/>
          </w:rPr>
          <w:t xml:space="preserve">«Интернет» на официальном сайте о размещении заказов на закупки товаров, работ и услуг для нужд Госкорпорации «Росатом» </w:t>
        </w:r>
        <w:hyperlink r:id="rId10" w:history="1">
          <w:r>
            <w:rPr>
              <w:rStyle w:val="a3"/>
              <w:sz w:val="21"/>
              <w:szCs w:val="21"/>
            </w:rPr>
            <w:t>http://zakupki.rosatom.ru/</w:t>
          </w:r>
        </w:hyperlink>
        <w:r>
          <w:rPr>
            <w:rStyle w:val="a3"/>
            <w:color w:val="auto"/>
            <w:sz w:val="21"/>
            <w:szCs w:val="21"/>
            <w:u w:val="none"/>
          </w:rPr>
          <w:t>, закупка №150715/0653/035, на ЭТП «</w:t>
        </w:r>
        <w:hyperlink r:id="rId11" w:history="1">
          <w:r>
            <w:rPr>
              <w:rStyle w:val="a3"/>
              <w:sz w:val="21"/>
              <w:szCs w:val="21"/>
            </w:rPr>
            <w:t>a-k-d.ru</w:t>
          </w:r>
        </w:hyperlink>
        <w:r>
          <w:rPr>
            <w:rStyle w:val="a3"/>
            <w:color w:val="auto"/>
            <w:sz w:val="21"/>
            <w:szCs w:val="21"/>
            <w:u w:val="none"/>
          </w:rPr>
          <w:t xml:space="preserve">», закупка №R027538. </w:t>
        </w:r>
      </w:hyperlink>
    </w:p>
    <w:p w:rsidR="00000000" w:rsidRDefault="00C841D3">
      <w:pPr>
        <w:pStyle w:val="a5"/>
        <w:rPr>
          <w:rStyle w:val="a3"/>
          <w:color w:val="auto"/>
          <w:sz w:val="21"/>
          <w:szCs w:val="21"/>
          <w:u w:val="none"/>
        </w:rPr>
      </w:pPr>
      <w:hyperlink r:id="rId12" w:history="1">
        <w:r>
          <w:rPr>
            <w:rStyle w:val="a3"/>
            <w:color w:val="auto"/>
            <w:sz w:val="21"/>
            <w:szCs w:val="21"/>
            <w:u w:val="none"/>
          </w:rPr>
          <w:t>Заседание закупочной комиссии проводится в очной форме в 09:00:00 (время московское) «27» июля 2015 года, по адресу: 347388, Ростовская обл., г. Волгодонск-28, Старое зда</w:t>
        </w:r>
        <w:r>
          <w:rPr>
            <w:rStyle w:val="a3"/>
            <w:color w:val="auto"/>
            <w:sz w:val="21"/>
            <w:szCs w:val="21"/>
            <w:u w:val="none"/>
          </w:rPr>
          <w:t xml:space="preserve">ние дирекции Волгодонской АЭС, </w:t>
        </w:r>
        <w:proofErr w:type="spellStart"/>
        <w:r>
          <w:rPr>
            <w:rStyle w:val="a3"/>
            <w:color w:val="auto"/>
            <w:sz w:val="21"/>
            <w:szCs w:val="21"/>
            <w:u w:val="none"/>
          </w:rPr>
          <w:t>пом</w:t>
        </w:r>
        <w:proofErr w:type="spellEnd"/>
        <w:r>
          <w:rPr>
            <w:rStyle w:val="a3"/>
            <w:color w:val="auto"/>
            <w:sz w:val="21"/>
            <w:szCs w:val="21"/>
            <w:u w:val="none"/>
          </w:rPr>
          <w:t xml:space="preserve">. 27. </w:t>
        </w:r>
      </w:hyperlink>
    </w:p>
    <w:p w:rsidR="00000000" w:rsidRDefault="00C841D3">
      <w:pPr>
        <w:pStyle w:val="3"/>
        <w:rPr>
          <w:rStyle w:val="a3"/>
          <w:rFonts w:eastAsia="Times New Roman"/>
          <w:color w:val="auto"/>
          <w:sz w:val="21"/>
          <w:szCs w:val="21"/>
          <w:u w:val="none"/>
        </w:rPr>
      </w:pPr>
      <w:hyperlink r:id="rId13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3578"/>
        <w:gridCol w:w="7271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14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15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Должность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Карибов Садияр Бабаевич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Директор ООО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2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Главный бухгалтер ООО "</w:t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Похвала Ольга Юрьевна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Заместитель директора по экономике и финансам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7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главный инженер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8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29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0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Гембицкий Роман Александрович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1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производственного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2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3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сметного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4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5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6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Калюцкая Татьяна Борисовна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7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38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39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Рамильевна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40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</w:tr>
    </w:tbl>
    <w:p w:rsidR="00000000" w:rsidRDefault="00C841D3">
      <w:pPr>
        <w:pStyle w:val="a5"/>
        <w:rPr>
          <w:rStyle w:val="a3"/>
          <w:color w:val="auto"/>
          <w:sz w:val="21"/>
          <w:szCs w:val="21"/>
          <w:u w:val="none"/>
        </w:rPr>
      </w:pPr>
      <w:hyperlink r:id="rId41" w:history="1">
        <w:r>
          <w:rPr>
            <w:rStyle w:val="a3"/>
            <w:color w:val="auto"/>
            <w:sz w:val="21"/>
            <w:szCs w:val="21"/>
            <w:u w:val="none"/>
          </w:rPr>
          <w:t xml:space="preserve">Заседание проводится в присутствии 11 из 12 членов закупочной комиссии. </w:t>
        </w:r>
        <w:r>
          <w:rPr>
            <w:sz w:val="21"/>
            <w:szCs w:val="21"/>
          </w:rPr>
          <w:br/>
        </w:r>
        <w:r>
          <w:rPr>
            <w:rStyle w:val="a3"/>
            <w:color w:val="auto"/>
            <w:sz w:val="21"/>
            <w:szCs w:val="21"/>
            <w:u w:val="none"/>
          </w:rPr>
          <w:t xml:space="preserve">Кворум имеется. </w:t>
        </w:r>
      </w:hyperlink>
    </w:p>
    <w:p w:rsidR="00000000" w:rsidRDefault="00C841D3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1"/>
          <w:szCs w:val="21"/>
          <w:u w:val="none"/>
        </w:rPr>
      </w:pPr>
      <w:hyperlink r:id="rId42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Согласно протоколу процедуры открытия доступа к заявкам на участие в запросе предложений от «27» июля 2015 были поданы заявки на участие в запросе предложений следующими участниками запроса предложений: </w:t>
        </w:r>
      </w:hyperlink>
    </w:p>
    <w:tbl>
      <w:tblPr>
        <w:tblW w:w="4810" w:type="pct"/>
        <w:tblInd w:w="180" w:type="dxa"/>
        <w:tblLook w:val="04A0"/>
      </w:tblPr>
      <w:tblGrid>
        <w:gridCol w:w="1372"/>
        <w:gridCol w:w="4354"/>
        <w:gridCol w:w="4711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43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44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ФИО (для физического лица) участника запроса предложений</w:t>
              </w:r>
              <w:r>
                <w:rPr>
                  <w:rFonts w:eastAsia="Times New Roman"/>
                  <w:b/>
                  <w:bCs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 xml:space="preserve">ИНН и (или) адрес участника запроса предложений </w:t>
              </w:r>
            </w:hyperlink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45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46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1710_R027538 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47" w:history="1"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Открытое акционерное общество "Завод КПД 210"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ИНН: 6143075301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Юридический адрес: 347360, Россия, Ростовская область, г. Волгодонск, 6-ая Заводская , 10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Фактический адрес: 347360, Россия, Ростовская область, г. Волгодонск, 6-ая Заводская , 10 </w:t>
              </w:r>
            </w:hyperlink>
            <w:proofErr w:type="gramEnd"/>
          </w:p>
        </w:tc>
        <w:tc>
          <w:tcPr>
            <w:tcW w:w="2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48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Цена заявки: 7 106 211.69 (семь милли</w:t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онов сто шесть тысяч двести одиннадцать рублей 69 копеек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)р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оссийских рублей с НДС </w:t>
              </w:r>
              <w:r>
                <w:rPr>
                  <w:rFonts w:eastAsia="Times New Roman"/>
                  <w:sz w:val="21"/>
                  <w:szCs w:val="21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Квалификация участника: не заполнено</w:t>
              </w:r>
            </w:hyperlink>
          </w:p>
        </w:tc>
      </w:tr>
    </w:tbl>
    <w:p w:rsidR="00000000" w:rsidRDefault="00C841D3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1"/>
          <w:szCs w:val="21"/>
          <w:u w:val="none"/>
        </w:rPr>
      </w:pPr>
      <w:hyperlink r:id="rId49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По результатам рассмотрения заявок на участие в запросе предложений на отборочной стадии закупочной 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комиссией были приняты следующие решения: </w:t>
        </w:r>
      </w:hyperlink>
    </w:p>
    <w:p w:rsidR="00000000" w:rsidRDefault="00C841D3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1"/>
          <w:szCs w:val="21"/>
          <w:u w:val="none"/>
        </w:rPr>
      </w:pPr>
      <w:hyperlink r:id="rId50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В соответствии с пунктом 14.8.4 ЕОСЗ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 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направить запросы по уточнению заявок на участие в запросе предложений, а именно: </w:t>
        </w:r>
      </w:hyperlink>
    </w:p>
    <w:p w:rsidR="00000000" w:rsidRDefault="00C841D3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sz w:val="21"/>
          <w:szCs w:val="21"/>
          <w:u w:val="none"/>
        </w:rPr>
      </w:pPr>
      <w:hyperlink r:id="rId51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направить участнику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 запроса предложений Открытое акционерное общество "Завод КПД 210"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 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Основная заявка: ОАО "Завод КПД 210"(Основное предложение) запрос об изменении состава заявки. </w:t>
        </w:r>
        <w:r>
          <w:rPr>
            <w:rFonts w:eastAsia="Times New Roman"/>
            <w:sz w:val="21"/>
            <w:szCs w:val="21"/>
          </w:rPr>
          <w:br/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Результаты голосования членов закупочной комиссии:</w:t>
        </w:r>
        <w:r>
          <w:rPr>
            <w:rFonts w:eastAsia="Times New Roman"/>
            <w:sz w:val="21"/>
            <w:szCs w:val="21"/>
          </w:rPr>
          <w:br/>
        </w:r>
        <w:r>
          <w:rPr>
            <w:rStyle w:val="a3"/>
            <w:rFonts w:eastAsia="Times New Roman"/>
            <w:i/>
            <w:color w:val="auto"/>
            <w:sz w:val="21"/>
            <w:szCs w:val="21"/>
            <w:u w:val="none"/>
          </w:rPr>
          <w:t xml:space="preserve">«за» – 10 голосов; </w:t>
        </w:r>
        <w:r>
          <w:rPr>
            <w:rFonts w:eastAsia="Times New Roman"/>
            <w:i/>
            <w:sz w:val="21"/>
            <w:szCs w:val="21"/>
          </w:rPr>
          <w:br/>
        </w:r>
        <w:r>
          <w:rPr>
            <w:rStyle w:val="a3"/>
            <w:rFonts w:eastAsia="Times New Roman"/>
            <w:i/>
            <w:color w:val="auto"/>
            <w:sz w:val="21"/>
            <w:szCs w:val="21"/>
            <w:u w:val="none"/>
          </w:rPr>
          <w:t xml:space="preserve">«против» – 0 голосов </w:t>
        </w:r>
        <w:r>
          <w:rPr>
            <w:rFonts w:eastAsia="Times New Roman"/>
            <w:i/>
            <w:sz w:val="21"/>
            <w:szCs w:val="21"/>
          </w:rPr>
          <w:br/>
        </w:r>
        <w:r>
          <w:rPr>
            <w:rStyle w:val="a3"/>
            <w:rFonts w:eastAsia="Times New Roman"/>
            <w:i/>
            <w:color w:val="auto"/>
            <w:sz w:val="21"/>
            <w:szCs w:val="21"/>
            <w:u w:val="none"/>
          </w:rPr>
          <w:t>«воздержался» – 0 голосов</w:t>
        </w:r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 xml:space="preserve"> </w:t>
        </w:r>
      </w:hyperlink>
    </w:p>
    <w:p w:rsidR="00000000" w:rsidRDefault="00C841D3">
      <w:pPr>
        <w:pStyle w:val="3"/>
        <w:rPr>
          <w:rStyle w:val="a3"/>
          <w:rFonts w:eastAsia="Times New Roman"/>
          <w:color w:val="auto"/>
          <w:sz w:val="21"/>
          <w:szCs w:val="21"/>
          <w:u w:val="none"/>
        </w:rPr>
      </w:pPr>
      <w:hyperlink r:id="rId52" w:history="1">
        <w:r>
          <w:rPr>
            <w:rStyle w:val="a3"/>
            <w:rFonts w:eastAsia="Times New Roman"/>
            <w:color w:val="auto"/>
            <w:sz w:val="21"/>
            <w:szCs w:val="21"/>
            <w:u w:val="none"/>
          </w:rPr>
          <w:t>Комиссия:</w:t>
        </w:r>
      </w:hyperlink>
    </w:p>
    <w:tbl>
      <w:tblPr>
        <w:tblW w:w="5000" w:type="pct"/>
        <w:tblLook w:val="04A0"/>
      </w:tblPr>
      <w:tblGrid>
        <w:gridCol w:w="3289"/>
        <w:gridCol w:w="6247"/>
        <w:gridCol w:w="1313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53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ФИО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54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Должность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jc w:val="center"/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55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Подпись</w:t>
              </w:r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56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Председатель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57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Карибов Садияр Бабаевич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58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Директор ООО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59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0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1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Руководитель проекта РоАЭС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2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3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Главный бухгалтер ООО</w:t>
              </w:r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4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Похвала Ольга Юрьевна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5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Заместитель директора по экономике и финансам ООО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6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7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главный инженер ООО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8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Ковалев Александр Николаевич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69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отдела материально-технического снабжения ООО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0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Гембицкий Роман Александрович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1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производственного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2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3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сметного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4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5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Руководитель проекта РоАЭС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6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Калюцкая Татьяна Борисовна</w:t>
              </w:r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7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b/>
                <w:bCs/>
                <w:color w:val="auto"/>
                <w:sz w:val="21"/>
                <w:szCs w:val="21"/>
                <w:u w:val="none"/>
              </w:rPr>
            </w:pPr>
            <w:hyperlink r:id="rId78" w:history="1">
              <w:r>
                <w:rPr>
                  <w:rStyle w:val="a3"/>
                  <w:rFonts w:eastAsia="Times New Roman"/>
                  <w:b/>
                  <w:bCs/>
                  <w:color w:val="auto"/>
                  <w:sz w:val="21"/>
                  <w:szCs w:val="21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79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Рамильевна</w:t>
              </w:r>
              <w:proofErr w:type="spellEnd"/>
            </w:hyperlink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Style w:val="a3"/>
                <w:color w:val="auto"/>
                <w:sz w:val="21"/>
                <w:szCs w:val="21"/>
                <w:u w:val="none"/>
              </w:rPr>
            </w:pPr>
            <w:hyperlink r:id="rId80" w:history="1"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sz w:val="21"/>
                  <w:szCs w:val="21"/>
                  <w:u w:val="none"/>
                </w:rPr>
                <w:t xml:space="preserve"> "СМУ №1"</w:t>
              </w:r>
            </w:hyperlink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C841D3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C841D3">
      <w:pPr>
        <w:rPr>
          <w:rStyle w:val="a3"/>
          <w:rFonts w:eastAsia="Times New Roman"/>
          <w:color w:val="auto"/>
          <w:sz w:val="21"/>
          <w:szCs w:val="21"/>
          <w:u w:val="none"/>
        </w:rPr>
      </w:pPr>
    </w:p>
    <w:sectPr w:rsidR="00000000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27EEF"/>
    <w:multiLevelType w:val="multilevel"/>
    <w:tmpl w:val="DB46CE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03520"/>
    <w:multiLevelType w:val="multilevel"/>
    <w:tmpl w:val="B6381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647540"/>
    <w:multiLevelType w:val="multilevel"/>
    <w:tmpl w:val="EEEC9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noPunctuationKerning/>
  <w:characterSpacingControl w:val="doNotCompress"/>
  <w:compat/>
  <w:rsids>
    <w:rsidRoot w:val="00C841D3"/>
    <w:rsid w:val="00C84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://zakupki.rosatom.ru/1507150653035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7480</Characters>
  <Application>Microsoft Office Word</Application>
  <DocSecurity>0</DocSecurity>
  <Lines>62</Lines>
  <Paragraphs>16</Paragraphs>
  <ScaleCrop>false</ScaleCrop>
  <Company/>
  <LinksUpToDate>false</LinksUpToDate>
  <CharactersWithSpaces>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2015-07-30T08:01:00Z</cp:lastPrinted>
  <dcterms:created xsi:type="dcterms:W3CDTF">2015-07-30T08:02:00Z</dcterms:created>
  <dcterms:modified xsi:type="dcterms:W3CDTF">2015-07-30T08:02:00Z</dcterms:modified>
</cp:coreProperties>
</file>