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B08" w:rsidRPr="00444764" w:rsidRDefault="00F13B08" w:rsidP="00F13B08">
      <w:pPr>
        <w:pStyle w:val="1"/>
        <w:jc w:val="center"/>
        <w:rPr>
          <w:rFonts w:eastAsia="Times New Roman"/>
          <w:sz w:val="28"/>
          <w:szCs w:val="28"/>
        </w:rPr>
      </w:pPr>
      <w:r w:rsidRPr="00444764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  <w:sz w:val="28"/>
          <w:szCs w:val="28"/>
        </w:rPr>
        <w:t xml:space="preserve"> </w:t>
      </w:r>
      <w:r w:rsidRPr="00444764">
        <w:rPr>
          <w:rFonts w:eastAsia="Times New Roman"/>
          <w:sz w:val="28"/>
          <w:szCs w:val="28"/>
        </w:rPr>
        <w:t>№R020258</w:t>
      </w:r>
      <w:r w:rsidRPr="00444764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</w:t>
      </w:r>
      <w:proofErr w:type="gramStart"/>
      <w:r w:rsidRPr="00444764">
        <w:rPr>
          <w:rFonts w:eastAsia="Times New Roman"/>
          <w:sz w:val="28"/>
          <w:szCs w:val="28"/>
        </w:rPr>
        <w:t>на</w:t>
      </w:r>
      <w:proofErr w:type="gramEnd"/>
      <w:r w:rsidRPr="00444764">
        <w:rPr>
          <w:rFonts w:eastAsia="Times New Roman"/>
          <w:sz w:val="28"/>
          <w:szCs w:val="28"/>
        </w:rPr>
        <w:t xml:space="preserve"> </w:t>
      </w:r>
      <w:proofErr w:type="gramStart"/>
      <w:r w:rsidRPr="00444764">
        <w:rPr>
          <w:rFonts w:eastAsia="Times New Roman"/>
          <w:sz w:val="28"/>
          <w:szCs w:val="28"/>
        </w:rPr>
        <w:t>Поставка</w:t>
      </w:r>
      <w:proofErr w:type="gramEnd"/>
      <w:r w:rsidRPr="00444764">
        <w:rPr>
          <w:rFonts w:eastAsia="Times New Roman"/>
          <w:sz w:val="28"/>
          <w:szCs w:val="28"/>
        </w:rPr>
        <w:t xml:space="preserve"> комплекта опалубки на перекрытие, стеновой опалубки для нужд БФ ООО «СМУ №1»»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F13B08" w:rsidTr="007B34B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13B08" w:rsidRDefault="00F13B08" w:rsidP="007B34B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30.03.2013 г.</w:t>
            </w:r>
          </w:p>
        </w:tc>
      </w:tr>
    </w:tbl>
    <w:p w:rsidR="00F13B08" w:rsidRDefault="00F13B08" w:rsidP="00F13B0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R020258.</w:t>
      </w:r>
      <w:r>
        <w:rPr>
          <w:rFonts w:eastAsia="Times New Roman"/>
        </w:rPr>
        <w:br/>
        <w:t>Номер протокола: R020258.</w:t>
      </w:r>
      <w:r>
        <w:rPr>
          <w:rFonts w:eastAsia="Times New Roman"/>
        </w:rPr>
        <w:br/>
        <w:t>Дата протокола: 30.03.2013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F13B08" w:rsidRDefault="00F13B08" w:rsidP="00F13B0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Балтийский филиал "СМУ №1"</w:t>
      </w:r>
      <w:r>
        <w:rPr>
          <w:rFonts w:eastAsia="Times New Roman"/>
        </w:rPr>
        <w:br/>
        <w:t xml:space="preserve">(238752, Россия, Калининградская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оветск</w:t>
      </w:r>
      <w:proofErr w:type="spellEnd"/>
      <w:r>
        <w:rPr>
          <w:rFonts w:eastAsia="Times New Roman"/>
        </w:rPr>
        <w:t xml:space="preserve">, Красноармейская , 7). </w:t>
      </w:r>
    </w:p>
    <w:p w:rsidR="00F13B08" w:rsidRDefault="00F13B08" w:rsidP="00F13B0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Поставка</w:t>
      </w:r>
      <w:proofErr w:type="gramEnd"/>
      <w:r>
        <w:rPr>
          <w:rFonts w:eastAsia="Times New Roman"/>
        </w:rPr>
        <w:t xml:space="preserve"> комплекта опалубки на перекрытие, стеновой опалубки для нужд БФ ООО «СМУ №1». </w:t>
      </w:r>
    </w:p>
    <w:p w:rsidR="00F13B08" w:rsidRDefault="00F13B08" w:rsidP="00F13B0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12.03.2013 </w:t>
      </w:r>
    </w:p>
    <w:p w:rsidR="00F13B08" w:rsidRDefault="00F13B08" w:rsidP="00F13B0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предложений </w:t>
      </w:r>
      <w:proofErr w:type="spellStart"/>
      <w:r>
        <w:rPr>
          <w:rFonts w:eastAsia="Times New Roman"/>
        </w:rPr>
        <w:t>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</w:t>
      </w:r>
      <w:proofErr w:type="spellEnd"/>
      <w:r>
        <w:rPr>
          <w:rFonts w:eastAsia="Times New Roman"/>
        </w:rPr>
        <w:t xml:space="preserve"> ДЕЙСТВУЮЩАЯ ЗАКУПОЧНАЯ КОМИССИЯ БАЛТИЙСКОГО ФИЛИАЛА ООО «СМУ №1»»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F13B08" w:rsidRDefault="00F13B08" w:rsidP="00F13B0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F13B08" w:rsidRDefault="00F13B08" w:rsidP="00F13B0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Юрий Николаевич</w:t>
      </w:r>
    </w:p>
    <w:p w:rsidR="00F13B08" w:rsidRDefault="00F13B08" w:rsidP="00F13B0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Званцев Владимир Андреевич</w:t>
      </w:r>
    </w:p>
    <w:p w:rsidR="00F13B08" w:rsidRDefault="00F13B08" w:rsidP="00F13B0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Харитонова Елена Николаевна</w:t>
      </w:r>
    </w:p>
    <w:p w:rsidR="00F13B08" w:rsidRDefault="00F13B08" w:rsidP="00F13B0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Артемьева Елена Николаевна</w:t>
      </w:r>
    </w:p>
    <w:p w:rsidR="00F13B08" w:rsidRDefault="00F13B08" w:rsidP="00F13B0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F13B08" w:rsidRDefault="00F13B08" w:rsidP="00F13B0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F13B08" w:rsidRDefault="00F13B08" w:rsidP="00F13B0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F13B08" w:rsidRDefault="00F13B08" w:rsidP="00F13B08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F13B08" w:rsidRDefault="00F13B08" w:rsidP="00F13B0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F13B08" w:rsidRDefault="00F13B08" w:rsidP="00F13B0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F13B08" w:rsidRDefault="00F13B08" w:rsidP="00F13B0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 членов Единой комиссии на заседании присутствовали 7. Кворум имеется.</w:t>
      </w:r>
    </w:p>
    <w:p w:rsidR="00F13B08" w:rsidRDefault="00F13B08" w:rsidP="00F13B0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25.03.2013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"/>
        <w:gridCol w:w="2438"/>
        <w:gridCol w:w="1972"/>
        <w:gridCol w:w="1591"/>
        <w:gridCol w:w="2303"/>
      </w:tblGrid>
      <w:tr w:rsidR="00F13B08" w:rsidTr="007B34B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lastRenderedPageBreak/>
              <w:t>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</w:t>
            </w:r>
            <w:r>
              <w:rPr>
                <w:rFonts w:eastAsia="Times New Roman"/>
                <w:b/>
                <w:bCs/>
              </w:rPr>
              <w:lastRenderedPageBreak/>
              <w:t>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</w:t>
            </w:r>
            <w:r>
              <w:rPr>
                <w:rFonts w:eastAsia="Times New Roman"/>
                <w:b/>
                <w:bCs/>
              </w:rPr>
              <w:lastRenderedPageBreak/>
              <w:t>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F13B08" w:rsidTr="007B34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О"</w:t>
            </w:r>
            <w:proofErr w:type="gramEnd"/>
            <w:r>
              <w:rPr>
                <w:rFonts w:eastAsia="Times New Roman"/>
              </w:rPr>
              <w:t>Техно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7718798780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107370, Россия, город, Москва, 4-я Гражданская, 39 пом.№6,ком.12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марта 2013 г. 17:58:40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7 515 589.13 (семь миллионов пятьсот пятнадцать тысяч пятьсот восемьдесят девять рублей 13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F13B08" w:rsidTr="007B34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</w:t>
            </w:r>
            <w:proofErr w:type="spellStart"/>
            <w:r>
              <w:rPr>
                <w:rFonts w:eastAsia="Times New Roman"/>
              </w:rPr>
              <w:t>Промстройконтракт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7729329533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119361, Москва, Москва, Большая Очаковская, 47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  <w:r>
              <w:rPr>
                <w:rFonts w:eastAsia="Times New Roman"/>
              </w:rPr>
              <w:t>,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марта 2013 г. 21:04:33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8 310 000.01 (восемь миллионов триста десять тысяч рублей 01 копейка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F13B08" w:rsidTr="007B34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Пальве</w:t>
            </w:r>
            <w:proofErr w:type="spellEnd"/>
            <w:r>
              <w:rPr>
                <w:rFonts w:eastAsia="Times New Roman"/>
              </w:rPr>
              <w:t>-консалтинг"</w:t>
            </w:r>
            <w:r>
              <w:rPr>
                <w:rFonts w:eastAsia="Times New Roman"/>
              </w:rPr>
              <w:br/>
              <w:t>ИНН 3901009847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236010, Россия, Калининградская область, г. Калининград, ул. </w:t>
            </w:r>
            <w:proofErr w:type="spellStart"/>
            <w:r>
              <w:rPr>
                <w:rFonts w:eastAsia="Times New Roman"/>
              </w:rPr>
              <w:t>Бассейная</w:t>
            </w:r>
            <w:proofErr w:type="spellEnd"/>
            <w:r>
              <w:rPr>
                <w:rFonts w:eastAsia="Times New Roman"/>
              </w:rPr>
              <w:t>, д. 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марта 2013 г. 22:23:02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7 016 511.12 (семь миллионов шестнадцать тысяч пятьсот одиннадцать рублей 12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F13B08" w:rsidRDefault="00F13B08" w:rsidP="00F13B0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1"/>
        <w:gridCol w:w="4304"/>
      </w:tblGrid>
      <w:tr w:rsidR="00F13B08" w:rsidTr="007B34B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F13B08" w:rsidTr="007B34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</w:t>
            </w:r>
            <w:proofErr w:type="spellStart"/>
            <w:r>
              <w:rPr>
                <w:rFonts w:eastAsia="Times New Roman"/>
              </w:rPr>
              <w:t>Промстройконтракт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F13B08" w:rsidRDefault="00F13B08" w:rsidP="00F13B0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5817"/>
      </w:tblGrid>
      <w:tr w:rsidR="00F13B08" w:rsidTr="007B34B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F13B08" w:rsidTr="007B34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Пальве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-к</w:t>
            </w:r>
            <w:proofErr w:type="gramEnd"/>
            <w:r>
              <w:rPr>
                <w:rFonts w:eastAsia="Times New Roman"/>
              </w:rPr>
              <w:t>онсалтинг"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основании подпункта в) п.14.9.4 Единого </w:t>
            </w:r>
            <w:r>
              <w:rPr>
                <w:rFonts w:eastAsia="Times New Roman"/>
              </w:rPr>
              <w:lastRenderedPageBreak/>
              <w:t>отраслевого стандарта закупок Государственной корпорации по атомной энергии "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" и подпункта г) п.4.14.2.4 -документации о запросе предложений в электронной форме, а именно согласно п.15 Раздел 5 "Информационная карта" 1. Не соответствует п. 2.2 Тома 2 "Техническая часть" - допустимая нагрузка на щиты должна быть 90kN/м</w:t>
            </w:r>
            <w:proofErr w:type="gramStart"/>
            <w:r>
              <w:rPr>
                <w:rFonts w:eastAsia="Times New Roman"/>
              </w:rPr>
              <w:t>2</w:t>
            </w:r>
            <w:proofErr w:type="gramEnd"/>
            <w:r>
              <w:rPr>
                <w:rFonts w:eastAsia="Times New Roman"/>
              </w:rPr>
              <w:t>, в предложении ООО «</w:t>
            </w:r>
            <w:proofErr w:type="spellStart"/>
            <w:r>
              <w:rPr>
                <w:rFonts w:eastAsia="Times New Roman"/>
              </w:rPr>
              <w:t>Пальве</w:t>
            </w:r>
            <w:proofErr w:type="spellEnd"/>
            <w:r>
              <w:rPr>
                <w:rFonts w:eastAsia="Times New Roman"/>
              </w:rPr>
              <w:t>-консалтинг» указано 80kN/м2; 2. Не соответствует п. 2.1 Тома 2 "Техническая часть" - толщина вертикальных и горизонтальных элементов должна быть 3,0мм, в предложен</w:t>
            </w:r>
            <w:proofErr w:type="gramStart"/>
            <w:r>
              <w:rPr>
                <w:rFonts w:eastAsia="Times New Roman"/>
              </w:rPr>
              <w:t>ии ООО</w:t>
            </w:r>
            <w:proofErr w:type="gramEnd"/>
            <w:r>
              <w:rPr>
                <w:rFonts w:eastAsia="Times New Roman"/>
              </w:rPr>
              <w:t xml:space="preserve"> «</w:t>
            </w:r>
            <w:proofErr w:type="spellStart"/>
            <w:r>
              <w:rPr>
                <w:rFonts w:eastAsia="Times New Roman"/>
              </w:rPr>
              <w:t>Пальве</w:t>
            </w:r>
            <w:proofErr w:type="spellEnd"/>
            <w:r>
              <w:rPr>
                <w:rFonts w:eastAsia="Times New Roman"/>
              </w:rPr>
              <w:t xml:space="preserve">-консалтинг» указано 2,8мм; 3. Не соответствует п. 2.1 Тома 2 "Техническая часть" – антикоррозионное покрытие резьбовых частей, гаек, домкратов и </w:t>
            </w:r>
            <w:proofErr w:type="spellStart"/>
            <w:r>
              <w:rPr>
                <w:rFonts w:eastAsia="Times New Roman"/>
              </w:rPr>
              <w:t>унивилок</w:t>
            </w:r>
            <w:proofErr w:type="spellEnd"/>
            <w:r>
              <w:rPr>
                <w:rFonts w:eastAsia="Times New Roman"/>
              </w:rPr>
              <w:t xml:space="preserve"> должно быть оцинковка, в предложен</w:t>
            </w:r>
            <w:proofErr w:type="gramStart"/>
            <w:r>
              <w:rPr>
                <w:rFonts w:eastAsia="Times New Roman"/>
              </w:rPr>
              <w:t>ии ООО</w:t>
            </w:r>
            <w:proofErr w:type="gramEnd"/>
            <w:r>
              <w:rPr>
                <w:rFonts w:eastAsia="Times New Roman"/>
              </w:rPr>
              <w:t xml:space="preserve"> «</w:t>
            </w:r>
            <w:proofErr w:type="spellStart"/>
            <w:r>
              <w:rPr>
                <w:rFonts w:eastAsia="Times New Roman"/>
              </w:rPr>
              <w:t>Пальве</w:t>
            </w:r>
            <w:proofErr w:type="spellEnd"/>
            <w:r>
              <w:rPr>
                <w:rFonts w:eastAsia="Times New Roman"/>
              </w:rPr>
              <w:t>-консалтинг» указано порошковое; 4. Не соответствует п. 2.2 Тома 2 "Техническая часть" – в предложен</w:t>
            </w:r>
            <w:proofErr w:type="gramStart"/>
            <w:r>
              <w:rPr>
                <w:rFonts w:eastAsia="Times New Roman"/>
              </w:rPr>
              <w:t>ии ООО</w:t>
            </w:r>
            <w:proofErr w:type="gramEnd"/>
            <w:r>
              <w:rPr>
                <w:rFonts w:eastAsia="Times New Roman"/>
              </w:rPr>
              <w:t xml:space="preserve"> «</w:t>
            </w:r>
            <w:proofErr w:type="spellStart"/>
            <w:r>
              <w:rPr>
                <w:rFonts w:eastAsia="Times New Roman"/>
              </w:rPr>
              <w:t>Пальве</w:t>
            </w:r>
            <w:proofErr w:type="spellEnd"/>
            <w:r>
              <w:rPr>
                <w:rFonts w:eastAsia="Times New Roman"/>
              </w:rPr>
              <w:t xml:space="preserve">-консалтинг» в паспорте на стеновую опалубку нет указания на наличие конусных анкерных трубок для стяжных болтов </w:t>
            </w:r>
          </w:p>
        </w:tc>
      </w:tr>
      <w:tr w:rsidR="00F13B08" w:rsidTr="007B34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"Техно"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основании подпункта в) п.14.9.4 Единого отраслевого стандарта закупок Государственной корпорации по атомной энергии "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" и подпункта г) п.4.14.2.4 -документации о запросе предложений в электронной форме, а именно согласно п.15 Раздел 5 "Информационная карта" 1. Не соответствует п. 2.2 Тома 2 "Техническая часть" - допустимая нагрузка на щиты должна быть 90kN/м</w:t>
            </w:r>
            <w:proofErr w:type="gramStart"/>
            <w:r>
              <w:rPr>
                <w:rFonts w:eastAsia="Times New Roman"/>
              </w:rPr>
              <w:t>2</w:t>
            </w:r>
            <w:proofErr w:type="gramEnd"/>
            <w:r>
              <w:rPr>
                <w:rFonts w:eastAsia="Times New Roman"/>
              </w:rPr>
              <w:t>, в предложении ООО «Техно» указано 80kN/м2; 2. Не соответствует п. 2.1 Тома 2 "Техническая часть" - толщина вертикальных элементов должна быть 3,0мм, в предложен</w:t>
            </w:r>
            <w:proofErr w:type="gramStart"/>
            <w:r>
              <w:rPr>
                <w:rFonts w:eastAsia="Times New Roman"/>
              </w:rPr>
              <w:t>ии ООО</w:t>
            </w:r>
            <w:proofErr w:type="gramEnd"/>
            <w:r>
              <w:rPr>
                <w:rFonts w:eastAsia="Times New Roman"/>
              </w:rPr>
              <w:t xml:space="preserve"> «Техно» указано 2,8мм; 3. Не соответствует п. 2.1 Тома 2 "Техническая часть"- толщина горизонтальных элементов должна быть 3,0мм, в предложен</w:t>
            </w:r>
            <w:proofErr w:type="gramStart"/>
            <w:r>
              <w:rPr>
                <w:rFonts w:eastAsia="Times New Roman"/>
              </w:rPr>
              <w:t>ии ООО</w:t>
            </w:r>
            <w:proofErr w:type="gramEnd"/>
            <w:r>
              <w:rPr>
                <w:rFonts w:eastAsia="Times New Roman"/>
              </w:rPr>
              <w:t xml:space="preserve"> «Техно» указано 2,5мм; 4. Не соответствует п. 2.1 – антикоррозионное покрытие резьбовых частей, гаек, домкратов и </w:t>
            </w:r>
            <w:proofErr w:type="spellStart"/>
            <w:r>
              <w:rPr>
                <w:rFonts w:eastAsia="Times New Roman"/>
              </w:rPr>
              <w:t>унивилок</w:t>
            </w:r>
            <w:proofErr w:type="spellEnd"/>
            <w:r>
              <w:rPr>
                <w:rFonts w:eastAsia="Times New Roman"/>
              </w:rPr>
              <w:t xml:space="preserve"> должно быть оцинковка, в предложен</w:t>
            </w:r>
            <w:proofErr w:type="gramStart"/>
            <w:r>
              <w:rPr>
                <w:rFonts w:eastAsia="Times New Roman"/>
              </w:rPr>
              <w:t>ии ООО</w:t>
            </w:r>
            <w:proofErr w:type="gramEnd"/>
            <w:r>
              <w:rPr>
                <w:rFonts w:eastAsia="Times New Roman"/>
              </w:rPr>
              <w:t xml:space="preserve"> «Техно» указано порошковое; 5.Не соответствует п. 2.2 Тома 2 "Техническая часть"– в предложении ООО «Техно» в паспорте на стеновую опалубку нет указания на наличие конусных анкерных трубок для стяжных болтов. 6. Не соответствует п. 3.1 Тома 2 "Техническая часть" – отсутствует инструкция по эксплуатации </w:t>
            </w:r>
          </w:p>
        </w:tc>
      </w:tr>
    </w:tbl>
    <w:p w:rsidR="00F13B08" w:rsidRDefault="00F13B08" w:rsidP="00F13B0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F13B08" w:rsidRDefault="00F13B08" w:rsidP="00F13B0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единственную принятую заявку на участие в запросе предложений на соответствие требованиям, предусмотренным </w:t>
      </w:r>
      <w:r>
        <w:rPr>
          <w:rFonts w:eastAsia="Times New Roman"/>
        </w:rPr>
        <w:lastRenderedPageBreak/>
        <w:t>документацией, и приняла решение:</w:t>
      </w:r>
      <w:r>
        <w:rPr>
          <w:rFonts w:eastAsia="Times New Roman"/>
        </w:rPr>
        <w:br/>
        <w:t xml:space="preserve">— 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Закрытое акционерное общество "</w:t>
      </w:r>
      <w:proofErr w:type="spellStart"/>
      <w:r>
        <w:rPr>
          <w:rFonts w:eastAsia="Times New Roman"/>
        </w:rPr>
        <w:t>Промстройконтракт</w:t>
      </w:r>
      <w:proofErr w:type="spellEnd"/>
      <w:r>
        <w:rPr>
          <w:rFonts w:eastAsia="Times New Roman"/>
        </w:rPr>
        <w:t xml:space="preserve">" соответствует требованиям, предусмотренным документацией. </w:t>
      </w:r>
    </w:p>
    <w:p w:rsidR="00F13B08" w:rsidRPr="00D8499F" w:rsidRDefault="00F13B08" w:rsidP="00F13B0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D8499F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D8499F">
        <w:rPr>
          <w:rFonts w:eastAsia="Times New Roman"/>
        </w:rPr>
        <w:t>Госкорпорации</w:t>
      </w:r>
      <w:proofErr w:type="spellEnd"/>
      <w:r w:rsidRPr="00D8499F">
        <w:rPr>
          <w:rFonts w:eastAsia="Times New Roman"/>
        </w:rPr>
        <w:t xml:space="preserve"> «</w:t>
      </w:r>
      <w:proofErr w:type="spellStart"/>
      <w:r w:rsidRPr="00D8499F">
        <w:rPr>
          <w:rFonts w:eastAsia="Times New Roman"/>
        </w:rPr>
        <w:t>Росатом</w:t>
      </w:r>
      <w:proofErr w:type="spellEnd"/>
      <w:r w:rsidRPr="00D8499F">
        <w:rPr>
          <w:rFonts w:eastAsia="Times New Roman"/>
        </w:rPr>
        <w:t>» Заказчик вправе:</w:t>
      </w:r>
      <w:r w:rsidRPr="00D8499F">
        <w:rPr>
          <w:rFonts w:eastAsia="Times New Roman"/>
        </w:rPr>
        <w:br/>
        <w:t>— заключить договор с Закрытое акционерное общество "</w:t>
      </w:r>
      <w:proofErr w:type="spellStart"/>
      <w:r w:rsidRPr="00D8499F">
        <w:rPr>
          <w:rFonts w:eastAsia="Times New Roman"/>
        </w:rPr>
        <w:t>Промстройконтракт</w:t>
      </w:r>
      <w:proofErr w:type="spellEnd"/>
      <w:r w:rsidRPr="00D8499F">
        <w:rPr>
          <w:rFonts w:eastAsia="Times New Roman"/>
        </w:rPr>
        <w:t>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 w:rsidRPr="00D8499F">
        <w:rPr>
          <w:rFonts w:eastAsia="Times New Roman"/>
        </w:rPr>
        <w:br/>
      </w:r>
      <w:bookmarkStart w:id="0" w:name="_GoBack"/>
      <w:bookmarkEnd w:id="0"/>
      <w:r w:rsidRPr="00D8499F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F13B08" w:rsidRDefault="00F13B08" w:rsidP="00F13B0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F13B08" w:rsidRDefault="00F13B08" w:rsidP="00F13B0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F13B08" w:rsidTr="007B34B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13B08" w:rsidRDefault="00F13B08" w:rsidP="007B34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F13B08" w:rsidTr="007B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13B08" w:rsidTr="007B34B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13B08" w:rsidRDefault="00F13B08" w:rsidP="007B34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F13B08" w:rsidTr="007B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13B08" w:rsidTr="007B34B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13B08" w:rsidRDefault="00F13B08" w:rsidP="007B34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F13B08" w:rsidTr="007B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13B08" w:rsidTr="007B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13B08" w:rsidTr="007B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Артемьева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13B08" w:rsidTr="007B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13B08" w:rsidTr="007B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13B08" w:rsidTr="007B34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3B08" w:rsidRDefault="00F13B08" w:rsidP="007B34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F13B08" w:rsidRDefault="00F13B08" w:rsidP="00F13B08">
      <w:pPr>
        <w:rPr>
          <w:rFonts w:eastAsia="Times New Roman"/>
        </w:rPr>
      </w:pPr>
    </w:p>
    <w:p w:rsidR="00553357" w:rsidRDefault="00553357"/>
    <w:sectPr w:rsidR="00553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151B1"/>
    <w:multiLevelType w:val="multilevel"/>
    <w:tmpl w:val="7E60A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B08"/>
    <w:rsid w:val="00553357"/>
    <w:rsid w:val="00D8499F"/>
    <w:rsid w:val="00F1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B0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13B0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3B0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13B0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B0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13B0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3B0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13B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1111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cp:lastPrinted>2013-03-30T09:39:00Z</cp:lastPrinted>
  <dcterms:created xsi:type="dcterms:W3CDTF">2013-03-30T09:38:00Z</dcterms:created>
  <dcterms:modified xsi:type="dcterms:W3CDTF">2013-03-30T09:41:00Z</dcterms:modified>
</cp:coreProperties>
</file>