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Default="001A5002" w:rsidP="001A5002">
      <w:pPr>
        <w:ind w:left="5580"/>
        <w:jc w:val="both"/>
      </w:pPr>
    </w:p>
    <w:p w:rsidR="00BC242A" w:rsidRDefault="00BC242A" w:rsidP="001A5002">
      <w:pPr>
        <w:ind w:left="5580"/>
        <w:jc w:val="both"/>
      </w:pPr>
    </w:p>
    <w:p w:rsidR="00BC242A" w:rsidRPr="00F02FAA" w:rsidRDefault="00BC242A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BC242A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 xml:space="preserve">открытый одноэтапный запрос предложений в электронной форме на право заключения договора </w:t>
      </w:r>
      <w:r w:rsidR="00BC242A" w:rsidRPr="00BC242A">
        <w:rPr>
          <w:bCs/>
        </w:rPr>
        <w:t xml:space="preserve">на </w:t>
      </w:r>
      <w:r w:rsidR="00BC242A" w:rsidRPr="00BC242A">
        <w:rPr>
          <w:b/>
          <w:bCs/>
          <w:i/>
        </w:rPr>
        <w:t xml:space="preserve">капитальное строительство объекта: "Низковольтные кабельные линии от ТП-171 до ВРУ-0,4кВ административного здания по ул. </w:t>
      </w:r>
      <w:proofErr w:type="spellStart"/>
      <w:proofErr w:type="gramStart"/>
      <w:r w:rsidR="00BC242A" w:rsidRPr="00BC242A">
        <w:rPr>
          <w:b/>
          <w:bCs/>
          <w:i/>
        </w:rPr>
        <w:t>Арзамасская</w:t>
      </w:r>
      <w:proofErr w:type="spellEnd"/>
      <w:proofErr w:type="gramEnd"/>
      <w:r w:rsidR="00BC242A" w:rsidRPr="00BC242A">
        <w:rPr>
          <w:b/>
          <w:bCs/>
          <w:i/>
        </w:rPr>
        <w:t>"</w:t>
      </w:r>
      <w:r w:rsidRPr="00BC242A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BC242A" w:rsidRDefault="00BC242A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F7422A" w:rsidRDefault="00F7422A" w:rsidP="00F7422A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СОДЕРЖАНИЕ</w:t>
      </w:r>
    </w:p>
    <w:p w:rsidR="00F7422A" w:rsidRDefault="00F7422A" w:rsidP="00F7422A">
      <w:pPr>
        <w:jc w:val="center"/>
        <w:rPr>
          <w:color w:val="000000"/>
          <w:sz w:val="24"/>
          <w:szCs w:val="24"/>
        </w:rPr>
      </w:pPr>
    </w:p>
    <w:p w:rsidR="00F7422A" w:rsidRDefault="00F7422A" w:rsidP="00F7422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1. НАИМЕНОВАНИЕ ВЫПОЛНЯЕМЫХ РАБОТ.</w:t>
      </w:r>
    </w:p>
    <w:p w:rsidR="00F7422A" w:rsidRDefault="00F7422A" w:rsidP="00F7422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2. ОБЩИЕ ПОЛОЖЕНИЯ.</w:t>
      </w:r>
    </w:p>
    <w:p w:rsidR="00F7422A" w:rsidRDefault="00F7422A" w:rsidP="00F7422A">
      <w:pPr>
        <w:spacing w:before="120"/>
        <w:ind w:left="2694" w:hanging="18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2.1.  Сведения о строительно-монтажных работах при строительстве, реконструкции и капитальном ремонте объектов.</w:t>
      </w:r>
    </w:p>
    <w:p w:rsidR="00F7422A" w:rsidRDefault="00F7422A" w:rsidP="00F7422A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2.2.  Сведения о выполняемых работах.</w:t>
      </w:r>
    </w:p>
    <w:p w:rsidR="00F7422A" w:rsidRDefault="00F7422A" w:rsidP="00F7422A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2.3.  Сведения о месте выполнения работ</w:t>
      </w:r>
    </w:p>
    <w:p w:rsidR="00F7422A" w:rsidRDefault="00F7422A" w:rsidP="00F7422A">
      <w:pPr>
        <w:spacing w:before="120"/>
        <w:ind w:left="2694" w:hanging="1843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Подраздел 2.4.  Требования к разработке проекта производства работ</w:t>
      </w:r>
    </w:p>
    <w:p w:rsidR="00F7422A" w:rsidRDefault="00F7422A" w:rsidP="00F7422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3. ТРЕБОВАНИЯ К ТЕХНИЧЕСКИМ ХАРАКТЕРИСТИКАМ РАБОТ.</w:t>
      </w:r>
    </w:p>
    <w:p w:rsidR="00F7422A" w:rsidRDefault="00F7422A" w:rsidP="00F7422A">
      <w:pPr>
        <w:spacing w:before="120"/>
        <w:ind w:left="851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Подраздел 3.1.  Технические требования при выполнении работ</w:t>
      </w:r>
      <w:r>
        <w:rPr>
          <w:color w:val="000000"/>
          <w:sz w:val="24"/>
          <w:szCs w:val="24"/>
        </w:rPr>
        <w:t>.</w:t>
      </w:r>
    </w:p>
    <w:p w:rsidR="00F7422A" w:rsidRDefault="00F7422A" w:rsidP="00F7422A">
      <w:pPr>
        <w:spacing w:before="120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Подраздел 3.2.  Требования к оформлению и составу проекта производства работ. </w:t>
      </w:r>
    </w:p>
    <w:p w:rsidR="00F7422A" w:rsidRDefault="00F7422A" w:rsidP="00F7422A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4. ВЕДОМОСТЬ ФИЗИЧЕСКИХ ОБЪЕМОВ РАБОТ, РЕСУРСНАЯ ВЕДОМОСТЬ, СМЕТНЫЕ РАСЧЕТЫ.</w:t>
      </w:r>
    </w:p>
    <w:p w:rsidR="00F7422A" w:rsidRDefault="00F7422A" w:rsidP="00F7422A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РАЗДЕЛ 5. ТРЕБОВАНИЯ К МАТЕРИАЛАМ И ОБОРУДОВАНИЮ, ПРИМЕНЯЕМЫМ ДЛЯ ВЫПОЛНЕНИЯ РАБОТ, В Т.Ч. ВЕДОМОСТЬ МАТЕРИАЛОВ. </w:t>
      </w:r>
    </w:p>
    <w:p w:rsidR="00F7422A" w:rsidRDefault="00F7422A" w:rsidP="00F7422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6.</w:t>
      </w:r>
      <w:r>
        <w:rPr>
          <w:bCs/>
          <w:color w:val="000000"/>
          <w:sz w:val="24"/>
          <w:szCs w:val="24"/>
        </w:rPr>
        <w:t xml:space="preserve"> ПЕРЕЧЕНЬ ПРОЕКТНОЙ И РАБОЧЕЙ ДОКУМЕНТАЦИИ</w:t>
      </w:r>
    </w:p>
    <w:p w:rsidR="00F7422A" w:rsidRDefault="00F7422A" w:rsidP="00F7422A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7. ТРЕБОВАНИЯ И УСЛОВИЯ К РАЗРАБОТКЕ ПРИРОДООХРАННЫХ МЕР И МЕРОПРИЯТИЙ</w:t>
      </w:r>
    </w:p>
    <w:p w:rsidR="00F7422A" w:rsidRDefault="00F7422A" w:rsidP="00F7422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8. СРОК ВЫПОЛНЕНИЯ РАБОТ.</w:t>
      </w:r>
    </w:p>
    <w:p w:rsidR="00F7422A" w:rsidRDefault="00F7422A" w:rsidP="00F7422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9. ТРЕБОВАНИЯ К КАЧЕСТВУ ВЫПОЛНЯЕМЫХ РАБОТ.</w:t>
      </w:r>
    </w:p>
    <w:p w:rsidR="00F7422A" w:rsidRDefault="00F7422A" w:rsidP="00F7422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10. ТРЕБОВАНИЯ К ОСОБЫМ УСЛОВИЯМ РАБОТ</w:t>
      </w:r>
    </w:p>
    <w:p w:rsidR="00F7422A" w:rsidRDefault="00F7422A" w:rsidP="00F7422A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11. ТРЕБОВАНИЯ К СРОКУ И (ИЛИ) ОБЪЕМУ ПРЕДОСТАВЛЕНИЯ ГАРАНТИЙ.</w:t>
      </w:r>
    </w:p>
    <w:p w:rsidR="00F7422A" w:rsidRDefault="00F7422A" w:rsidP="00F7422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12. ТРЕБОВАНИЯ К БЕЗОПАСНОСТИ ВЫПОЛНЯЕМЫХ РАБОТ.</w:t>
      </w:r>
    </w:p>
    <w:p w:rsidR="00F7422A" w:rsidRDefault="00F7422A" w:rsidP="00F7422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13. ТРЕБОВАНИЯ К РЕЗУЛЬТАТАМ РАБОТ И ПОРЯДКУ ПРИЕМКИ.</w:t>
      </w:r>
    </w:p>
    <w:p w:rsidR="00F7422A" w:rsidRDefault="00F7422A" w:rsidP="00F7422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14. ТРЕБОВАНИЕ К ФОРМЕ ПРЕДСТАВЛЯЕМОЙ ИНФОРМАЦИИ.</w:t>
      </w:r>
    </w:p>
    <w:p w:rsidR="00F7422A" w:rsidRDefault="00F7422A" w:rsidP="00F7422A">
      <w:pPr>
        <w:spacing w:before="120"/>
        <w:ind w:left="1276" w:hanging="127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15. ТРЕБОВАНИЯ К ТЕХНИЧЕСКОМУ ОБУЧЕНИЮ ПЕРСОНАЛА ЗАКАЗЧИКА</w:t>
      </w:r>
    </w:p>
    <w:p w:rsidR="00F7422A" w:rsidRDefault="00F7422A" w:rsidP="00F7422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16. ПЕРЕЧЕНЬ ПРИНЯТЫХ СОКРАЩЕНИЙ</w:t>
      </w:r>
    </w:p>
    <w:p w:rsidR="00F7422A" w:rsidRDefault="00F7422A" w:rsidP="00F7422A">
      <w:pPr>
        <w:spacing w:before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РАЗДЕЛ 17. ПЕРЕЧЕНЬ ПРИЛОЖЕНИЙ</w:t>
      </w:r>
    </w:p>
    <w:p w:rsidR="00F7422A" w:rsidRDefault="00F7422A" w:rsidP="00F7422A">
      <w:pPr>
        <w:spacing w:line="240" w:lineRule="exact"/>
        <w:jc w:val="center"/>
      </w:pPr>
      <w:r>
        <w:br w:type="page"/>
      </w:r>
    </w:p>
    <w:p w:rsidR="00F7422A" w:rsidRDefault="00F7422A" w:rsidP="00F7422A">
      <w:pPr>
        <w:spacing w:line="240" w:lineRule="exact"/>
        <w:jc w:val="center"/>
      </w:pPr>
    </w:p>
    <w:p w:rsidR="00F7422A" w:rsidRDefault="00F7422A" w:rsidP="00F7422A">
      <w:pPr>
        <w:spacing w:line="240" w:lineRule="exact"/>
        <w:jc w:val="center"/>
        <w:rPr>
          <w:b/>
        </w:rPr>
      </w:pPr>
      <w:r>
        <w:rPr>
          <w:b/>
        </w:rPr>
        <w:t>РАЗДЕЛ 1. НАИМЕНОВАНИЕ ВЫПОЛНЯЕМЫХ РАБОТ</w:t>
      </w:r>
    </w:p>
    <w:p w:rsidR="00F7422A" w:rsidRDefault="00F7422A" w:rsidP="00F7422A">
      <w:pPr>
        <w:spacing w:line="240" w:lineRule="exact"/>
        <w:rPr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F7422A" w:rsidTr="00F7422A">
        <w:trPr>
          <w:trHeight w:val="6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spacing w:line="276" w:lineRule="auto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>Капитальное строительство объекта:</w:t>
            </w:r>
          </w:p>
          <w:p w:rsidR="00F7422A" w:rsidRDefault="00F7422A">
            <w:pPr>
              <w:ind w:right="282"/>
              <w:jc w:val="center"/>
              <w:rPr>
                <w:b/>
                <w:sz w:val="26"/>
                <w:szCs w:val="26"/>
                <w:lang w:eastAsia="en-US"/>
              </w:rPr>
            </w:pPr>
            <w:r>
              <w:rPr>
                <w:b/>
                <w:sz w:val="26"/>
                <w:szCs w:val="26"/>
                <w:lang w:eastAsia="en-US"/>
              </w:rPr>
              <w:t xml:space="preserve">Низковольтные кабельные линии от ТП-171 до ВРУ-0,4кВ административного здания по </w:t>
            </w:r>
            <w:proofErr w:type="spellStart"/>
            <w:r>
              <w:rPr>
                <w:b/>
                <w:sz w:val="26"/>
                <w:szCs w:val="26"/>
                <w:lang w:eastAsia="en-US"/>
              </w:rPr>
              <w:t>ул</w:t>
            </w:r>
            <w:proofErr w:type="gramStart"/>
            <w:r>
              <w:rPr>
                <w:b/>
                <w:sz w:val="26"/>
                <w:szCs w:val="26"/>
                <w:lang w:eastAsia="en-US"/>
              </w:rPr>
              <w:t>.А</w:t>
            </w:r>
            <w:proofErr w:type="gramEnd"/>
            <w:r>
              <w:rPr>
                <w:b/>
                <w:sz w:val="26"/>
                <w:szCs w:val="26"/>
                <w:lang w:eastAsia="en-US"/>
              </w:rPr>
              <w:t>рзамасской</w:t>
            </w:r>
            <w:proofErr w:type="spellEnd"/>
            <w:r>
              <w:rPr>
                <w:b/>
                <w:sz w:val="26"/>
                <w:szCs w:val="26"/>
                <w:lang w:eastAsia="en-US"/>
              </w:rPr>
              <w:t>.</w:t>
            </w:r>
          </w:p>
        </w:tc>
      </w:tr>
    </w:tbl>
    <w:p w:rsidR="00F7422A" w:rsidRDefault="00F7422A" w:rsidP="00F7422A">
      <w:pPr>
        <w:spacing w:line="240" w:lineRule="exact"/>
        <w:rPr>
          <w:b/>
        </w:rPr>
      </w:pPr>
    </w:p>
    <w:tbl>
      <w:tblPr>
        <w:tblStyle w:val="a3"/>
        <w:tblpPr w:leftFromText="180" w:rightFromText="180" w:vertAnchor="text" w:horzAnchor="margin" w:tblpX="-38" w:tblpY="554"/>
        <w:tblW w:w="5026" w:type="pct"/>
        <w:tblLook w:val="00A0" w:firstRow="1" w:lastRow="0" w:firstColumn="1" w:lastColumn="0" w:noHBand="0" w:noVBand="0"/>
      </w:tblPr>
      <w:tblGrid>
        <w:gridCol w:w="9620"/>
      </w:tblGrid>
      <w:tr w:rsidR="00F7422A" w:rsidTr="00F7422A">
        <w:trPr>
          <w:trHeight w:val="4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2.1.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строительно-монтажных работах при строительстве, реконструкции и капитальном ремонте объектов</w:t>
            </w:r>
          </w:p>
        </w:tc>
      </w:tr>
      <w:tr w:rsidR="00F7422A" w:rsidTr="00F7422A">
        <w:trPr>
          <w:trHeight w:val="254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2.1.1. В целях технологического присоединения к электрическим сетям АО «СЭСК» административного здания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.А</w:t>
            </w:r>
            <w:proofErr w:type="gramEnd"/>
            <w:r>
              <w:rPr>
                <w:sz w:val="24"/>
                <w:szCs w:val="24"/>
                <w:lang w:eastAsia="en-US"/>
              </w:rPr>
              <w:t>рзамасской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согласно проектам  </w:t>
            </w:r>
            <w:r>
              <w:rPr>
                <w:color w:val="000000"/>
                <w:sz w:val="24"/>
                <w:szCs w:val="24"/>
                <w:lang w:eastAsia="en-US"/>
              </w:rPr>
              <w:t>№201-15-686-ЭС и                        №ЭКС-12-2014-ЭС</w:t>
            </w:r>
            <w:r>
              <w:rPr>
                <w:sz w:val="24"/>
                <w:szCs w:val="24"/>
                <w:lang w:eastAsia="en-US"/>
              </w:rPr>
              <w:t xml:space="preserve"> на стене в РУ-0,4кВ ТП-171 установить ящик ЯРП11М-391-54-УХЛЗ и подключить его от сборных шин </w:t>
            </w:r>
            <w:r>
              <w:rPr>
                <w:sz w:val="24"/>
                <w:szCs w:val="24"/>
                <w:lang w:val="en-US" w:eastAsia="en-US"/>
              </w:rPr>
              <w:t>I</w:t>
            </w:r>
            <w:r w:rsidRPr="00F7422A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секции  РУ-0,4кВ двумя силовыми кабелями АВВГнг-4х240, подключенными параллельно. От вновь установленного ящика ЯРП11М-391-54-УХЛЗ  до              ВРУ-0,4кВ административного здания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.А</w:t>
            </w:r>
            <w:proofErr w:type="gramEnd"/>
            <w:r>
              <w:rPr>
                <w:sz w:val="24"/>
                <w:szCs w:val="24"/>
                <w:lang w:eastAsia="en-US"/>
              </w:rPr>
              <w:t>рзамасской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проложить две подземные кабельные линии АВБбШв-4х240, которые подключить параллельно.</w:t>
            </w:r>
          </w:p>
          <w:p w:rsidR="00F7422A" w:rsidRDefault="00F7422A">
            <w:pPr>
              <w:spacing w:before="6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2.1.2. Выполнить пуско-наладочные работы.</w:t>
            </w:r>
          </w:p>
          <w:p w:rsidR="00F7422A" w:rsidRDefault="00F7422A">
            <w:pPr>
              <w:spacing w:before="60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2.1.3. Выполнить благоустройство территории согласно проекту:</w:t>
            </w:r>
            <w:r>
              <w:rPr>
                <w:sz w:val="24"/>
                <w:szCs w:val="24"/>
                <w:lang w:eastAsia="en-US"/>
              </w:rPr>
              <w:t xml:space="preserve"> №ЭКС-09-2014-ПОС.</w:t>
            </w:r>
          </w:p>
        </w:tc>
      </w:tr>
      <w:tr w:rsidR="00F7422A" w:rsidTr="00F7422A">
        <w:trPr>
          <w:trHeight w:val="3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 xml:space="preserve">Подраздел 2.2. </w:t>
            </w:r>
            <w:r>
              <w:rPr>
                <w:color w:val="000000"/>
                <w:sz w:val="24"/>
                <w:szCs w:val="24"/>
                <w:lang w:eastAsia="en-US"/>
              </w:rPr>
              <w:t>Сведения о выполняемых работах</w:t>
            </w:r>
          </w:p>
        </w:tc>
      </w:tr>
      <w:tr w:rsidR="00F7422A" w:rsidTr="00F7422A">
        <w:trPr>
          <w:trHeight w:val="3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2.2.1. Получение ордера на проведение земляных работ в ДГХ Администрации г. Саров.</w:t>
            </w:r>
          </w:p>
          <w:p w:rsidR="00F7422A" w:rsidRDefault="00F7422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2.2.2. Прокладка подземных кабельных линий от РУ-0,4кВ ТП-171 до ВРУ-0,4кВ административного здания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.А</w:t>
            </w:r>
            <w:proofErr w:type="gramEnd"/>
            <w:r>
              <w:rPr>
                <w:sz w:val="24"/>
                <w:szCs w:val="24"/>
                <w:lang w:eastAsia="en-US"/>
              </w:rPr>
              <w:t>рзамасская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(2 уложенных в параллель кабеля АВБбШв-4х240). </w:t>
            </w:r>
          </w:p>
          <w:p w:rsidR="00F7422A" w:rsidRDefault="00F7422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2.2.3.  На стене в РУ-0,4кВ ТП-171 установить ящик ЯРП11М-391-54-УХЛЗ.  Подключение  ЯРП11М-391-54-УХЛЗ выполнить от сборных шин </w:t>
            </w:r>
            <w:r>
              <w:rPr>
                <w:sz w:val="24"/>
                <w:szCs w:val="24"/>
                <w:lang w:val="en-US" w:eastAsia="en-US"/>
              </w:rPr>
              <w:t>I</w:t>
            </w:r>
            <w:r w:rsidRPr="00F7422A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секции  РУ-0,4кВ двумя силовыми кабелями АВВГнг-4х240, подключенными параллельно.</w:t>
            </w:r>
          </w:p>
          <w:p w:rsidR="00F7422A" w:rsidRDefault="00F7422A">
            <w:pPr>
              <w:spacing w:before="6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2.2.4.</w:t>
            </w:r>
            <w:r>
              <w:rPr>
                <w:sz w:val="24"/>
                <w:szCs w:val="24"/>
                <w:lang w:eastAsia="en-US"/>
              </w:rPr>
              <w:t xml:space="preserve"> Выполнение пуско-наладочных работ в соответствии с требованием ПТЭ и ПУЭ с оформлением соответствующих протоколов. </w:t>
            </w:r>
          </w:p>
          <w:p w:rsidR="00F7422A" w:rsidRDefault="00F7422A">
            <w:pPr>
              <w:spacing w:before="60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2.2.5. Выполнение мероприятий по благоустройству территории согласно проекту </w:t>
            </w:r>
            <w:r>
              <w:rPr>
                <w:sz w:val="24"/>
                <w:szCs w:val="24"/>
                <w:lang w:eastAsia="en-US"/>
              </w:rPr>
              <w:t xml:space="preserve">                            №ЭКС-09-2014-ПОС. </w:t>
            </w:r>
          </w:p>
        </w:tc>
      </w:tr>
      <w:tr w:rsidR="00F7422A" w:rsidTr="00F7422A">
        <w:trPr>
          <w:trHeight w:val="3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2.3.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>Сведения о месте выполнения работ</w:t>
            </w:r>
          </w:p>
        </w:tc>
      </w:tr>
      <w:tr w:rsidR="00F7422A" w:rsidTr="00F7422A">
        <w:trPr>
          <w:trHeight w:val="3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rPr>
                <w:b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Нижегородская область, </w:t>
            </w:r>
            <w:proofErr w:type="spellStart"/>
            <w:r>
              <w:rPr>
                <w:color w:val="000000"/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color w:val="000000"/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ул.Арзамасская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.  </w:t>
            </w:r>
          </w:p>
        </w:tc>
      </w:tr>
      <w:tr w:rsidR="00F7422A" w:rsidTr="00F7422A">
        <w:trPr>
          <w:trHeight w:val="3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2.4.</w:t>
            </w:r>
            <w:r>
              <w:rPr>
                <w:sz w:val="24"/>
                <w:szCs w:val="24"/>
                <w:lang w:eastAsia="en-US"/>
              </w:rPr>
              <w:t xml:space="preserve"> Требования к разработке ППР</w:t>
            </w:r>
          </w:p>
        </w:tc>
      </w:tr>
      <w:tr w:rsidR="00F7422A" w:rsidTr="00F7422A">
        <w:trPr>
          <w:trHeight w:val="36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rPr>
                <w:b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Разработка ППР обязательна.</w:t>
            </w:r>
          </w:p>
        </w:tc>
      </w:tr>
    </w:tbl>
    <w:p w:rsidR="00F7422A" w:rsidRDefault="00F7422A" w:rsidP="00F7422A">
      <w:pPr>
        <w:spacing w:line="240" w:lineRule="exact"/>
        <w:jc w:val="center"/>
        <w:rPr>
          <w:b/>
        </w:rPr>
      </w:pPr>
      <w:r>
        <w:rPr>
          <w:b/>
        </w:rPr>
        <w:t xml:space="preserve"> РАЗДЕЛ 2. ОБЩИЕ ПОЛОЖЕНИЯ</w:t>
      </w:r>
    </w:p>
    <w:p w:rsidR="00F7422A" w:rsidRDefault="00F7422A" w:rsidP="00F7422A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ТРЕБОВАНИЯ К ТЕХНИЧЕСКИМ ХАРАКТЕРИСТИКАМ РАБОТ</w:t>
      </w:r>
    </w:p>
    <w:tbl>
      <w:tblPr>
        <w:tblStyle w:val="a3"/>
        <w:tblW w:w="5026" w:type="pct"/>
        <w:tblLook w:val="04A0" w:firstRow="1" w:lastRow="0" w:firstColumn="1" w:lastColumn="0" w:noHBand="0" w:noVBand="1"/>
      </w:tblPr>
      <w:tblGrid>
        <w:gridCol w:w="9620"/>
      </w:tblGrid>
      <w:tr w:rsidR="00F7422A" w:rsidTr="00F7422A">
        <w:trPr>
          <w:trHeight w:val="39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Подраздел 3.1.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 </w:t>
            </w:r>
            <w:r>
              <w:rPr>
                <w:color w:val="000000"/>
                <w:sz w:val="24"/>
                <w:szCs w:val="24"/>
                <w:lang w:eastAsia="en-US"/>
              </w:rPr>
              <w:t>Требования к оформлению и составу проекта производства работ (ППР)</w:t>
            </w:r>
          </w:p>
        </w:tc>
      </w:tr>
      <w:tr w:rsidR="00F7422A" w:rsidTr="00F7422A">
        <w:trPr>
          <w:trHeight w:val="8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быть согласован с Заказчиком до начала производства работ.</w:t>
            </w:r>
          </w:p>
          <w:p w:rsidR="00F7422A" w:rsidRDefault="00F7422A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ППР должен содержать сетевой график производства работ и соответствовать требованиям п.4.18 СНиП 12-03-2001 и требованиям СП 12-136-2002.</w:t>
            </w:r>
          </w:p>
        </w:tc>
      </w:tr>
      <w:tr w:rsidR="00F7422A" w:rsidTr="00F7422A">
        <w:trPr>
          <w:trHeight w:val="41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Подраздел 3.2.</w:t>
            </w:r>
            <w:r>
              <w:rPr>
                <w:sz w:val="24"/>
                <w:szCs w:val="24"/>
                <w:lang w:eastAsia="en-US"/>
              </w:rPr>
              <w:t xml:space="preserve"> Технические требования при выполнении работ</w:t>
            </w:r>
          </w:p>
        </w:tc>
      </w:tr>
      <w:tr w:rsidR="00F7422A" w:rsidTr="00F7422A">
        <w:trPr>
          <w:trHeight w:val="864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Трасса низковольтных кабельных линии пройдет с пересечением существующих коммуникаций.</w:t>
            </w:r>
          </w:p>
          <w:p w:rsidR="00F7422A" w:rsidRDefault="00F7422A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Строительство низковольтных кабельных линий выполнить в соответствии с </w:t>
            </w:r>
            <w:r>
              <w:rPr>
                <w:sz w:val="24"/>
                <w:szCs w:val="24"/>
                <w:lang w:eastAsia="en-US"/>
              </w:rPr>
              <w:lastRenderedPageBreak/>
              <w:t xml:space="preserve">требованиями </w:t>
            </w:r>
            <w:r>
              <w:rPr>
                <w:spacing w:val="-4"/>
                <w:sz w:val="24"/>
                <w:szCs w:val="24"/>
                <w:lang w:eastAsia="en-US"/>
              </w:rPr>
              <w:t xml:space="preserve">Правил устройства электроустановок </w:t>
            </w:r>
            <w:r>
              <w:rPr>
                <w:sz w:val="24"/>
                <w:szCs w:val="24"/>
                <w:lang w:eastAsia="en-US"/>
              </w:rPr>
              <w:t>и других действующих нормативно-технических документов.</w:t>
            </w:r>
          </w:p>
          <w:p w:rsidR="00F7422A" w:rsidRDefault="00F7422A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Для приемки скрытых работ и привязки кабельной трассы к постоянным ориентирам на местности Исполнитель должен вызвать представителей АО «СЭСК».</w:t>
            </w:r>
          </w:p>
          <w:p w:rsidR="00F7422A" w:rsidRDefault="00F7422A">
            <w:pPr>
              <w:ind w:firstLine="709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 Проведение на территориях общего пользования земляных и строительных работ, работ по прокладке инженерных сетей и коммуникаций, осуществляется с соблюдением «Правил благоустройства территории города Сарова» и на основании разрешения на проведение земляных работ, выдаваемого Администрацией города.</w:t>
            </w:r>
          </w:p>
        </w:tc>
      </w:tr>
    </w:tbl>
    <w:p w:rsidR="00F7422A" w:rsidRDefault="00F7422A" w:rsidP="00F7422A">
      <w:pPr>
        <w:jc w:val="center"/>
        <w:rPr>
          <w:sz w:val="24"/>
          <w:szCs w:val="24"/>
        </w:rPr>
      </w:pPr>
    </w:p>
    <w:p w:rsidR="00F7422A" w:rsidRDefault="00F7422A" w:rsidP="00F7422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4. ВЕДОМОСТЬ ФИЗИЧЕСКИХ ОБЪЕМОВ РАБОТ, РЕСУРСНАЯ ВЕДОМОСТЬ, СМЕТНЫЕ РАСЧЕТЫ </w:t>
      </w:r>
    </w:p>
    <w:p w:rsidR="00F7422A" w:rsidRDefault="00F7422A" w:rsidP="00F7422A">
      <w:pPr>
        <w:jc w:val="center"/>
        <w:rPr>
          <w:b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F7422A" w:rsidTr="00F7422A">
        <w:trPr>
          <w:trHeight w:val="1766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widowControl w:val="0"/>
              <w:autoSpaceDE w:val="0"/>
              <w:autoSpaceDN w:val="0"/>
              <w:adjustRightInd w:val="0"/>
              <w:spacing w:after="80" w:line="276" w:lineRule="auto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1</w:t>
            </w:r>
          </w:p>
          <w:p w:rsidR="00F7422A" w:rsidRDefault="00F7422A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bCs/>
                <w:i/>
                <w:color w:val="000000"/>
                <w:sz w:val="24"/>
                <w:szCs w:val="24"/>
                <w:lang w:eastAsia="en-US"/>
              </w:rPr>
              <w:t xml:space="preserve">Ведомость физических объемов работ </w:t>
            </w: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 xml:space="preserve">на выполнение строительно-монтажных, </w:t>
            </w:r>
          </w:p>
          <w:p w:rsidR="00F7422A" w:rsidRDefault="00F7422A">
            <w:pPr>
              <w:tabs>
                <w:tab w:val="left" w:pos="2723"/>
                <w:tab w:val="left" w:pos="7587"/>
                <w:tab w:val="left" w:pos="8694"/>
              </w:tabs>
              <w:autoSpaceDE w:val="0"/>
              <w:autoSpaceDN w:val="0"/>
              <w:adjustRightInd w:val="0"/>
              <w:spacing w:line="276" w:lineRule="auto"/>
              <w:ind w:left="33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пуско-наладочных работ по объекту капитального строительства</w:t>
            </w:r>
          </w:p>
          <w:tbl>
            <w:tblPr>
              <w:tblW w:w="5074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607"/>
              <w:gridCol w:w="4519"/>
              <w:gridCol w:w="1107"/>
              <w:gridCol w:w="1286"/>
            </w:tblGrid>
            <w:tr w:rsidR="00F7422A">
              <w:trPr>
                <w:tblHeader/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7422A" w:rsidRDefault="00F7422A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п.п</w:t>
                  </w:r>
                  <w:proofErr w:type="spell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7422A" w:rsidRDefault="00F7422A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 видов работ</w:t>
                  </w:r>
                </w:p>
                <w:p w:rsidR="00F7422A" w:rsidRDefault="00F7422A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7422A" w:rsidRDefault="00F7422A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7422A" w:rsidRDefault="00F7422A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Количество</w:t>
                  </w:r>
                </w:p>
              </w:tc>
            </w:tr>
            <w:tr w:rsidR="00F7422A">
              <w:trPr>
                <w:jc w:val="center"/>
              </w:trPr>
              <w:tc>
                <w:tcPr>
                  <w:tcW w:w="140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240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5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63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F7422A" w:rsidRDefault="00F7422A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7422A" w:rsidRDefault="00F7422A" w:rsidP="00F7422A">
      <w:pPr>
        <w:jc w:val="center"/>
        <w:rPr>
          <w:b/>
          <w:sz w:val="24"/>
          <w:szCs w:val="24"/>
        </w:rPr>
      </w:pPr>
    </w:p>
    <w:p w:rsidR="00F7422A" w:rsidRDefault="00F7422A" w:rsidP="00F7422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5. ТРЕБОВАНИЯ К МАТЕРИАЛАМ И ОБОРУДОВАНИЮ, </w:t>
      </w:r>
    </w:p>
    <w:p w:rsidR="00F7422A" w:rsidRDefault="00F7422A" w:rsidP="00F7422A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ПРИМЕНЯЕМЫМ</w:t>
      </w:r>
      <w:proofErr w:type="gramEnd"/>
      <w:r>
        <w:rPr>
          <w:b/>
          <w:sz w:val="24"/>
          <w:szCs w:val="24"/>
        </w:rPr>
        <w:t xml:space="preserve"> ДЛЯ ВЫПОЛНЕНИЯ РАБОТ, В Т.Ч. ВЕДОМОСТЬ МАТЕРИАЛОВ </w:t>
      </w:r>
    </w:p>
    <w:p w:rsidR="00F7422A" w:rsidRDefault="00F7422A" w:rsidP="00F7422A">
      <w:pPr>
        <w:jc w:val="center"/>
        <w:rPr>
          <w:sz w:val="16"/>
          <w:szCs w:val="16"/>
        </w:rPr>
      </w:pP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F7422A" w:rsidTr="00F7422A">
        <w:trPr>
          <w:trHeight w:val="267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Приобретение и доставка материалов осуществляется за счет средств Исполнителя согласно спецификациям по проектам: №201-15-686-ЭС и №ЭКС-12-2014-ЭС.</w:t>
            </w:r>
          </w:p>
          <w:p w:rsidR="00F7422A" w:rsidRDefault="00F7422A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  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  <w:p w:rsidR="00F7422A" w:rsidRDefault="00F7422A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2</w:t>
            </w:r>
          </w:p>
          <w:p w:rsidR="00F7422A" w:rsidRDefault="00F7422A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Ведомость материалов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25"/>
              <w:gridCol w:w="5906"/>
              <w:gridCol w:w="1267"/>
              <w:gridCol w:w="1446"/>
            </w:tblGrid>
            <w:tr w:rsidR="00F7422A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Наименование материалов </w:t>
                  </w:r>
                </w:p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Количество </w:t>
                  </w:r>
                </w:p>
              </w:tc>
            </w:tr>
            <w:tr w:rsidR="00F7422A">
              <w:tc>
                <w:tcPr>
                  <w:tcW w:w="43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320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6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  <w:tc>
                <w:tcPr>
                  <w:tcW w:w="72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lang w:eastAsia="en-US"/>
                    </w:rPr>
                  </w:pPr>
                  <w:r>
                    <w:rPr>
                      <w:color w:val="000000"/>
                      <w:lang w:eastAsia="en-US"/>
                    </w:rPr>
                    <w:t>-</w:t>
                  </w:r>
                </w:p>
              </w:tc>
            </w:tr>
          </w:tbl>
          <w:p w:rsidR="00F7422A" w:rsidRDefault="00F7422A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7422A" w:rsidRDefault="00F7422A" w:rsidP="00F7422A">
      <w:pPr>
        <w:rPr>
          <w:b/>
          <w:sz w:val="8"/>
          <w:szCs w:val="8"/>
        </w:rPr>
      </w:pPr>
    </w:p>
    <w:p w:rsidR="00F7422A" w:rsidRDefault="00F7422A" w:rsidP="00F7422A">
      <w:pPr>
        <w:rPr>
          <w:b/>
          <w:sz w:val="16"/>
          <w:szCs w:val="16"/>
        </w:rPr>
      </w:pPr>
    </w:p>
    <w:p w:rsidR="00F7422A" w:rsidRDefault="00F7422A" w:rsidP="00F7422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6. ПЕРЕЧЕНЬ ПРОЕКТНОЙ И РАБОЧЕЙ ДОКУМЕНТАЦИИ</w:t>
      </w:r>
    </w:p>
    <w:p w:rsidR="00F7422A" w:rsidRDefault="00F7422A" w:rsidP="00F7422A">
      <w:pPr>
        <w:jc w:val="center"/>
        <w:rPr>
          <w:b/>
          <w:sz w:val="6"/>
          <w:szCs w:val="6"/>
        </w:rPr>
      </w:pPr>
    </w:p>
    <w:p w:rsidR="00F7422A" w:rsidRDefault="00F7422A" w:rsidP="00F7422A">
      <w:pPr>
        <w:jc w:val="center"/>
        <w:rPr>
          <w:b/>
          <w:sz w:val="2"/>
          <w:szCs w:val="2"/>
        </w:rPr>
      </w:pPr>
    </w:p>
    <w:p w:rsidR="00F7422A" w:rsidRDefault="00F7422A" w:rsidP="00F7422A">
      <w:pPr>
        <w:jc w:val="center"/>
        <w:rPr>
          <w:b/>
          <w:sz w:val="12"/>
          <w:szCs w:val="12"/>
        </w:rPr>
      </w:pPr>
    </w:p>
    <w:tbl>
      <w:tblPr>
        <w:tblStyle w:val="a3"/>
        <w:tblpPr w:leftFromText="180" w:rightFromText="180" w:vertAnchor="text" w:horzAnchor="margin" w:tblpY="69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F7422A" w:rsidTr="00F7422A">
        <w:trPr>
          <w:trHeight w:val="41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spacing w:after="80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F7422A" w:rsidRDefault="00F7422A">
            <w:pPr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99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459"/>
              <w:gridCol w:w="1530"/>
              <w:gridCol w:w="2001"/>
              <w:gridCol w:w="5085"/>
              <w:gridCol w:w="900"/>
            </w:tblGrid>
            <w:tr w:rsidR="00F7422A">
              <w:tc>
                <w:tcPr>
                  <w:tcW w:w="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2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F7422A">
              <w:tc>
                <w:tcPr>
                  <w:tcW w:w="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1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проект</w:t>
                  </w:r>
                </w:p>
              </w:tc>
              <w:tc>
                <w:tcPr>
                  <w:tcW w:w="2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rPr>
                      <w:strike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201-15-686-ЭС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Капитальное строительство:</w:t>
                  </w:r>
                </w:p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«Низковольтные кабельные линии от ТП-171 до ВРУ-0,4кВ административного здания по 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ул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.А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рзамасская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». </w:t>
                  </w: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10</w:t>
                  </w:r>
                </w:p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F7422A">
              <w:tc>
                <w:tcPr>
                  <w:tcW w:w="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2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проект</w:t>
                  </w:r>
                </w:p>
              </w:tc>
              <w:tc>
                <w:tcPr>
                  <w:tcW w:w="2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rPr>
                      <w:strike/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ЭКС-12-2014-ЭС 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Капитальное строительство:</w:t>
                  </w:r>
                </w:p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«Низковольтные кабельные линии от ТП-171 до </w:t>
                  </w:r>
                  <w:r>
                    <w:rPr>
                      <w:sz w:val="22"/>
                      <w:szCs w:val="22"/>
                      <w:lang w:eastAsia="en-US"/>
                    </w:rPr>
                    <w:lastRenderedPageBreak/>
                    <w:t xml:space="preserve">ВРУ-0,4кВ административного здания по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ул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.А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рзамасская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 xml:space="preserve">». </w:t>
                  </w: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Электроснабжение.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lastRenderedPageBreak/>
                    <w:t>8</w:t>
                  </w:r>
                </w:p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F7422A">
              <w:tc>
                <w:tcPr>
                  <w:tcW w:w="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lastRenderedPageBreak/>
                    <w:t>3</w:t>
                  </w:r>
                </w:p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проект</w:t>
                  </w:r>
                </w:p>
              </w:tc>
              <w:tc>
                <w:tcPr>
                  <w:tcW w:w="2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ЭКС-09-2014-ПОС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Капитальное строительство:</w:t>
                  </w:r>
                </w:p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«Низковольтные кабельные линии от ТП-171 до ВРУ-0,4кВ административного здания по 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ул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.А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рзамасская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>». Проект организации строительства.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9</w:t>
                  </w:r>
                </w:p>
              </w:tc>
            </w:tr>
            <w:tr w:rsidR="00F7422A">
              <w:tc>
                <w:tcPr>
                  <w:tcW w:w="4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 xml:space="preserve">4 </w:t>
                  </w:r>
                </w:p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проект</w:t>
                  </w:r>
                </w:p>
              </w:tc>
              <w:tc>
                <w:tcPr>
                  <w:tcW w:w="20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ЭКС-09-2014-ППО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jc w:val="both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Капитальное строительство:</w:t>
                  </w:r>
                </w:p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«Низковольтные кабельные линии от ТП-171 до ВРУ-0,4кВ административного здания по  </w:t>
                  </w:r>
                  <w:proofErr w:type="spellStart"/>
                  <w:r>
                    <w:rPr>
                      <w:sz w:val="22"/>
                      <w:szCs w:val="22"/>
                      <w:lang w:eastAsia="en-US"/>
                    </w:rPr>
                    <w:t>ул</w:t>
                  </w: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.А</w:t>
                  </w:r>
                  <w:proofErr w:type="gramEnd"/>
                  <w:r>
                    <w:rPr>
                      <w:sz w:val="22"/>
                      <w:szCs w:val="22"/>
                      <w:lang w:eastAsia="en-US"/>
                    </w:rPr>
                    <w:t>рзамасская</w:t>
                  </w:r>
                  <w:proofErr w:type="spellEnd"/>
                  <w:r>
                    <w:rPr>
                      <w:sz w:val="22"/>
                      <w:szCs w:val="22"/>
                      <w:lang w:eastAsia="en-US"/>
                    </w:rPr>
                    <w:t>».  Проект полосы отвода.</w:t>
                  </w:r>
                </w:p>
              </w:tc>
              <w:tc>
                <w:tcPr>
                  <w:tcW w:w="9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7422A" w:rsidRDefault="00F7422A">
                  <w:pPr>
                    <w:framePr w:hSpace="180" w:wrap="around" w:vAnchor="text" w:hAnchor="margin" w:y="69"/>
                    <w:spacing w:line="276" w:lineRule="auto"/>
                    <w:ind w:left="-57" w:right="-57"/>
                    <w:jc w:val="center"/>
                    <w:rPr>
                      <w:color w:val="000000"/>
                      <w:sz w:val="22"/>
                      <w:szCs w:val="22"/>
                      <w:lang w:eastAsia="en-US"/>
                    </w:rPr>
                  </w:pPr>
                  <w:r>
                    <w:rPr>
                      <w:color w:val="000000"/>
                      <w:sz w:val="22"/>
                      <w:szCs w:val="22"/>
                      <w:lang w:eastAsia="en-US"/>
                    </w:rPr>
                    <w:t>7</w:t>
                  </w:r>
                </w:p>
              </w:tc>
            </w:tr>
          </w:tbl>
          <w:p w:rsidR="00F7422A" w:rsidRDefault="00F7422A">
            <w:pPr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7422A" w:rsidRDefault="00F7422A" w:rsidP="00F7422A">
      <w:pPr>
        <w:rPr>
          <w:b/>
          <w:sz w:val="24"/>
          <w:szCs w:val="24"/>
        </w:rPr>
      </w:pPr>
    </w:p>
    <w:p w:rsidR="00F7422A" w:rsidRDefault="00F7422A" w:rsidP="00F7422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7. ТРЕБОВАНИЯ И УСЛОВИЯ К РАЗРАБОТКЕ </w:t>
      </w:r>
      <w:proofErr w:type="gramStart"/>
      <w:r>
        <w:rPr>
          <w:b/>
          <w:sz w:val="24"/>
          <w:szCs w:val="24"/>
        </w:rPr>
        <w:t>ПРИРОДООХРАННЫХ</w:t>
      </w:r>
      <w:proofErr w:type="gramEnd"/>
    </w:p>
    <w:p w:rsidR="00F7422A" w:rsidRDefault="00F7422A" w:rsidP="00F7422A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МЕР И МЕРОПРИЯТИЙ</w:t>
      </w: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F7422A" w:rsidTr="00F7422A">
        <w:trPr>
          <w:trHeight w:val="13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F7422A" w:rsidRDefault="00F7422A" w:rsidP="00F7422A">
      <w:pPr>
        <w:rPr>
          <w:sz w:val="24"/>
          <w:szCs w:val="24"/>
        </w:rPr>
      </w:pPr>
    </w:p>
    <w:p w:rsidR="00F7422A" w:rsidRDefault="00F7422A" w:rsidP="00F7422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8. СРОК (ИНТЕРВАЛ) ВЫПОЛНЕНИЯ РАБОТ</w:t>
      </w:r>
    </w:p>
    <w:p w:rsidR="00F7422A" w:rsidRDefault="00F7422A" w:rsidP="00F7422A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17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F7422A" w:rsidTr="00F7422A">
        <w:trPr>
          <w:trHeight w:val="5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Начало</w:t>
            </w:r>
            <w:r>
              <w:rPr>
                <w:sz w:val="24"/>
                <w:szCs w:val="24"/>
                <w:lang w:eastAsia="en-US"/>
              </w:rPr>
              <w:t xml:space="preserve">:       </w:t>
            </w:r>
            <w:r>
              <w:rPr>
                <w:b/>
                <w:sz w:val="24"/>
                <w:szCs w:val="24"/>
                <w:lang w:eastAsia="en-US"/>
              </w:rPr>
              <w:t>09 сентября</w:t>
            </w:r>
            <w:r>
              <w:rPr>
                <w:b/>
                <w:sz w:val="24"/>
                <w:szCs w:val="24"/>
                <w:lang w:eastAsia="en-US"/>
              </w:rPr>
              <w:t xml:space="preserve"> 2015 года.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F7422A" w:rsidRDefault="00F7422A" w:rsidP="00F7422A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Окончание: </w:t>
            </w:r>
            <w:r>
              <w:rPr>
                <w:b/>
                <w:sz w:val="24"/>
                <w:szCs w:val="24"/>
                <w:lang w:eastAsia="en-US"/>
              </w:rPr>
              <w:t>30</w:t>
            </w:r>
            <w:r>
              <w:rPr>
                <w:b/>
                <w:sz w:val="24"/>
                <w:szCs w:val="24"/>
                <w:lang w:eastAsia="en-US"/>
              </w:rPr>
              <w:t xml:space="preserve"> сентября 2015 года.</w:t>
            </w:r>
          </w:p>
        </w:tc>
      </w:tr>
    </w:tbl>
    <w:p w:rsidR="00F7422A" w:rsidRDefault="00F7422A" w:rsidP="00F7422A">
      <w:pPr>
        <w:rPr>
          <w:b/>
          <w:sz w:val="24"/>
          <w:szCs w:val="24"/>
        </w:rPr>
      </w:pPr>
    </w:p>
    <w:p w:rsidR="00F7422A" w:rsidRDefault="00F7422A" w:rsidP="00F7422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9. ТРЕБОВАНИЯ К КАЧЕСТВУ ВЫПОЛНЯЕМЫХ РАБОТ</w:t>
      </w:r>
    </w:p>
    <w:p w:rsidR="00F7422A" w:rsidRDefault="00F7422A" w:rsidP="00F7422A">
      <w:pPr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1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F7422A" w:rsidTr="00F7422A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spacing w:after="60"/>
              <w:ind w:firstLine="709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Качество работ должно соответствовать требованиям ПУЭ, СНиП 3.05.06-85.</w:t>
            </w:r>
          </w:p>
        </w:tc>
      </w:tr>
    </w:tbl>
    <w:p w:rsidR="00F7422A" w:rsidRDefault="00F7422A" w:rsidP="00F7422A">
      <w:pPr>
        <w:rPr>
          <w:b/>
          <w:sz w:val="24"/>
          <w:szCs w:val="24"/>
        </w:rPr>
      </w:pPr>
    </w:p>
    <w:p w:rsidR="00F7422A" w:rsidRDefault="00F7422A" w:rsidP="00F7422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10. ТРЕБОВАНИЯ К ОСОБЫМ УСЛОВИЯМ РАБОТ</w:t>
      </w:r>
    </w:p>
    <w:p w:rsidR="00F7422A" w:rsidRDefault="00F7422A" w:rsidP="00F7422A">
      <w:pPr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56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F7422A" w:rsidTr="00F7422A">
        <w:trPr>
          <w:trHeight w:val="140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 w:rsidP="00F7422A">
            <w:pPr>
              <w:pStyle w:val="ac"/>
              <w:spacing w:after="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10.1.  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Объект находится на территории ЗАТО. Для оформления пропусков на въезд иногородних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в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 xml:space="preserve"> ЗАТО требуется 2 месяца. </w:t>
            </w:r>
          </w:p>
          <w:p w:rsidR="00F7422A" w:rsidRDefault="00F7422A">
            <w:pPr>
              <w:pStyle w:val="ac"/>
              <w:tabs>
                <w:tab w:val="left" w:pos="0"/>
                <w:tab w:val="left" w:pos="284"/>
                <w:tab w:val="num" w:pos="709"/>
              </w:tabs>
              <w:spacing w:after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10.</w:t>
            </w: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  <w:r>
              <w:rPr>
                <w:color w:val="000000"/>
                <w:sz w:val="24"/>
                <w:szCs w:val="24"/>
                <w:lang w:eastAsia="en-US"/>
              </w:rPr>
              <w:t>.   Привлечение к работам субподрядчиков – только по согласованию с Заказчиком;</w:t>
            </w:r>
          </w:p>
          <w:p w:rsidR="00F7422A" w:rsidRDefault="00F7422A" w:rsidP="00F7422A">
            <w:pPr>
              <w:pStyle w:val="ac"/>
              <w:spacing w:after="0"/>
              <w:ind w:left="720" w:hanging="720"/>
              <w:jc w:val="both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10.3</w:t>
            </w:r>
            <w:r>
              <w:rPr>
                <w:sz w:val="24"/>
                <w:lang w:eastAsia="en-US"/>
              </w:rPr>
              <w:t xml:space="preserve">.   </w:t>
            </w:r>
            <w:r>
              <w:rPr>
                <w:color w:val="000000"/>
                <w:sz w:val="24"/>
                <w:szCs w:val="24"/>
                <w:lang w:eastAsia="en-US"/>
              </w:rPr>
              <w:t>Уборка рабочих мест от остатков материалов и отходов после завершения работ ос</w:t>
            </w:r>
            <w:bookmarkStart w:id="0" w:name="_GoBack"/>
            <w:bookmarkEnd w:id="0"/>
            <w:r>
              <w:rPr>
                <w:color w:val="000000"/>
                <w:sz w:val="24"/>
                <w:szCs w:val="24"/>
                <w:lang w:eastAsia="en-US"/>
              </w:rPr>
              <w:t>уществляется Исполнителем.</w:t>
            </w:r>
          </w:p>
        </w:tc>
      </w:tr>
    </w:tbl>
    <w:p w:rsidR="00F7422A" w:rsidRDefault="00F7422A" w:rsidP="00F7422A">
      <w:pPr>
        <w:jc w:val="center"/>
        <w:rPr>
          <w:b/>
          <w:sz w:val="24"/>
          <w:szCs w:val="24"/>
        </w:rPr>
      </w:pPr>
    </w:p>
    <w:p w:rsidR="00F7422A" w:rsidRDefault="00F7422A" w:rsidP="00F7422A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11. ТРЕБОВАНИЯ К СРОКУ И (ИЛИ) ОБЪЕМУ ПРЕДОСТАВЛЕНИЯ ГАРАНТИЙ</w:t>
      </w:r>
    </w:p>
    <w:p w:rsidR="00F7422A" w:rsidRDefault="00F7422A" w:rsidP="00F7422A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F7422A" w:rsidTr="00F7422A">
        <w:trPr>
          <w:trHeight w:val="99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F7422A" w:rsidRDefault="00F7422A" w:rsidP="00F7422A">
            <w:pPr>
              <w:numPr>
                <w:ilvl w:val="0"/>
                <w:numId w:val="25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оборудование – в соответствии с паспортами заводов-изготовителей;</w:t>
            </w:r>
          </w:p>
          <w:p w:rsidR="00F7422A" w:rsidRDefault="00F7422A" w:rsidP="00F7422A">
            <w:pPr>
              <w:numPr>
                <w:ilvl w:val="0"/>
                <w:numId w:val="25"/>
              </w:numPr>
              <w:tabs>
                <w:tab w:val="num" w:pos="-4500"/>
                <w:tab w:val="num" w:pos="709"/>
              </w:tabs>
              <w:spacing w:line="280" w:lineRule="exact"/>
              <w:ind w:left="709" w:hanging="425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 электромонтажные и пусконаладочные работы – 5 лет.</w:t>
            </w:r>
          </w:p>
        </w:tc>
      </w:tr>
    </w:tbl>
    <w:p w:rsidR="00F7422A" w:rsidRDefault="00F7422A" w:rsidP="00F7422A">
      <w:pPr>
        <w:rPr>
          <w:sz w:val="24"/>
          <w:szCs w:val="24"/>
        </w:rPr>
      </w:pPr>
    </w:p>
    <w:p w:rsidR="00F7422A" w:rsidRDefault="00F7422A" w:rsidP="00F7422A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12. ТРЕБОВАНИЯ К БЕЗОПАСНОСТИ ВЫПОЛНЯЕМЫХ РАБОТ</w:t>
      </w:r>
    </w:p>
    <w:p w:rsidR="00F7422A" w:rsidRDefault="00F7422A" w:rsidP="00F7422A">
      <w:pPr>
        <w:spacing w:line="240" w:lineRule="exact"/>
        <w:rPr>
          <w:sz w:val="24"/>
          <w:szCs w:val="24"/>
        </w:rPr>
      </w:pPr>
    </w:p>
    <w:tbl>
      <w:tblPr>
        <w:tblStyle w:val="a3"/>
        <w:tblpPr w:leftFromText="180" w:rightFromText="180" w:vertAnchor="text" w:horzAnchor="margin" w:tblpY="65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F7422A" w:rsidTr="00F7422A">
        <w:trPr>
          <w:trHeight w:val="211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ind w:firstLine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Работы должны выполняться с соблюдением требований безопасности согласно действующему законодательству РФ, регламентирующему производство работ, в том числе:</w:t>
            </w:r>
          </w:p>
          <w:p w:rsidR="00F7422A" w:rsidRDefault="00F7422A">
            <w:pPr>
              <w:pStyle w:val="ae"/>
              <w:ind w:firstLine="567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Технический регламент о требованиях пожарной безопасности № 123-ФЗ;</w:t>
            </w:r>
          </w:p>
          <w:p w:rsidR="00F7422A" w:rsidRDefault="00F7422A">
            <w:pPr>
              <w:ind w:left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ПОТ РМ-016-2001. Межотраслевые правила по охране труда (правила безопасности) при эксплуатации электроустановок;</w:t>
            </w:r>
          </w:p>
          <w:p w:rsidR="00F7422A" w:rsidRDefault="00F7422A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- ППР-2012.Правила противопожарного режима в Российской Федерации; </w:t>
            </w:r>
          </w:p>
          <w:p w:rsidR="00F7422A" w:rsidRDefault="00F7422A">
            <w:pPr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СНиП 12-03-2001. Безопасность труда в строительстве. Часть 1;</w:t>
            </w:r>
          </w:p>
          <w:p w:rsidR="00F7422A" w:rsidRDefault="00F7422A">
            <w:pPr>
              <w:tabs>
                <w:tab w:val="num" w:pos="709"/>
              </w:tabs>
              <w:ind w:left="709" w:hanging="142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 СНиП 12-04-2002. Безопасность труда в строительстве. Часть 2.</w:t>
            </w:r>
          </w:p>
        </w:tc>
      </w:tr>
    </w:tbl>
    <w:p w:rsidR="00F7422A" w:rsidRDefault="00F7422A" w:rsidP="00F7422A">
      <w:pPr>
        <w:jc w:val="both"/>
        <w:rPr>
          <w:b/>
          <w:sz w:val="24"/>
          <w:szCs w:val="24"/>
        </w:rPr>
      </w:pPr>
    </w:p>
    <w:p w:rsidR="00F7422A" w:rsidRDefault="00F7422A" w:rsidP="00F7422A">
      <w:pPr>
        <w:spacing w:line="240" w:lineRule="exac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13. ТРЕБОВАНИЯ К РЕЗУЛЬТАТАМ РАБОТ И ПОРЯДКУ ПРИЕМКИ</w:t>
      </w:r>
    </w:p>
    <w:p w:rsidR="00F7422A" w:rsidRDefault="00F7422A" w:rsidP="00F7422A">
      <w:pPr>
        <w:spacing w:line="240" w:lineRule="exact"/>
        <w:jc w:val="center"/>
        <w:rPr>
          <w:b/>
          <w:sz w:val="24"/>
          <w:szCs w:val="24"/>
        </w:rPr>
      </w:pPr>
    </w:p>
    <w:tbl>
      <w:tblPr>
        <w:tblStyle w:val="a3"/>
        <w:tblpPr w:leftFromText="180" w:rightFromText="180" w:vertAnchor="text" w:horzAnchor="margin" w:tblpY="34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F7422A" w:rsidTr="00F7422A">
        <w:trPr>
          <w:trHeight w:val="99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spacing w:line="280" w:lineRule="exact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По окончании выполнения работ исполнитель должен предоставить заказчику следующую документацию:</w:t>
            </w:r>
          </w:p>
          <w:p w:rsidR="00F7422A" w:rsidRDefault="00F7422A" w:rsidP="00F7422A">
            <w:pPr>
              <w:numPr>
                <w:ilvl w:val="0"/>
                <w:numId w:val="25"/>
              </w:numPr>
              <w:tabs>
                <w:tab w:val="num" w:pos="851"/>
              </w:tabs>
              <w:spacing w:line="280" w:lineRule="exact"/>
              <w:ind w:left="851" w:hanging="28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техническую документацию согласно п.5.8.7 ПТЭ;</w:t>
            </w:r>
          </w:p>
          <w:p w:rsidR="00F7422A" w:rsidRDefault="00F7422A" w:rsidP="00F7422A">
            <w:pPr>
              <w:numPr>
                <w:ilvl w:val="0"/>
                <w:numId w:val="25"/>
              </w:numPr>
              <w:tabs>
                <w:tab w:val="num" w:pos="851"/>
              </w:tabs>
              <w:spacing w:line="280" w:lineRule="exact"/>
              <w:ind w:left="851" w:hanging="28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исполнительную схему объекта градостроительной деятельности, зарегистрированную в городской Администрации </w:t>
            </w:r>
            <w:proofErr w:type="spellStart"/>
            <w:r>
              <w:rPr>
                <w:sz w:val="24"/>
                <w:szCs w:val="24"/>
                <w:lang w:eastAsia="en-US"/>
              </w:rPr>
              <w:t>г</w:t>
            </w:r>
            <w:proofErr w:type="gramStart"/>
            <w:r>
              <w:rPr>
                <w:sz w:val="24"/>
                <w:szCs w:val="24"/>
                <w:lang w:eastAsia="en-US"/>
              </w:rPr>
              <w:t>.С</w:t>
            </w:r>
            <w:proofErr w:type="gramEnd"/>
            <w:r>
              <w:rPr>
                <w:sz w:val="24"/>
                <w:szCs w:val="24"/>
                <w:lang w:eastAsia="en-US"/>
              </w:rPr>
              <w:t>аров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. Съемка планового положения элементов подземной инженерной сети производится способом перпендикуляров: от объектов капитального строительства, а также линий, продолжающих их створ. При отсутствии объектов капитального строительства съемка производится от стационарных объектов: опор НО, центральных осей автодорог, теплосетей, заборов и т.п.;  </w:t>
            </w:r>
          </w:p>
          <w:p w:rsidR="00F7422A" w:rsidRDefault="00F7422A" w:rsidP="00F7422A">
            <w:pPr>
              <w:numPr>
                <w:ilvl w:val="0"/>
                <w:numId w:val="25"/>
              </w:numPr>
              <w:tabs>
                <w:tab w:val="num" w:pos="851"/>
              </w:tabs>
              <w:spacing w:line="280" w:lineRule="exact"/>
              <w:ind w:left="851" w:hanging="284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акты о приемке выполненных работ (форма КС-2) в 4 экз.;</w:t>
            </w:r>
          </w:p>
          <w:p w:rsidR="00F7422A" w:rsidRDefault="00F7422A" w:rsidP="00F7422A">
            <w:pPr>
              <w:numPr>
                <w:ilvl w:val="0"/>
                <w:numId w:val="25"/>
              </w:numPr>
              <w:tabs>
                <w:tab w:val="num" w:pos="851"/>
              </w:tabs>
              <w:spacing w:line="280" w:lineRule="exact"/>
              <w:ind w:left="851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справки о стоимости выполненных работ (форма КС-3) в 4 экз.; </w:t>
            </w:r>
          </w:p>
          <w:p w:rsidR="00F7422A" w:rsidRDefault="00F7422A" w:rsidP="00F7422A">
            <w:pPr>
              <w:numPr>
                <w:ilvl w:val="0"/>
                <w:numId w:val="25"/>
              </w:numPr>
              <w:tabs>
                <w:tab w:val="num" w:pos="851"/>
              </w:tabs>
              <w:spacing w:line="280" w:lineRule="exact"/>
              <w:ind w:left="851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 приёмки объекта капитального строительства;</w:t>
            </w:r>
          </w:p>
          <w:p w:rsidR="00F7422A" w:rsidRDefault="00F7422A" w:rsidP="00F7422A">
            <w:pPr>
              <w:numPr>
                <w:ilvl w:val="0"/>
                <w:numId w:val="25"/>
              </w:numPr>
              <w:tabs>
                <w:tab w:val="num" w:pos="851"/>
              </w:tabs>
              <w:spacing w:line="280" w:lineRule="exact"/>
              <w:ind w:left="851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строительства проектной документации;</w:t>
            </w:r>
          </w:p>
          <w:p w:rsidR="00F7422A" w:rsidRDefault="00F7422A" w:rsidP="00F7422A">
            <w:pPr>
              <w:numPr>
                <w:ilvl w:val="0"/>
                <w:numId w:val="25"/>
              </w:numPr>
              <w:tabs>
                <w:tab w:val="num" w:pos="851"/>
              </w:tabs>
              <w:spacing w:line="280" w:lineRule="exact"/>
              <w:ind w:left="851" w:hanging="284"/>
              <w:contextualSpacing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акт, подтверждающий соответствие объекта капитального строительства требованиям технических регламентов</w:t>
            </w:r>
            <w:r>
              <w:rPr>
                <w:color w:val="000000"/>
                <w:sz w:val="24"/>
                <w:szCs w:val="24"/>
                <w:lang w:eastAsia="en-US"/>
              </w:rPr>
              <w:t>.</w:t>
            </w:r>
          </w:p>
        </w:tc>
      </w:tr>
    </w:tbl>
    <w:p w:rsidR="00F7422A" w:rsidRDefault="00F7422A" w:rsidP="00F7422A">
      <w:pPr>
        <w:spacing w:line="240" w:lineRule="exact"/>
        <w:jc w:val="center"/>
        <w:rPr>
          <w:b/>
          <w:sz w:val="24"/>
          <w:szCs w:val="24"/>
        </w:rPr>
      </w:pPr>
    </w:p>
    <w:p w:rsidR="00F7422A" w:rsidRDefault="00F7422A" w:rsidP="00F7422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14. ТРЕБОВАНИЕ К ФОРМЕ ПРЕДСТАВЛЯЕМОЙ ИНФОРМАЦИИ</w:t>
      </w:r>
    </w:p>
    <w:p w:rsidR="00F7422A" w:rsidRDefault="00F7422A" w:rsidP="00F7422A">
      <w:pPr>
        <w:rPr>
          <w:sz w:val="16"/>
          <w:szCs w:val="16"/>
        </w:rPr>
      </w:pPr>
    </w:p>
    <w:tbl>
      <w:tblPr>
        <w:tblStyle w:val="a3"/>
        <w:tblpPr w:leftFromText="180" w:rightFromText="180" w:vertAnchor="text" w:horzAnchor="margin" w:tblpY="63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F7422A" w:rsidTr="00F7422A">
        <w:trPr>
          <w:trHeight w:val="699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tabs>
                <w:tab w:val="num" w:pos="993"/>
              </w:tabs>
              <w:ind w:firstLine="709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Документация по разделу 13 данного технического задания должна быть представлена на бумажном носителе.</w:t>
            </w:r>
          </w:p>
        </w:tc>
      </w:tr>
    </w:tbl>
    <w:p w:rsidR="00F7422A" w:rsidRDefault="00F7422A" w:rsidP="00F7422A">
      <w:pPr>
        <w:rPr>
          <w:sz w:val="24"/>
          <w:szCs w:val="16"/>
        </w:rPr>
      </w:pPr>
    </w:p>
    <w:p w:rsidR="00F7422A" w:rsidRDefault="00F7422A" w:rsidP="00F7422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15. ТРЕБОВАНИЯ К ТЕХНИЧЕСКОМУ ОБУЧЕНИЮ </w:t>
      </w:r>
    </w:p>
    <w:p w:rsidR="00F7422A" w:rsidRDefault="00F7422A" w:rsidP="00F7422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ПЕРСОНАЛА ЗАКАЗЧИКА</w:t>
      </w:r>
    </w:p>
    <w:p w:rsidR="00F7422A" w:rsidRDefault="00F7422A" w:rsidP="00F7422A">
      <w:pPr>
        <w:jc w:val="center"/>
        <w:rPr>
          <w:b/>
          <w:sz w:val="16"/>
          <w:szCs w:val="16"/>
        </w:rPr>
      </w:pPr>
    </w:p>
    <w:tbl>
      <w:tblPr>
        <w:tblStyle w:val="a3"/>
        <w:tblpPr w:leftFromText="180" w:rightFromText="180" w:vertAnchor="text" w:horzAnchor="margin" w:tblpY="82"/>
        <w:tblW w:w="5000" w:type="pct"/>
        <w:tblLook w:val="04A0" w:firstRow="1" w:lastRow="0" w:firstColumn="1" w:lastColumn="0" w:noHBand="0" w:noVBand="1"/>
      </w:tblPr>
      <w:tblGrid>
        <w:gridCol w:w="9570"/>
      </w:tblGrid>
      <w:tr w:rsidR="00F7422A" w:rsidTr="00F7422A">
        <w:trPr>
          <w:trHeight w:val="126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F7422A" w:rsidRDefault="00F7422A" w:rsidP="00F7422A">
      <w:pPr>
        <w:rPr>
          <w:b/>
          <w:sz w:val="24"/>
          <w:szCs w:val="24"/>
        </w:rPr>
      </w:pPr>
    </w:p>
    <w:p w:rsidR="00F7422A" w:rsidRDefault="00F7422A" w:rsidP="00F7422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16. ПЕРЕЧЕНЬ ПРИНЯТЫХ СОКРАЩЕНИЙ</w:t>
      </w:r>
    </w:p>
    <w:p w:rsidR="00F7422A" w:rsidRDefault="00F7422A" w:rsidP="00F7422A">
      <w:pPr>
        <w:jc w:val="center"/>
        <w:rPr>
          <w:b/>
          <w:sz w:val="20"/>
          <w:szCs w:val="20"/>
        </w:rPr>
      </w:pPr>
    </w:p>
    <w:tbl>
      <w:tblPr>
        <w:tblpPr w:leftFromText="180" w:rightFromText="180" w:bottomFromText="200" w:vertAnchor="text" w:horzAnchor="margin" w:tblpY="126"/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F7422A" w:rsidTr="00F7422A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F7422A" w:rsidTr="00F7422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ПУЭ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устройства электроустановок</w:t>
            </w:r>
          </w:p>
        </w:tc>
      </w:tr>
      <w:tr w:rsidR="00F7422A" w:rsidTr="00F7422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ПТЭ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Правила технической эксплуатации электрических станций и сетей в РФ</w:t>
            </w:r>
          </w:p>
        </w:tc>
      </w:tr>
      <w:tr w:rsidR="00F7422A" w:rsidTr="00F7422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ЗАТО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Закрытое административно-территориальное образование</w:t>
            </w:r>
          </w:p>
        </w:tc>
      </w:tr>
      <w:tr w:rsidR="00F7422A" w:rsidTr="00F7422A">
        <w:trPr>
          <w:trHeight w:val="3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ДГХ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Департамент городского хозяйства</w:t>
            </w:r>
          </w:p>
        </w:tc>
      </w:tr>
    </w:tbl>
    <w:p w:rsidR="00F7422A" w:rsidRDefault="00F7422A" w:rsidP="00F7422A">
      <w:pPr>
        <w:rPr>
          <w:b/>
          <w:sz w:val="24"/>
          <w:szCs w:val="20"/>
        </w:rPr>
      </w:pPr>
    </w:p>
    <w:p w:rsidR="00F7422A" w:rsidRDefault="00F7422A" w:rsidP="00F7422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17. ПЕРЕЧЕНЬ ПРИЛОЖЕНИЙ</w:t>
      </w:r>
    </w:p>
    <w:p w:rsidR="00F7422A" w:rsidRDefault="00F7422A" w:rsidP="00F7422A">
      <w:pPr>
        <w:rPr>
          <w:b/>
          <w:sz w:val="16"/>
          <w:szCs w:val="16"/>
        </w:rPr>
      </w:pPr>
    </w:p>
    <w:tbl>
      <w:tblPr>
        <w:tblpPr w:leftFromText="180" w:rightFromText="180" w:bottomFromText="200" w:vertAnchor="text" w:horzAnchor="margin" w:tblpY="90"/>
        <w:tblW w:w="100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7836"/>
        <w:gridCol w:w="1538"/>
      </w:tblGrid>
      <w:tr w:rsidR="00F7422A" w:rsidTr="00F7422A">
        <w:trPr>
          <w:trHeight w:val="40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F7422A" w:rsidTr="00F7422A">
        <w:trPr>
          <w:trHeight w:val="112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22A" w:rsidRDefault="00F7422A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Проектная документация: </w:t>
            </w:r>
          </w:p>
          <w:p w:rsidR="00F7422A" w:rsidRDefault="00F7422A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«</w:t>
            </w:r>
            <w:r>
              <w:rPr>
                <w:sz w:val="24"/>
                <w:szCs w:val="24"/>
                <w:lang w:eastAsia="en-US"/>
              </w:rPr>
              <w:t xml:space="preserve">Капитальное строительство: «Низковольтные кабельные линии от ТП-171 до ВРУ-0,4кВ административного здания по </w:t>
            </w:r>
            <w:proofErr w:type="spellStart"/>
            <w:r>
              <w:rPr>
                <w:sz w:val="24"/>
                <w:szCs w:val="24"/>
                <w:lang w:eastAsia="en-US"/>
              </w:rPr>
              <w:t>ул</w:t>
            </w:r>
            <w:proofErr w:type="gramStart"/>
            <w:r>
              <w:rPr>
                <w:sz w:val="24"/>
                <w:szCs w:val="24"/>
                <w:lang w:eastAsia="en-US"/>
              </w:rPr>
              <w:t>.А</w:t>
            </w:r>
            <w:proofErr w:type="gramEnd"/>
            <w:r>
              <w:rPr>
                <w:sz w:val="24"/>
                <w:szCs w:val="24"/>
                <w:lang w:eastAsia="en-US"/>
              </w:rPr>
              <w:t>рзамасская</w:t>
            </w:r>
            <w:proofErr w:type="spellEnd"/>
            <w:r>
              <w:rPr>
                <w:sz w:val="24"/>
                <w:szCs w:val="24"/>
                <w:lang w:eastAsia="en-US"/>
              </w:rPr>
              <w:t>».</w:t>
            </w:r>
            <w:r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F7422A" w:rsidRDefault="00F7422A">
            <w:pPr>
              <w:spacing w:line="276" w:lineRule="auto"/>
              <w:rPr>
                <w:b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Альбомы: Электроснабжение, проект организации строительства, проект полосы отвода.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422A" w:rsidRDefault="00F7422A">
            <w:pPr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 электронном </w:t>
            </w:r>
            <w:proofErr w:type="gramStart"/>
            <w:r>
              <w:rPr>
                <w:sz w:val="24"/>
                <w:szCs w:val="24"/>
                <w:lang w:eastAsia="en-US"/>
              </w:rPr>
              <w:t>виде</w:t>
            </w:r>
            <w:proofErr w:type="gramEnd"/>
          </w:p>
        </w:tc>
      </w:tr>
    </w:tbl>
    <w:p w:rsidR="00342B7A" w:rsidRDefault="00342B7A" w:rsidP="00BC242A">
      <w:pPr>
        <w:jc w:val="center"/>
        <w:rPr>
          <w:color w:val="000000"/>
        </w:rPr>
      </w:pPr>
    </w:p>
    <w:sectPr w:rsidR="00342B7A" w:rsidSect="0052512F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7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2FC4" w:rsidRDefault="00982FC4" w:rsidP="001A5002">
      <w:r>
        <w:separator/>
      </w:r>
    </w:p>
  </w:endnote>
  <w:endnote w:type="continuationSeparator" w:id="0">
    <w:p w:rsidR="00982FC4" w:rsidRDefault="00982FC4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2FC4" w:rsidRDefault="00982FC4" w:rsidP="001A5002">
      <w:r>
        <w:separator/>
      </w:r>
    </w:p>
  </w:footnote>
  <w:footnote w:type="continuationSeparator" w:id="0">
    <w:p w:rsidR="00982FC4" w:rsidRDefault="00982FC4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52512F" w:rsidRPr="00BC242A" w:rsidRDefault="0052512F">
        <w:pPr>
          <w:pStyle w:val="a7"/>
          <w:jc w:val="center"/>
          <w:rPr>
            <w:sz w:val="20"/>
            <w:szCs w:val="20"/>
          </w:rPr>
        </w:pPr>
        <w:r w:rsidRPr="00BC242A">
          <w:rPr>
            <w:sz w:val="20"/>
            <w:szCs w:val="20"/>
          </w:rPr>
          <w:fldChar w:fldCharType="begin"/>
        </w:r>
        <w:r w:rsidRPr="00BC242A">
          <w:rPr>
            <w:sz w:val="20"/>
            <w:szCs w:val="20"/>
          </w:rPr>
          <w:instrText>PAGE   \* MERGEFORMAT</w:instrText>
        </w:r>
        <w:r w:rsidRPr="00BC242A">
          <w:rPr>
            <w:sz w:val="20"/>
            <w:szCs w:val="20"/>
          </w:rPr>
          <w:fldChar w:fldCharType="separate"/>
        </w:r>
        <w:r w:rsidR="00F7422A">
          <w:rPr>
            <w:noProof/>
            <w:sz w:val="20"/>
            <w:szCs w:val="20"/>
          </w:rPr>
          <w:t>74</w:t>
        </w:r>
        <w:r w:rsidRPr="00BC242A">
          <w:rPr>
            <w:sz w:val="20"/>
            <w:szCs w:val="20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795696"/>
    <w:multiLevelType w:val="hybridMultilevel"/>
    <w:tmpl w:val="DCD6BDBC"/>
    <w:lvl w:ilvl="0" w:tplc="639CB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9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6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"/>
  </w:num>
  <w:num w:numId="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6"/>
  </w:num>
  <w:num w:numId="6">
    <w:abstractNumId w:val="11"/>
  </w:num>
  <w:num w:numId="7">
    <w:abstractNumId w:val="14"/>
  </w:num>
  <w:num w:numId="8">
    <w:abstractNumId w:val="1"/>
  </w:num>
  <w:num w:numId="9">
    <w:abstractNumId w:val="13"/>
  </w:num>
  <w:num w:numId="10">
    <w:abstractNumId w:val="13"/>
  </w:num>
  <w:num w:numId="11">
    <w:abstractNumId w:val="0"/>
  </w:num>
  <w:num w:numId="12">
    <w:abstractNumId w:val="8"/>
  </w:num>
  <w:num w:numId="13">
    <w:abstractNumId w:val="15"/>
  </w:num>
  <w:num w:numId="14">
    <w:abstractNumId w:val="4"/>
  </w:num>
  <w:num w:numId="15">
    <w:abstractNumId w:val="10"/>
  </w:num>
  <w:num w:numId="16">
    <w:abstractNumId w:val="7"/>
  </w:num>
  <w:num w:numId="17">
    <w:abstractNumId w:val="2"/>
  </w:num>
  <w:num w:numId="18">
    <w:abstractNumId w:val="5"/>
  </w:num>
  <w:num w:numId="19">
    <w:abstractNumId w:val="6"/>
  </w:num>
  <w:num w:numId="20">
    <w:abstractNumId w:val="11"/>
  </w:num>
  <w:num w:numId="21">
    <w:abstractNumId w:val="14"/>
  </w:num>
  <w:num w:numId="22">
    <w:abstractNumId w:val="1"/>
  </w:num>
  <w:num w:numId="2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1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962EF"/>
    <w:rsid w:val="000A625B"/>
    <w:rsid w:val="000B7D78"/>
    <w:rsid w:val="000D0760"/>
    <w:rsid w:val="000E197E"/>
    <w:rsid w:val="000E77F9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4887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618"/>
    <w:rsid w:val="009234A9"/>
    <w:rsid w:val="00924C1A"/>
    <w:rsid w:val="00924FD2"/>
    <w:rsid w:val="00932345"/>
    <w:rsid w:val="009413BD"/>
    <w:rsid w:val="00952E4A"/>
    <w:rsid w:val="00980053"/>
    <w:rsid w:val="00982FC4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42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29E6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422A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iPriority w:val="99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7218F-EEC0-412A-94E9-8BF5B5936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7</Pages>
  <Words>1510</Words>
  <Characters>8608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21</cp:revision>
  <cp:lastPrinted>2015-08-11T10:02:00Z</cp:lastPrinted>
  <dcterms:created xsi:type="dcterms:W3CDTF">2015-01-14T07:46:00Z</dcterms:created>
  <dcterms:modified xsi:type="dcterms:W3CDTF">2015-08-13T14:52:00Z</dcterms:modified>
</cp:coreProperties>
</file>