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  <w:bookmarkStart w:id="0" w:name="_GoBack"/>
      <w:bookmarkEnd w:id="0"/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1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1"/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поставку </w:t>
      </w:r>
      <w:r w:rsidR="00346360" w:rsidRPr="008862D5">
        <w:rPr>
          <w:b/>
        </w:rPr>
        <w:t xml:space="preserve">запасных частей и принадлежностей для ремонта механизма пескоразбрасывателя </w:t>
      </w:r>
      <w:r w:rsidR="00346360">
        <w:rPr>
          <w:b/>
        </w:rPr>
        <w:t xml:space="preserve">                         </w:t>
      </w:r>
      <w:r w:rsidR="00346360" w:rsidRPr="008862D5">
        <w:rPr>
          <w:b/>
        </w:rPr>
        <w:t>МД-432.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2012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346360" w:rsidRPr="008862D5">
        <w:rPr>
          <w:rFonts w:ascii="Times New Roman" w:hAnsi="Times New Roman"/>
          <w:bCs/>
          <w:color w:val="000000"/>
          <w:sz w:val="24"/>
          <w:szCs w:val="24"/>
        </w:rPr>
        <w:t>поставку запасных частей и принадлежностей для ремонта механизма пескоразбрасывателя МД-432.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346360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течение </w:t>
      </w:r>
      <w:r w:rsidR="00346360">
        <w:rPr>
          <w:rFonts w:ascii="Times New Roman" w:hAnsi="Times New Roman"/>
          <w:sz w:val="24"/>
          <w:szCs w:val="24"/>
        </w:rPr>
        <w:t>10</w:t>
      </w:r>
      <w:r w:rsidRPr="00F466BA">
        <w:rPr>
          <w:rFonts w:ascii="Times New Roman" w:hAnsi="Times New Roman"/>
          <w:sz w:val="24"/>
          <w:szCs w:val="24"/>
        </w:rPr>
        <w:t xml:space="preserve"> (</w:t>
      </w:r>
      <w:r w:rsidR="00346360">
        <w:rPr>
          <w:rFonts w:ascii="Times New Roman" w:hAnsi="Times New Roman"/>
          <w:sz w:val="24"/>
          <w:szCs w:val="24"/>
        </w:rPr>
        <w:t>десяти</w:t>
      </w:r>
      <w:r w:rsidRPr="00F466BA">
        <w:rPr>
          <w:rFonts w:ascii="Times New Roman" w:hAnsi="Times New Roman"/>
          <w:sz w:val="24"/>
          <w:szCs w:val="24"/>
        </w:rPr>
        <w:t>) рабочих дней с момента подписания договора поставки.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Место поставки:</w:t>
      </w:r>
    </w:p>
    <w:p w:rsidR="00346360" w:rsidRPr="00346360" w:rsidRDefault="00346360" w:rsidP="00346360">
      <w:r w:rsidRPr="00346360">
        <w:rPr>
          <w:bCs/>
          <w:color w:val="000000"/>
        </w:rPr>
        <w:t xml:space="preserve">Поставка Товара осуществляется до склада Покупателя находящегося </w:t>
      </w:r>
      <w:proofErr w:type="gramStart"/>
      <w:r w:rsidRPr="00346360">
        <w:rPr>
          <w:bCs/>
          <w:color w:val="000000"/>
        </w:rPr>
        <w:t>в</w:t>
      </w:r>
      <w:proofErr w:type="gramEnd"/>
      <w:r w:rsidRPr="00346360">
        <w:rPr>
          <w:bCs/>
          <w:color w:val="000000"/>
        </w:rPr>
        <w:t xml:space="preserve"> ЗАТО г. Заозерск, Мурманской области (Центр по обращению с радиоактивными отходами - отделение губа Андреева СЗЦ «СевРАО» - филиала ФГУП «РосРАО»).</w:t>
      </w:r>
      <w:r w:rsidR="00E318EC" w:rsidRPr="00E318EC">
        <w:rPr>
          <w:bCs/>
          <w:color w:val="000000"/>
        </w:rPr>
        <w:t xml:space="preserve">                                                                              </w:t>
      </w:r>
      <w:r w:rsidR="00E318EC">
        <w:rPr>
          <w:bCs/>
          <w:color w:val="000000"/>
        </w:rPr>
        <w:t>Адрес</w:t>
      </w:r>
      <w:r w:rsidR="00E318EC" w:rsidRPr="00E318EC">
        <w:rPr>
          <w:bCs/>
          <w:color w:val="000000"/>
        </w:rPr>
        <w:t>:</w:t>
      </w:r>
      <w:r w:rsidR="00E318EC" w:rsidRPr="001C4940">
        <w:rPr>
          <w:bCs/>
          <w:color w:val="000000"/>
        </w:rPr>
        <w:t xml:space="preserve"> </w:t>
      </w:r>
      <w:r w:rsidR="00E318EC">
        <w:t xml:space="preserve">184310, Мурманская область, </w:t>
      </w:r>
      <w:r w:rsidR="00E318EC" w:rsidRPr="00963E5E">
        <w:t xml:space="preserve">ЗАТО </w:t>
      </w:r>
      <w:r w:rsidR="00E318EC">
        <w:t>г. Заозерск,</w:t>
      </w:r>
      <w:r w:rsidR="00E318EC" w:rsidRPr="00F96C69">
        <w:t xml:space="preserve"> </w:t>
      </w:r>
      <w:r w:rsidR="00E318EC">
        <w:t>ул. Чумаченко, д. 10.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346360" w:rsidRPr="00346360" w:rsidRDefault="00346360" w:rsidP="00346360">
      <w:r w:rsidRPr="00346360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Покупателя, находящегося </w:t>
      </w:r>
      <w:proofErr w:type="gramStart"/>
      <w:r w:rsidRPr="00346360">
        <w:rPr>
          <w:color w:val="000000"/>
        </w:rPr>
        <w:t>в</w:t>
      </w:r>
      <w:proofErr w:type="gramEnd"/>
      <w:r w:rsidRPr="00346360">
        <w:rPr>
          <w:color w:val="000000"/>
        </w:rPr>
        <w:t xml:space="preserve"> ЗАТО г. Заозерск, Мурманской области и другие платежи.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34636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 спецодежды и средств индивидуальной защиты (СИЗ):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662"/>
        <w:gridCol w:w="1133"/>
        <w:gridCol w:w="1419"/>
      </w:tblGrid>
      <w:tr w:rsidR="00346360" w:rsidRPr="00346360" w:rsidTr="004E3DE3">
        <w:trPr>
          <w:trHeight w:val="801"/>
        </w:trPr>
        <w:tc>
          <w:tcPr>
            <w:tcW w:w="357" w:type="pct"/>
            <w:shd w:val="clear" w:color="auto" w:fill="auto"/>
            <w:noWrap/>
            <w:vAlign w:val="center"/>
          </w:tcPr>
          <w:p w:rsidR="00346360" w:rsidRPr="00346360" w:rsidRDefault="00346360" w:rsidP="00F466BA">
            <w:pPr>
              <w:jc w:val="center"/>
              <w:rPr>
                <w:b/>
                <w:bCs/>
                <w:color w:val="000000" w:themeColor="text1"/>
              </w:rPr>
            </w:pPr>
            <w:r w:rsidRPr="00346360">
              <w:rPr>
                <w:b/>
                <w:bCs/>
                <w:color w:val="000000" w:themeColor="text1"/>
              </w:rPr>
              <w:t>№</w:t>
            </w:r>
          </w:p>
        </w:tc>
        <w:tc>
          <w:tcPr>
            <w:tcW w:w="3357" w:type="pct"/>
            <w:shd w:val="clear" w:color="auto" w:fill="auto"/>
            <w:vAlign w:val="center"/>
          </w:tcPr>
          <w:p w:rsidR="00346360" w:rsidRPr="00346360" w:rsidRDefault="00346360" w:rsidP="00F466BA">
            <w:pPr>
              <w:jc w:val="center"/>
              <w:rPr>
                <w:b/>
                <w:bCs/>
                <w:color w:val="000000" w:themeColor="text1"/>
              </w:rPr>
            </w:pPr>
            <w:r w:rsidRPr="00346360">
              <w:rPr>
                <w:b/>
                <w:bCs/>
                <w:color w:val="000000" w:themeColor="text1"/>
              </w:rPr>
              <w:t>Наименование  и характер</w:t>
            </w:r>
            <w:r w:rsidR="00E318EC">
              <w:rPr>
                <w:b/>
                <w:bCs/>
                <w:color w:val="000000" w:themeColor="text1"/>
              </w:rPr>
              <w:t>истика</w:t>
            </w:r>
            <w:r w:rsidRPr="00346360">
              <w:rPr>
                <w:b/>
                <w:bCs/>
                <w:color w:val="000000" w:themeColor="text1"/>
              </w:rPr>
              <w:t xml:space="preserve"> товара</w:t>
            </w:r>
          </w:p>
        </w:tc>
        <w:tc>
          <w:tcPr>
            <w:tcW w:w="571" w:type="pct"/>
            <w:shd w:val="clear" w:color="auto" w:fill="auto"/>
            <w:noWrap/>
            <w:vAlign w:val="center"/>
          </w:tcPr>
          <w:p w:rsidR="00346360" w:rsidRPr="00346360" w:rsidRDefault="00346360" w:rsidP="00F466BA">
            <w:pPr>
              <w:jc w:val="center"/>
              <w:rPr>
                <w:b/>
                <w:bCs/>
                <w:color w:val="000000" w:themeColor="text1"/>
              </w:rPr>
            </w:pPr>
            <w:r w:rsidRPr="00346360">
              <w:rPr>
                <w:b/>
                <w:bCs/>
                <w:color w:val="000000" w:themeColor="text1"/>
              </w:rPr>
              <w:t>Кол-во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346360" w:rsidRPr="00346360" w:rsidRDefault="00346360" w:rsidP="00F466BA">
            <w:pPr>
              <w:jc w:val="center"/>
              <w:rPr>
                <w:b/>
                <w:bCs/>
                <w:color w:val="000000" w:themeColor="text1"/>
              </w:rPr>
            </w:pPr>
            <w:r w:rsidRPr="00346360">
              <w:rPr>
                <w:b/>
                <w:bCs/>
                <w:color w:val="000000" w:themeColor="text1"/>
              </w:rPr>
              <w:t>Ед. изм.</w:t>
            </w:r>
          </w:p>
        </w:tc>
      </w:tr>
      <w:tr w:rsidR="00346360" w:rsidRPr="00346360" w:rsidTr="004E3DE3">
        <w:trPr>
          <w:trHeight w:val="561"/>
        </w:trPr>
        <w:tc>
          <w:tcPr>
            <w:tcW w:w="357" w:type="pct"/>
            <w:noWrap/>
            <w:vAlign w:val="center"/>
          </w:tcPr>
          <w:p w:rsidR="00346360" w:rsidRPr="00346360" w:rsidRDefault="00346360" w:rsidP="00346360">
            <w:pPr>
              <w:jc w:val="center"/>
              <w:rPr>
                <w:bCs/>
                <w:color w:val="000000" w:themeColor="text1"/>
              </w:rPr>
            </w:pPr>
            <w:r w:rsidRPr="00346360">
              <w:rPr>
                <w:bCs/>
                <w:color w:val="000000" w:themeColor="text1"/>
              </w:rPr>
              <w:t>1</w:t>
            </w:r>
          </w:p>
        </w:tc>
        <w:tc>
          <w:tcPr>
            <w:tcW w:w="3357" w:type="pct"/>
            <w:vAlign w:val="center"/>
          </w:tcPr>
          <w:p w:rsidR="00346360" w:rsidRPr="00346360" w:rsidRDefault="00346360" w:rsidP="00F466BA">
            <w:pPr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Запасные части и принадлежности для ремонта механизма пескоразбрасывателя МД-432:</w:t>
            </w:r>
          </w:p>
        </w:tc>
        <w:tc>
          <w:tcPr>
            <w:tcW w:w="571" w:type="pct"/>
            <w:noWrap/>
            <w:vAlign w:val="center"/>
          </w:tcPr>
          <w:p w:rsidR="00346360" w:rsidRPr="00346360" w:rsidRDefault="00346360" w:rsidP="00F466BA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</w:tc>
        <w:tc>
          <w:tcPr>
            <w:tcW w:w="715" w:type="pct"/>
            <w:vAlign w:val="center"/>
          </w:tcPr>
          <w:p w:rsidR="00346360" w:rsidRPr="00346360" w:rsidRDefault="00346360" w:rsidP="00F466BA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</w:p>
        </w:tc>
      </w:tr>
      <w:tr w:rsidR="00346360" w:rsidRPr="00346360" w:rsidTr="004E3DE3">
        <w:trPr>
          <w:trHeight w:val="555"/>
        </w:trPr>
        <w:tc>
          <w:tcPr>
            <w:tcW w:w="357" w:type="pct"/>
            <w:noWrap/>
            <w:vAlign w:val="center"/>
          </w:tcPr>
          <w:p w:rsidR="00346360" w:rsidRPr="00346360" w:rsidRDefault="00346360" w:rsidP="00346360">
            <w:pPr>
              <w:jc w:val="center"/>
              <w:rPr>
                <w:bCs/>
                <w:color w:val="000000" w:themeColor="text1"/>
              </w:rPr>
            </w:pPr>
            <w:r w:rsidRPr="00346360">
              <w:rPr>
                <w:bCs/>
                <w:color w:val="000000" w:themeColor="text1"/>
              </w:rPr>
              <w:t>1.1</w:t>
            </w:r>
          </w:p>
        </w:tc>
        <w:tc>
          <w:tcPr>
            <w:tcW w:w="3357" w:type="pct"/>
            <w:vAlign w:val="center"/>
          </w:tcPr>
          <w:p w:rsidR="00346360" w:rsidRPr="00346360" w:rsidRDefault="00346360" w:rsidP="00AE3FE3">
            <w:pPr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 xml:space="preserve">Ведущий вал транспортера со </w:t>
            </w:r>
            <w:proofErr w:type="gramStart"/>
            <w:r w:rsidRPr="00346360">
              <w:rPr>
                <w:rFonts w:eastAsia="Calibri"/>
                <w:color w:val="000000" w:themeColor="text1"/>
                <w:lang w:eastAsia="en-US"/>
              </w:rPr>
              <w:t>звездочками</w:t>
            </w:r>
            <w:proofErr w:type="gramEnd"/>
            <w:r w:rsidRPr="00346360">
              <w:rPr>
                <w:rFonts w:eastAsia="Calibri"/>
                <w:color w:val="000000" w:themeColor="text1"/>
                <w:lang w:eastAsia="en-US"/>
              </w:rPr>
              <w:t xml:space="preserve"> а сборе</w:t>
            </w:r>
          </w:p>
        </w:tc>
        <w:tc>
          <w:tcPr>
            <w:tcW w:w="571" w:type="pct"/>
            <w:noWrap/>
            <w:vAlign w:val="center"/>
          </w:tcPr>
          <w:p w:rsidR="00346360" w:rsidRPr="00346360" w:rsidRDefault="00346360" w:rsidP="00AE3FE3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715" w:type="pct"/>
            <w:vAlign w:val="center"/>
          </w:tcPr>
          <w:p w:rsidR="00346360" w:rsidRPr="00346360" w:rsidRDefault="00346360" w:rsidP="00AE3FE3">
            <w:pPr>
              <w:pStyle w:val="-3"/>
              <w:tabs>
                <w:tab w:val="clear" w:pos="851"/>
              </w:tabs>
              <w:spacing w:before="60" w:after="60"/>
              <w:ind w:left="0" w:firstLine="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346360" w:rsidRPr="00346360" w:rsidTr="004E3DE3">
        <w:trPr>
          <w:trHeight w:val="549"/>
        </w:trPr>
        <w:tc>
          <w:tcPr>
            <w:tcW w:w="357" w:type="pct"/>
            <w:noWrap/>
            <w:vAlign w:val="center"/>
          </w:tcPr>
          <w:p w:rsidR="00346360" w:rsidRPr="00346360" w:rsidRDefault="00346360" w:rsidP="00346360">
            <w:pPr>
              <w:jc w:val="center"/>
              <w:rPr>
                <w:bCs/>
                <w:color w:val="000000" w:themeColor="text1"/>
              </w:rPr>
            </w:pPr>
            <w:r w:rsidRPr="00346360">
              <w:rPr>
                <w:bCs/>
                <w:color w:val="000000" w:themeColor="text1"/>
              </w:rPr>
              <w:t>1.2</w:t>
            </w:r>
          </w:p>
        </w:tc>
        <w:tc>
          <w:tcPr>
            <w:tcW w:w="3357" w:type="pct"/>
            <w:vAlign w:val="center"/>
          </w:tcPr>
          <w:p w:rsidR="00346360" w:rsidRPr="00346360" w:rsidRDefault="00346360" w:rsidP="00AE3FE3">
            <w:pPr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 xml:space="preserve">Гидровращающее устройство для привода ведущего вала в сборе (комплект) </w:t>
            </w:r>
          </w:p>
        </w:tc>
        <w:tc>
          <w:tcPr>
            <w:tcW w:w="571" w:type="pct"/>
            <w:noWrap/>
            <w:vAlign w:val="center"/>
          </w:tcPr>
          <w:p w:rsidR="00346360" w:rsidRPr="00346360" w:rsidRDefault="00346360" w:rsidP="00AE3FE3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715" w:type="pct"/>
            <w:vAlign w:val="center"/>
          </w:tcPr>
          <w:p w:rsidR="00346360" w:rsidRPr="00346360" w:rsidRDefault="00346360" w:rsidP="00AE3FE3">
            <w:pPr>
              <w:pStyle w:val="-3"/>
              <w:tabs>
                <w:tab w:val="clear" w:pos="851"/>
              </w:tabs>
              <w:spacing w:before="60" w:after="60"/>
              <w:ind w:left="0" w:firstLine="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346360" w:rsidRPr="00346360" w:rsidTr="004E3DE3">
        <w:trPr>
          <w:trHeight w:val="549"/>
        </w:trPr>
        <w:tc>
          <w:tcPr>
            <w:tcW w:w="357" w:type="pct"/>
            <w:noWrap/>
            <w:vAlign w:val="center"/>
          </w:tcPr>
          <w:p w:rsidR="00346360" w:rsidRPr="00346360" w:rsidRDefault="00346360" w:rsidP="00346360">
            <w:pPr>
              <w:jc w:val="center"/>
              <w:rPr>
                <w:bCs/>
                <w:color w:val="000000" w:themeColor="text1"/>
              </w:rPr>
            </w:pPr>
            <w:r w:rsidRPr="00346360">
              <w:rPr>
                <w:bCs/>
                <w:color w:val="000000" w:themeColor="text1"/>
              </w:rPr>
              <w:t>1.3</w:t>
            </w:r>
          </w:p>
        </w:tc>
        <w:tc>
          <w:tcPr>
            <w:tcW w:w="3357" w:type="pct"/>
            <w:vAlign w:val="center"/>
          </w:tcPr>
          <w:p w:rsidR="00346360" w:rsidRPr="00346360" w:rsidRDefault="00346360" w:rsidP="00AE3FE3">
            <w:pPr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Калиброванные цепи транспортера со скребками и замками в сборе</w:t>
            </w:r>
          </w:p>
        </w:tc>
        <w:tc>
          <w:tcPr>
            <w:tcW w:w="571" w:type="pct"/>
            <w:noWrap/>
            <w:vAlign w:val="center"/>
          </w:tcPr>
          <w:p w:rsidR="00346360" w:rsidRPr="00346360" w:rsidRDefault="00346360" w:rsidP="00AE3FE3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2</w:t>
            </w:r>
          </w:p>
        </w:tc>
        <w:tc>
          <w:tcPr>
            <w:tcW w:w="715" w:type="pct"/>
            <w:vAlign w:val="center"/>
          </w:tcPr>
          <w:p w:rsidR="00346360" w:rsidRPr="00346360" w:rsidRDefault="00346360" w:rsidP="00AE3FE3">
            <w:pPr>
              <w:pStyle w:val="-3"/>
              <w:tabs>
                <w:tab w:val="clear" w:pos="851"/>
              </w:tabs>
              <w:spacing w:before="60" w:after="60"/>
              <w:ind w:left="0" w:firstLine="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  <w:tr w:rsidR="00346360" w:rsidRPr="00346360" w:rsidTr="004E3DE3">
        <w:trPr>
          <w:trHeight w:val="549"/>
        </w:trPr>
        <w:tc>
          <w:tcPr>
            <w:tcW w:w="357" w:type="pct"/>
            <w:noWrap/>
            <w:vAlign w:val="center"/>
          </w:tcPr>
          <w:p w:rsidR="00346360" w:rsidRPr="00346360" w:rsidRDefault="00346360" w:rsidP="00346360">
            <w:pPr>
              <w:jc w:val="center"/>
              <w:rPr>
                <w:bCs/>
                <w:color w:val="000000" w:themeColor="text1"/>
              </w:rPr>
            </w:pPr>
            <w:r w:rsidRPr="00346360">
              <w:rPr>
                <w:bCs/>
                <w:color w:val="000000" w:themeColor="text1"/>
              </w:rPr>
              <w:t>1.4</w:t>
            </w:r>
          </w:p>
        </w:tc>
        <w:tc>
          <w:tcPr>
            <w:tcW w:w="3357" w:type="pct"/>
            <w:vAlign w:val="center"/>
          </w:tcPr>
          <w:p w:rsidR="00346360" w:rsidRPr="00346360" w:rsidRDefault="00346360" w:rsidP="00AE3FE3">
            <w:pPr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 xml:space="preserve">Ведомый (натяжной) вал со звездочками в сборе </w:t>
            </w:r>
          </w:p>
        </w:tc>
        <w:tc>
          <w:tcPr>
            <w:tcW w:w="571" w:type="pct"/>
            <w:noWrap/>
            <w:vAlign w:val="center"/>
          </w:tcPr>
          <w:p w:rsidR="00346360" w:rsidRPr="00346360" w:rsidRDefault="00346360" w:rsidP="00AE3FE3">
            <w:pPr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1</w:t>
            </w:r>
          </w:p>
        </w:tc>
        <w:tc>
          <w:tcPr>
            <w:tcW w:w="715" w:type="pct"/>
            <w:vAlign w:val="center"/>
          </w:tcPr>
          <w:p w:rsidR="00346360" w:rsidRPr="00346360" w:rsidRDefault="00346360" w:rsidP="00AE3FE3">
            <w:pPr>
              <w:pStyle w:val="-3"/>
              <w:tabs>
                <w:tab w:val="clear" w:pos="851"/>
              </w:tabs>
              <w:spacing w:before="60" w:after="60"/>
              <w:ind w:left="0" w:firstLine="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346360">
              <w:rPr>
                <w:rFonts w:eastAsia="Calibri"/>
                <w:color w:val="000000" w:themeColor="text1"/>
                <w:lang w:eastAsia="en-US"/>
              </w:rPr>
              <w:t>шт.</w:t>
            </w:r>
          </w:p>
        </w:tc>
      </w:tr>
    </w:tbl>
    <w:p w:rsidR="00F466BA" w:rsidRPr="00F466BA" w:rsidRDefault="00F466BA" w:rsidP="00F466BA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bCs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346360">
        <w:rPr>
          <w:rFonts w:ascii="Times New Roman" w:hAnsi="Times New Roman"/>
          <w:sz w:val="24"/>
          <w:szCs w:val="24"/>
        </w:rPr>
        <w:t>ебованиями законодательства РФ.</w:t>
      </w: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F466BA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(оборудование) должен быть новым, не допускается поставка выставочных образцов. Товар (оборудование) должен быть поставлен комплектно и обеспечивать конструктивную и функциональную совместимость. Товар (оборудование),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C82" w:rsidRDefault="00706C82">
      <w:r>
        <w:separator/>
      </w:r>
    </w:p>
  </w:endnote>
  <w:endnote w:type="continuationSeparator" w:id="0">
    <w:p w:rsidR="00706C82" w:rsidRDefault="00706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E9257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318E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45629D" w:rsidRDefault="006C28AD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C82" w:rsidRDefault="00706C82">
      <w:r>
        <w:separator/>
      </w:r>
    </w:p>
  </w:footnote>
  <w:footnote w:type="continuationSeparator" w:id="0">
    <w:p w:rsidR="00706C82" w:rsidRDefault="00706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30"/>
  </w:num>
  <w:num w:numId="4">
    <w:abstractNumId w:val="21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8"/>
  </w:num>
  <w:num w:numId="13">
    <w:abstractNumId w:val="6"/>
  </w:num>
  <w:num w:numId="14">
    <w:abstractNumId w:val="17"/>
  </w:num>
  <w:num w:numId="15">
    <w:abstractNumId w:val="23"/>
  </w:num>
  <w:num w:numId="16">
    <w:abstractNumId w:val="19"/>
  </w:num>
  <w:num w:numId="17">
    <w:abstractNumId w:val="22"/>
  </w:num>
  <w:num w:numId="18">
    <w:abstractNumId w:val="31"/>
  </w:num>
  <w:num w:numId="19">
    <w:abstractNumId w:val="27"/>
  </w:num>
  <w:num w:numId="20">
    <w:abstractNumId w:val="5"/>
  </w:num>
  <w:num w:numId="21">
    <w:abstractNumId w:val="7"/>
  </w:num>
  <w:num w:numId="22">
    <w:abstractNumId w:val="20"/>
  </w:num>
  <w:num w:numId="23">
    <w:abstractNumId w:val="10"/>
  </w:num>
  <w:num w:numId="24">
    <w:abstractNumId w:val="8"/>
  </w:num>
  <w:num w:numId="25">
    <w:abstractNumId w:val="24"/>
  </w:num>
  <w:num w:numId="26">
    <w:abstractNumId w:val="11"/>
  </w:num>
  <w:num w:numId="27">
    <w:abstractNumId w:val="18"/>
  </w:num>
  <w:num w:numId="28">
    <w:abstractNumId w:val="26"/>
  </w:num>
  <w:num w:numId="29">
    <w:abstractNumId w:val="16"/>
  </w:num>
  <w:num w:numId="30">
    <w:abstractNumId w:val="29"/>
  </w:num>
  <w:num w:numId="31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4250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A43DC-706C-4C41-9831-D6C920D630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53D60D-6164-4B73-91AC-98C7FFA61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10</cp:revision>
  <cp:lastPrinted>2012-09-26T11:12:00Z</cp:lastPrinted>
  <dcterms:created xsi:type="dcterms:W3CDTF">2012-11-15T12:52:00Z</dcterms:created>
  <dcterms:modified xsi:type="dcterms:W3CDTF">2012-11-19T08:05:00Z</dcterms:modified>
</cp:coreProperties>
</file>