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867" w:rsidRPr="00713867" w:rsidRDefault="00713867" w:rsidP="00713867">
      <w:pPr>
        <w:suppressAutoHyphens/>
        <w:rPr>
          <w:rFonts w:eastAsia="Times New Roman"/>
          <w:b/>
          <w:lang w:eastAsia="ar-SA"/>
        </w:rPr>
      </w:pPr>
      <w:r w:rsidRPr="00713867">
        <w:rPr>
          <w:rFonts w:eastAsia="Times New Roman"/>
          <w:b/>
          <w:lang w:eastAsia="ar-SA"/>
        </w:rPr>
        <w:t>«ТЕХНИЧЕСКАЯ ЧАСТЬ»</w:t>
      </w:r>
    </w:p>
    <w:p w:rsidR="00713867" w:rsidRPr="00713867" w:rsidRDefault="00713867" w:rsidP="00713867">
      <w:pPr>
        <w:suppressAutoHyphens/>
        <w:rPr>
          <w:rFonts w:eastAsia="Times New Roman"/>
          <w:color w:val="000000"/>
          <w:lang w:eastAsia="ar-SA"/>
        </w:rPr>
      </w:pPr>
    </w:p>
    <w:p w:rsidR="00713867" w:rsidRPr="00713867" w:rsidRDefault="00713867" w:rsidP="00713867">
      <w:pPr>
        <w:suppressAutoHyphens/>
        <w:rPr>
          <w:rFonts w:eastAsia="Times New Roman"/>
          <w:color w:val="000000"/>
          <w:lang w:eastAsia="ar-SA"/>
        </w:rPr>
      </w:pPr>
    </w:p>
    <w:p w:rsidR="00713867" w:rsidRPr="00713867" w:rsidRDefault="00713867" w:rsidP="00713867">
      <w:pPr>
        <w:suppressAutoHyphens/>
        <w:rPr>
          <w:rFonts w:eastAsia="Times New Roman"/>
          <w:color w:val="000000"/>
          <w:lang w:eastAsia="ar-SA"/>
        </w:rPr>
      </w:pPr>
    </w:p>
    <w:p w:rsidR="00713867" w:rsidRPr="00713867" w:rsidRDefault="00713867" w:rsidP="0071386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13867" w:rsidRPr="00713867" w:rsidRDefault="00713867" w:rsidP="0071386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13867" w:rsidRPr="00713867" w:rsidRDefault="00713867" w:rsidP="0071386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13867" w:rsidRPr="00713867" w:rsidRDefault="00713867" w:rsidP="0071386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13867" w:rsidRPr="00713867" w:rsidRDefault="00713867" w:rsidP="00713867">
      <w:pPr>
        <w:suppressAutoHyphens/>
        <w:jc w:val="left"/>
        <w:rPr>
          <w:rFonts w:eastAsia="Times New Roman"/>
          <w:szCs w:val="20"/>
          <w:lang w:eastAsia="ar-SA"/>
        </w:rPr>
      </w:pPr>
    </w:p>
    <w:p w:rsidR="00713867" w:rsidRPr="00713867" w:rsidRDefault="00713867" w:rsidP="00713867">
      <w:pPr>
        <w:suppressAutoHyphens/>
        <w:rPr>
          <w:rFonts w:eastAsia="Times New Roman"/>
          <w:lang w:eastAsia="ar-SA"/>
        </w:rPr>
      </w:pPr>
      <w:r w:rsidRPr="00713867">
        <w:rPr>
          <w:rFonts w:eastAsia="Times New Roman"/>
          <w:color w:val="000000"/>
          <w:lang w:eastAsia="ar-SA"/>
        </w:rPr>
        <w:t>Техническое задание</w:t>
      </w:r>
    </w:p>
    <w:p w:rsidR="00713867" w:rsidRPr="00713867" w:rsidRDefault="00713867" w:rsidP="00713867">
      <w:pPr>
        <w:suppressAutoHyphens/>
        <w:rPr>
          <w:rFonts w:eastAsia="Times New Roman"/>
          <w:color w:val="000000"/>
          <w:lang w:eastAsia="ar-SA"/>
        </w:rPr>
      </w:pPr>
    </w:p>
    <w:p w:rsidR="00713867" w:rsidRPr="00713867" w:rsidRDefault="00713867" w:rsidP="00713867">
      <w:pPr>
        <w:suppressAutoHyphens/>
        <w:rPr>
          <w:rFonts w:eastAsia="Times New Roman"/>
          <w:color w:val="000000"/>
          <w:lang w:eastAsia="ar-SA"/>
        </w:rPr>
      </w:pPr>
    </w:p>
    <w:p w:rsidR="00713867" w:rsidRPr="00713867" w:rsidRDefault="00713867" w:rsidP="00713867">
      <w:pPr>
        <w:suppressAutoHyphens/>
        <w:rPr>
          <w:rFonts w:eastAsia="Times New Roman"/>
          <w:color w:val="000000"/>
          <w:lang w:eastAsia="ar-SA"/>
        </w:rPr>
      </w:pPr>
    </w:p>
    <w:p w:rsidR="00713867" w:rsidRPr="00713867" w:rsidRDefault="00713867" w:rsidP="00713867">
      <w:pPr>
        <w:suppressAutoHyphens/>
        <w:rPr>
          <w:rFonts w:eastAsia="Times New Roman"/>
          <w:color w:val="000000"/>
          <w:lang w:eastAsia="ar-SA"/>
        </w:rPr>
      </w:pPr>
    </w:p>
    <w:p w:rsidR="00713867" w:rsidRPr="00713867" w:rsidRDefault="00713867" w:rsidP="00713867">
      <w:pPr>
        <w:suppressAutoHyphens/>
        <w:rPr>
          <w:rFonts w:eastAsia="Times New Roman"/>
          <w:color w:val="000000"/>
          <w:lang w:eastAsia="ar-SA"/>
        </w:rPr>
      </w:pPr>
    </w:p>
    <w:p w:rsidR="00713867" w:rsidRPr="00713867" w:rsidRDefault="00713867" w:rsidP="00713867">
      <w:pPr>
        <w:suppressAutoHyphens/>
        <w:rPr>
          <w:rFonts w:eastAsia="Times New Roman"/>
          <w:color w:val="000000"/>
          <w:lang w:eastAsia="ar-SA"/>
        </w:rPr>
      </w:pPr>
    </w:p>
    <w:p w:rsidR="00713867" w:rsidRPr="00713867" w:rsidRDefault="00713867" w:rsidP="00713867">
      <w:pPr>
        <w:suppressAutoHyphens/>
        <w:rPr>
          <w:rFonts w:eastAsia="Times New Roman"/>
          <w:color w:val="000000"/>
          <w:lang w:eastAsia="ar-SA"/>
        </w:rPr>
      </w:pPr>
    </w:p>
    <w:p w:rsidR="00713867" w:rsidRPr="00713867" w:rsidRDefault="00713867" w:rsidP="00713867">
      <w:pPr>
        <w:suppressAutoHyphens/>
        <w:rPr>
          <w:rFonts w:eastAsia="Times New Roman"/>
          <w:color w:val="000000"/>
          <w:lang w:eastAsia="ar-SA"/>
        </w:rPr>
      </w:pPr>
    </w:p>
    <w:p w:rsidR="00713867" w:rsidRPr="00713867" w:rsidRDefault="00713867" w:rsidP="00713867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713867" w:rsidRPr="00713867" w:rsidRDefault="00713867" w:rsidP="00713867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713867" w:rsidRPr="00713867" w:rsidRDefault="00713867" w:rsidP="00713867">
      <w:pPr>
        <w:rPr>
          <w:rFonts w:eastAsia="Times New Roman"/>
          <w:color w:val="000000"/>
          <w:lang w:eastAsia="ru-RU"/>
        </w:rPr>
      </w:pPr>
      <w:r w:rsidRPr="00713867">
        <w:rPr>
          <w:rFonts w:eastAsia="Times New Roman"/>
          <w:color w:val="000000"/>
          <w:lang w:eastAsia="ru-RU"/>
        </w:rPr>
        <w:t xml:space="preserve">Предмет закупки: поставка </w:t>
      </w:r>
      <w:proofErr w:type="spellStart"/>
      <w:r w:rsidRPr="00713867">
        <w:rPr>
          <w:rFonts w:eastAsia="Times New Roman"/>
          <w:color w:val="000000"/>
          <w:lang w:eastAsia="ru-RU"/>
        </w:rPr>
        <w:t>периметровых</w:t>
      </w:r>
      <w:proofErr w:type="spellEnd"/>
      <w:r w:rsidRPr="00713867">
        <w:rPr>
          <w:rFonts w:eastAsia="Times New Roman"/>
          <w:color w:val="000000"/>
          <w:lang w:eastAsia="ru-RU"/>
        </w:rPr>
        <w:t xml:space="preserve"> блоков</w:t>
      </w:r>
    </w:p>
    <w:p w:rsidR="00713867" w:rsidRPr="00713867" w:rsidRDefault="00713867" w:rsidP="00713867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713867" w:rsidRPr="00713867" w:rsidRDefault="00713867" w:rsidP="00713867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713867" w:rsidRPr="00713867" w:rsidRDefault="00713867" w:rsidP="00713867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713867" w:rsidRPr="00713867" w:rsidRDefault="00713867" w:rsidP="00713867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713867" w:rsidRPr="00713867" w:rsidRDefault="00713867" w:rsidP="00713867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713867" w:rsidRPr="00713867" w:rsidRDefault="00713867" w:rsidP="00713867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713867" w:rsidRPr="00713867" w:rsidRDefault="00713867" w:rsidP="00713867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713867" w:rsidRPr="00713867" w:rsidRDefault="00713867" w:rsidP="00713867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713867" w:rsidRPr="00713867" w:rsidRDefault="00713867" w:rsidP="00713867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713867" w:rsidRPr="00713867" w:rsidRDefault="00713867" w:rsidP="00713867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713867" w:rsidRPr="00713867" w:rsidRDefault="00713867" w:rsidP="00713867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713867" w:rsidRPr="00713867" w:rsidRDefault="00713867" w:rsidP="00713867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713867" w:rsidRPr="00713867" w:rsidRDefault="00713867" w:rsidP="00713867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713867" w:rsidRPr="00713867" w:rsidRDefault="00713867" w:rsidP="00713867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713867" w:rsidRPr="00713867" w:rsidRDefault="00713867" w:rsidP="00713867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713867" w:rsidRPr="00713867" w:rsidRDefault="00713867" w:rsidP="00713867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713867" w:rsidRPr="00713867" w:rsidRDefault="00713867" w:rsidP="00713867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713867" w:rsidRPr="00713867" w:rsidRDefault="00713867" w:rsidP="00713867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713867" w:rsidRPr="00713867" w:rsidRDefault="00713867" w:rsidP="00713867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713867" w:rsidRPr="00713867" w:rsidRDefault="00713867" w:rsidP="00713867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713867" w:rsidRPr="00713867" w:rsidRDefault="00713867" w:rsidP="00713867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713867" w:rsidRPr="00713867" w:rsidRDefault="00713867" w:rsidP="00713867">
      <w:pPr>
        <w:rPr>
          <w:rFonts w:eastAsia="Times New Roman"/>
          <w:color w:val="000000"/>
          <w:sz w:val="28"/>
          <w:szCs w:val="28"/>
          <w:lang w:eastAsia="ru-RU"/>
        </w:rPr>
      </w:pPr>
    </w:p>
    <w:p w:rsidR="00713867" w:rsidRPr="00713867" w:rsidRDefault="00713867" w:rsidP="00713867">
      <w:pPr>
        <w:rPr>
          <w:rFonts w:eastAsia="Times New Roman"/>
          <w:color w:val="000000"/>
          <w:lang w:eastAsia="ru-RU"/>
        </w:rPr>
      </w:pPr>
      <w:r w:rsidRPr="00713867">
        <w:rPr>
          <w:rFonts w:eastAsia="Times New Roman"/>
          <w:color w:val="000000"/>
          <w:lang w:eastAsia="ru-RU"/>
        </w:rPr>
        <w:t>Обнинск</w:t>
      </w:r>
    </w:p>
    <w:p w:rsidR="00713867" w:rsidRPr="00713867" w:rsidRDefault="00713867" w:rsidP="00713867">
      <w:pPr>
        <w:rPr>
          <w:rFonts w:eastAsia="Times New Roman"/>
          <w:b/>
          <w:color w:val="000000"/>
          <w:lang w:eastAsia="ru-RU"/>
        </w:rPr>
      </w:pPr>
      <w:r w:rsidRPr="00713867">
        <w:rPr>
          <w:rFonts w:eastAsia="Times New Roman"/>
          <w:color w:val="000000"/>
          <w:lang w:eastAsia="ru-RU"/>
        </w:rPr>
        <w:t>2014</w:t>
      </w:r>
    </w:p>
    <w:p w:rsidR="00713867" w:rsidRPr="00713867" w:rsidRDefault="00713867" w:rsidP="00713867">
      <w:pPr>
        <w:rPr>
          <w:rFonts w:eastAsia="Times New Roman"/>
          <w:b/>
          <w:color w:val="000000"/>
          <w:lang w:eastAsia="ru-RU"/>
        </w:rPr>
      </w:pPr>
    </w:p>
    <w:p w:rsidR="00713867" w:rsidRPr="00713867" w:rsidRDefault="00713867" w:rsidP="00713867">
      <w:pPr>
        <w:rPr>
          <w:rFonts w:eastAsia="Times New Roman"/>
          <w:b/>
          <w:color w:val="000000"/>
          <w:lang w:eastAsia="ru-RU"/>
        </w:rPr>
      </w:pPr>
    </w:p>
    <w:p w:rsidR="00713867" w:rsidRPr="00713867" w:rsidRDefault="00713867" w:rsidP="00713867">
      <w:pPr>
        <w:rPr>
          <w:rFonts w:eastAsia="Times New Roman"/>
          <w:b/>
          <w:color w:val="000000"/>
          <w:lang w:eastAsia="ru-RU"/>
        </w:rPr>
      </w:pPr>
    </w:p>
    <w:p w:rsidR="00713867" w:rsidRPr="00713867" w:rsidRDefault="00713867" w:rsidP="00713867">
      <w:pPr>
        <w:rPr>
          <w:rFonts w:eastAsia="Times New Roman"/>
          <w:b/>
          <w:color w:val="000000"/>
          <w:lang w:eastAsia="ru-RU"/>
        </w:rPr>
      </w:pPr>
    </w:p>
    <w:p w:rsidR="00713867" w:rsidRPr="00713867" w:rsidRDefault="00713867" w:rsidP="00713867">
      <w:pPr>
        <w:rPr>
          <w:rFonts w:eastAsia="Times New Roman"/>
          <w:color w:val="000000"/>
          <w:lang w:eastAsia="ru-RU"/>
        </w:rPr>
      </w:pPr>
      <w:r w:rsidRPr="00713867">
        <w:rPr>
          <w:rFonts w:eastAsia="Times New Roman"/>
          <w:color w:val="000000"/>
          <w:lang w:eastAsia="ru-RU"/>
        </w:rPr>
        <w:lastRenderedPageBreak/>
        <w:t>СОДЕРЖАНИЕ</w:t>
      </w:r>
    </w:p>
    <w:p w:rsidR="00713867" w:rsidRPr="00713867" w:rsidRDefault="00713867" w:rsidP="00713867">
      <w:pPr>
        <w:rPr>
          <w:rFonts w:eastAsia="Times New Roman"/>
          <w:color w:val="000000"/>
          <w:lang w:eastAsia="ru-RU"/>
        </w:rPr>
      </w:pPr>
    </w:p>
    <w:p w:rsidR="00713867" w:rsidRPr="00713867" w:rsidRDefault="00713867" w:rsidP="00713867">
      <w:pPr>
        <w:jc w:val="left"/>
        <w:rPr>
          <w:rFonts w:eastAsia="Times New Roman"/>
          <w:color w:val="000000"/>
          <w:lang w:eastAsia="ru-RU"/>
        </w:rPr>
      </w:pPr>
      <w:r w:rsidRPr="00713867">
        <w:rPr>
          <w:rFonts w:eastAsia="Times New Roman"/>
          <w:color w:val="000000"/>
          <w:lang w:eastAsia="ru-RU"/>
        </w:rPr>
        <w:t>РАЗДЕЛ 1. ОБЩИЕ СВЕДЕНИЯ</w:t>
      </w:r>
    </w:p>
    <w:p w:rsidR="00713867" w:rsidRPr="00713867" w:rsidRDefault="00713867" w:rsidP="00713867">
      <w:pPr>
        <w:jc w:val="left"/>
        <w:rPr>
          <w:rFonts w:eastAsia="Times New Roman"/>
          <w:color w:val="000000"/>
          <w:lang w:eastAsia="ru-RU"/>
        </w:rPr>
      </w:pPr>
      <w:r w:rsidRPr="00713867">
        <w:rPr>
          <w:rFonts w:eastAsia="Times New Roman"/>
          <w:color w:val="000000"/>
          <w:lang w:eastAsia="ru-RU"/>
        </w:rPr>
        <w:t>Подраздел 1.1 Наименование</w:t>
      </w:r>
    </w:p>
    <w:p w:rsidR="00713867" w:rsidRPr="00713867" w:rsidRDefault="00713867" w:rsidP="00713867">
      <w:pPr>
        <w:jc w:val="left"/>
        <w:rPr>
          <w:rFonts w:eastAsia="Times New Roman"/>
          <w:color w:val="000000"/>
          <w:lang w:eastAsia="ru-RU"/>
        </w:rPr>
      </w:pPr>
      <w:r w:rsidRPr="00713867">
        <w:rPr>
          <w:rFonts w:eastAsia="Times New Roman"/>
          <w:color w:val="000000"/>
          <w:lang w:eastAsia="ru-RU"/>
        </w:rPr>
        <w:t>Подраздел 1.2 Сведения о новизне</w:t>
      </w:r>
    </w:p>
    <w:p w:rsidR="00713867" w:rsidRPr="00713867" w:rsidRDefault="00713867" w:rsidP="00713867">
      <w:pPr>
        <w:jc w:val="left"/>
        <w:rPr>
          <w:rFonts w:eastAsia="Times New Roman"/>
          <w:color w:val="000000"/>
          <w:lang w:eastAsia="ru-RU"/>
        </w:rPr>
      </w:pPr>
      <w:r w:rsidRPr="00713867">
        <w:rPr>
          <w:rFonts w:eastAsia="Times New Roman"/>
          <w:color w:val="000000"/>
          <w:lang w:eastAsia="ru-RU"/>
        </w:rPr>
        <w:t>Подраздел 1.3 Код ОКП</w:t>
      </w:r>
    </w:p>
    <w:p w:rsidR="00713867" w:rsidRPr="00713867" w:rsidRDefault="00713867" w:rsidP="00713867">
      <w:pPr>
        <w:jc w:val="left"/>
        <w:rPr>
          <w:rFonts w:eastAsia="Times New Roman"/>
          <w:color w:val="000000"/>
          <w:lang w:eastAsia="ru-RU"/>
        </w:rPr>
      </w:pPr>
      <w:r w:rsidRPr="00713867">
        <w:rPr>
          <w:rFonts w:eastAsia="Times New Roman"/>
          <w:color w:val="000000"/>
          <w:lang w:eastAsia="ru-RU"/>
        </w:rPr>
        <w:t>РАЗДЕЛ 2. ОБЛАСТЬ ПРИМЕНЕНИЯ</w:t>
      </w:r>
    </w:p>
    <w:p w:rsidR="00713867" w:rsidRPr="00713867" w:rsidRDefault="00713867" w:rsidP="00713867">
      <w:pPr>
        <w:jc w:val="left"/>
        <w:rPr>
          <w:rFonts w:eastAsia="Times New Roman"/>
          <w:color w:val="000000"/>
          <w:lang w:eastAsia="ru-RU"/>
        </w:rPr>
      </w:pPr>
      <w:r w:rsidRPr="00713867">
        <w:rPr>
          <w:rFonts w:eastAsia="Times New Roman"/>
          <w:color w:val="000000"/>
          <w:lang w:eastAsia="ru-RU"/>
        </w:rPr>
        <w:t>РАЗДЕЛ 3. УСЛОВИЯ ЭКСПЛУАТАЦИИ</w:t>
      </w:r>
    </w:p>
    <w:p w:rsidR="00713867" w:rsidRPr="00713867" w:rsidRDefault="00713867" w:rsidP="00713867">
      <w:pPr>
        <w:jc w:val="left"/>
        <w:rPr>
          <w:rFonts w:eastAsia="Times New Roman"/>
          <w:color w:val="000000"/>
          <w:lang w:eastAsia="ru-RU"/>
        </w:rPr>
      </w:pPr>
      <w:r w:rsidRPr="00713867">
        <w:rPr>
          <w:rFonts w:eastAsia="Times New Roman"/>
          <w:color w:val="000000"/>
          <w:lang w:eastAsia="ru-RU"/>
        </w:rPr>
        <w:t>РАЗДЕЛ 4. ТЕХНИЧЕСКИЕ ТРЕБОВАНИЯ</w:t>
      </w:r>
    </w:p>
    <w:p w:rsidR="00713867" w:rsidRPr="00713867" w:rsidRDefault="00713867" w:rsidP="00713867">
      <w:pPr>
        <w:jc w:val="left"/>
        <w:rPr>
          <w:rFonts w:eastAsia="Times New Roman"/>
          <w:color w:val="000000"/>
          <w:lang w:eastAsia="ru-RU"/>
        </w:rPr>
      </w:pPr>
      <w:r w:rsidRPr="00713867">
        <w:rPr>
          <w:rFonts w:eastAsia="Times New Roman"/>
          <w:color w:val="000000"/>
          <w:lang w:eastAsia="ru-RU"/>
        </w:rPr>
        <w:t>Подраздел 4.1 Технические, функциональные и качественные характеристики (потребительские свойства) товаров</w:t>
      </w:r>
    </w:p>
    <w:p w:rsidR="00713867" w:rsidRPr="00713867" w:rsidRDefault="00713867" w:rsidP="00713867">
      <w:pPr>
        <w:jc w:val="left"/>
        <w:rPr>
          <w:rFonts w:eastAsia="Times New Roman"/>
          <w:color w:val="000000"/>
          <w:lang w:eastAsia="ru-RU"/>
        </w:rPr>
      </w:pPr>
      <w:r w:rsidRPr="00713867">
        <w:rPr>
          <w:rFonts w:eastAsia="Times New Roman"/>
          <w:color w:val="000000"/>
          <w:lang w:eastAsia="ru-RU"/>
        </w:rPr>
        <w:t>Подраздел 4.2 Требования к маркировке</w:t>
      </w:r>
    </w:p>
    <w:p w:rsidR="00713867" w:rsidRPr="00713867" w:rsidRDefault="00713867" w:rsidP="00713867">
      <w:pPr>
        <w:jc w:val="left"/>
        <w:rPr>
          <w:rFonts w:eastAsia="Times New Roman"/>
          <w:color w:val="000000"/>
          <w:lang w:eastAsia="ru-RU"/>
        </w:rPr>
      </w:pPr>
      <w:r w:rsidRPr="00713867">
        <w:rPr>
          <w:rFonts w:eastAsia="Times New Roman"/>
          <w:color w:val="000000"/>
          <w:lang w:eastAsia="ru-RU"/>
        </w:rPr>
        <w:t>Подраздел 4.3 Требования к упаковке</w:t>
      </w:r>
    </w:p>
    <w:p w:rsidR="00713867" w:rsidRPr="00713867" w:rsidRDefault="00713867" w:rsidP="00713867">
      <w:pPr>
        <w:jc w:val="left"/>
        <w:rPr>
          <w:rFonts w:eastAsia="Times New Roman"/>
          <w:color w:val="000000"/>
          <w:lang w:eastAsia="ru-RU"/>
        </w:rPr>
      </w:pPr>
      <w:r w:rsidRPr="00713867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713867" w:rsidRPr="00713867" w:rsidRDefault="00713867" w:rsidP="00713867">
      <w:pPr>
        <w:tabs>
          <w:tab w:val="left" w:pos="851"/>
        </w:tabs>
        <w:jc w:val="left"/>
        <w:rPr>
          <w:rFonts w:eastAsia="Times New Roman"/>
          <w:color w:val="000000"/>
          <w:lang w:eastAsia="ru-RU"/>
        </w:rPr>
      </w:pPr>
      <w:r w:rsidRPr="00713867">
        <w:rPr>
          <w:rFonts w:eastAsia="Times New Roman"/>
          <w:color w:val="000000"/>
          <w:lang w:eastAsia="ru-RU"/>
        </w:rPr>
        <w:t>Подраздел 5.1 Порядок сдачи и приемки</w:t>
      </w:r>
    </w:p>
    <w:p w:rsidR="00713867" w:rsidRPr="00713867" w:rsidRDefault="00713867" w:rsidP="00713867">
      <w:pPr>
        <w:tabs>
          <w:tab w:val="left" w:pos="1276"/>
        </w:tabs>
        <w:jc w:val="left"/>
        <w:rPr>
          <w:rFonts w:eastAsia="Times New Roman"/>
          <w:color w:val="000000"/>
          <w:lang w:eastAsia="ru-RU"/>
        </w:rPr>
      </w:pPr>
      <w:r w:rsidRPr="00713867">
        <w:rPr>
          <w:rFonts w:eastAsia="Times New Roman"/>
          <w:color w:val="000000"/>
          <w:lang w:eastAsia="ru-RU"/>
        </w:rPr>
        <w:t>Подраздел 5.2 Требования по передаче заказчику технических и иных документов при поставке товаров</w:t>
      </w:r>
    </w:p>
    <w:p w:rsidR="00713867" w:rsidRPr="00713867" w:rsidRDefault="00713867" w:rsidP="00713867">
      <w:pPr>
        <w:jc w:val="left"/>
        <w:rPr>
          <w:rFonts w:eastAsia="Times New Roman"/>
          <w:color w:val="000000"/>
          <w:lang w:eastAsia="ru-RU"/>
        </w:rPr>
      </w:pPr>
      <w:r w:rsidRPr="00713867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713867" w:rsidRPr="00713867" w:rsidRDefault="00713867" w:rsidP="00713867">
      <w:pPr>
        <w:jc w:val="left"/>
        <w:rPr>
          <w:rFonts w:eastAsia="Times New Roman"/>
          <w:color w:val="000000"/>
          <w:lang w:eastAsia="ru-RU"/>
        </w:rPr>
      </w:pPr>
      <w:r w:rsidRPr="00713867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713867" w:rsidRPr="00713867" w:rsidRDefault="00713867" w:rsidP="00713867">
      <w:pPr>
        <w:jc w:val="left"/>
        <w:rPr>
          <w:rFonts w:eastAsia="Times New Roman"/>
          <w:color w:val="000000"/>
          <w:lang w:eastAsia="ru-RU"/>
        </w:rPr>
      </w:pPr>
      <w:r w:rsidRPr="00713867">
        <w:rPr>
          <w:rFonts w:eastAsia="Times New Roman"/>
          <w:color w:val="000000"/>
          <w:lang w:eastAsia="ru-RU"/>
        </w:rPr>
        <w:t>РАЗДЕЛ 8. ТРЕБОВАНИЯ К ОБЪЕМУ И/ИЛИ СРОКУ ПРЕДОСТАВЛЕНИЯ ГАРАНТИЙ</w:t>
      </w:r>
    </w:p>
    <w:p w:rsidR="00713867" w:rsidRPr="00713867" w:rsidRDefault="00713867" w:rsidP="00713867">
      <w:pPr>
        <w:jc w:val="left"/>
        <w:rPr>
          <w:rFonts w:eastAsia="Times New Roman"/>
          <w:color w:val="000000"/>
          <w:lang w:eastAsia="ru-RU"/>
        </w:rPr>
      </w:pPr>
      <w:r w:rsidRPr="00713867">
        <w:rPr>
          <w:rFonts w:eastAsia="Times New Roman"/>
          <w:color w:val="000000"/>
          <w:lang w:eastAsia="ru-RU"/>
        </w:rPr>
        <w:t>РАЗДЕЛ 9. ТРЕБОВАНИЯ К ОБСЛУЖИВАНИЮ</w:t>
      </w:r>
    </w:p>
    <w:p w:rsidR="00713867" w:rsidRPr="00713867" w:rsidRDefault="00713867" w:rsidP="00713867">
      <w:pPr>
        <w:jc w:val="left"/>
        <w:rPr>
          <w:rFonts w:eastAsia="Times New Roman"/>
          <w:color w:val="000000"/>
          <w:lang w:eastAsia="ru-RU"/>
        </w:rPr>
      </w:pPr>
      <w:r w:rsidRPr="00713867">
        <w:rPr>
          <w:rFonts w:eastAsia="Times New Roman"/>
          <w:color w:val="000000"/>
          <w:lang w:eastAsia="ru-RU"/>
        </w:rPr>
        <w:t>РАЗДЕЛ 10. ЭКОЛОГИЧЕСКИЕ ТРЕБОВАНИЯ</w:t>
      </w:r>
    </w:p>
    <w:p w:rsidR="00713867" w:rsidRPr="00713867" w:rsidRDefault="00713867" w:rsidP="00713867">
      <w:pPr>
        <w:jc w:val="left"/>
        <w:rPr>
          <w:rFonts w:eastAsia="Times New Roman"/>
          <w:color w:val="000000"/>
          <w:lang w:eastAsia="ru-RU"/>
        </w:rPr>
      </w:pPr>
      <w:r w:rsidRPr="00713867">
        <w:rPr>
          <w:rFonts w:eastAsia="Times New Roman"/>
          <w:color w:val="000000"/>
          <w:lang w:eastAsia="ru-RU"/>
        </w:rPr>
        <w:t>РАЗДЕЛ 11. ТРЕБОВАНИЯ ПО БЕЗОПАСНОСТИ</w:t>
      </w:r>
    </w:p>
    <w:p w:rsidR="00713867" w:rsidRPr="00713867" w:rsidRDefault="00713867" w:rsidP="00713867">
      <w:pPr>
        <w:jc w:val="left"/>
        <w:rPr>
          <w:rFonts w:eastAsia="Times New Roman"/>
          <w:color w:val="000000"/>
          <w:lang w:eastAsia="ru-RU"/>
        </w:rPr>
      </w:pPr>
      <w:r w:rsidRPr="00713867">
        <w:rPr>
          <w:rFonts w:eastAsia="Times New Roman"/>
          <w:color w:val="000000"/>
          <w:lang w:eastAsia="ru-RU"/>
        </w:rPr>
        <w:t>РАЗДЕЛ 12. ТРЕБОВАНИЯ К КАЧЕСТВУ</w:t>
      </w:r>
    </w:p>
    <w:p w:rsidR="00713867" w:rsidRPr="00713867" w:rsidRDefault="00713867" w:rsidP="00713867">
      <w:pPr>
        <w:jc w:val="left"/>
        <w:rPr>
          <w:rFonts w:eastAsia="Times New Roman"/>
          <w:color w:val="000000"/>
          <w:lang w:eastAsia="ru-RU"/>
        </w:rPr>
      </w:pPr>
      <w:r w:rsidRPr="00713867">
        <w:rPr>
          <w:rFonts w:eastAsia="Times New Roman"/>
          <w:color w:val="000000"/>
          <w:lang w:eastAsia="ru-RU"/>
        </w:rPr>
        <w:t>РАЗДЕЛ 13. ДОПОЛНИТЕЛЬНЫЕ (ИНЫЕ) ТРЕБОВАНИЯ</w:t>
      </w:r>
    </w:p>
    <w:p w:rsidR="00713867" w:rsidRPr="00713867" w:rsidRDefault="00713867" w:rsidP="00713867">
      <w:pPr>
        <w:jc w:val="left"/>
        <w:rPr>
          <w:rFonts w:eastAsia="Times New Roman"/>
          <w:color w:val="000000"/>
          <w:lang w:eastAsia="ru-RU"/>
        </w:rPr>
      </w:pPr>
      <w:r w:rsidRPr="00713867">
        <w:rPr>
          <w:rFonts w:eastAsia="Times New Roman"/>
          <w:color w:val="000000"/>
          <w:lang w:eastAsia="ru-RU"/>
        </w:rPr>
        <w:t>РАЗДЕЛ 14. ТРЕБОВАНИЯ К КОЛИЧЕСТВУ И СРОКУ (ПЕРИОДИЧНОСТИ) ПОСТАВКИ</w:t>
      </w:r>
    </w:p>
    <w:p w:rsidR="00713867" w:rsidRPr="00713867" w:rsidRDefault="00713867" w:rsidP="00713867">
      <w:pPr>
        <w:jc w:val="left"/>
        <w:rPr>
          <w:rFonts w:eastAsia="Times New Roman"/>
          <w:color w:val="000000"/>
          <w:lang w:eastAsia="ru-RU"/>
        </w:rPr>
      </w:pPr>
      <w:r w:rsidRPr="00713867">
        <w:rPr>
          <w:rFonts w:eastAsia="Times New Roman"/>
          <w:color w:val="000000"/>
          <w:lang w:eastAsia="ru-RU"/>
        </w:rPr>
        <w:t>РАЗДЕЛ 15. ТРЕБОВАНИЕ К ФОРМЕ ПРЕДСТАВЛЯЕМОЙ  ИНФОРМАЦИИ</w:t>
      </w:r>
    </w:p>
    <w:p w:rsidR="00713867" w:rsidRPr="00713867" w:rsidRDefault="00713867" w:rsidP="00713867">
      <w:pPr>
        <w:jc w:val="left"/>
        <w:rPr>
          <w:rFonts w:eastAsia="Times New Roman"/>
          <w:color w:val="000000"/>
          <w:lang w:eastAsia="ru-RU"/>
        </w:rPr>
      </w:pPr>
      <w:bookmarkStart w:id="0" w:name="OLE_LINK2"/>
      <w:bookmarkStart w:id="1" w:name="OLE_LINK3"/>
      <w:r w:rsidRPr="00713867">
        <w:rPr>
          <w:rFonts w:eastAsia="Times New Roman"/>
          <w:color w:val="000000"/>
          <w:lang w:eastAsia="ru-RU"/>
        </w:rPr>
        <w:t>РАЗДЕЛ 16. ПЕРЕЧЕНЬ ПРИНЯТЫХ СОКРАЩЕНИЙ</w:t>
      </w:r>
    </w:p>
    <w:bookmarkEnd w:id="0"/>
    <w:bookmarkEnd w:id="1"/>
    <w:p w:rsidR="00713867" w:rsidRPr="00713867" w:rsidRDefault="00713867" w:rsidP="00713867">
      <w:pPr>
        <w:jc w:val="left"/>
        <w:rPr>
          <w:rFonts w:eastAsia="Times New Roman"/>
          <w:color w:val="000000"/>
          <w:lang w:eastAsia="ru-RU"/>
        </w:rPr>
      </w:pPr>
      <w:r w:rsidRPr="00713867">
        <w:rPr>
          <w:rFonts w:eastAsia="Times New Roman"/>
          <w:color w:val="000000"/>
          <w:lang w:eastAsia="ru-RU"/>
        </w:rPr>
        <w:t>РАЗДЕЛ 17. ПЕРЕЧЕНЬ ПРИЛОЖЕНИЙ</w:t>
      </w:r>
    </w:p>
    <w:p w:rsidR="00713867" w:rsidRPr="00713867" w:rsidRDefault="00713867" w:rsidP="00713867">
      <w:pPr>
        <w:jc w:val="left"/>
        <w:rPr>
          <w:rFonts w:eastAsia="Times New Roman"/>
          <w:color w:val="000000"/>
          <w:lang w:eastAsia="ru-RU"/>
        </w:rPr>
      </w:pPr>
    </w:p>
    <w:p w:rsidR="00713867" w:rsidRPr="00713867" w:rsidRDefault="00713867" w:rsidP="00713867">
      <w:pPr>
        <w:rPr>
          <w:rFonts w:eastAsia="Times New Roman"/>
          <w:color w:val="000000"/>
          <w:lang w:eastAsia="ru-RU"/>
        </w:rPr>
      </w:pPr>
      <w:r w:rsidRPr="00713867">
        <w:rPr>
          <w:rFonts w:eastAsia="Times New Roman"/>
          <w:color w:val="000000"/>
          <w:lang w:eastAsia="ru-RU"/>
        </w:rPr>
        <w:br w:type="page"/>
      </w:r>
      <w:r w:rsidRPr="00713867">
        <w:rPr>
          <w:rFonts w:eastAsia="Times New Roman"/>
          <w:color w:val="000000"/>
          <w:lang w:eastAsia="ru-RU"/>
        </w:rPr>
        <w:lastRenderedPageBreak/>
        <w:t>РАЗДЕЛ 1. ОБЩИЕ СВЕДЕНИЯ</w:t>
      </w:r>
    </w:p>
    <w:p w:rsidR="00713867" w:rsidRPr="00713867" w:rsidRDefault="00713867" w:rsidP="00713867">
      <w:pPr>
        <w:jc w:val="left"/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13867" w:rsidRPr="00713867" w:rsidTr="00EE480E">
        <w:trPr>
          <w:trHeight w:val="32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867" w:rsidRPr="00713867" w:rsidRDefault="00713867" w:rsidP="00713867">
            <w:pPr>
              <w:rPr>
                <w:rFonts w:eastAsia="Times New Roman"/>
                <w:color w:val="000000"/>
                <w:lang w:eastAsia="ru-RU"/>
              </w:rPr>
            </w:pPr>
            <w:r w:rsidRPr="00713867">
              <w:rPr>
                <w:rFonts w:eastAsia="Times New Roman"/>
                <w:color w:val="000000"/>
                <w:lang w:eastAsia="ru-RU"/>
              </w:rPr>
              <w:t>Подраздел 1.1 Наименование</w:t>
            </w:r>
          </w:p>
        </w:tc>
      </w:tr>
      <w:tr w:rsidR="00713867" w:rsidRPr="00713867" w:rsidTr="00EE480E">
        <w:trPr>
          <w:trHeight w:val="322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867" w:rsidRPr="00713867" w:rsidRDefault="00713867" w:rsidP="00713867">
            <w:pPr>
              <w:jc w:val="left"/>
              <w:rPr>
                <w:rFonts w:eastAsia="Times New Roman"/>
                <w:b/>
                <w:lang w:eastAsia="ru-RU"/>
              </w:rPr>
            </w:pPr>
            <w:r w:rsidRPr="00713867">
              <w:rPr>
                <w:rFonts w:eastAsia="Times New Roman"/>
                <w:b/>
                <w:lang w:eastAsia="ru-RU"/>
              </w:rPr>
              <w:t xml:space="preserve">Блок </w:t>
            </w:r>
            <w:proofErr w:type="spellStart"/>
            <w:r w:rsidRPr="00713867">
              <w:rPr>
                <w:rFonts w:eastAsia="Times New Roman"/>
                <w:b/>
                <w:lang w:eastAsia="ru-RU"/>
              </w:rPr>
              <w:t>периметровый</w:t>
            </w:r>
            <w:proofErr w:type="spellEnd"/>
            <w:r w:rsidRPr="00713867">
              <w:rPr>
                <w:rFonts w:eastAsia="Times New Roman"/>
                <w:b/>
                <w:lang w:eastAsia="ru-RU"/>
              </w:rPr>
              <w:t xml:space="preserve"> АЛГО–511 </w:t>
            </w:r>
          </w:p>
          <w:p w:rsidR="00713867" w:rsidRPr="00713867" w:rsidRDefault="00713867" w:rsidP="0071386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proofErr w:type="gramStart"/>
            <w:r w:rsidRPr="00713867">
              <w:rPr>
                <w:rFonts w:eastAsia="Times New Roman"/>
                <w:lang w:eastAsia="ru-RU"/>
              </w:rPr>
              <w:t xml:space="preserve">Указание на фирменное название </w:t>
            </w:r>
            <w:proofErr w:type="spellStart"/>
            <w:r w:rsidRPr="00713867">
              <w:rPr>
                <w:rFonts w:eastAsia="Times New Roman"/>
                <w:lang w:eastAsia="ru-RU"/>
              </w:rPr>
              <w:t>периметровых</w:t>
            </w:r>
            <w:proofErr w:type="spellEnd"/>
            <w:r w:rsidRPr="00713867">
              <w:rPr>
                <w:rFonts w:eastAsia="Times New Roman"/>
                <w:lang w:eastAsia="ru-RU"/>
              </w:rPr>
              <w:t xml:space="preserve"> блоков не сопровождаются словами «или аналог» («или эквивалент»), так как закупаемые товары будут использоваться во взаимодействии с комплексом охраны периметра «</w:t>
            </w:r>
            <w:proofErr w:type="spellStart"/>
            <w:r w:rsidRPr="00713867">
              <w:rPr>
                <w:rFonts w:eastAsia="Times New Roman"/>
                <w:lang w:eastAsia="ru-RU"/>
              </w:rPr>
              <w:t>АССаД</w:t>
            </w:r>
            <w:proofErr w:type="spellEnd"/>
            <w:r w:rsidRPr="00713867">
              <w:rPr>
                <w:rFonts w:eastAsia="Times New Roman"/>
                <w:lang w:eastAsia="ru-RU"/>
              </w:rPr>
              <w:t>-П», уже используемым заказчиком, и при этом уже используемый товар (комплекс охраны периметра «</w:t>
            </w:r>
            <w:proofErr w:type="spellStart"/>
            <w:r w:rsidRPr="00713867">
              <w:rPr>
                <w:rFonts w:eastAsia="Times New Roman"/>
                <w:lang w:eastAsia="ru-RU"/>
              </w:rPr>
              <w:t>АССад</w:t>
            </w:r>
            <w:proofErr w:type="spellEnd"/>
            <w:r w:rsidRPr="00713867">
              <w:rPr>
                <w:rFonts w:eastAsia="Times New Roman"/>
                <w:lang w:eastAsia="ru-RU"/>
              </w:rPr>
              <w:t>-П») несовместим с товарами других товарных знаков, потому что комплекс охраны периметра «</w:t>
            </w:r>
            <w:proofErr w:type="spellStart"/>
            <w:r w:rsidRPr="00713867">
              <w:rPr>
                <w:rFonts w:eastAsia="Times New Roman"/>
                <w:lang w:eastAsia="ru-RU"/>
              </w:rPr>
              <w:t>АССад</w:t>
            </w:r>
            <w:proofErr w:type="spellEnd"/>
            <w:r w:rsidRPr="00713867">
              <w:rPr>
                <w:rFonts w:eastAsia="Times New Roman"/>
                <w:lang w:eastAsia="ru-RU"/>
              </w:rPr>
              <w:t xml:space="preserve">-П» по технологическим характеристикам взаимодействует только с закупаемыми </w:t>
            </w:r>
            <w:proofErr w:type="spellStart"/>
            <w:r w:rsidRPr="00713867">
              <w:rPr>
                <w:rFonts w:eastAsia="Times New Roman"/>
                <w:lang w:eastAsia="ru-RU"/>
              </w:rPr>
              <w:t>периметровыми</w:t>
            </w:r>
            <w:proofErr w:type="spellEnd"/>
            <w:r w:rsidRPr="00713867">
              <w:rPr>
                <w:rFonts w:eastAsia="Times New Roman"/>
                <w:lang w:eastAsia="ru-RU"/>
              </w:rPr>
              <w:t xml:space="preserve"> блоками</w:t>
            </w:r>
            <w:proofErr w:type="gramEnd"/>
            <w:r w:rsidRPr="00713867">
              <w:rPr>
                <w:rFonts w:eastAsia="Times New Roman"/>
                <w:lang w:eastAsia="ru-RU"/>
              </w:rPr>
              <w:t xml:space="preserve"> АЛГО-511. </w:t>
            </w:r>
          </w:p>
        </w:tc>
      </w:tr>
      <w:tr w:rsidR="00713867" w:rsidRPr="00713867" w:rsidTr="00EE48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867" w:rsidRPr="00713867" w:rsidRDefault="00713867" w:rsidP="00713867">
            <w:pPr>
              <w:rPr>
                <w:rFonts w:eastAsia="Times New Roman"/>
                <w:i/>
                <w:color w:val="000000"/>
                <w:lang w:eastAsia="ru-RU"/>
              </w:rPr>
            </w:pPr>
            <w:bookmarkStart w:id="2" w:name="_Hlk356466017"/>
            <w:r w:rsidRPr="00713867">
              <w:rPr>
                <w:rFonts w:eastAsia="Times New Roman"/>
                <w:color w:val="000000"/>
                <w:lang w:eastAsia="ru-RU"/>
              </w:rPr>
              <w:t>Подраздел 1.2 Сведения о новизне</w:t>
            </w:r>
          </w:p>
        </w:tc>
      </w:tr>
      <w:tr w:rsidR="00713867" w:rsidRPr="00713867" w:rsidTr="00EE48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867" w:rsidRPr="00713867" w:rsidRDefault="00713867" w:rsidP="00713867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713867">
              <w:rPr>
                <w:rFonts w:eastAsia="Times New Roman"/>
                <w:lang w:eastAsia="ru-RU"/>
              </w:rPr>
              <w:t xml:space="preserve">Поставляемое оборудование должно быть новым, выпуска не ранее 2013 года, (не бывшим в употреблении, не являться выставочными образцами, свободным от прав третьих лиц). </w:t>
            </w:r>
          </w:p>
        </w:tc>
      </w:tr>
      <w:bookmarkEnd w:id="2"/>
      <w:tr w:rsidR="00713867" w:rsidRPr="00713867" w:rsidTr="00EE48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867" w:rsidRPr="00713867" w:rsidRDefault="00713867" w:rsidP="00713867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713867">
              <w:rPr>
                <w:rFonts w:eastAsia="Times New Roman"/>
                <w:color w:val="000000"/>
                <w:lang w:eastAsia="ru-RU"/>
              </w:rPr>
              <w:t>Подраздел 1.3 Код ОКП</w:t>
            </w:r>
          </w:p>
        </w:tc>
      </w:tr>
      <w:tr w:rsidR="00713867" w:rsidRPr="00713867" w:rsidTr="00EE48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867" w:rsidRPr="00713867" w:rsidRDefault="00713867" w:rsidP="00713867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713867">
              <w:rPr>
                <w:rFonts w:eastAsia="Times New Roman"/>
                <w:color w:val="000000"/>
                <w:lang w:eastAsia="ru-RU"/>
              </w:rPr>
              <w:t>-</w:t>
            </w:r>
          </w:p>
        </w:tc>
      </w:tr>
    </w:tbl>
    <w:p w:rsidR="00713867" w:rsidRPr="00713867" w:rsidRDefault="00713867" w:rsidP="00713867">
      <w:pPr>
        <w:jc w:val="left"/>
        <w:rPr>
          <w:rFonts w:eastAsia="Times New Roman"/>
          <w:color w:val="000000"/>
          <w:lang w:eastAsia="ru-RU"/>
        </w:rPr>
      </w:pPr>
    </w:p>
    <w:p w:rsidR="00713867" w:rsidRPr="00713867" w:rsidRDefault="00713867" w:rsidP="00713867">
      <w:pPr>
        <w:rPr>
          <w:rFonts w:eastAsia="Times New Roman"/>
          <w:color w:val="000000"/>
          <w:lang w:eastAsia="ru-RU"/>
        </w:rPr>
      </w:pPr>
      <w:r w:rsidRPr="00713867">
        <w:rPr>
          <w:rFonts w:eastAsia="Times New Roman"/>
          <w:color w:val="000000"/>
          <w:lang w:eastAsia="ru-RU"/>
        </w:rPr>
        <w:t>РАЗДЕЛ 2. ОБЛАСТЬ ПРИМЕНЕНИЯ</w:t>
      </w:r>
    </w:p>
    <w:p w:rsidR="00713867" w:rsidRPr="00713867" w:rsidRDefault="00713867" w:rsidP="00713867">
      <w:pPr>
        <w:jc w:val="left"/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13867" w:rsidRPr="00713867" w:rsidTr="00EE480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867" w:rsidRPr="00713867" w:rsidRDefault="00713867" w:rsidP="00713867">
            <w:pPr>
              <w:jc w:val="both"/>
              <w:rPr>
                <w:rFonts w:eastAsia="Times New Roman"/>
                <w:lang w:eastAsia="ru-RU"/>
              </w:rPr>
            </w:pPr>
            <w:r w:rsidRPr="00713867">
              <w:rPr>
                <w:rFonts w:eastAsia="Times New Roman"/>
                <w:lang w:eastAsia="ru-RU"/>
              </w:rPr>
              <w:t>Не предусмотрено</w:t>
            </w:r>
          </w:p>
        </w:tc>
      </w:tr>
    </w:tbl>
    <w:p w:rsidR="00713867" w:rsidRPr="00713867" w:rsidRDefault="00713867" w:rsidP="00713867">
      <w:pPr>
        <w:rPr>
          <w:rFonts w:eastAsia="Times New Roman"/>
          <w:color w:val="000000"/>
          <w:lang w:eastAsia="ru-RU"/>
        </w:rPr>
      </w:pPr>
    </w:p>
    <w:p w:rsidR="00713867" w:rsidRPr="00713867" w:rsidRDefault="00713867" w:rsidP="00713867">
      <w:pPr>
        <w:rPr>
          <w:rFonts w:eastAsia="Times New Roman"/>
          <w:color w:val="000000"/>
          <w:lang w:eastAsia="ru-RU"/>
        </w:rPr>
      </w:pPr>
      <w:r w:rsidRPr="00713867">
        <w:rPr>
          <w:rFonts w:eastAsia="Times New Roman"/>
          <w:color w:val="000000"/>
          <w:lang w:eastAsia="ru-RU"/>
        </w:rPr>
        <w:t>РАЗДЕЛ 3. УСЛОВИЯ ЭКСПЛУАТАЦИИ</w:t>
      </w:r>
    </w:p>
    <w:p w:rsidR="00713867" w:rsidRPr="00713867" w:rsidRDefault="00713867" w:rsidP="00713867">
      <w:pPr>
        <w:rPr>
          <w:rFonts w:eastAsia="Times New Roman"/>
          <w:b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13867" w:rsidRPr="00713867" w:rsidTr="00EE480E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867" w:rsidRPr="00713867" w:rsidRDefault="00713867" w:rsidP="00713867">
            <w:pPr>
              <w:jc w:val="both"/>
              <w:rPr>
                <w:rFonts w:eastAsia="Times New Roman"/>
                <w:lang w:eastAsia="ru-RU"/>
              </w:rPr>
            </w:pPr>
            <w:r w:rsidRPr="00713867">
              <w:rPr>
                <w:rFonts w:eastAsia="Times New Roman"/>
                <w:lang w:eastAsia="ru-RU"/>
              </w:rPr>
              <w:t>Условия эксплуатации закупаемого товара в рабочем состоянии:</w:t>
            </w:r>
          </w:p>
          <w:p w:rsidR="00713867" w:rsidRPr="00713867" w:rsidRDefault="00713867" w:rsidP="00713867">
            <w:pPr>
              <w:ind w:firstLine="885"/>
              <w:jc w:val="both"/>
              <w:rPr>
                <w:rFonts w:eastAsia="Batang"/>
                <w:lang w:eastAsia="ru-RU"/>
              </w:rPr>
            </w:pPr>
            <w:r w:rsidRPr="00713867">
              <w:rPr>
                <w:rFonts w:eastAsia="Batang"/>
                <w:lang w:eastAsia="ru-RU"/>
              </w:rPr>
              <w:t>– рабочая температура от 278 до 313</w:t>
            </w:r>
            <w:proofErr w:type="gramStart"/>
            <w:r w:rsidRPr="00713867">
              <w:rPr>
                <w:rFonts w:eastAsia="Batang"/>
                <w:lang w:eastAsia="ru-RU"/>
              </w:rPr>
              <w:t xml:space="preserve"> К</w:t>
            </w:r>
            <w:proofErr w:type="gramEnd"/>
            <w:r w:rsidRPr="00713867">
              <w:rPr>
                <w:rFonts w:eastAsia="Batang"/>
                <w:lang w:eastAsia="ru-RU"/>
              </w:rPr>
              <w:t xml:space="preserve"> (от плюс 5 </w:t>
            </w:r>
            <w:r w:rsidRPr="00713867">
              <w:rPr>
                <w:rFonts w:eastAsia="Batang"/>
                <w:vertAlign w:val="superscript"/>
                <w:lang w:eastAsia="ru-RU"/>
              </w:rPr>
              <w:t>о</w:t>
            </w:r>
            <w:r w:rsidRPr="00713867">
              <w:rPr>
                <w:rFonts w:eastAsia="Batang"/>
                <w:lang w:val="en-US" w:eastAsia="ru-RU"/>
              </w:rPr>
              <w:t>C</w:t>
            </w:r>
            <w:r w:rsidRPr="00713867">
              <w:rPr>
                <w:rFonts w:eastAsia="Batang"/>
                <w:lang w:eastAsia="ru-RU"/>
              </w:rPr>
              <w:t xml:space="preserve"> до плюс 40 </w:t>
            </w:r>
            <w:r w:rsidRPr="00713867">
              <w:rPr>
                <w:rFonts w:eastAsia="Batang"/>
                <w:vertAlign w:val="superscript"/>
                <w:lang w:eastAsia="ru-RU"/>
              </w:rPr>
              <w:t>о</w:t>
            </w:r>
            <w:r w:rsidRPr="00713867">
              <w:rPr>
                <w:rFonts w:eastAsia="Batang"/>
                <w:lang w:val="en-US" w:eastAsia="ru-RU"/>
              </w:rPr>
              <w:t>C</w:t>
            </w:r>
            <w:r w:rsidRPr="00713867">
              <w:rPr>
                <w:rFonts w:eastAsia="Batang"/>
                <w:lang w:eastAsia="ru-RU"/>
              </w:rPr>
              <w:t>);</w:t>
            </w:r>
          </w:p>
          <w:p w:rsidR="00713867" w:rsidRPr="00713867" w:rsidRDefault="00713867" w:rsidP="00713867">
            <w:pPr>
              <w:numPr>
                <w:ilvl w:val="0"/>
                <w:numId w:val="1"/>
              </w:numPr>
              <w:suppressAutoHyphens/>
              <w:jc w:val="both"/>
              <w:rPr>
                <w:rFonts w:eastAsia="Batang"/>
                <w:lang w:eastAsia="ru-RU"/>
              </w:rPr>
            </w:pPr>
            <w:r w:rsidRPr="00713867">
              <w:rPr>
                <w:rFonts w:eastAsia="Batang"/>
                <w:lang w:eastAsia="ru-RU"/>
              </w:rPr>
              <w:t>предельная температура от 223 до 323</w:t>
            </w:r>
            <w:proofErr w:type="gramStart"/>
            <w:r w:rsidRPr="00713867">
              <w:rPr>
                <w:rFonts w:eastAsia="Batang"/>
                <w:lang w:eastAsia="ru-RU"/>
              </w:rPr>
              <w:t xml:space="preserve"> К</w:t>
            </w:r>
            <w:proofErr w:type="gramEnd"/>
            <w:r w:rsidRPr="00713867">
              <w:rPr>
                <w:rFonts w:eastAsia="Batang"/>
                <w:lang w:eastAsia="ru-RU"/>
              </w:rPr>
              <w:t xml:space="preserve"> (от минус 50 </w:t>
            </w:r>
            <w:r w:rsidRPr="00713867">
              <w:rPr>
                <w:rFonts w:eastAsia="Batang"/>
                <w:vertAlign w:val="superscript"/>
                <w:lang w:eastAsia="ru-RU"/>
              </w:rPr>
              <w:t>о</w:t>
            </w:r>
            <w:r w:rsidRPr="00713867">
              <w:rPr>
                <w:rFonts w:eastAsia="Batang"/>
                <w:lang w:val="en-US" w:eastAsia="ru-RU"/>
              </w:rPr>
              <w:t>C</w:t>
            </w:r>
            <w:r w:rsidRPr="00713867">
              <w:rPr>
                <w:rFonts w:eastAsia="Batang"/>
                <w:lang w:eastAsia="ru-RU"/>
              </w:rPr>
              <w:t xml:space="preserve"> до плюс 50 </w:t>
            </w:r>
            <w:r w:rsidRPr="00713867">
              <w:rPr>
                <w:rFonts w:eastAsia="Batang"/>
                <w:vertAlign w:val="superscript"/>
                <w:lang w:eastAsia="ru-RU"/>
              </w:rPr>
              <w:t>о</w:t>
            </w:r>
            <w:r w:rsidRPr="00713867">
              <w:rPr>
                <w:rFonts w:eastAsia="Batang"/>
                <w:lang w:val="en-US" w:eastAsia="ru-RU"/>
              </w:rPr>
              <w:t>C</w:t>
            </w:r>
            <w:r w:rsidRPr="00713867">
              <w:rPr>
                <w:rFonts w:eastAsia="Batang"/>
                <w:lang w:eastAsia="ru-RU"/>
              </w:rPr>
              <w:t>);</w:t>
            </w:r>
          </w:p>
          <w:p w:rsidR="00713867" w:rsidRPr="00713867" w:rsidRDefault="00713867" w:rsidP="00713867">
            <w:pPr>
              <w:numPr>
                <w:ilvl w:val="0"/>
                <w:numId w:val="1"/>
              </w:numPr>
              <w:suppressAutoHyphens/>
              <w:jc w:val="both"/>
              <w:rPr>
                <w:rFonts w:eastAsia="Batang"/>
                <w:lang w:eastAsia="ru-RU"/>
              </w:rPr>
            </w:pPr>
            <w:r w:rsidRPr="00713867">
              <w:rPr>
                <w:rFonts w:eastAsia="Batang"/>
                <w:lang w:eastAsia="ru-RU"/>
              </w:rPr>
              <w:t>относительная влажность воздуха до 95 % при температуре 313</w:t>
            </w:r>
            <w:proofErr w:type="gramStart"/>
            <w:r w:rsidRPr="00713867">
              <w:rPr>
                <w:rFonts w:eastAsia="Batang"/>
                <w:lang w:eastAsia="ru-RU"/>
              </w:rPr>
              <w:t xml:space="preserve"> К</w:t>
            </w:r>
            <w:proofErr w:type="gramEnd"/>
            <w:r w:rsidRPr="00713867">
              <w:rPr>
                <w:rFonts w:eastAsia="Batang"/>
                <w:lang w:eastAsia="ru-RU"/>
              </w:rPr>
              <w:t xml:space="preserve"> (40 </w:t>
            </w:r>
            <w:r w:rsidRPr="00713867">
              <w:rPr>
                <w:rFonts w:eastAsia="Batang"/>
                <w:vertAlign w:val="superscript"/>
                <w:lang w:eastAsia="ru-RU"/>
              </w:rPr>
              <w:t>о</w:t>
            </w:r>
            <w:r w:rsidRPr="00713867">
              <w:rPr>
                <w:rFonts w:eastAsia="Batang"/>
                <w:lang w:val="en-US" w:eastAsia="ru-RU"/>
              </w:rPr>
              <w:t>C</w:t>
            </w:r>
            <w:r w:rsidRPr="00713867">
              <w:rPr>
                <w:rFonts w:eastAsia="Batang"/>
                <w:lang w:eastAsia="ru-RU"/>
              </w:rPr>
              <w:t>);</w:t>
            </w:r>
          </w:p>
          <w:p w:rsidR="00713867" w:rsidRPr="00713867" w:rsidRDefault="00713867" w:rsidP="00713867">
            <w:pPr>
              <w:jc w:val="both"/>
              <w:rPr>
                <w:rFonts w:eastAsia="Times New Roman"/>
                <w:lang w:eastAsia="ru-RU"/>
              </w:rPr>
            </w:pPr>
            <w:r w:rsidRPr="00713867">
              <w:rPr>
                <w:rFonts w:eastAsia="Times New Roman"/>
                <w:lang w:eastAsia="ru-RU"/>
              </w:rPr>
              <w:t>атмосферное давление от 84 до 107 кПа  (от 630 до 800 мм рт. ст.).</w:t>
            </w:r>
          </w:p>
        </w:tc>
      </w:tr>
    </w:tbl>
    <w:p w:rsidR="00713867" w:rsidRPr="00713867" w:rsidRDefault="00713867" w:rsidP="00713867">
      <w:pPr>
        <w:rPr>
          <w:rFonts w:eastAsia="Times New Roman"/>
          <w:color w:val="000000"/>
          <w:lang w:eastAsia="ru-RU"/>
        </w:rPr>
      </w:pPr>
    </w:p>
    <w:p w:rsidR="00713867" w:rsidRPr="00713867" w:rsidRDefault="00713867" w:rsidP="00713867">
      <w:pPr>
        <w:rPr>
          <w:rFonts w:eastAsia="Times New Roman"/>
          <w:color w:val="000000"/>
          <w:lang w:eastAsia="ru-RU"/>
        </w:rPr>
      </w:pPr>
      <w:r w:rsidRPr="00713867">
        <w:rPr>
          <w:rFonts w:eastAsia="Times New Roman"/>
          <w:color w:val="000000"/>
          <w:lang w:eastAsia="ru-RU"/>
        </w:rPr>
        <w:t>РАЗДЕЛ 4. ТЕХНИЧЕСКИЕ ТРЕБОВАНИЯ</w:t>
      </w:r>
    </w:p>
    <w:p w:rsidR="00713867" w:rsidRPr="00713867" w:rsidRDefault="00713867" w:rsidP="00713867">
      <w:pPr>
        <w:rPr>
          <w:rFonts w:eastAsia="Times New Roman"/>
          <w:b/>
          <w:color w:val="000000"/>
          <w:lang w:eastAsia="ru-RU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5"/>
        <w:gridCol w:w="3525"/>
        <w:gridCol w:w="5628"/>
      </w:tblGrid>
      <w:tr w:rsidR="00713867" w:rsidRPr="00713867" w:rsidTr="00EE480E">
        <w:tblPrEx>
          <w:tblCellMar>
            <w:top w:w="0" w:type="dxa"/>
            <w:bottom w:w="0" w:type="dxa"/>
          </w:tblCellMar>
        </w:tblPrEx>
        <w:trPr>
          <w:trHeight w:val="555"/>
        </w:trPr>
        <w:tc>
          <w:tcPr>
            <w:tcW w:w="9828" w:type="dxa"/>
            <w:gridSpan w:val="3"/>
          </w:tcPr>
          <w:p w:rsidR="00713867" w:rsidRPr="00713867" w:rsidRDefault="00713867" w:rsidP="00713867">
            <w:pPr>
              <w:rPr>
                <w:rFonts w:eastAsia="Times New Roman"/>
                <w:color w:val="000000"/>
                <w:lang w:eastAsia="ru-RU"/>
              </w:rPr>
            </w:pPr>
            <w:r w:rsidRPr="00713867">
              <w:rPr>
                <w:rFonts w:eastAsia="Times New Roman"/>
                <w:color w:val="000000"/>
                <w:lang w:eastAsia="ru-RU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713867" w:rsidRPr="00713867" w:rsidTr="00EE480E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c>
          <w:tcPr>
            <w:tcW w:w="675" w:type="dxa"/>
            <w:shd w:val="clear" w:color="auto" w:fill="auto"/>
          </w:tcPr>
          <w:p w:rsidR="00713867" w:rsidRPr="00713867" w:rsidRDefault="00713867" w:rsidP="00713867">
            <w:pPr>
              <w:rPr>
                <w:rFonts w:eastAsia="Times New Roman"/>
                <w:b/>
                <w:color w:val="000000"/>
                <w:lang w:eastAsia="ru-RU"/>
              </w:rPr>
            </w:pPr>
            <w:r w:rsidRPr="00713867">
              <w:rPr>
                <w:rFonts w:eastAsia="Times New Roman"/>
                <w:b/>
                <w:color w:val="000000"/>
                <w:lang w:eastAsia="ru-RU"/>
              </w:rPr>
              <w:t>№</w:t>
            </w:r>
          </w:p>
          <w:p w:rsidR="00713867" w:rsidRPr="00713867" w:rsidRDefault="00713867" w:rsidP="00713867">
            <w:pPr>
              <w:rPr>
                <w:rFonts w:eastAsia="Times New Roman"/>
                <w:b/>
                <w:color w:val="000000"/>
                <w:lang w:eastAsia="ru-RU"/>
              </w:rPr>
            </w:pPr>
            <w:proofErr w:type="gramStart"/>
            <w:r w:rsidRPr="00713867">
              <w:rPr>
                <w:rFonts w:eastAsia="Times New Roman"/>
                <w:b/>
                <w:color w:val="000000"/>
                <w:lang w:eastAsia="ru-RU"/>
              </w:rPr>
              <w:t>п</w:t>
            </w:r>
            <w:proofErr w:type="gramEnd"/>
            <w:r w:rsidRPr="00713867">
              <w:rPr>
                <w:rFonts w:eastAsia="Times New Roman"/>
                <w:b/>
                <w:color w:val="000000"/>
                <w:lang w:eastAsia="ru-RU"/>
              </w:rPr>
              <w:t>/п</w:t>
            </w:r>
          </w:p>
        </w:tc>
        <w:tc>
          <w:tcPr>
            <w:tcW w:w="3525" w:type="dxa"/>
            <w:shd w:val="clear" w:color="auto" w:fill="auto"/>
          </w:tcPr>
          <w:p w:rsidR="00713867" w:rsidRPr="00713867" w:rsidRDefault="00713867" w:rsidP="00713867">
            <w:pPr>
              <w:rPr>
                <w:rFonts w:eastAsia="Times New Roman"/>
                <w:b/>
                <w:color w:val="000000"/>
                <w:lang w:eastAsia="ru-RU"/>
              </w:rPr>
            </w:pPr>
            <w:r w:rsidRPr="00713867">
              <w:rPr>
                <w:rFonts w:eastAsia="Times New Roman"/>
                <w:b/>
                <w:color w:val="000000"/>
                <w:lang w:eastAsia="ru-RU"/>
              </w:rPr>
              <w:t>Наименование поставляемого товара</w:t>
            </w:r>
          </w:p>
        </w:tc>
        <w:tc>
          <w:tcPr>
            <w:tcW w:w="5628" w:type="dxa"/>
            <w:shd w:val="clear" w:color="auto" w:fill="auto"/>
          </w:tcPr>
          <w:p w:rsidR="00713867" w:rsidRPr="00713867" w:rsidRDefault="00713867" w:rsidP="00713867">
            <w:pPr>
              <w:rPr>
                <w:rFonts w:eastAsia="Times New Roman"/>
                <w:b/>
                <w:bCs/>
                <w:color w:val="000000"/>
                <w:lang w:eastAsia="ru-RU"/>
              </w:rPr>
            </w:pPr>
            <w:r w:rsidRPr="00713867">
              <w:rPr>
                <w:rFonts w:eastAsia="Times New Roman"/>
                <w:b/>
                <w:bCs/>
                <w:color w:val="000000"/>
                <w:lang w:eastAsia="ru-RU"/>
              </w:rPr>
              <w:t>Технические характеристики</w:t>
            </w:r>
          </w:p>
          <w:p w:rsidR="00713867" w:rsidRPr="00713867" w:rsidRDefault="00713867" w:rsidP="00713867">
            <w:pPr>
              <w:rPr>
                <w:rFonts w:eastAsia="Times New Roman"/>
                <w:b/>
                <w:color w:val="000000"/>
                <w:lang w:eastAsia="ru-RU"/>
              </w:rPr>
            </w:pPr>
            <w:r w:rsidRPr="00713867">
              <w:rPr>
                <w:rFonts w:eastAsia="Times New Roman"/>
                <w:b/>
                <w:bCs/>
                <w:color w:val="000000"/>
                <w:lang w:eastAsia="ru-RU"/>
              </w:rPr>
              <w:t>(</w:t>
            </w:r>
            <w:r w:rsidRPr="00713867">
              <w:rPr>
                <w:rFonts w:eastAsia="Times New Roman"/>
                <w:b/>
                <w:lang w:eastAsia="ru-RU"/>
              </w:rPr>
              <w:t>основные параметры, требование к материалам и комплектующим).</w:t>
            </w:r>
          </w:p>
        </w:tc>
      </w:tr>
      <w:tr w:rsidR="00713867" w:rsidRPr="00713867" w:rsidTr="00EE480E">
        <w:tblPrEx>
          <w:tblCellMar>
            <w:top w:w="0" w:type="dxa"/>
            <w:bottom w:w="0" w:type="dxa"/>
          </w:tblCellMar>
          <w:tblLook w:val="01E0" w:firstRow="1" w:lastRow="1" w:firstColumn="1" w:lastColumn="1" w:noHBand="0" w:noVBand="0"/>
        </w:tblPrEx>
        <w:tc>
          <w:tcPr>
            <w:tcW w:w="675" w:type="dxa"/>
            <w:shd w:val="clear" w:color="auto" w:fill="auto"/>
          </w:tcPr>
          <w:p w:rsidR="00713867" w:rsidRPr="00713867" w:rsidRDefault="00713867" w:rsidP="00713867">
            <w:pPr>
              <w:rPr>
                <w:rFonts w:eastAsia="Times New Roman"/>
                <w:b/>
                <w:color w:val="000000"/>
                <w:lang w:eastAsia="ru-RU"/>
              </w:rPr>
            </w:pPr>
            <w:r w:rsidRPr="00713867">
              <w:rPr>
                <w:rFonts w:eastAsia="Times New Roman"/>
                <w:b/>
                <w:color w:val="000000"/>
                <w:lang w:eastAsia="ru-RU"/>
              </w:rPr>
              <w:t>1.</w:t>
            </w:r>
          </w:p>
        </w:tc>
        <w:tc>
          <w:tcPr>
            <w:tcW w:w="3525" w:type="dxa"/>
            <w:shd w:val="clear" w:color="auto" w:fill="auto"/>
          </w:tcPr>
          <w:p w:rsidR="00713867" w:rsidRPr="00713867" w:rsidRDefault="00713867" w:rsidP="00713867">
            <w:pPr>
              <w:jc w:val="both"/>
              <w:rPr>
                <w:rFonts w:eastAsia="Times New Roman"/>
                <w:b/>
                <w:lang w:eastAsia="ru-RU"/>
              </w:rPr>
            </w:pPr>
            <w:r w:rsidRPr="00713867">
              <w:rPr>
                <w:rFonts w:eastAsia="Times New Roman"/>
                <w:lang w:eastAsia="ru-RU"/>
              </w:rPr>
              <w:t xml:space="preserve">Блок </w:t>
            </w:r>
            <w:proofErr w:type="spellStart"/>
            <w:r w:rsidRPr="00713867">
              <w:rPr>
                <w:rFonts w:eastAsia="Times New Roman"/>
                <w:lang w:eastAsia="ru-RU"/>
              </w:rPr>
              <w:t>периметровый</w:t>
            </w:r>
            <w:proofErr w:type="spellEnd"/>
            <w:r w:rsidRPr="00713867">
              <w:rPr>
                <w:rFonts w:eastAsia="Times New Roman"/>
                <w:lang w:eastAsia="ru-RU"/>
              </w:rPr>
              <w:t xml:space="preserve"> АЛГО–511 </w:t>
            </w:r>
          </w:p>
        </w:tc>
        <w:tc>
          <w:tcPr>
            <w:tcW w:w="5628" w:type="dxa"/>
            <w:shd w:val="clear" w:color="auto" w:fill="auto"/>
          </w:tcPr>
          <w:p w:rsidR="00713867" w:rsidRPr="00713867" w:rsidRDefault="00713867" w:rsidP="00713867">
            <w:pPr>
              <w:jc w:val="both"/>
              <w:rPr>
                <w:rFonts w:eastAsia="Times New Roman"/>
                <w:lang w:eastAsia="ru-RU"/>
              </w:rPr>
            </w:pPr>
            <w:r w:rsidRPr="00713867">
              <w:rPr>
                <w:rFonts w:eastAsia="Times New Roman"/>
                <w:lang w:eastAsia="ru-RU"/>
              </w:rPr>
              <w:t xml:space="preserve">Изделие обеспечивает выполнение следующих функций: </w:t>
            </w:r>
          </w:p>
          <w:p w:rsidR="00713867" w:rsidRPr="00713867" w:rsidRDefault="00713867" w:rsidP="00713867">
            <w:pPr>
              <w:jc w:val="both"/>
              <w:rPr>
                <w:rFonts w:eastAsia="Times New Roman"/>
                <w:lang w:eastAsia="ru-RU"/>
              </w:rPr>
            </w:pPr>
            <w:r w:rsidRPr="00713867">
              <w:rPr>
                <w:rFonts w:eastAsia="Times New Roman"/>
                <w:lang w:eastAsia="ru-RU"/>
              </w:rPr>
              <w:t>− контроль 16 вводов, совместимых с выходами  типа ТТЛ, КМОП, «открытый коллектор» и  контактным датчиком (</w:t>
            </w:r>
            <w:proofErr w:type="gramStart"/>
            <w:r w:rsidRPr="00713867">
              <w:rPr>
                <w:rFonts w:eastAsia="Times New Roman"/>
                <w:lang w:eastAsia="ru-RU"/>
              </w:rPr>
              <w:t>СО</w:t>
            </w:r>
            <w:proofErr w:type="gramEnd"/>
            <w:r w:rsidRPr="00713867">
              <w:rPr>
                <w:rFonts w:eastAsia="Times New Roman"/>
                <w:lang w:eastAsia="ru-RU"/>
              </w:rPr>
              <w:t xml:space="preserve">) </w:t>
            </w:r>
            <w:proofErr w:type="gramStart"/>
            <w:r w:rsidRPr="00713867">
              <w:rPr>
                <w:rFonts w:eastAsia="Times New Roman"/>
                <w:lang w:eastAsia="ru-RU"/>
              </w:rPr>
              <w:t>по</w:t>
            </w:r>
            <w:proofErr w:type="gramEnd"/>
            <w:r w:rsidRPr="00713867">
              <w:rPr>
                <w:rFonts w:eastAsia="Times New Roman"/>
                <w:lang w:eastAsia="ru-RU"/>
              </w:rPr>
              <w:t xml:space="preserve"> четырём  состояниям: «норма», «тревога», «обрыв линии связи», «короткое замыкание линии связи». </w:t>
            </w:r>
          </w:p>
          <w:p w:rsidR="00713867" w:rsidRPr="00713867" w:rsidRDefault="00713867" w:rsidP="00713867">
            <w:pPr>
              <w:jc w:val="both"/>
              <w:rPr>
                <w:rFonts w:eastAsia="Times New Roman"/>
                <w:lang w:eastAsia="ru-RU"/>
              </w:rPr>
            </w:pPr>
            <w:r w:rsidRPr="00713867">
              <w:rPr>
                <w:rFonts w:eastAsia="Times New Roman"/>
                <w:lang w:eastAsia="ru-RU"/>
              </w:rPr>
              <w:t xml:space="preserve">− контроль двух вводов (датчики вскрытия), совместимых с контактным датчиком по двум состояниям: «замкнут» и «разомкнут»; </w:t>
            </w:r>
          </w:p>
          <w:p w:rsidR="00713867" w:rsidRPr="00713867" w:rsidRDefault="00713867" w:rsidP="00713867">
            <w:pPr>
              <w:jc w:val="both"/>
              <w:rPr>
                <w:rFonts w:eastAsia="Times New Roman"/>
                <w:lang w:eastAsia="ru-RU"/>
              </w:rPr>
            </w:pPr>
            <w:proofErr w:type="gramStart"/>
            <w:r w:rsidRPr="00713867">
              <w:rPr>
                <w:rFonts w:eastAsia="Times New Roman"/>
                <w:lang w:eastAsia="ru-RU"/>
              </w:rPr>
              <w:t xml:space="preserve">− управление 12 исполнительными устройствами (диагностическими линиями </w:t>
            </w:r>
            <w:proofErr w:type="gramEnd"/>
          </w:p>
          <w:p w:rsidR="00713867" w:rsidRPr="00713867" w:rsidRDefault="00713867" w:rsidP="00713867">
            <w:pPr>
              <w:jc w:val="both"/>
              <w:rPr>
                <w:rFonts w:eastAsia="Times New Roman"/>
                <w:lang w:eastAsia="ru-RU"/>
              </w:rPr>
            </w:pPr>
            <w:proofErr w:type="spellStart"/>
            <w:r w:rsidRPr="00713867">
              <w:rPr>
                <w:rFonts w:eastAsia="Times New Roman"/>
                <w:lang w:eastAsia="ru-RU"/>
              </w:rPr>
              <w:t>периметровых</w:t>
            </w:r>
            <w:proofErr w:type="spellEnd"/>
            <w:r w:rsidRPr="00713867">
              <w:rPr>
                <w:rFonts w:eastAsia="Times New Roman"/>
                <w:lang w:eastAsia="ru-RU"/>
              </w:rPr>
              <w:t xml:space="preserve"> средств обнаружения, устройствами  коммутации переменного тока </w:t>
            </w:r>
          </w:p>
          <w:p w:rsidR="00713867" w:rsidRPr="00713867" w:rsidRDefault="00713867" w:rsidP="00713867">
            <w:pPr>
              <w:jc w:val="both"/>
              <w:rPr>
                <w:rFonts w:eastAsia="Times New Roman"/>
                <w:lang w:eastAsia="ru-RU"/>
              </w:rPr>
            </w:pPr>
            <w:r w:rsidRPr="00713867">
              <w:rPr>
                <w:rFonts w:eastAsia="Times New Roman"/>
                <w:lang w:eastAsia="ru-RU"/>
              </w:rPr>
              <w:lastRenderedPageBreak/>
              <w:t xml:space="preserve">напряжением 220 В); </w:t>
            </w:r>
          </w:p>
          <w:p w:rsidR="00713867" w:rsidRPr="00713867" w:rsidRDefault="00713867" w:rsidP="00713867">
            <w:pPr>
              <w:jc w:val="both"/>
              <w:rPr>
                <w:rFonts w:eastAsia="Times New Roman"/>
                <w:lang w:eastAsia="ru-RU"/>
              </w:rPr>
            </w:pPr>
            <w:r w:rsidRPr="00713867">
              <w:rPr>
                <w:rFonts w:eastAsia="Times New Roman"/>
                <w:lang w:eastAsia="ru-RU"/>
              </w:rPr>
              <w:t xml:space="preserve">− обмен данными по двум интерфейсам RS-485. </w:t>
            </w:r>
          </w:p>
          <w:p w:rsidR="00713867" w:rsidRPr="00713867" w:rsidRDefault="00713867" w:rsidP="00713867">
            <w:pPr>
              <w:jc w:val="both"/>
              <w:rPr>
                <w:rFonts w:eastAsia="Times New Roman"/>
                <w:lang w:eastAsia="ru-RU"/>
              </w:rPr>
            </w:pPr>
            <w:r w:rsidRPr="00713867">
              <w:rPr>
                <w:rFonts w:eastAsia="Times New Roman"/>
                <w:lang w:eastAsia="ru-RU"/>
              </w:rPr>
              <w:t>Питание изделия осуществляется от источника  постоянного тока с номинальным напряжением 24</w:t>
            </w:r>
            <w:proofErr w:type="gramStart"/>
            <w:r w:rsidRPr="00713867">
              <w:rPr>
                <w:rFonts w:eastAsia="Times New Roman"/>
                <w:lang w:eastAsia="ru-RU"/>
              </w:rPr>
              <w:t xml:space="preserve"> В</w:t>
            </w:r>
            <w:proofErr w:type="gramEnd"/>
            <w:r w:rsidRPr="00713867">
              <w:rPr>
                <w:rFonts w:eastAsia="Times New Roman"/>
                <w:lang w:eastAsia="ru-RU"/>
              </w:rPr>
              <w:t xml:space="preserve"> (колебания напряжения от 20,4 до 26,4 В), при допустимой погрешности измерения ± 10 %. </w:t>
            </w:r>
          </w:p>
          <w:p w:rsidR="00713867" w:rsidRPr="00713867" w:rsidRDefault="00713867" w:rsidP="00713867">
            <w:pPr>
              <w:jc w:val="both"/>
              <w:rPr>
                <w:rFonts w:eastAsia="Times New Roman"/>
                <w:lang w:eastAsia="ru-RU"/>
              </w:rPr>
            </w:pPr>
            <w:r w:rsidRPr="00713867">
              <w:rPr>
                <w:rFonts w:eastAsia="Times New Roman"/>
                <w:lang w:eastAsia="ru-RU"/>
              </w:rPr>
              <w:t>Постоянный ток питания, потребляемый изделием, должен быть не более 0,5</w:t>
            </w:r>
            <w:proofErr w:type="gramStart"/>
            <w:r w:rsidRPr="00713867">
              <w:rPr>
                <w:rFonts w:eastAsia="Times New Roman"/>
                <w:lang w:eastAsia="ru-RU"/>
              </w:rPr>
              <w:t xml:space="preserve"> А</w:t>
            </w:r>
            <w:proofErr w:type="gramEnd"/>
            <w:r w:rsidRPr="00713867">
              <w:rPr>
                <w:rFonts w:eastAsia="Times New Roman"/>
                <w:lang w:eastAsia="ru-RU"/>
              </w:rPr>
              <w:t xml:space="preserve"> при допустимой погрешности измерения ± 10 %. </w:t>
            </w:r>
          </w:p>
          <w:p w:rsidR="00713867" w:rsidRPr="00713867" w:rsidRDefault="00713867" w:rsidP="00713867">
            <w:pPr>
              <w:jc w:val="both"/>
              <w:rPr>
                <w:rFonts w:eastAsia="Times New Roman"/>
                <w:lang w:eastAsia="ru-RU"/>
              </w:rPr>
            </w:pPr>
            <w:r w:rsidRPr="00713867">
              <w:rPr>
                <w:rFonts w:eastAsia="Times New Roman"/>
                <w:lang w:eastAsia="ru-RU"/>
              </w:rPr>
              <w:t xml:space="preserve">При наличии напряжения в питающей сети изделие сохраняет возможность выполнения основных функций в течение не менее 24 ч. </w:t>
            </w:r>
          </w:p>
          <w:p w:rsidR="00713867" w:rsidRPr="00713867" w:rsidRDefault="00713867" w:rsidP="00713867">
            <w:pPr>
              <w:jc w:val="both"/>
              <w:rPr>
                <w:rFonts w:eastAsia="Times New Roman"/>
                <w:lang w:eastAsia="ru-RU"/>
              </w:rPr>
            </w:pPr>
            <w:r w:rsidRPr="00713867">
              <w:rPr>
                <w:rFonts w:eastAsia="Times New Roman"/>
                <w:lang w:eastAsia="ru-RU"/>
              </w:rPr>
              <w:t xml:space="preserve">Габаритные размеры изделия, при допустимой  погрешности измерений  не более ± 3 мм: </w:t>
            </w:r>
          </w:p>
          <w:p w:rsidR="00713867" w:rsidRPr="00713867" w:rsidRDefault="00713867" w:rsidP="00713867">
            <w:pPr>
              <w:jc w:val="both"/>
              <w:rPr>
                <w:rFonts w:eastAsia="Times New Roman"/>
                <w:lang w:eastAsia="ru-RU"/>
              </w:rPr>
            </w:pPr>
            <w:r w:rsidRPr="00713867">
              <w:rPr>
                <w:rFonts w:eastAsia="Times New Roman"/>
                <w:lang w:eastAsia="ru-RU"/>
              </w:rPr>
              <w:t xml:space="preserve">− высота 436 мм; </w:t>
            </w:r>
          </w:p>
          <w:p w:rsidR="00713867" w:rsidRPr="00713867" w:rsidRDefault="00713867" w:rsidP="00713867">
            <w:pPr>
              <w:jc w:val="both"/>
              <w:rPr>
                <w:rFonts w:eastAsia="Times New Roman"/>
                <w:lang w:eastAsia="ru-RU"/>
              </w:rPr>
            </w:pPr>
            <w:r w:rsidRPr="00713867">
              <w:rPr>
                <w:rFonts w:eastAsia="Times New Roman"/>
                <w:lang w:eastAsia="ru-RU"/>
              </w:rPr>
              <w:t xml:space="preserve">− ширина 333 мм; </w:t>
            </w:r>
          </w:p>
          <w:p w:rsidR="00713867" w:rsidRPr="00713867" w:rsidRDefault="00713867" w:rsidP="00713867">
            <w:pPr>
              <w:jc w:val="both"/>
              <w:rPr>
                <w:rFonts w:eastAsia="Times New Roman"/>
                <w:lang w:eastAsia="ru-RU"/>
              </w:rPr>
            </w:pPr>
            <w:r w:rsidRPr="00713867">
              <w:rPr>
                <w:rFonts w:eastAsia="Times New Roman"/>
                <w:lang w:eastAsia="ru-RU"/>
              </w:rPr>
              <w:t xml:space="preserve">− глубина 131 мм. </w:t>
            </w:r>
          </w:p>
        </w:tc>
      </w:tr>
    </w:tbl>
    <w:p w:rsidR="00713867" w:rsidRPr="00713867" w:rsidRDefault="00713867" w:rsidP="00713867">
      <w:pPr>
        <w:rPr>
          <w:rFonts w:eastAsia="Times New Roman"/>
          <w:b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13867" w:rsidRPr="00713867" w:rsidTr="00EE480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867" w:rsidRPr="00713867" w:rsidRDefault="00713867" w:rsidP="00713867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713867">
              <w:rPr>
                <w:rFonts w:eastAsia="Times New Roman"/>
                <w:color w:val="000000"/>
                <w:lang w:eastAsia="ru-RU"/>
              </w:rPr>
              <w:t>Подраздел 4.2 Требования к маркировке</w:t>
            </w:r>
          </w:p>
        </w:tc>
      </w:tr>
      <w:tr w:rsidR="00713867" w:rsidRPr="00713867" w:rsidTr="00EE480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867" w:rsidRPr="00713867" w:rsidRDefault="00713867" w:rsidP="00713867">
            <w:pPr>
              <w:jc w:val="both"/>
              <w:rPr>
                <w:rFonts w:eastAsia="Times New Roman"/>
                <w:i/>
                <w:lang w:eastAsia="ru-RU"/>
              </w:rPr>
            </w:pPr>
            <w:r w:rsidRPr="00713867">
              <w:rPr>
                <w:rFonts w:eastAsia="Times New Roman"/>
                <w:lang w:eastAsia="ru-RU"/>
              </w:rPr>
              <w:t>ГОСТ РВ 20.39.304-98</w:t>
            </w:r>
          </w:p>
        </w:tc>
      </w:tr>
      <w:tr w:rsidR="00713867" w:rsidRPr="00713867" w:rsidTr="00EE480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867" w:rsidRPr="00713867" w:rsidRDefault="00713867" w:rsidP="00713867">
            <w:pPr>
              <w:rPr>
                <w:rFonts w:eastAsia="Times New Roman"/>
                <w:color w:val="000000"/>
                <w:lang w:eastAsia="ru-RU"/>
              </w:rPr>
            </w:pPr>
            <w:r w:rsidRPr="00713867">
              <w:rPr>
                <w:rFonts w:eastAsia="Times New Roman"/>
                <w:color w:val="000000"/>
                <w:lang w:eastAsia="ru-RU"/>
              </w:rPr>
              <w:t>Подраздел 4.3 Требования к упаковке</w:t>
            </w:r>
          </w:p>
        </w:tc>
      </w:tr>
      <w:tr w:rsidR="00713867" w:rsidRPr="00713867" w:rsidTr="00EE480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867" w:rsidRPr="00713867" w:rsidRDefault="00713867" w:rsidP="00713867">
            <w:pPr>
              <w:jc w:val="both"/>
              <w:rPr>
                <w:rFonts w:eastAsia="Calibri"/>
                <w:lang w:eastAsia="ru-RU"/>
              </w:rPr>
            </w:pPr>
            <w:r w:rsidRPr="00713867">
              <w:rPr>
                <w:rFonts w:eastAsia="Calibri"/>
                <w:lang w:eastAsia="ru-RU"/>
              </w:rPr>
              <w:t>- Тара, упаковка и маркировка товара должны соответствовать условиям требований торгового оборота</w:t>
            </w:r>
          </w:p>
          <w:p w:rsidR="00713867" w:rsidRPr="00713867" w:rsidRDefault="00713867" w:rsidP="00713867">
            <w:pPr>
              <w:jc w:val="both"/>
              <w:rPr>
                <w:rFonts w:eastAsia="Calibri"/>
                <w:lang w:eastAsia="ru-RU"/>
              </w:rPr>
            </w:pPr>
            <w:r w:rsidRPr="00713867">
              <w:rPr>
                <w:rFonts w:eastAsia="Calibri"/>
                <w:lang w:eastAsia="ru-RU"/>
              </w:rPr>
              <w:t>- Упаковка должна обеспечивать полную сохранность товара от повреждений при его перевозке.</w:t>
            </w:r>
          </w:p>
          <w:p w:rsidR="00713867" w:rsidRPr="00713867" w:rsidRDefault="00713867" w:rsidP="00713867">
            <w:pPr>
              <w:jc w:val="both"/>
              <w:rPr>
                <w:rFonts w:eastAsia="Calibri"/>
                <w:lang w:eastAsia="ru-RU"/>
              </w:rPr>
            </w:pPr>
            <w:r w:rsidRPr="00713867">
              <w:rPr>
                <w:rFonts w:eastAsia="Calibri"/>
                <w:lang w:eastAsia="ru-RU"/>
              </w:rPr>
              <w:t>Товар поставляется в пригодной для транспортировки упаковке, которая должна защитить его от воздействия внешних условий, таких как вода, пыль и т.п., в соответствии с ГОСТ 26653-90 (транспортировка) и ГОСТ 15150-69 (хранение). Упаковка должна обеспечивать полную сохранность оборудования на весь срок его транспортировки с учетом перегрузок и длительного хранения. Дополнительные обозначения должны быть нанесены согласно ГОСТ 14192-96.</w:t>
            </w:r>
          </w:p>
        </w:tc>
      </w:tr>
    </w:tbl>
    <w:p w:rsidR="00713867" w:rsidRPr="00713867" w:rsidRDefault="00713867" w:rsidP="00713867">
      <w:pPr>
        <w:rPr>
          <w:rFonts w:eastAsia="Times New Roman"/>
          <w:color w:val="000000"/>
          <w:lang w:eastAsia="ru-RU"/>
        </w:rPr>
      </w:pPr>
      <w:r w:rsidRPr="00713867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713867" w:rsidRPr="00713867" w:rsidRDefault="00713867" w:rsidP="00713867">
      <w:pPr>
        <w:rPr>
          <w:rFonts w:eastAsia="Times New Roman"/>
          <w:color w:val="000000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13867" w:rsidRPr="00713867" w:rsidTr="00EE48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867" w:rsidRPr="00713867" w:rsidRDefault="00713867" w:rsidP="00713867">
            <w:pPr>
              <w:rPr>
                <w:rFonts w:eastAsia="Times New Roman"/>
                <w:color w:val="000000"/>
                <w:lang w:eastAsia="ru-RU"/>
              </w:rPr>
            </w:pPr>
            <w:r w:rsidRPr="00713867">
              <w:rPr>
                <w:rFonts w:eastAsia="Times New Roman"/>
                <w:color w:val="000000"/>
                <w:lang w:eastAsia="ru-RU"/>
              </w:rPr>
              <w:t>Подраздел 5.1 Порядок сдачи и приемки</w:t>
            </w:r>
          </w:p>
        </w:tc>
      </w:tr>
      <w:tr w:rsidR="00713867" w:rsidRPr="00713867" w:rsidTr="00EE48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867" w:rsidRPr="00713867" w:rsidRDefault="00713867" w:rsidP="00713867">
            <w:pPr>
              <w:ind w:firstLine="567"/>
              <w:contextualSpacing/>
              <w:jc w:val="both"/>
              <w:rPr>
                <w:rFonts w:eastAsia="Calibri"/>
                <w:lang w:eastAsia="ru-RU"/>
              </w:rPr>
            </w:pPr>
            <w:r w:rsidRPr="00713867">
              <w:rPr>
                <w:rFonts w:eastAsia="Calibri"/>
                <w:lang w:eastAsia="ru-RU"/>
              </w:rPr>
              <w:t>Поставка Товара должна быть осуществлена в полном объеме 30 сентября 2014 года. Возможна досрочная поставка, при этом Поставщик обязан в срок не позднее 2-х рабочих дней до планируемой даты поставки товара уведомить об этом Покупателя.</w:t>
            </w:r>
          </w:p>
          <w:p w:rsidR="00713867" w:rsidRPr="00713867" w:rsidRDefault="00713867" w:rsidP="00713867">
            <w:pPr>
              <w:ind w:firstLine="567"/>
              <w:contextualSpacing/>
              <w:jc w:val="both"/>
              <w:rPr>
                <w:rFonts w:eastAsia="Calibri"/>
                <w:lang w:eastAsia="ru-RU"/>
              </w:rPr>
            </w:pPr>
            <w:r w:rsidRPr="00713867">
              <w:rPr>
                <w:rFonts w:eastAsia="Calibri"/>
                <w:lang w:eastAsia="ru-RU"/>
              </w:rPr>
              <w:t>Поставка Товара осуществляется путем его доставки на склад Покупателя, расположенного по адресу: Калужская обл., г. Обнинск, пл. Бондаренко, д.1.</w:t>
            </w:r>
          </w:p>
          <w:p w:rsidR="00713867" w:rsidRPr="00713867" w:rsidRDefault="00713867" w:rsidP="00713867">
            <w:pPr>
              <w:autoSpaceDE w:val="0"/>
              <w:autoSpaceDN w:val="0"/>
              <w:adjustRightInd w:val="0"/>
              <w:jc w:val="both"/>
              <w:rPr>
                <w:rFonts w:eastAsia="Calibri"/>
                <w:i/>
                <w:iCs/>
                <w:color w:val="000000"/>
                <w:lang w:eastAsia="ru-RU"/>
              </w:rPr>
            </w:pPr>
            <w:proofErr w:type="gramStart"/>
            <w:r w:rsidRPr="00713867">
              <w:rPr>
                <w:rFonts w:eastAsia="Calibri"/>
                <w:color w:val="000000"/>
                <w:lang w:eastAsia="ru-RU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обл., г. Обнинске</w:t>
            </w:r>
            <w:proofErr w:type="gramEnd"/>
          </w:p>
        </w:tc>
      </w:tr>
      <w:tr w:rsidR="00713867" w:rsidRPr="00713867" w:rsidTr="00EE48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867" w:rsidRPr="00713867" w:rsidRDefault="00713867" w:rsidP="00713867">
            <w:pPr>
              <w:rPr>
                <w:rFonts w:eastAsia="Times New Roman"/>
                <w:color w:val="000000"/>
                <w:lang w:eastAsia="ru-RU"/>
              </w:rPr>
            </w:pPr>
            <w:r w:rsidRPr="00713867">
              <w:rPr>
                <w:rFonts w:eastAsia="Times New Roman"/>
                <w:color w:val="000000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13867" w:rsidRPr="00713867" w:rsidTr="00EE48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867" w:rsidRPr="00713867" w:rsidRDefault="00713867" w:rsidP="00713867">
            <w:pPr>
              <w:jc w:val="both"/>
              <w:rPr>
                <w:rFonts w:eastAsia="Calibri"/>
                <w:lang w:eastAsia="ru-RU"/>
              </w:rPr>
            </w:pPr>
            <w:r w:rsidRPr="00713867">
              <w:rPr>
                <w:rFonts w:eastAsia="Calibri"/>
                <w:lang w:eastAsia="ru-RU"/>
              </w:rPr>
              <w:t>Не предусмотрено</w:t>
            </w:r>
          </w:p>
        </w:tc>
      </w:tr>
    </w:tbl>
    <w:p w:rsidR="00713867" w:rsidRPr="00713867" w:rsidRDefault="00713867" w:rsidP="00713867">
      <w:pPr>
        <w:rPr>
          <w:rFonts w:eastAsia="Times New Roman"/>
          <w:color w:val="000000"/>
          <w:lang w:eastAsia="ru-RU"/>
        </w:rPr>
      </w:pPr>
    </w:p>
    <w:p w:rsidR="00713867" w:rsidRPr="00713867" w:rsidRDefault="00713867" w:rsidP="00713867">
      <w:pPr>
        <w:rPr>
          <w:rFonts w:eastAsia="Times New Roman"/>
          <w:color w:val="000000"/>
          <w:lang w:eastAsia="ru-RU"/>
        </w:rPr>
      </w:pPr>
      <w:r w:rsidRPr="00713867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13867" w:rsidRPr="00713867" w:rsidTr="00EE48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867" w:rsidRPr="00713867" w:rsidRDefault="00713867" w:rsidP="00713867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713867">
              <w:rPr>
                <w:rFonts w:eastAsia="Times New Roman"/>
                <w:color w:val="000000"/>
                <w:shd w:val="clear" w:color="auto" w:fill="FFFFFF"/>
                <w:lang w:eastAsia="ru-RU"/>
              </w:rPr>
              <w:t xml:space="preserve">При транспортировке и хранении товар в упаковке должен быть надежно защищен от намокания, грязи, сильных толчков, ударов тяжелыми предметами, а также недопустимо падение с любой высоты. </w:t>
            </w:r>
            <w:r w:rsidRPr="00713867">
              <w:rPr>
                <w:rFonts w:eastAsia="Times New Roman"/>
                <w:lang w:eastAsia="ru-RU"/>
              </w:rPr>
              <w:t>Транспортировать товар в закрытом транспорте. Коробки должны быть жёстко закреплены.</w:t>
            </w:r>
          </w:p>
        </w:tc>
      </w:tr>
    </w:tbl>
    <w:p w:rsidR="00713867" w:rsidRPr="00713867" w:rsidRDefault="00713867" w:rsidP="00713867">
      <w:pPr>
        <w:rPr>
          <w:rFonts w:eastAsia="Times New Roman"/>
          <w:color w:val="000000"/>
          <w:lang w:eastAsia="ru-RU"/>
        </w:rPr>
      </w:pPr>
    </w:p>
    <w:p w:rsidR="00713867" w:rsidRPr="00713867" w:rsidRDefault="00713867" w:rsidP="00713867">
      <w:pPr>
        <w:rPr>
          <w:rFonts w:eastAsia="Times New Roman"/>
          <w:color w:val="000000"/>
          <w:lang w:eastAsia="ru-RU"/>
        </w:rPr>
      </w:pPr>
      <w:r w:rsidRPr="00713867">
        <w:rPr>
          <w:rFonts w:eastAsia="Times New Roman"/>
          <w:color w:val="000000"/>
          <w:lang w:eastAsia="ru-RU"/>
        </w:rPr>
        <w:t>РАЗДЕЛ 7. ТРЕБОВАНИЯ К ХРАНЕНИЮ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13867" w:rsidRPr="00713867" w:rsidTr="00EE48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867" w:rsidRPr="00713867" w:rsidRDefault="00713867" w:rsidP="0071386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3867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713867" w:rsidRPr="00713867" w:rsidRDefault="00713867" w:rsidP="00713867">
      <w:pPr>
        <w:rPr>
          <w:rFonts w:eastAsia="Times New Roman"/>
          <w:color w:val="000000"/>
          <w:lang w:eastAsia="ru-RU"/>
        </w:rPr>
      </w:pPr>
    </w:p>
    <w:p w:rsidR="00713867" w:rsidRPr="00713867" w:rsidRDefault="00713867" w:rsidP="00713867">
      <w:pPr>
        <w:rPr>
          <w:rFonts w:eastAsia="Times New Roman"/>
          <w:color w:val="000000"/>
          <w:lang w:eastAsia="ru-RU"/>
        </w:rPr>
      </w:pPr>
      <w:r w:rsidRPr="00713867">
        <w:rPr>
          <w:rFonts w:eastAsia="Times New Roman"/>
          <w:color w:val="000000"/>
          <w:lang w:eastAsia="ru-RU"/>
        </w:rPr>
        <w:t>РАЗДЕЛ 8. ТРЕБОВАНИЯ К ОБЪЕМУ И/ИЛИ СРОКУ ПРЕДОСТАВЛЕНИЯ ГАРАНТИЙ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13867" w:rsidRPr="00713867" w:rsidTr="00EE48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867" w:rsidRPr="00713867" w:rsidRDefault="00713867" w:rsidP="00713867">
            <w:pPr>
              <w:jc w:val="both"/>
              <w:rPr>
                <w:rFonts w:eastAsia="Times New Roman"/>
                <w:lang w:eastAsia="ru-RU"/>
              </w:rPr>
            </w:pPr>
            <w:r w:rsidRPr="00713867">
              <w:rPr>
                <w:rFonts w:eastAsia="Times New Roman"/>
                <w:lang w:eastAsia="ru-RU"/>
              </w:rPr>
              <w:t xml:space="preserve">Гарантийный срок на блок </w:t>
            </w:r>
            <w:proofErr w:type="spellStart"/>
            <w:r w:rsidRPr="00713867">
              <w:rPr>
                <w:rFonts w:eastAsia="Times New Roman"/>
                <w:lang w:eastAsia="ru-RU"/>
              </w:rPr>
              <w:t>периметровый</w:t>
            </w:r>
            <w:proofErr w:type="spellEnd"/>
            <w:r w:rsidRPr="00713867">
              <w:rPr>
                <w:rFonts w:eastAsia="Times New Roman"/>
                <w:lang w:eastAsia="ru-RU"/>
              </w:rPr>
              <w:t xml:space="preserve"> АЛГО-511– не менее 12 месяцев.</w:t>
            </w:r>
          </w:p>
        </w:tc>
      </w:tr>
    </w:tbl>
    <w:p w:rsidR="00713867" w:rsidRPr="00713867" w:rsidRDefault="00713867" w:rsidP="00713867">
      <w:pPr>
        <w:rPr>
          <w:rFonts w:eastAsia="Times New Roman"/>
          <w:color w:val="000000"/>
          <w:lang w:eastAsia="ru-RU"/>
        </w:rPr>
      </w:pPr>
    </w:p>
    <w:p w:rsidR="00713867" w:rsidRPr="00713867" w:rsidRDefault="00713867" w:rsidP="00713867">
      <w:pPr>
        <w:rPr>
          <w:rFonts w:eastAsia="Times New Roman"/>
          <w:color w:val="000000"/>
          <w:lang w:eastAsia="ru-RU"/>
        </w:rPr>
      </w:pPr>
      <w:r w:rsidRPr="00713867">
        <w:rPr>
          <w:rFonts w:eastAsia="Times New Roman"/>
          <w:color w:val="000000"/>
          <w:lang w:eastAsia="ru-RU"/>
        </w:rPr>
        <w:t>РАЗДЕЛ 9. ТРЕБОВАНИЯ К ОБСЛУЖИВАНИЮ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13867" w:rsidRPr="00713867" w:rsidTr="00EE48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867" w:rsidRPr="00713867" w:rsidRDefault="00713867" w:rsidP="00713867">
            <w:pPr>
              <w:contextualSpacing/>
              <w:jc w:val="left"/>
              <w:rPr>
                <w:rFonts w:eastAsia="Calibri"/>
                <w:lang w:eastAsia="ru-RU"/>
              </w:rPr>
            </w:pPr>
            <w:r w:rsidRPr="00713867">
              <w:rPr>
                <w:rFonts w:eastAsia="Calibri"/>
                <w:lang w:eastAsia="ru-RU"/>
              </w:rPr>
              <w:t xml:space="preserve">Не предусмотрено </w:t>
            </w:r>
          </w:p>
        </w:tc>
      </w:tr>
    </w:tbl>
    <w:p w:rsidR="00713867" w:rsidRPr="00713867" w:rsidRDefault="00713867" w:rsidP="00713867">
      <w:pPr>
        <w:rPr>
          <w:rFonts w:eastAsia="Times New Roman"/>
          <w:color w:val="000000"/>
          <w:lang w:eastAsia="ru-RU"/>
        </w:rPr>
      </w:pPr>
    </w:p>
    <w:p w:rsidR="00713867" w:rsidRPr="00713867" w:rsidRDefault="00713867" w:rsidP="00713867">
      <w:pPr>
        <w:rPr>
          <w:rFonts w:eastAsia="Times New Roman"/>
          <w:color w:val="000000"/>
          <w:lang w:eastAsia="ru-RU"/>
        </w:rPr>
      </w:pPr>
      <w:r w:rsidRPr="00713867">
        <w:rPr>
          <w:rFonts w:eastAsia="Times New Roman"/>
          <w:color w:val="000000"/>
          <w:lang w:eastAsia="ru-RU"/>
        </w:rPr>
        <w:t>РАЗДЕЛ 10. ЭКОЛОГИЧЕСКИЕ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13867" w:rsidRPr="00713867" w:rsidTr="00EE48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867" w:rsidRPr="00713867" w:rsidRDefault="00713867" w:rsidP="00713867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713867">
              <w:rPr>
                <w:rFonts w:eastAsia="Times New Roman"/>
                <w:lang w:eastAsia="ru-RU"/>
              </w:rPr>
              <w:t>Не предусмотрено</w:t>
            </w:r>
          </w:p>
        </w:tc>
      </w:tr>
    </w:tbl>
    <w:p w:rsidR="00713867" w:rsidRPr="00713867" w:rsidRDefault="00713867" w:rsidP="00713867">
      <w:pPr>
        <w:rPr>
          <w:rFonts w:eastAsia="Times New Roman"/>
          <w:color w:val="000000"/>
          <w:lang w:eastAsia="ru-RU"/>
        </w:rPr>
      </w:pPr>
    </w:p>
    <w:p w:rsidR="00713867" w:rsidRPr="00713867" w:rsidRDefault="00713867" w:rsidP="00713867">
      <w:pPr>
        <w:rPr>
          <w:rFonts w:eastAsia="Times New Roman"/>
          <w:color w:val="000000"/>
          <w:lang w:eastAsia="ru-RU"/>
        </w:rPr>
      </w:pPr>
      <w:r w:rsidRPr="00713867">
        <w:rPr>
          <w:rFonts w:eastAsia="Times New Roman"/>
          <w:color w:val="000000"/>
          <w:lang w:eastAsia="ru-RU"/>
        </w:rPr>
        <w:t>РАЗДЕЛ 11. ТРЕБОВАНИЯ ПО БЕЗОПАСНОСТИ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13867" w:rsidRPr="00713867" w:rsidTr="00EE48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867" w:rsidRPr="00713867" w:rsidRDefault="00713867" w:rsidP="00713867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713867">
              <w:rPr>
                <w:rFonts w:eastAsia="Times New Roman"/>
                <w:lang w:eastAsia="ru-RU"/>
              </w:rPr>
              <w:t>Не предусмотрено</w:t>
            </w:r>
          </w:p>
        </w:tc>
      </w:tr>
    </w:tbl>
    <w:p w:rsidR="00713867" w:rsidRDefault="00713867" w:rsidP="00713867">
      <w:pPr>
        <w:rPr>
          <w:rFonts w:eastAsia="Times New Roman"/>
          <w:color w:val="000000"/>
          <w:lang w:eastAsia="ru-RU"/>
        </w:rPr>
      </w:pPr>
    </w:p>
    <w:p w:rsidR="00713867" w:rsidRPr="00713867" w:rsidRDefault="00713867" w:rsidP="00713867">
      <w:pPr>
        <w:rPr>
          <w:rFonts w:eastAsia="Times New Roman"/>
          <w:color w:val="000000"/>
          <w:lang w:eastAsia="ru-RU"/>
        </w:rPr>
      </w:pPr>
      <w:r w:rsidRPr="00713867">
        <w:rPr>
          <w:rFonts w:eastAsia="Times New Roman"/>
          <w:color w:val="000000"/>
          <w:lang w:eastAsia="ru-RU"/>
        </w:rPr>
        <w:t>РАЗДЕЛ 12. ТРЕБОВАНИЯ К КАЧЕСТВУ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13867" w:rsidRPr="00713867" w:rsidTr="00EE48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867" w:rsidRPr="00713867" w:rsidRDefault="00713867" w:rsidP="00713867">
            <w:pPr>
              <w:jc w:val="both"/>
              <w:rPr>
                <w:rFonts w:eastAsia="Calibri"/>
                <w:lang w:eastAsia="ru-RU"/>
              </w:rPr>
            </w:pPr>
            <w:r w:rsidRPr="00713867">
              <w:rPr>
                <w:rFonts w:eastAsia="Calibri"/>
                <w:lang w:eastAsia="ru-RU"/>
              </w:rPr>
              <w:t>Не предусмотрено</w:t>
            </w:r>
          </w:p>
        </w:tc>
      </w:tr>
    </w:tbl>
    <w:p w:rsidR="00713867" w:rsidRPr="00713867" w:rsidRDefault="00713867" w:rsidP="00713867">
      <w:pPr>
        <w:rPr>
          <w:rFonts w:eastAsia="Times New Roman"/>
          <w:color w:val="000000"/>
          <w:lang w:eastAsia="ru-RU"/>
        </w:rPr>
      </w:pPr>
    </w:p>
    <w:p w:rsidR="00713867" w:rsidRPr="00713867" w:rsidRDefault="00713867" w:rsidP="00713867">
      <w:pPr>
        <w:rPr>
          <w:rFonts w:eastAsia="Times New Roman"/>
          <w:color w:val="000000"/>
          <w:lang w:eastAsia="ru-RU"/>
        </w:rPr>
      </w:pPr>
      <w:r w:rsidRPr="00713867">
        <w:rPr>
          <w:rFonts w:eastAsia="Times New Roman"/>
          <w:color w:val="000000"/>
          <w:lang w:eastAsia="ru-RU"/>
        </w:rPr>
        <w:t>РАЗДЕЛ 13. ДОПОЛНИТЕЛЬНЫЕ (ИНЫЕ)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13867" w:rsidRPr="00713867" w:rsidTr="00EE480E">
        <w:trPr>
          <w:trHeight w:val="351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867" w:rsidRPr="00713867" w:rsidRDefault="00713867" w:rsidP="00713867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713867">
              <w:rPr>
                <w:rFonts w:eastAsia="Times New Roman"/>
                <w:lang w:eastAsia="ru-RU"/>
              </w:rPr>
              <w:t>Не предусмотрено</w:t>
            </w:r>
          </w:p>
        </w:tc>
      </w:tr>
    </w:tbl>
    <w:p w:rsidR="00713867" w:rsidRPr="00713867" w:rsidRDefault="00713867" w:rsidP="00713867">
      <w:pPr>
        <w:rPr>
          <w:rFonts w:eastAsia="Times New Roman"/>
          <w:color w:val="000000"/>
          <w:lang w:eastAsia="ru-RU"/>
        </w:rPr>
      </w:pPr>
    </w:p>
    <w:p w:rsidR="00713867" w:rsidRPr="00713867" w:rsidRDefault="00713867" w:rsidP="00713867">
      <w:pPr>
        <w:rPr>
          <w:rFonts w:eastAsia="Times New Roman"/>
          <w:color w:val="000000"/>
          <w:lang w:eastAsia="ru-RU"/>
        </w:rPr>
      </w:pPr>
      <w:r w:rsidRPr="00713867">
        <w:rPr>
          <w:rFonts w:eastAsia="Times New Roman"/>
          <w:color w:val="000000"/>
          <w:lang w:eastAsia="ru-RU"/>
        </w:rPr>
        <w:t>РАЗДЕЛ 14. ТРЕБОВАНИЯ К КОЛИЧЕСТВУ И СРОКУ (ПЕРИОДИЧНОСТИ) ПОСТАВКИ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13867" w:rsidRPr="00713867" w:rsidTr="00EE480E">
        <w:trPr>
          <w:trHeight w:val="399"/>
        </w:trPr>
        <w:tc>
          <w:tcPr>
            <w:tcW w:w="9781" w:type="dxa"/>
          </w:tcPr>
          <w:p w:rsidR="00713867" w:rsidRPr="00713867" w:rsidRDefault="00713867" w:rsidP="00713867">
            <w:pPr>
              <w:pBdr>
                <w:top w:val="single" w:sz="4" w:space="1" w:color="auto"/>
                <w:left w:val="single" w:sz="4" w:space="21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eastAsia="Times New Roman"/>
                <w:lang w:eastAsia="ru-RU"/>
              </w:rPr>
            </w:pPr>
            <w:r w:rsidRPr="00713867">
              <w:rPr>
                <w:rFonts w:eastAsia="Times New Roman"/>
                <w:lang w:eastAsia="ru-RU"/>
              </w:rPr>
              <w:t xml:space="preserve">Блок </w:t>
            </w:r>
            <w:proofErr w:type="spellStart"/>
            <w:r w:rsidRPr="00713867">
              <w:rPr>
                <w:rFonts w:eastAsia="Times New Roman"/>
                <w:lang w:eastAsia="ru-RU"/>
              </w:rPr>
              <w:t>периметровый</w:t>
            </w:r>
            <w:proofErr w:type="spellEnd"/>
            <w:r w:rsidRPr="00713867">
              <w:rPr>
                <w:rFonts w:eastAsia="Times New Roman"/>
                <w:lang w:eastAsia="ru-RU"/>
              </w:rPr>
              <w:t xml:space="preserve"> АЛГО-511 - 2 шт.</w:t>
            </w:r>
          </w:p>
          <w:p w:rsidR="00713867" w:rsidRPr="00713867" w:rsidRDefault="00713867" w:rsidP="00713867">
            <w:pPr>
              <w:pBdr>
                <w:top w:val="single" w:sz="4" w:space="1" w:color="auto"/>
                <w:left w:val="single" w:sz="4" w:space="21" w:color="auto"/>
                <w:bottom w:val="single" w:sz="4" w:space="1" w:color="auto"/>
                <w:right w:val="single" w:sz="4" w:space="4" w:color="auto"/>
              </w:pBdr>
              <w:jc w:val="both"/>
              <w:rPr>
                <w:rFonts w:eastAsia="Times New Roman"/>
                <w:lang w:eastAsia="ru-RU"/>
              </w:rPr>
            </w:pPr>
            <w:r w:rsidRPr="00713867">
              <w:rPr>
                <w:rFonts w:eastAsia="Times New Roman"/>
                <w:lang w:eastAsia="ru-RU"/>
              </w:rPr>
              <w:t>Срок поставки: 30 сентября 2014г.</w:t>
            </w:r>
          </w:p>
        </w:tc>
      </w:tr>
    </w:tbl>
    <w:p w:rsidR="00713867" w:rsidRPr="00713867" w:rsidRDefault="00713867" w:rsidP="00713867">
      <w:pPr>
        <w:rPr>
          <w:rFonts w:eastAsia="Times New Roman"/>
          <w:color w:val="000000"/>
          <w:lang w:eastAsia="ru-RU"/>
        </w:rPr>
      </w:pPr>
    </w:p>
    <w:p w:rsidR="00713867" w:rsidRPr="00713867" w:rsidRDefault="00713867" w:rsidP="00713867">
      <w:pPr>
        <w:rPr>
          <w:rFonts w:eastAsia="Times New Roman"/>
          <w:color w:val="000000"/>
          <w:lang w:eastAsia="ru-RU"/>
        </w:rPr>
      </w:pPr>
      <w:r w:rsidRPr="00713867">
        <w:rPr>
          <w:rFonts w:eastAsia="Times New Roman"/>
          <w:color w:val="000000"/>
          <w:lang w:eastAsia="ru-RU"/>
        </w:rPr>
        <w:t>РАЗДЕЛ 15. ТРЕБОВАНИЕ К ФОРМЕ ПРЕДСТАВЛЯЕМОЙ ИНФОРМАЦИИ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13867" w:rsidRPr="00713867" w:rsidTr="00EE480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867" w:rsidRPr="00713867" w:rsidRDefault="00713867" w:rsidP="00713867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713867">
              <w:rPr>
                <w:rFonts w:eastAsia="Times New Roman"/>
                <w:lang w:eastAsia="ru-RU"/>
              </w:rPr>
              <w:t>Информация должна быть предоставлена в виде технического предложения по форме №3</w:t>
            </w:r>
          </w:p>
        </w:tc>
      </w:tr>
    </w:tbl>
    <w:p w:rsidR="00713867" w:rsidRPr="00713867" w:rsidRDefault="00713867" w:rsidP="00713867">
      <w:pPr>
        <w:rPr>
          <w:rFonts w:eastAsia="Times New Roman"/>
          <w:color w:val="000000"/>
          <w:lang w:eastAsia="ru-RU"/>
        </w:rPr>
      </w:pPr>
    </w:p>
    <w:p w:rsidR="00713867" w:rsidRPr="00713867" w:rsidRDefault="00713867" w:rsidP="00713867">
      <w:pPr>
        <w:rPr>
          <w:rFonts w:eastAsia="Times New Roman"/>
          <w:color w:val="000000"/>
          <w:lang w:eastAsia="ru-RU"/>
        </w:rPr>
      </w:pPr>
      <w:r w:rsidRPr="00713867">
        <w:rPr>
          <w:rFonts w:eastAsia="Times New Roman"/>
          <w:color w:val="000000"/>
          <w:lang w:eastAsia="ru-RU"/>
        </w:rPr>
        <w:t>РАЗДЕЛ 16. ПЕРЕЧЕНЬ ПРИНЯТЫХ СОКРАЩЕНИЙ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713867" w:rsidRPr="00713867" w:rsidTr="00EE480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867" w:rsidRPr="00713867" w:rsidRDefault="00713867" w:rsidP="00713867">
            <w:pPr>
              <w:rPr>
                <w:rFonts w:eastAsia="Times New Roman"/>
                <w:color w:val="000000"/>
                <w:lang w:eastAsia="ru-RU"/>
              </w:rPr>
            </w:pPr>
            <w:r w:rsidRPr="00713867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713867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713867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867" w:rsidRPr="00713867" w:rsidRDefault="00713867" w:rsidP="00713867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713867">
              <w:rPr>
                <w:rFonts w:eastAsia="Times New Roman"/>
                <w:color w:val="000000"/>
                <w:lang w:eastAsia="ru-RU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867" w:rsidRPr="00713867" w:rsidRDefault="00713867" w:rsidP="00713867">
            <w:pPr>
              <w:rPr>
                <w:rFonts w:eastAsia="Times New Roman"/>
                <w:color w:val="000000"/>
                <w:lang w:eastAsia="ru-RU"/>
              </w:rPr>
            </w:pPr>
            <w:r w:rsidRPr="00713867">
              <w:rPr>
                <w:rFonts w:eastAsia="Times New Roman"/>
                <w:color w:val="000000"/>
                <w:lang w:eastAsia="ru-RU"/>
              </w:rPr>
              <w:t>Расшифровка сокращения</w:t>
            </w:r>
          </w:p>
        </w:tc>
      </w:tr>
      <w:tr w:rsidR="00713867" w:rsidRPr="00713867" w:rsidTr="00EE480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867" w:rsidRPr="00713867" w:rsidRDefault="00713867" w:rsidP="0071386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3867">
              <w:rPr>
                <w:rFonts w:eastAsia="Times New Roman"/>
                <w:color w:val="000000"/>
                <w:lang w:eastAsia="ru-RU"/>
              </w:rPr>
              <w:t xml:space="preserve">1.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867" w:rsidRPr="00713867" w:rsidRDefault="00713867" w:rsidP="00713867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ru-RU"/>
              </w:rPr>
            </w:pPr>
            <w:r w:rsidRPr="00713867">
              <w:rPr>
                <w:rFonts w:eastAsia="Times New Roman"/>
                <w:lang w:eastAsia="ru-RU"/>
              </w:rPr>
              <w:t>ГОСТ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3867" w:rsidRPr="00713867" w:rsidRDefault="00713867" w:rsidP="00713867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713867">
              <w:rPr>
                <w:rFonts w:eastAsia="Times New Roman"/>
                <w:lang w:eastAsia="ru-RU"/>
              </w:rPr>
              <w:t>Государственные стандарты</w:t>
            </w:r>
          </w:p>
        </w:tc>
      </w:tr>
      <w:tr w:rsidR="00713867" w:rsidRPr="00713867" w:rsidTr="00EE480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867" w:rsidRPr="00713867" w:rsidRDefault="00713867" w:rsidP="0071386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3867">
              <w:rPr>
                <w:rFonts w:eastAsia="Times New Roman"/>
                <w:color w:val="000000"/>
                <w:lang w:eastAsia="ru-RU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867" w:rsidRPr="00713867" w:rsidRDefault="00713867" w:rsidP="00713867">
            <w:pPr>
              <w:jc w:val="left"/>
              <w:rPr>
                <w:rFonts w:eastAsia="Times New Roman"/>
                <w:lang w:eastAsia="ru-RU"/>
              </w:rPr>
            </w:pPr>
            <w:r w:rsidRPr="00713867">
              <w:rPr>
                <w:rFonts w:eastAsia="Times New Roman"/>
                <w:lang w:eastAsia="ru-RU"/>
              </w:rPr>
              <w:t>ТТЛ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867" w:rsidRPr="00713867" w:rsidRDefault="00713867" w:rsidP="00713867">
            <w:pPr>
              <w:jc w:val="left"/>
              <w:rPr>
                <w:rFonts w:eastAsia="Times New Roman"/>
                <w:lang w:eastAsia="ru-RU"/>
              </w:rPr>
            </w:pPr>
            <w:r w:rsidRPr="00713867">
              <w:rPr>
                <w:rFonts w:eastAsia="Times New Roman"/>
                <w:lang w:eastAsia="ru-RU"/>
              </w:rPr>
              <w:t>Транзисторно-транзисторная логика</w:t>
            </w:r>
          </w:p>
        </w:tc>
      </w:tr>
      <w:tr w:rsidR="00713867" w:rsidRPr="00713867" w:rsidTr="00EE480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3867" w:rsidRPr="00713867" w:rsidRDefault="00713867" w:rsidP="00713867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713867">
              <w:rPr>
                <w:rFonts w:eastAsia="Times New Roman"/>
                <w:color w:val="000000"/>
                <w:lang w:eastAsia="ru-RU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867" w:rsidRPr="00713867" w:rsidRDefault="00713867" w:rsidP="00713867">
            <w:pPr>
              <w:jc w:val="left"/>
              <w:rPr>
                <w:rFonts w:eastAsia="Times New Roman"/>
                <w:lang w:eastAsia="ru-RU"/>
              </w:rPr>
            </w:pPr>
            <w:r w:rsidRPr="00713867">
              <w:rPr>
                <w:rFonts w:eastAsia="Times New Roman"/>
                <w:lang w:eastAsia="ru-RU"/>
              </w:rPr>
              <w:t>КМОП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867" w:rsidRPr="00713867" w:rsidRDefault="00713867" w:rsidP="00713867">
            <w:pPr>
              <w:jc w:val="left"/>
              <w:rPr>
                <w:rFonts w:eastAsia="Times New Roman"/>
                <w:lang w:eastAsia="ru-RU"/>
              </w:rPr>
            </w:pPr>
            <w:r w:rsidRPr="00713867">
              <w:rPr>
                <w:rFonts w:eastAsia="Times New Roman"/>
                <w:lang w:eastAsia="ru-RU"/>
              </w:rPr>
              <w:t xml:space="preserve">Комплементарная </w:t>
            </w:r>
            <w:proofErr w:type="spellStart"/>
            <w:r w:rsidRPr="00713867">
              <w:rPr>
                <w:rFonts w:eastAsia="Times New Roman"/>
                <w:lang w:eastAsia="ru-RU"/>
              </w:rPr>
              <w:t>металло</w:t>
            </w:r>
            <w:proofErr w:type="spellEnd"/>
            <w:r w:rsidRPr="00713867">
              <w:rPr>
                <w:rFonts w:eastAsia="Times New Roman"/>
                <w:lang w:eastAsia="ru-RU"/>
              </w:rPr>
              <w:t>-оксидно-полупроводниковая технология производства интегральных микросхем</w:t>
            </w:r>
          </w:p>
        </w:tc>
      </w:tr>
    </w:tbl>
    <w:p w:rsidR="00713867" w:rsidRPr="00713867" w:rsidRDefault="00713867" w:rsidP="00713867">
      <w:pPr>
        <w:ind w:firstLine="567"/>
        <w:jc w:val="both"/>
        <w:rPr>
          <w:rFonts w:eastAsia="Times New Roman"/>
          <w:color w:val="000000"/>
          <w:lang w:eastAsia="ru-RU"/>
        </w:rPr>
      </w:pPr>
    </w:p>
    <w:p w:rsidR="00713867" w:rsidRPr="00713867" w:rsidRDefault="00713867" w:rsidP="00713867">
      <w:pPr>
        <w:suppressAutoHyphens/>
        <w:jc w:val="left"/>
        <w:rPr>
          <w:rFonts w:eastAsia="Times New Roman"/>
          <w:lang w:eastAsia="ar-SA"/>
        </w:rPr>
      </w:pPr>
    </w:p>
    <w:p w:rsidR="00713867" w:rsidRPr="00713867" w:rsidRDefault="00713867" w:rsidP="00713867">
      <w:pPr>
        <w:suppressAutoHyphens/>
        <w:ind w:right="48"/>
        <w:jc w:val="both"/>
        <w:rPr>
          <w:rFonts w:eastAsia="Times New Roman"/>
          <w:lang w:eastAsia="ar-SA"/>
        </w:rPr>
      </w:pPr>
      <w:r w:rsidRPr="00713867">
        <w:rPr>
          <w:rFonts w:eastAsia="Times New Roman"/>
          <w:b/>
          <w:lang w:eastAsia="ar-SA"/>
        </w:rPr>
        <w:t>Контактное лицо</w:t>
      </w:r>
      <w:r w:rsidRPr="00713867">
        <w:rPr>
          <w:rFonts w:eastAsia="Times New Roman"/>
          <w:lang w:eastAsia="ar-SA"/>
        </w:rPr>
        <w:t xml:space="preserve">: </w:t>
      </w:r>
      <w:r w:rsidRPr="00713867">
        <w:rPr>
          <w:rFonts w:eastAsia="Times New Roman"/>
          <w:bCs/>
          <w:color w:val="000000"/>
          <w:lang w:eastAsia="ar-SA"/>
        </w:rPr>
        <w:t>Фенина Нина Андреевна</w:t>
      </w:r>
      <w:r w:rsidRPr="00713867">
        <w:rPr>
          <w:rFonts w:eastAsia="Times New Roman"/>
          <w:lang w:eastAsia="ar-SA"/>
        </w:rPr>
        <w:t>, (48439) 9-47-50</w:t>
      </w:r>
      <w:r>
        <w:rPr>
          <w:rFonts w:eastAsia="Times New Roman"/>
          <w:lang w:eastAsia="ar-SA"/>
        </w:rPr>
        <w:t>.</w:t>
      </w:r>
      <w:bookmarkStart w:id="3" w:name="_GoBack"/>
      <w:bookmarkEnd w:id="3"/>
    </w:p>
    <w:p w:rsidR="008E3C0C" w:rsidRDefault="008E3C0C"/>
    <w:sectPr w:rsidR="008E3C0C" w:rsidSect="00B13273">
      <w:headerReference w:type="default" r:id="rId6"/>
      <w:footerReference w:type="even" r:id="rId7"/>
      <w:footerReference w:type="default" r:id="rId8"/>
      <w:pgSz w:w="11906" w:h="16838"/>
      <w:pgMar w:top="238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8A0" w:rsidRDefault="00713867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458A0" w:rsidRDefault="00713867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8A0" w:rsidRDefault="00713867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3458A0" w:rsidRDefault="00713867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8A0" w:rsidRDefault="0071386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3B2921"/>
    <w:multiLevelType w:val="hybridMultilevel"/>
    <w:tmpl w:val="7BBC5C76"/>
    <w:lvl w:ilvl="0" w:tplc="FFFFFFFF">
      <w:start w:val="1"/>
      <w:numFmt w:val="bullet"/>
      <w:pStyle w:val="MBulletGOST"/>
      <w:lvlText w:val=""/>
      <w:lvlJc w:val="left"/>
      <w:pPr>
        <w:tabs>
          <w:tab w:val="num" w:pos="1134"/>
        </w:tabs>
        <w:ind w:left="0" w:firstLine="851"/>
      </w:pPr>
      <w:rPr>
        <w:rFonts w:ascii="Symbol" w:hAnsi="Symbol" w:cs="Times New Roman" w:hint="default"/>
      </w:rPr>
    </w:lvl>
    <w:lvl w:ilvl="1" w:tplc="FFFFFFFF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Batang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573"/>
    <w:rsid w:val="005D3573"/>
    <w:rsid w:val="00713867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1386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13867"/>
  </w:style>
  <w:style w:type="paragraph" w:styleId="a5">
    <w:name w:val="footer"/>
    <w:basedOn w:val="a"/>
    <w:link w:val="a6"/>
    <w:uiPriority w:val="99"/>
    <w:rsid w:val="00713867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713867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713867"/>
  </w:style>
  <w:style w:type="paragraph" w:customStyle="1" w:styleId="MBulletGOST">
    <w:name w:val="MBullet_GOST Знак Знак Знак Знак Знак Знак"/>
    <w:basedOn w:val="a"/>
    <w:rsid w:val="00713867"/>
    <w:pPr>
      <w:numPr>
        <w:numId w:val="1"/>
      </w:numPr>
      <w:jc w:val="both"/>
    </w:pPr>
    <w:rPr>
      <w:rFonts w:eastAsia="Batang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1386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13867"/>
  </w:style>
  <w:style w:type="paragraph" w:styleId="a5">
    <w:name w:val="footer"/>
    <w:basedOn w:val="a"/>
    <w:link w:val="a6"/>
    <w:uiPriority w:val="99"/>
    <w:rsid w:val="00713867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713867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713867"/>
  </w:style>
  <w:style w:type="paragraph" w:customStyle="1" w:styleId="MBulletGOST">
    <w:name w:val="MBullet_GOST Знак Знак Знак Знак Знак Знак"/>
    <w:basedOn w:val="a"/>
    <w:rsid w:val="00713867"/>
    <w:pPr>
      <w:numPr>
        <w:numId w:val="1"/>
      </w:numPr>
      <w:jc w:val="both"/>
    </w:pPr>
    <w:rPr>
      <w:rFonts w:eastAsia="Batang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1027</Words>
  <Characters>5858</Characters>
  <Application>Microsoft Office Word</Application>
  <DocSecurity>0</DocSecurity>
  <Lines>48</Lines>
  <Paragraphs>13</Paragraphs>
  <ScaleCrop>false</ScaleCrop>
  <Company>Организация</Company>
  <LinksUpToDate>false</LinksUpToDate>
  <CharactersWithSpaces>6872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2014-06-18T12:56:00Z</dcterms:created>
  <dcterms:modified xsi:type="dcterms:W3CDTF">2014-06-18T12:58:00Z</dcterms:modified>
</cp:coreProperties>
</file>