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w:t>
      </w:r>
      <w:r w:rsidR="006C06F1">
        <w:t>/ТОРГ-3 (при приемке импортных товаров)</w:t>
      </w:r>
      <w:r w:rsidR="00E22F07" w:rsidRPr="00E2213D">
        <w:t>,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по форме ТОРГ – 2</w:t>
      </w:r>
      <w:r w:rsidR="006C06F1">
        <w:t>/ТОРГ-3</w:t>
      </w:r>
      <w:r w:rsidR="000B33EC">
        <w:t xml:space="preserve">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C9577B" w:rsidRPr="00C9577B" w:rsidRDefault="00C9577B" w:rsidP="00C9577B">
      <w:pPr>
        <w:pStyle w:val="20"/>
        <w:spacing w:line="360" w:lineRule="auto"/>
        <w:ind w:left="0" w:firstLine="709"/>
        <w:rPr>
          <w:sz w:val="24"/>
          <w:szCs w:val="24"/>
        </w:rPr>
      </w:pPr>
      <w:r>
        <w:rPr>
          <w:sz w:val="24"/>
          <w:szCs w:val="24"/>
        </w:rPr>
        <w:t>При этом цена настоящего договора является твердой и изменению Сторонами не подлежит.</w:t>
      </w:r>
    </w:p>
    <w:p w:rsidR="00746BB0" w:rsidRDefault="00746BB0" w:rsidP="00746BB0">
      <w:pPr>
        <w:spacing w:line="360" w:lineRule="auto"/>
        <w:ind w:firstLine="720"/>
        <w:jc w:val="both"/>
        <w:rPr>
          <w:sz w:val="24"/>
        </w:rPr>
      </w:pPr>
      <w:r>
        <w:rPr>
          <w:sz w:val="24"/>
        </w:rPr>
        <w:t xml:space="preserve">7.2. Оплата по настоящему договору производится </w:t>
      </w:r>
      <w:r>
        <w:rPr>
          <w:b/>
          <w:sz w:val="24"/>
        </w:rPr>
        <w:t>Покупателем</w:t>
      </w:r>
      <w:r>
        <w:rPr>
          <w:sz w:val="24"/>
        </w:rPr>
        <w:t xml:space="preserve"> в следующем порядке:</w:t>
      </w:r>
    </w:p>
    <w:p w:rsidR="00746BB0" w:rsidRDefault="00746BB0" w:rsidP="00746BB0">
      <w:pPr>
        <w:pStyle w:val="20"/>
        <w:spacing w:line="360" w:lineRule="auto"/>
        <w:ind w:left="0" w:firstLine="709"/>
        <w:rPr>
          <w:sz w:val="24"/>
          <w:szCs w:val="24"/>
        </w:rPr>
      </w:pPr>
      <w:r>
        <w:rPr>
          <w:sz w:val="24"/>
          <w:szCs w:val="24"/>
        </w:rPr>
        <w:t xml:space="preserve">7.2.1. </w:t>
      </w:r>
      <w:r>
        <w:rPr>
          <w:sz w:val="24"/>
          <w:szCs w:val="24"/>
          <w:u w:val="single"/>
        </w:rPr>
        <w:t>Условия оплаты</w:t>
      </w:r>
      <w:r>
        <w:rPr>
          <w:sz w:val="24"/>
          <w:szCs w:val="24"/>
        </w:rPr>
        <w:t xml:space="preserve">: покрытый безотзывный делимый  аккредитив с частичным освоением по мере </w:t>
      </w:r>
      <w:r w:rsidR="001B482D">
        <w:rPr>
          <w:sz w:val="24"/>
          <w:szCs w:val="24"/>
        </w:rPr>
        <w:t>получения</w:t>
      </w:r>
      <w:r>
        <w:rPr>
          <w:sz w:val="24"/>
          <w:szCs w:val="24"/>
        </w:rPr>
        <w:t xml:space="preserve"> ТМЦ </w:t>
      </w:r>
      <w:r w:rsidR="001B482D">
        <w:rPr>
          <w:sz w:val="24"/>
          <w:szCs w:val="24"/>
        </w:rPr>
        <w:t xml:space="preserve">Покупателем </w:t>
      </w:r>
      <w:r>
        <w:rPr>
          <w:sz w:val="24"/>
          <w:szCs w:val="24"/>
        </w:rPr>
        <w:t>в пределах срока  действия аккредитива.</w:t>
      </w:r>
    </w:p>
    <w:p w:rsidR="00746BB0" w:rsidRDefault="00746BB0" w:rsidP="00746BB0">
      <w:pPr>
        <w:pStyle w:val="20"/>
        <w:spacing w:line="360" w:lineRule="auto"/>
        <w:ind w:left="0" w:firstLine="709"/>
        <w:rPr>
          <w:sz w:val="24"/>
          <w:szCs w:val="24"/>
        </w:rPr>
      </w:pPr>
      <w:r>
        <w:rPr>
          <w:sz w:val="24"/>
          <w:szCs w:val="24"/>
        </w:rPr>
        <w:t xml:space="preserve">7.2.2. Наименование и реквизиты банка </w:t>
      </w:r>
      <w:r>
        <w:rPr>
          <w:b/>
          <w:sz w:val="24"/>
          <w:szCs w:val="24"/>
        </w:rPr>
        <w:t>Покупателя</w:t>
      </w:r>
      <w:r>
        <w:rPr>
          <w:sz w:val="24"/>
          <w:szCs w:val="24"/>
        </w:rPr>
        <w:t xml:space="preserve"> (Банк-эмитент) и реквизиты банка </w:t>
      </w:r>
      <w:r>
        <w:rPr>
          <w:b/>
          <w:sz w:val="24"/>
          <w:szCs w:val="24"/>
        </w:rPr>
        <w:t>Поставщика</w:t>
      </w:r>
      <w:r>
        <w:rPr>
          <w:sz w:val="24"/>
          <w:szCs w:val="24"/>
        </w:rPr>
        <w:t xml:space="preserve"> (Исполняющий Банк) указаны в разделе 14 настоящего договора.</w:t>
      </w:r>
    </w:p>
    <w:p w:rsidR="00746BB0" w:rsidRDefault="00746BB0" w:rsidP="00746BB0">
      <w:pPr>
        <w:pStyle w:val="20"/>
        <w:spacing w:line="360" w:lineRule="auto"/>
        <w:ind w:left="0" w:firstLine="709"/>
        <w:rPr>
          <w:sz w:val="24"/>
          <w:szCs w:val="24"/>
        </w:rPr>
      </w:pPr>
      <w:r>
        <w:rPr>
          <w:sz w:val="24"/>
          <w:szCs w:val="24"/>
        </w:rPr>
        <w:t xml:space="preserve">7.2.3. Платежи осуществляются путем открытия </w:t>
      </w:r>
      <w:r>
        <w:rPr>
          <w:b/>
          <w:sz w:val="24"/>
          <w:szCs w:val="24"/>
        </w:rPr>
        <w:t>Покупателем</w:t>
      </w:r>
      <w:r>
        <w:rPr>
          <w:sz w:val="24"/>
          <w:szCs w:val="24"/>
        </w:rPr>
        <w:t xml:space="preserve"> покрытого безотзывного делимого аккредитива в банке </w:t>
      </w:r>
      <w:r>
        <w:rPr>
          <w:b/>
          <w:sz w:val="24"/>
          <w:szCs w:val="24"/>
        </w:rPr>
        <w:t>Покупателя</w:t>
      </w:r>
      <w:r>
        <w:rPr>
          <w:sz w:val="24"/>
          <w:szCs w:val="24"/>
        </w:rPr>
        <w:t xml:space="preserve"> (Банк-эмитент) с поручением перевести денежные средства в Исполняющий Банк для осуществления платежа </w:t>
      </w:r>
      <w:r>
        <w:rPr>
          <w:b/>
          <w:sz w:val="24"/>
          <w:szCs w:val="24"/>
        </w:rPr>
        <w:t>Поставщику</w:t>
      </w:r>
      <w:r>
        <w:rPr>
          <w:sz w:val="24"/>
          <w:szCs w:val="24"/>
        </w:rPr>
        <w:t xml:space="preserve">, при условии </w:t>
      </w:r>
      <w:r>
        <w:rPr>
          <w:sz w:val="24"/>
          <w:szCs w:val="24"/>
        </w:rPr>
        <w:lastRenderedPageBreak/>
        <w:t xml:space="preserve">предоставления </w:t>
      </w:r>
      <w:r>
        <w:rPr>
          <w:b/>
          <w:sz w:val="24"/>
          <w:szCs w:val="24"/>
        </w:rPr>
        <w:t>Поставщиком</w:t>
      </w:r>
      <w:r>
        <w:rPr>
          <w:sz w:val="24"/>
          <w:szCs w:val="24"/>
        </w:rPr>
        <w:t xml:space="preserve"> документов, предусмотренных в аккредитиве, а также при выполнении других условий аккредитива.  </w:t>
      </w:r>
    </w:p>
    <w:p w:rsidR="00746BB0" w:rsidRDefault="00746BB0" w:rsidP="00746BB0">
      <w:pPr>
        <w:pStyle w:val="20"/>
        <w:spacing w:line="360" w:lineRule="auto"/>
        <w:ind w:left="0" w:firstLine="709"/>
        <w:rPr>
          <w:sz w:val="24"/>
          <w:szCs w:val="24"/>
        </w:rPr>
      </w:pPr>
      <w:r>
        <w:rPr>
          <w:sz w:val="24"/>
          <w:szCs w:val="24"/>
        </w:rPr>
        <w:t xml:space="preserve">О выставлении покрытого безотзывного делимого  аккредитива и его номере </w:t>
      </w:r>
      <w:r>
        <w:rPr>
          <w:b/>
          <w:sz w:val="24"/>
          <w:szCs w:val="24"/>
        </w:rPr>
        <w:t xml:space="preserve">Покупатель </w:t>
      </w:r>
      <w:r>
        <w:rPr>
          <w:sz w:val="24"/>
          <w:szCs w:val="24"/>
        </w:rPr>
        <w:t xml:space="preserve">извещает </w:t>
      </w:r>
      <w:r>
        <w:rPr>
          <w:b/>
          <w:sz w:val="24"/>
          <w:szCs w:val="24"/>
        </w:rPr>
        <w:t>Поставщика</w:t>
      </w:r>
      <w:r>
        <w:rPr>
          <w:sz w:val="24"/>
          <w:szCs w:val="24"/>
        </w:rPr>
        <w:t xml:space="preserve"> по факсимильной связи или телетайпу в течение 2 (двух) дней. Основание для зачисления платежа на расчетный счет </w:t>
      </w:r>
      <w:r>
        <w:rPr>
          <w:b/>
          <w:sz w:val="24"/>
          <w:szCs w:val="24"/>
        </w:rPr>
        <w:t>Поставщика</w:t>
      </w:r>
      <w:r>
        <w:rPr>
          <w:sz w:val="24"/>
          <w:szCs w:val="24"/>
        </w:rPr>
        <w:t xml:space="preserve"> являются следующие документы:</w:t>
      </w:r>
    </w:p>
    <w:p w:rsidR="00746BB0" w:rsidRDefault="00746BB0" w:rsidP="00746BB0">
      <w:pPr>
        <w:pStyle w:val="20"/>
        <w:spacing w:line="360" w:lineRule="auto"/>
        <w:ind w:left="0" w:firstLine="709"/>
        <w:rPr>
          <w:sz w:val="24"/>
          <w:szCs w:val="24"/>
        </w:rPr>
      </w:pPr>
      <w:r>
        <w:rPr>
          <w:sz w:val="24"/>
          <w:szCs w:val="24"/>
        </w:rPr>
        <w:t xml:space="preserve">а) Реестр счетов формы 0401065; </w:t>
      </w:r>
    </w:p>
    <w:p w:rsidR="00746BB0" w:rsidRDefault="00746BB0" w:rsidP="00746BB0">
      <w:pPr>
        <w:pStyle w:val="20"/>
        <w:spacing w:line="360" w:lineRule="auto"/>
        <w:ind w:left="0" w:firstLine="709"/>
        <w:rPr>
          <w:sz w:val="24"/>
          <w:szCs w:val="24"/>
        </w:rPr>
      </w:pPr>
      <w:r>
        <w:rPr>
          <w:sz w:val="24"/>
          <w:szCs w:val="24"/>
        </w:rPr>
        <w:t xml:space="preserve">б) Оригинал настоящего договора; </w:t>
      </w:r>
    </w:p>
    <w:p w:rsidR="00746BB0" w:rsidRDefault="00746BB0" w:rsidP="00746BB0">
      <w:pPr>
        <w:pStyle w:val="20"/>
        <w:spacing w:line="360" w:lineRule="auto"/>
        <w:ind w:left="0" w:firstLine="709"/>
        <w:rPr>
          <w:sz w:val="24"/>
          <w:szCs w:val="24"/>
        </w:rPr>
      </w:pPr>
      <w:r>
        <w:rPr>
          <w:sz w:val="24"/>
          <w:szCs w:val="24"/>
        </w:rPr>
        <w:t>в) Оригинал спецификации № __ от «__» _________ 201_ г. на поставку ТМЦ;</w:t>
      </w:r>
    </w:p>
    <w:p w:rsidR="00746BB0" w:rsidRDefault="001B482D" w:rsidP="00746BB0">
      <w:pPr>
        <w:pStyle w:val="20"/>
        <w:spacing w:line="360" w:lineRule="auto"/>
        <w:ind w:left="0" w:firstLine="709"/>
        <w:rPr>
          <w:sz w:val="24"/>
          <w:szCs w:val="24"/>
        </w:rPr>
      </w:pPr>
      <w:r>
        <w:rPr>
          <w:sz w:val="24"/>
          <w:szCs w:val="24"/>
        </w:rPr>
        <w:t>г</w:t>
      </w:r>
      <w:r w:rsidR="00746BB0">
        <w:rPr>
          <w:sz w:val="24"/>
          <w:szCs w:val="24"/>
        </w:rPr>
        <w:t xml:space="preserve">) Оригинал соответствующего счета (Счета-фактуры)  </w:t>
      </w:r>
      <w:r w:rsidR="00746BB0">
        <w:rPr>
          <w:b/>
          <w:sz w:val="24"/>
          <w:szCs w:val="24"/>
        </w:rPr>
        <w:t>Поставщика</w:t>
      </w:r>
      <w:r w:rsidR="00746BB0">
        <w:rPr>
          <w:sz w:val="24"/>
          <w:szCs w:val="24"/>
        </w:rPr>
        <w:t xml:space="preserve"> на отгруженную партию ТМЦ;</w:t>
      </w:r>
    </w:p>
    <w:p w:rsidR="00746BB0" w:rsidRDefault="001B482D" w:rsidP="00746BB0">
      <w:pPr>
        <w:pStyle w:val="3"/>
        <w:spacing w:line="360" w:lineRule="auto"/>
        <w:ind w:firstLine="709"/>
      </w:pPr>
      <w:r>
        <w:rPr>
          <w:szCs w:val="24"/>
        </w:rPr>
        <w:t>д</w:t>
      </w:r>
      <w:r w:rsidR="00746BB0">
        <w:rPr>
          <w:szCs w:val="24"/>
        </w:rPr>
        <w:t xml:space="preserve">) Оригинал </w:t>
      </w:r>
      <w:r w:rsidR="00746BB0">
        <w:t>товарной накладной по форме ТОРГ-12, утвержденной Постановлением Госкомстата РФ № 132 от 25.12.1998 г., подписанной полномочными представителями обеих Сторон и скрепленной печатями Сторон;</w:t>
      </w:r>
    </w:p>
    <w:p w:rsidR="00746BB0" w:rsidRDefault="00746BB0" w:rsidP="00746BB0">
      <w:pPr>
        <w:pStyle w:val="20"/>
        <w:spacing w:line="360" w:lineRule="auto"/>
        <w:ind w:left="0" w:firstLine="709"/>
        <w:rPr>
          <w:sz w:val="24"/>
          <w:szCs w:val="24"/>
        </w:rPr>
      </w:pPr>
      <w:r>
        <w:rPr>
          <w:sz w:val="24"/>
          <w:szCs w:val="24"/>
        </w:rPr>
        <w:t xml:space="preserve">Срок действия покрытого безотзывного делимого аккредитива ____ (__________) </w:t>
      </w:r>
      <w:r w:rsidR="00C9577B">
        <w:rPr>
          <w:sz w:val="24"/>
          <w:szCs w:val="24"/>
        </w:rPr>
        <w:t xml:space="preserve">календарных </w:t>
      </w:r>
      <w:r>
        <w:rPr>
          <w:sz w:val="24"/>
          <w:szCs w:val="24"/>
        </w:rPr>
        <w:t>дней со дня открытия аккредитива.</w:t>
      </w:r>
    </w:p>
    <w:p w:rsidR="00746BB0" w:rsidRDefault="00746BB0" w:rsidP="00746BB0">
      <w:pPr>
        <w:pStyle w:val="20"/>
        <w:spacing w:line="360" w:lineRule="auto"/>
        <w:ind w:left="0" w:firstLine="709"/>
        <w:rPr>
          <w:sz w:val="24"/>
          <w:szCs w:val="24"/>
        </w:rPr>
      </w:pPr>
      <w:r>
        <w:rPr>
          <w:sz w:val="24"/>
          <w:szCs w:val="24"/>
        </w:rPr>
        <w:t>Вышеперечисленные документы должны быть представлены для оплаты в Исполняющий Банк до истечения срока действия покрытого безотзывного делимого аккредитива.</w:t>
      </w:r>
    </w:p>
    <w:p w:rsidR="00746BB0" w:rsidRDefault="00746BB0" w:rsidP="00746BB0">
      <w:pPr>
        <w:pStyle w:val="20"/>
        <w:spacing w:line="360" w:lineRule="auto"/>
        <w:ind w:left="0" w:firstLine="709"/>
        <w:rPr>
          <w:sz w:val="24"/>
          <w:szCs w:val="24"/>
        </w:rPr>
      </w:pPr>
      <w:r>
        <w:rPr>
          <w:sz w:val="24"/>
          <w:szCs w:val="24"/>
        </w:rPr>
        <w:t xml:space="preserve">7.2.4. Документы,  указанные в п.п. 7.2.3. настоящего   договора   могут   быть представлены </w:t>
      </w:r>
      <w:r>
        <w:rPr>
          <w:b/>
          <w:sz w:val="24"/>
          <w:szCs w:val="24"/>
        </w:rPr>
        <w:t>Поставщиком</w:t>
      </w:r>
      <w:r>
        <w:rPr>
          <w:sz w:val="24"/>
          <w:szCs w:val="24"/>
        </w:rPr>
        <w:t xml:space="preserve"> в Исполняющий Банк для зачисления денежных средств, начиная со дня, следующего за датой приемки ТМЦ </w:t>
      </w:r>
      <w:r>
        <w:rPr>
          <w:b/>
          <w:sz w:val="24"/>
          <w:szCs w:val="24"/>
        </w:rPr>
        <w:t>Покупателем</w:t>
      </w:r>
      <w:r>
        <w:rPr>
          <w:sz w:val="24"/>
          <w:szCs w:val="24"/>
        </w:rPr>
        <w:t>.</w:t>
      </w:r>
    </w:p>
    <w:p w:rsidR="00746BB0" w:rsidRDefault="00746BB0" w:rsidP="00746BB0">
      <w:pPr>
        <w:pStyle w:val="20"/>
        <w:spacing w:line="360" w:lineRule="auto"/>
        <w:ind w:left="0" w:firstLine="709"/>
        <w:rPr>
          <w:sz w:val="24"/>
          <w:szCs w:val="24"/>
        </w:rPr>
      </w:pPr>
      <w:r>
        <w:rPr>
          <w:sz w:val="24"/>
          <w:szCs w:val="24"/>
        </w:rPr>
        <w:t xml:space="preserve">7.2.5. Платежные обязательства </w:t>
      </w:r>
      <w:r>
        <w:rPr>
          <w:b/>
          <w:sz w:val="24"/>
          <w:szCs w:val="24"/>
        </w:rPr>
        <w:t>Покупателя</w:t>
      </w:r>
      <w:r>
        <w:rPr>
          <w:sz w:val="24"/>
          <w:szCs w:val="24"/>
        </w:rPr>
        <w:t xml:space="preserve"> считаются полностью выполненными с момента получения денег Банком Поставщика.</w:t>
      </w:r>
    </w:p>
    <w:p w:rsidR="00E46D8E" w:rsidRPr="00086637" w:rsidRDefault="00746BB0" w:rsidP="00086637">
      <w:pPr>
        <w:pStyle w:val="20"/>
        <w:spacing w:line="360" w:lineRule="auto"/>
        <w:ind w:left="0" w:firstLine="709"/>
        <w:rPr>
          <w:sz w:val="24"/>
          <w:szCs w:val="24"/>
        </w:rPr>
      </w:pPr>
      <w:r>
        <w:rPr>
          <w:sz w:val="24"/>
          <w:szCs w:val="24"/>
        </w:rPr>
        <w:t xml:space="preserve">7.2.6. Все расходы, платы и комиссионные сборы Банка Поставщика оплачиваются </w:t>
      </w:r>
      <w:r>
        <w:rPr>
          <w:b/>
          <w:sz w:val="24"/>
          <w:szCs w:val="24"/>
        </w:rPr>
        <w:t>Поставщиком</w:t>
      </w:r>
      <w:r>
        <w:rPr>
          <w:sz w:val="24"/>
          <w:szCs w:val="24"/>
        </w:rPr>
        <w:t xml:space="preserve">, а все расходы, траты и комиссионные сборы Банка Покупателя оплачиваются </w:t>
      </w:r>
      <w:r>
        <w:rPr>
          <w:b/>
          <w:sz w:val="24"/>
          <w:szCs w:val="24"/>
        </w:rPr>
        <w:t>Покупателем</w:t>
      </w:r>
      <w:r>
        <w:rPr>
          <w:sz w:val="24"/>
          <w:szCs w:val="24"/>
        </w:rPr>
        <w:t>.</w:t>
      </w:r>
    </w:p>
    <w:p w:rsidR="00C35059" w:rsidRPr="00BE054E" w:rsidRDefault="00C35059" w:rsidP="00E46D8E">
      <w:pPr>
        <w:pStyle w:val="3"/>
        <w:numPr>
          <w:ilvl w:val="0"/>
          <w:numId w:val="8"/>
        </w:numPr>
        <w:spacing w:line="360" w:lineRule="auto"/>
        <w:jc w:val="center"/>
        <w:rPr>
          <w:b/>
        </w:rPr>
      </w:pPr>
      <w:r w:rsidRPr="00BE054E">
        <w:rPr>
          <w:b/>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lastRenderedPageBreak/>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746BB0">
        <w:t>1</w:t>
      </w:r>
      <w:r w:rsidR="008D3185" w:rsidRPr="00E2213D">
        <w:t xml:space="preserve"> (ноль целых </w:t>
      </w:r>
      <w:r w:rsidR="00746BB0">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94480A">
        <w:t>2</w:t>
      </w:r>
      <w:r w:rsidR="00F95F93" w:rsidRPr="00E2213D">
        <w:t>0</w:t>
      </w:r>
      <w:r w:rsidR="008D3185" w:rsidRPr="00E2213D">
        <w:t xml:space="preserve"> (</w:t>
      </w:r>
      <w:r w:rsidR="0094480A">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w:t>
      </w:r>
      <w:r w:rsidR="001A78AD" w:rsidRPr="00E2213D">
        <w:t>0,</w:t>
      </w:r>
      <w:r w:rsidR="001A78AD">
        <w:t>1</w:t>
      </w:r>
      <w:r w:rsidR="001A78AD" w:rsidRPr="00E2213D">
        <w:t xml:space="preserve"> (ноль целых </w:t>
      </w:r>
      <w:r w:rsidR="001A78AD">
        <w:t>одна десятая</w:t>
      </w:r>
      <w:r w:rsidR="001A78AD" w:rsidRPr="00E2213D">
        <w:t xml:space="preserve">) % </w:t>
      </w:r>
      <w:r w:rsidR="006C0773">
        <w:t xml:space="preserve">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lastRenderedPageBreak/>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A2309D" w:rsidRDefault="00A2309D" w:rsidP="00A2309D">
      <w:pPr>
        <w:spacing w:line="360" w:lineRule="auto"/>
        <w:ind w:firstLine="567"/>
        <w:jc w:val="both"/>
        <w:rPr>
          <w:sz w:val="24"/>
          <w:szCs w:val="24"/>
        </w:rPr>
      </w:pPr>
      <w:r>
        <w:rPr>
          <w:sz w:val="24"/>
          <w:szCs w:val="24"/>
        </w:rPr>
        <w:t xml:space="preserve">   8.1</w:t>
      </w:r>
      <w:r w:rsidR="00811EEB">
        <w:rPr>
          <w:sz w:val="24"/>
          <w:szCs w:val="24"/>
        </w:rPr>
        <w:t>2</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и(или)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
    <w:p w:rsidR="00A2309D" w:rsidRPr="00A2309D" w:rsidRDefault="00E960E1" w:rsidP="00E960E1">
      <w:pPr>
        <w:spacing w:line="360" w:lineRule="auto"/>
        <w:jc w:val="both"/>
        <w:rPr>
          <w:sz w:val="24"/>
          <w:szCs w:val="24"/>
        </w:rPr>
      </w:pPr>
      <w:r>
        <w:rPr>
          <w:sz w:val="24"/>
          <w:szCs w:val="24"/>
        </w:rPr>
        <w:t xml:space="preserve">_________) рублей, </w:t>
      </w:r>
      <w:r w:rsidR="001B482D">
        <w:rPr>
          <w:sz w:val="24"/>
          <w:szCs w:val="24"/>
        </w:rPr>
        <w:t>но не более __</w:t>
      </w:r>
      <w:r>
        <w:rPr>
          <w:sz w:val="24"/>
          <w:szCs w:val="24"/>
        </w:rPr>
        <w:t xml:space="preserve"> (</w:t>
      </w:r>
      <w:r w:rsidR="001B482D">
        <w:rPr>
          <w:sz w:val="24"/>
          <w:szCs w:val="24"/>
        </w:rPr>
        <w:t>_______</w:t>
      </w:r>
      <w:r w:rsidR="00A2309D" w:rsidRPr="00A2309D">
        <w:rPr>
          <w:sz w:val="24"/>
          <w:szCs w:val="24"/>
        </w:rPr>
        <w:t xml:space="preserve">)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p>
    <w:p w:rsidR="0073038B" w:rsidRDefault="00A2309D" w:rsidP="00AF19F8">
      <w:pPr>
        <w:pStyle w:val="22"/>
        <w:spacing w:line="360" w:lineRule="auto"/>
        <w:ind w:firstLine="567"/>
        <w:jc w:val="both"/>
        <w:rPr>
          <w:szCs w:val="24"/>
        </w:rPr>
      </w:pPr>
      <w:r w:rsidRPr="00A2309D">
        <w:rPr>
          <w:szCs w:val="24"/>
        </w:rPr>
        <w:t xml:space="preserve">или обеспечительный платеж в размере </w:t>
      </w:r>
      <w:r w:rsidR="003D1747">
        <w:rPr>
          <w:szCs w:val="24"/>
        </w:rPr>
        <w:t>_____________</w:t>
      </w:r>
      <w:r w:rsidRPr="00A2309D">
        <w:rPr>
          <w:szCs w:val="24"/>
        </w:rPr>
        <w:t xml:space="preserve"> (</w:t>
      </w:r>
      <w:r w:rsidR="003D1747">
        <w:rPr>
          <w:szCs w:val="24"/>
        </w:rPr>
        <w:t>____________________</w:t>
      </w:r>
      <w:r w:rsidRPr="00A2309D">
        <w:rPr>
          <w:szCs w:val="24"/>
        </w:rPr>
        <w:t xml:space="preserve">) рублей, </w:t>
      </w:r>
      <w:r w:rsidR="001B482D">
        <w:rPr>
          <w:szCs w:val="24"/>
        </w:rPr>
        <w:t>но не более</w:t>
      </w:r>
      <w:r w:rsidR="004B206C">
        <w:rPr>
          <w:szCs w:val="24"/>
        </w:rPr>
        <w:t xml:space="preserve"> </w:t>
      </w:r>
      <w:r w:rsidR="001B482D">
        <w:rPr>
          <w:szCs w:val="24"/>
        </w:rPr>
        <w:t xml:space="preserve">__ </w:t>
      </w:r>
      <w:r w:rsidR="00E960E1">
        <w:rPr>
          <w:szCs w:val="24"/>
        </w:rPr>
        <w:t>(</w:t>
      </w:r>
      <w:r w:rsidR="001B482D">
        <w:rPr>
          <w:szCs w:val="24"/>
        </w:rPr>
        <w:t>_______</w:t>
      </w:r>
      <w:r w:rsidR="00E960E1" w:rsidRPr="00A2309D">
        <w:rPr>
          <w:szCs w:val="24"/>
        </w:rPr>
        <w:t xml:space="preserve">)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«Приаргунское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r w:rsidRPr="00A2309D">
        <w:rPr>
          <w:sz w:val="24"/>
          <w:szCs w:val="24"/>
        </w:rPr>
        <w:t>р/с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2"/>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2"/>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2"/>
        <w:spacing w:line="360" w:lineRule="auto"/>
        <w:ind w:firstLine="567"/>
        <w:jc w:val="both"/>
        <w:rPr>
          <w:szCs w:val="24"/>
        </w:rPr>
      </w:pPr>
      <w:r>
        <w:rPr>
          <w:szCs w:val="24"/>
        </w:rPr>
        <w:t>8.1</w:t>
      </w:r>
      <w:r w:rsidR="00811EEB">
        <w:rPr>
          <w:szCs w:val="24"/>
        </w:rPr>
        <w:t>3</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2"/>
        <w:spacing w:line="360" w:lineRule="auto"/>
        <w:ind w:firstLine="567"/>
        <w:jc w:val="both"/>
        <w:rPr>
          <w:szCs w:val="24"/>
        </w:rPr>
      </w:pPr>
      <w:r w:rsidRPr="00A2309D">
        <w:rPr>
          <w:b/>
          <w:szCs w:val="24"/>
        </w:rPr>
        <w:lastRenderedPageBreak/>
        <w:t xml:space="preserve">или </w:t>
      </w:r>
      <w:r w:rsidRPr="00A2309D">
        <w:rPr>
          <w:szCs w:val="24"/>
        </w:rPr>
        <w:t xml:space="preserve">удерживать из суммы обеспечительного платежа сумму 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9B48B4" w:rsidRDefault="00811EEB" w:rsidP="009B48B4">
      <w:pPr>
        <w:spacing w:line="360" w:lineRule="auto"/>
        <w:ind w:firstLine="709"/>
        <w:jc w:val="both"/>
        <w:rPr>
          <w:sz w:val="24"/>
          <w:szCs w:val="24"/>
        </w:rPr>
      </w:pPr>
      <w:r>
        <w:rPr>
          <w:sz w:val="24"/>
          <w:szCs w:val="24"/>
        </w:rPr>
        <w:t>8.14</w:t>
      </w:r>
      <w:r w:rsidR="009B48B4" w:rsidRPr="007E0543">
        <w:rPr>
          <w:sz w:val="24"/>
          <w:szCs w:val="24"/>
        </w:rPr>
        <w:t>.</w:t>
      </w:r>
      <w:r w:rsidR="009B48B4" w:rsidRPr="00130E56">
        <w:rPr>
          <w:b/>
          <w:sz w:val="24"/>
          <w:szCs w:val="24"/>
        </w:rPr>
        <w:t xml:space="preserve"> </w:t>
      </w:r>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w:t>
      </w:r>
      <w:r>
        <w:rPr>
          <w:sz w:val="24"/>
          <w:szCs w:val="24"/>
        </w:rPr>
        <w:t>тельный платеж (согласно п. 8.12</w:t>
      </w:r>
      <w:r w:rsidR="009B48B4">
        <w:rPr>
          <w:sz w:val="24"/>
          <w:szCs w:val="24"/>
        </w:rPr>
        <w:t xml:space="preserve">.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 в</w:t>
      </w:r>
      <w:r>
        <w:rPr>
          <w:sz w:val="24"/>
          <w:szCs w:val="24"/>
        </w:rPr>
        <w:t xml:space="preserve"> размере, определенном в п. 8.12</w:t>
      </w:r>
      <w:r w:rsidR="009B48B4">
        <w:rPr>
          <w:sz w:val="24"/>
          <w:szCs w:val="24"/>
        </w:rPr>
        <w:t>. настоящего договора.</w:t>
      </w:r>
    </w:p>
    <w:p w:rsidR="009B48B4"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Default="00811EEB" w:rsidP="001B482D">
      <w:pPr>
        <w:spacing w:line="360" w:lineRule="auto"/>
        <w:ind w:firstLine="709"/>
        <w:jc w:val="both"/>
        <w:rPr>
          <w:sz w:val="24"/>
          <w:szCs w:val="24"/>
        </w:rPr>
      </w:pPr>
      <w:r>
        <w:rPr>
          <w:sz w:val="24"/>
          <w:szCs w:val="24"/>
        </w:rPr>
        <w:t>8.15</w:t>
      </w:r>
      <w:r w:rsidR="00BF5F71" w:rsidRPr="00BF5F71">
        <w:rPr>
          <w:sz w:val="24"/>
          <w:szCs w:val="24"/>
        </w:rPr>
        <w:t>.</w:t>
      </w:r>
      <w:r w:rsidR="00BF5F71" w:rsidRPr="00B34500">
        <w:rPr>
          <w:b/>
          <w:sz w:val="24"/>
          <w:szCs w:val="24"/>
        </w:rPr>
        <w:t xml:space="preserve"> </w:t>
      </w:r>
      <w:r w:rsidR="00BF5F71" w:rsidRPr="00B34500">
        <w:rPr>
          <w:sz w:val="24"/>
          <w:szCs w:val="24"/>
        </w:rPr>
        <w:t>Стороны призна</w:t>
      </w:r>
      <w:r w:rsidR="00BF5F71">
        <w:rPr>
          <w:sz w:val="24"/>
          <w:szCs w:val="24"/>
        </w:rPr>
        <w:t xml:space="preserve">ют существенным условие предоставления </w:t>
      </w:r>
      <w:r w:rsidR="00BF5F71">
        <w:rPr>
          <w:b/>
          <w:sz w:val="24"/>
          <w:szCs w:val="24"/>
        </w:rPr>
        <w:t>Поставщиком</w:t>
      </w:r>
      <w:r w:rsidR="00BF5F71">
        <w:rPr>
          <w:sz w:val="24"/>
          <w:szCs w:val="24"/>
        </w:rPr>
        <w:t xml:space="preserve"> обеспечения</w:t>
      </w:r>
      <w:r w:rsidR="00BF5F71" w:rsidRPr="006102E7">
        <w:rPr>
          <w:sz w:val="24"/>
          <w:szCs w:val="24"/>
        </w:rPr>
        <w:t xml:space="preserve"> исполнения своих обязательств по уплате неустойки (пени и штрафы) и (или) убытков, связанных с нарушением </w:t>
      </w:r>
      <w:r w:rsidR="00BF5F71">
        <w:rPr>
          <w:b/>
          <w:sz w:val="24"/>
          <w:szCs w:val="24"/>
        </w:rPr>
        <w:t>Поставщиком</w:t>
      </w:r>
      <w:r w:rsidR="00BF5F71" w:rsidRPr="006102E7">
        <w:rPr>
          <w:b/>
          <w:sz w:val="24"/>
          <w:szCs w:val="24"/>
        </w:rPr>
        <w:t xml:space="preserve"> </w:t>
      </w:r>
      <w:r w:rsidR="00BF5F71" w:rsidRPr="006102E7">
        <w:rPr>
          <w:sz w:val="24"/>
          <w:szCs w:val="24"/>
        </w:rPr>
        <w:t>предусмотренных насто</w:t>
      </w:r>
      <w:r w:rsidR="00BF5F71">
        <w:rPr>
          <w:sz w:val="24"/>
          <w:szCs w:val="24"/>
        </w:rPr>
        <w:t>ящим договором условий о сроке поставки ТМЦ</w:t>
      </w:r>
      <w:r w:rsidR="00BF5F71" w:rsidRPr="006102E7">
        <w:rPr>
          <w:sz w:val="24"/>
          <w:szCs w:val="24"/>
        </w:rPr>
        <w:t>, а также иных условий, предусмотренных настоящим договором</w:t>
      </w:r>
      <w:r>
        <w:rPr>
          <w:sz w:val="24"/>
          <w:szCs w:val="24"/>
        </w:rPr>
        <w:t xml:space="preserve"> (п. 8.12</w:t>
      </w:r>
      <w:r w:rsidR="00BF5F71">
        <w:rPr>
          <w:sz w:val="24"/>
          <w:szCs w:val="24"/>
        </w:rPr>
        <w:t>. настоящего договора)</w:t>
      </w:r>
      <w:r w:rsidR="00BF5F71" w:rsidRPr="006102E7">
        <w:rPr>
          <w:sz w:val="24"/>
          <w:szCs w:val="24"/>
        </w:rPr>
        <w:t>.</w:t>
      </w:r>
    </w:p>
    <w:p w:rsidR="001B482D" w:rsidRPr="001B482D" w:rsidRDefault="001B482D" w:rsidP="001B482D">
      <w:pPr>
        <w:spacing w:line="360" w:lineRule="auto"/>
        <w:ind w:firstLine="709"/>
        <w:jc w:val="both"/>
        <w:rPr>
          <w:b/>
          <w:sz w:val="24"/>
          <w:szCs w:val="24"/>
        </w:rPr>
      </w:pP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lastRenderedPageBreak/>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lastRenderedPageBreak/>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AF19F8" w:rsidP="006A43C1">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BF5F71">
      <w:pPr>
        <w:pStyle w:val="a7"/>
        <w:spacing w:line="360" w:lineRule="auto"/>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E12292">
      <w:pPr>
        <w:tabs>
          <w:tab w:val="left" w:pos="858"/>
        </w:tabs>
        <w:spacing w:line="360" w:lineRule="auto"/>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 xml:space="preserve">В случае,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sidR="00811EEB">
        <w:rPr>
          <w:sz w:val="24"/>
          <w:szCs w:val="24"/>
        </w:rPr>
        <w:t>ответствии с п. 8.12</w:t>
      </w:r>
      <w:r>
        <w:rPr>
          <w:sz w:val="24"/>
          <w:szCs w:val="24"/>
        </w:rPr>
        <w:t>.</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E12292" w:rsidRDefault="00E12292" w:rsidP="00E12292">
      <w:pPr>
        <w:tabs>
          <w:tab w:val="left" w:pos="858"/>
        </w:tabs>
        <w:spacing w:line="360" w:lineRule="auto"/>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E12292">
      <w:pPr>
        <w:tabs>
          <w:tab w:val="left" w:pos="858"/>
        </w:tabs>
        <w:spacing w:line="360" w:lineRule="auto"/>
        <w:ind w:firstLine="702"/>
        <w:jc w:val="both"/>
        <w:rPr>
          <w:b/>
          <w:i/>
          <w:sz w:val="24"/>
          <w:szCs w:val="24"/>
        </w:rPr>
      </w:pPr>
      <w:r w:rsidRPr="00A02F97">
        <w:rPr>
          <w:b/>
          <w:i/>
          <w:sz w:val="24"/>
          <w:szCs w:val="24"/>
        </w:rPr>
        <w:t>либо</w:t>
      </w:r>
    </w:p>
    <w:p w:rsidR="00E12292" w:rsidRPr="00E12292" w:rsidRDefault="00E12292" w:rsidP="00E12292">
      <w:pPr>
        <w:tabs>
          <w:tab w:val="left" w:pos="858"/>
        </w:tabs>
        <w:spacing w:line="360" w:lineRule="auto"/>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sidR="00811EEB">
        <w:rPr>
          <w:sz w:val="24"/>
          <w:szCs w:val="24"/>
        </w:rPr>
        <w:t>ответствии с п. 8.12</w:t>
      </w:r>
      <w:r>
        <w:rPr>
          <w:sz w:val="24"/>
          <w:szCs w:val="24"/>
        </w:rPr>
        <w:t>.</w:t>
      </w:r>
      <w:r w:rsidRPr="001C7F01">
        <w:rPr>
          <w:sz w:val="24"/>
          <w:szCs w:val="24"/>
        </w:rPr>
        <w:t xml:space="preserve"> настоящего договора</w:t>
      </w:r>
      <w:r>
        <w:rPr>
          <w:sz w:val="24"/>
          <w:szCs w:val="24"/>
        </w:rPr>
        <w:t>).</w:t>
      </w:r>
    </w:p>
    <w:p w:rsidR="009B48B4" w:rsidRDefault="00AF19F8" w:rsidP="009B48B4">
      <w:pPr>
        <w:tabs>
          <w:tab w:val="left" w:pos="858"/>
        </w:tabs>
        <w:spacing w:line="276" w:lineRule="auto"/>
        <w:ind w:firstLine="702"/>
        <w:jc w:val="both"/>
        <w:rPr>
          <w:sz w:val="24"/>
          <w:szCs w:val="24"/>
        </w:rPr>
      </w:pPr>
      <w:r>
        <w:rPr>
          <w:sz w:val="24"/>
          <w:szCs w:val="24"/>
        </w:rPr>
        <w:t>12</w:t>
      </w:r>
      <w:r w:rsidR="00BF5F71">
        <w:rPr>
          <w:sz w:val="24"/>
          <w:szCs w:val="24"/>
        </w:rPr>
        <w:t>.4</w:t>
      </w:r>
      <w:r w:rsidR="009B48B4" w:rsidRPr="00673BBD">
        <w:rPr>
          <w:sz w:val="24"/>
          <w:szCs w:val="24"/>
        </w:rPr>
        <w:t>.</w:t>
      </w:r>
      <w:r w:rsidR="009B48B4">
        <w:rPr>
          <w:sz w:val="24"/>
          <w:szCs w:val="24"/>
        </w:rPr>
        <w:t xml:space="preserve"> </w:t>
      </w:r>
      <w:r>
        <w:rPr>
          <w:sz w:val="24"/>
          <w:szCs w:val="24"/>
        </w:rPr>
        <w:t>В случаях, перечисленных в п.</w:t>
      </w:r>
      <w:r w:rsidR="00BF5F71">
        <w:rPr>
          <w:sz w:val="24"/>
          <w:szCs w:val="24"/>
        </w:rPr>
        <w:t>п.</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1C40FB" w:rsidRPr="009B48B4" w:rsidRDefault="001C40FB" w:rsidP="00A57767">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086637" w:rsidRPr="00086637" w:rsidRDefault="00086637" w:rsidP="00086637">
      <w:pPr>
        <w:spacing w:line="360" w:lineRule="auto"/>
        <w:ind w:firstLine="709"/>
        <w:jc w:val="both"/>
        <w:rPr>
          <w:sz w:val="24"/>
          <w:szCs w:val="24"/>
        </w:rPr>
      </w:pPr>
      <w:r>
        <w:rPr>
          <w:sz w:val="24"/>
          <w:szCs w:val="24"/>
        </w:rPr>
        <w:t xml:space="preserve">13.2. В случае каких либо изменений в цепочке собственников </w:t>
      </w:r>
      <w:r>
        <w:rPr>
          <w:b/>
          <w:sz w:val="24"/>
          <w:szCs w:val="24"/>
        </w:rPr>
        <w:t>Поставщика</w:t>
      </w:r>
      <w:r>
        <w:rPr>
          <w:sz w:val="24"/>
          <w:szCs w:val="24"/>
        </w:rPr>
        <w:t xml:space="preserve">, включая бенефициаров (в том числе конечных), и (или) в исполнительных органах </w:t>
      </w:r>
      <w:r>
        <w:rPr>
          <w:b/>
          <w:sz w:val="24"/>
          <w:szCs w:val="24"/>
        </w:rPr>
        <w:t>Поставщика</w:t>
      </w:r>
      <w:r>
        <w:rPr>
          <w:sz w:val="24"/>
          <w:szCs w:val="24"/>
        </w:rPr>
        <w:t xml:space="preserve">, </w:t>
      </w:r>
      <w:r>
        <w:rPr>
          <w:b/>
          <w:sz w:val="24"/>
          <w:szCs w:val="24"/>
        </w:rPr>
        <w:t>Поставщик</w:t>
      </w:r>
      <w:r>
        <w:rPr>
          <w:sz w:val="24"/>
          <w:szCs w:val="24"/>
        </w:rPr>
        <w:t xml:space="preserve"> обязуется уведомить </w:t>
      </w:r>
      <w:r>
        <w:rPr>
          <w:b/>
          <w:sz w:val="24"/>
          <w:szCs w:val="24"/>
        </w:rPr>
        <w:t xml:space="preserve">Покупателя </w:t>
      </w:r>
      <w:r>
        <w:rPr>
          <w:sz w:val="24"/>
          <w:szCs w:val="24"/>
        </w:rPr>
        <w:t>о соответствующих изменениях</w:t>
      </w:r>
      <w:r>
        <w:rPr>
          <w:b/>
          <w:sz w:val="24"/>
          <w:szCs w:val="24"/>
        </w:rPr>
        <w:t xml:space="preserve"> </w:t>
      </w:r>
      <w:r>
        <w:rPr>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8" w:history="1">
        <w:r>
          <w:rPr>
            <w:rStyle w:val="ab"/>
            <w:sz w:val="24"/>
            <w:szCs w:val="24"/>
            <w:lang w:val="en-US"/>
          </w:rPr>
          <w:t>info</w:t>
        </w:r>
        <w:r>
          <w:rPr>
            <w:rStyle w:val="ab"/>
            <w:sz w:val="24"/>
            <w:szCs w:val="24"/>
          </w:rPr>
          <w:t>@</w:t>
        </w:r>
        <w:r>
          <w:rPr>
            <w:rStyle w:val="ab"/>
            <w:sz w:val="24"/>
            <w:szCs w:val="24"/>
            <w:lang w:val="en-US"/>
          </w:rPr>
          <w:t>ppgho</w:t>
        </w:r>
        <w:r>
          <w:rPr>
            <w:rStyle w:val="ab"/>
            <w:sz w:val="24"/>
            <w:szCs w:val="24"/>
          </w:rPr>
          <w:t>.</w:t>
        </w:r>
        <w:r>
          <w:rPr>
            <w:rStyle w:val="ab"/>
            <w:sz w:val="24"/>
            <w:szCs w:val="24"/>
            <w:lang w:val="en-US"/>
          </w:rPr>
          <w:t>ru</w:t>
        </w:r>
      </w:hyperlink>
      <w:r>
        <w:rPr>
          <w:sz w:val="24"/>
          <w:szCs w:val="24"/>
        </w:rPr>
        <w:t>,</w:t>
      </w:r>
      <w:r>
        <w:t xml:space="preserve"> </w:t>
      </w:r>
      <w:r>
        <w:rPr>
          <w:sz w:val="24"/>
          <w:szCs w:val="24"/>
        </w:rPr>
        <w:t>с последующим отправлением по почте.</w:t>
      </w:r>
    </w:p>
    <w:p w:rsidR="00664B8C" w:rsidRDefault="00AF19F8" w:rsidP="007016D4">
      <w:pPr>
        <w:pStyle w:val="22"/>
        <w:spacing w:line="360" w:lineRule="auto"/>
        <w:ind w:firstLine="708"/>
        <w:jc w:val="both"/>
      </w:pPr>
      <w:r>
        <w:t>13</w:t>
      </w:r>
      <w:r w:rsidR="00086637">
        <w:t>.3</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w:t>
      </w:r>
      <w:r w:rsidR="00BF5F71">
        <w:t>п.</w:t>
      </w:r>
      <w:r>
        <w:t xml:space="preserve"> 12</w:t>
      </w:r>
      <w:r w:rsidR="00C96E8F">
        <w:t>.2.</w:t>
      </w:r>
      <w:r w:rsidR="00BF5F71">
        <w:t>,12.3.</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2"/>
        <w:spacing w:line="360" w:lineRule="auto"/>
        <w:ind w:firstLine="708"/>
        <w:jc w:val="both"/>
      </w:pPr>
      <w:r>
        <w:t>13</w:t>
      </w:r>
      <w:r w:rsidR="00F82A97">
        <w:t>.</w:t>
      </w:r>
      <w:r w:rsidR="00086637">
        <w:t>4</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086637">
        <w:t>5</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086637">
        <w:t>6</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086637">
        <w:t>7</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086637">
        <w:t>.8</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w:t>
      </w:r>
      <w:r w:rsidR="00C35059" w:rsidRPr="00E2213D">
        <w:rPr>
          <w:snapToGrid w:val="0"/>
        </w:rPr>
        <w:lastRenderedPageBreak/>
        <w:t xml:space="preserve">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AF19F8" w:rsidP="001B482D">
      <w:pPr>
        <w:pStyle w:val="a7"/>
        <w:spacing w:line="360" w:lineRule="auto"/>
      </w:pPr>
      <w:r>
        <w:t>13</w:t>
      </w:r>
      <w:r w:rsidR="00B72E5E">
        <w:t>.</w:t>
      </w:r>
      <w:r w:rsidR="00086637">
        <w:t>9</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086637">
        <w:t>10</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8F2F68" w:rsidRDefault="008F2F68" w:rsidP="008F2F68">
      <w:pPr>
        <w:pStyle w:val="a7"/>
        <w:numPr>
          <w:ilvl w:val="0"/>
          <w:numId w:val="29"/>
        </w:numPr>
        <w:spacing w:line="360" w:lineRule="auto"/>
      </w:pPr>
      <w:r w:rsidRPr="00E2213D">
        <w:t xml:space="preserve">Приложение № </w:t>
      </w:r>
      <w:r>
        <w:t>2</w:t>
      </w:r>
      <w:r w:rsidRPr="00E2213D">
        <w:t xml:space="preserve"> - «Спецификация </w:t>
      </w:r>
      <w:r>
        <w:t>№ _______ от «__» _______ 201 _ г. на поставку ТМЦ</w:t>
      </w:r>
      <w:r w:rsidRPr="00E2213D">
        <w:t>»</w:t>
      </w:r>
      <w:r>
        <w:t xml:space="preserve"> на ___ листе(ах);</w:t>
      </w:r>
    </w:p>
    <w:p w:rsidR="008F2F68" w:rsidRDefault="008F2F68" w:rsidP="008F2F68">
      <w:pPr>
        <w:pStyle w:val="a7"/>
        <w:numPr>
          <w:ilvl w:val="0"/>
          <w:numId w:val="29"/>
        </w:numPr>
        <w:spacing w:line="360" w:lineRule="auto"/>
      </w:pPr>
      <w:r w:rsidRPr="00E2213D">
        <w:t xml:space="preserve">Приложение № </w:t>
      </w:r>
      <w:r>
        <w:t>3</w:t>
      </w:r>
      <w:r w:rsidRPr="00E2213D">
        <w:t xml:space="preserve"> - «Спецификация </w:t>
      </w:r>
      <w:r>
        <w:t>№ _______ от «__» _______ 201 _ г. на поставку ТМЦ</w:t>
      </w:r>
      <w:r w:rsidRPr="00E2213D">
        <w:t>»</w:t>
      </w:r>
      <w:r>
        <w:t xml:space="preserve"> на ___ листе(ах);</w:t>
      </w:r>
    </w:p>
    <w:p w:rsidR="00B84431" w:rsidRDefault="007016D4" w:rsidP="00AB5405">
      <w:pPr>
        <w:pStyle w:val="af3"/>
        <w:numPr>
          <w:ilvl w:val="0"/>
          <w:numId w:val="29"/>
        </w:numPr>
        <w:spacing w:line="360" w:lineRule="auto"/>
        <w:jc w:val="both"/>
        <w:rPr>
          <w:sz w:val="24"/>
          <w:szCs w:val="24"/>
        </w:rPr>
      </w:pPr>
      <w:r w:rsidRPr="00AB5405">
        <w:rPr>
          <w:sz w:val="24"/>
          <w:szCs w:val="24"/>
        </w:rPr>
        <w:t xml:space="preserve">Приложение № </w:t>
      </w:r>
      <w:r w:rsidR="008F2F68">
        <w:rPr>
          <w:sz w:val="24"/>
          <w:szCs w:val="24"/>
        </w:rPr>
        <w:t>4</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AB5405">
      <w:pPr>
        <w:pStyle w:val="af3"/>
        <w:numPr>
          <w:ilvl w:val="0"/>
          <w:numId w:val="29"/>
        </w:numPr>
        <w:spacing w:line="360" w:lineRule="auto"/>
        <w:jc w:val="both"/>
        <w:rPr>
          <w:sz w:val="24"/>
          <w:szCs w:val="24"/>
        </w:rPr>
      </w:pPr>
      <w:r>
        <w:rPr>
          <w:sz w:val="24"/>
          <w:szCs w:val="24"/>
        </w:rPr>
        <w:t xml:space="preserve">Приложение № </w:t>
      </w:r>
      <w:r w:rsidR="008F2F68">
        <w:rPr>
          <w:sz w:val="24"/>
          <w:szCs w:val="24"/>
        </w:rPr>
        <w:t>5</w:t>
      </w:r>
      <w:r>
        <w:rPr>
          <w:sz w:val="24"/>
          <w:szCs w:val="24"/>
        </w:rPr>
        <w:t xml:space="preserve">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исте</w:t>
      </w:r>
      <w:r w:rsidR="004B206C">
        <w:rPr>
          <w:sz w:val="24"/>
          <w:szCs w:val="24"/>
        </w:rPr>
        <w:t>(ах)</w:t>
      </w:r>
      <w:r w:rsidR="006C538A">
        <w:rPr>
          <w:sz w:val="24"/>
          <w:szCs w:val="24"/>
        </w:rPr>
        <w:t>.</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F2F68" w:rsidRDefault="008F2F68" w:rsidP="00256C2F">
      <w:pPr>
        <w:tabs>
          <w:tab w:val="left" w:pos="851"/>
        </w:tabs>
        <w:spacing w:line="360" w:lineRule="auto"/>
        <w:ind w:right="57"/>
        <w:rPr>
          <w:b/>
          <w:sz w:val="24"/>
        </w:rPr>
      </w:pPr>
    </w:p>
    <w:p w:rsidR="008F2F68" w:rsidRDefault="008F2F68" w:rsidP="00256C2F">
      <w:pPr>
        <w:tabs>
          <w:tab w:val="left" w:pos="851"/>
        </w:tabs>
        <w:spacing w:line="360" w:lineRule="auto"/>
        <w:ind w:right="57"/>
        <w:rPr>
          <w:b/>
          <w:sz w:val="24"/>
        </w:rPr>
      </w:pPr>
    </w:p>
    <w:p w:rsidR="008F2F68" w:rsidRDefault="008F2F68" w:rsidP="00256C2F">
      <w:pPr>
        <w:tabs>
          <w:tab w:val="left" w:pos="851"/>
        </w:tabs>
        <w:spacing w:line="360" w:lineRule="auto"/>
        <w:ind w:right="57"/>
        <w:rPr>
          <w:b/>
          <w:sz w:val="24"/>
        </w:rPr>
      </w:pPr>
    </w:p>
    <w:p w:rsidR="008F2F68" w:rsidRDefault="008F2F68" w:rsidP="00256C2F">
      <w:pPr>
        <w:tabs>
          <w:tab w:val="left" w:pos="851"/>
        </w:tabs>
        <w:spacing w:line="360" w:lineRule="auto"/>
        <w:ind w:right="57"/>
        <w:rPr>
          <w:b/>
          <w:sz w:val="24"/>
        </w:rPr>
      </w:pPr>
    </w:p>
    <w:p w:rsidR="008F2F68" w:rsidRDefault="008F2F68" w:rsidP="00256C2F">
      <w:pPr>
        <w:tabs>
          <w:tab w:val="left" w:pos="851"/>
        </w:tabs>
        <w:spacing w:line="360" w:lineRule="auto"/>
        <w:ind w:right="57"/>
        <w:rPr>
          <w:b/>
          <w:sz w:val="24"/>
        </w:rPr>
      </w:pPr>
    </w:p>
    <w:p w:rsidR="008F2F68" w:rsidRDefault="008F2F68" w:rsidP="00256C2F">
      <w:pPr>
        <w:tabs>
          <w:tab w:val="left" w:pos="851"/>
        </w:tabs>
        <w:spacing w:line="360" w:lineRule="auto"/>
        <w:ind w:right="57"/>
        <w:rPr>
          <w:b/>
          <w:sz w:val="24"/>
        </w:rPr>
      </w:pPr>
    </w:p>
    <w:p w:rsidR="008F2F68" w:rsidRDefault="00256C2F" w:rsidP="008F2F68">
      <w:pPr>
        <w:tabs>
          <w:tab w:val="left" w:pos="851"/>
        </w:tabs>
        <w:spacing w:line="360" w:lineRule="auto"/>
        <w:ind w:right="57"/>
        <w:rPr>
          <w:b/>
          <w:sz w:val="24"/>
        </w:rPr>
      </w:pPr>
      <w:r>
        <w:rPr>
          <w:b/>
          <w:sz w:val="24"/>
        </w:rPr>
        <w:t>П</w:t>
      </w:r>
      <w:r w:rsidR="00BF7E1E">
        <w:rPr>
          <w:b/>
          <w:sz w:val="24"/>
        </w:rPr>
        <w:t>ОСТАВЩИК</w:t>
      </w:r>
      <w:r>
        <w:rPr>
          <w:b/>
          <w:sz w:val="24"/>
        </w:rPr>
        <w:t>:</w:t>
      </w:r>
      <w:r w:rsidR="008F2F68">
        <w:rPr>
          <w:b/>
          <w:sz w:val="24"/>
        </w:rPr>
        <w:tab/>
        <w:t xml:space="preserve">                                                         ПОКУПАТЕЛЬ:</w:t>
      </w:r>
    </w:p>
    <w:p w:rsidR="00256C2F" w:rsidRDefault="00256C2F" w:rsidP="008F2F68">
      <w:pPr>
        <w:tabs>
          <w:tab w:val="left" w:pos="851"/>
          <w:tab w:val="left" w:pos="5700"/>
        </w:tabs>
        <w:spacing w:line="360" w:lineRule="auto"/>
        <w:ind w:right="57"/>
        <w:rPr>
          <w:b/>
          <w:sz w:val="24"/>
        </w:rPr>
      </w:pPr>
    </w:p>
    <w:p w:rsidR="00AF19F8" w:rsidRDefault="00AF19F8" w:rsidP="00256C2F">
      <w:pPr>
        <w:tabs>
          <w:tab w:val="left" w:pos="851"/>
        </w:tabs>
        <w:spacing w:line="360" w:lineRule="auto"/>
        <w:ind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1B482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36AF" w:rsidRDefault="005136AF">
      <w:r>
        <w:separator/>
      </w:r>
    </w:p>
  </w:endnote>
  <w:endnote w:type="continuationSeparator" w:id="0">
    <w:p w:rsidR="005136AF" w:rsidRDefault="005136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AC7A96">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F533E4">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36AF" w:rsidRDefault="005136AF">
      <w:r>
        <w:separator/>
      </w:r>
    </w:p>
  </w:footnote>
  <w:footnote w:type="continuationSeparator" w:id="0">
    <w:p w:rsidR="005136AF" w:rsidRDefault="005136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995C8A" w:rsidRDefault="00995C8A">
        <w:pPr>
          <w:pStyle w:val="a9"/>
        </w:pPr>
        <w:r>
          <w:t xml:space="preserve">                                                                                           </w:t>
        </w:r>
        <w:fldSimple w:instr=" PAGE   \* MERGEFORMAT ">
          <w:r w:rsidR="006E7F86">
            <w:rPr>
              <w:noProof/>
            </w:rPr>
            <w:t>14</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45245AF"/>
    <w:multiLevelType w:val="hybridMultilevel"/>
    <w:tmpl w:val="D7A6AA2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Marlett" w:hAnsi="Marlett"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Marlett" w:hAnsi="Marlett"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Marlett" w:hAnsi="Marlett"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2"/>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3"/>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702A4"/>
    <w:rsid w:val="000706B2"/>
    <w:rsid w:val="00081D5B"/>
    <w:rsid w:val="000863EC"/>
    <w:rsid w:val="00086637"/>
    <w:rsid w:val="0009457E"/>
    <w:rsid w:val="00096D95"/>
    <w:rsid w:val="000A7A30"/>
    <w:rsid w:val="000B33EC"/>
    <w:rsid w:val="000B3763"/>
    <w:rsid w:val="000B5357"/>
    <w:rsid w:val="000B54AF"/>
    <w:rsid w:val="000B5B0C"/>
    <w:rsid w:val="000C42DE"/>
    <w:rsid w:val="000E469B"/>
    <w:rsid w:val="000E79A3"/>
    <w:rsid w:val="000F158E"/>
    <w:rsid w:val="000F645F"/>
    <w:rsid w:val="00112C41"/>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A78AD"/>
    <w:rsid w:val="001B0D2B"/>
    <w:rsid w:val="001B482D"/>
    <w:rsid w:val="001C40FB"/>
    <w:rsid w:val="001C4F8D"/>
    <w:rsid w:val="001E245E"/>
    <w:rsid w:val="00200FED"/>
    <w:rsid w:val="00204B6C"/>
    <w:rsid w:val="0020644C"/>
    <w:rsid w:val="00225F86"/>
    <w:rsid w:val="00227575"/>
    <w:rsid w:val="002302FE"/>
    <w:rsid w:val="00230990"/>
    <w:rsid w:val="00230C1E"/>
    <w:rsid w:val="00232733"/>
    <w:rsid w:val="00247B22"/>
    <w:rsid w:val="00251EF7"/>
    <w:rsid w:val="0025669B"/>
    <w:rsid w:val="00256C2F"/>
    <w:rsid w:val="002601E8"/>
    <w:rsid w:val="002616B8"/>
    <w:rsid w:val="00264225"/>
    <w:rsid w:val="00266450"/>
    <w:rsid w:val="00273FAE"/>
    <w:rsid w:val="0027747B"/>
    <w:rsid w:val="00283DE2"/>
    <w:rsid w:val="00287EA7"/>
    <w:rsid w:val="002900FC"/>
    <w:rsid w:val="002976EA"/>
    <w:rsid w:val="002A543C"/>
    <w:rsid w:val="002A5BFA"/>
    <w:rsid w:val="002C12F7"/>
    <w:rsid w:val="002C53A4"/>
    <w:rsid w:val="002C7570"/>
    <w:rsid w:val="002D30F5"/>
    <w:rsid w:val="002D40CC"/>
    <w:rsid w:val="002D7B7D"/>
    <w:rsid w:val="002E05C3"/>
    <w:rsid w:val="002F2DEC"/>
    <w:rsid w:val="002F4FC6"/>
    <w:rsid w:val="0030684B"/>
    <w:rsid w:val="00312D9E"/>
    <w:rsid w:val="00322E13"/>
    <w:rsid w:val="00324FAE"/>
    <w:rsid w:val="00332A22"/>
    <w:rsid w:val="00345E4F"/>
    <w:rsid w:val="003468E6"/>
    <w:rsid w:val="003578C7"/>
    <w:rsid w:val="0037018F"/>
    <w:rsid w:val="00372D12"/>
    <w:rsid w:val="003745FF"/>
    <w:rsid w:val="00374D0A"/>
    <w:rsid w:val="003904C2"/>
    <w:rsid w:val="00394362"/>
    <w:rsid w:val="003A048B"/>
    <w:rsid w:val="003A04B5"/>
    <w:rsid w:val="003A6176"/>
    <w:rsid w:val="003A6206"/>
    <w:rsid w:val="003A6671"/>
    <w:rsid w:val="003B17F0"/>
    <w:rsid w:val="003B7B2F"/>
    <w:rsid w:val="003C4355"/>
    <w:rsid w:val="003D0995"/>
    <w:rsid w:val="003D1747"/>
    <w:rsid w:val="003D610E"/>
    <w:rsid w:val="003F5C64"/>
    <w:rsid w:val="00400AB2"/>
    <w:rsid w:val="0040455B"/>
    <w:rsid w:val="00414C53"/>
    <w:rsid w:val="00415B7E"/>
    <w:rsid w:val="0047425E"/>
    <w:rsid w:val="00480581"/>
    <w:rsid w:val="004A12BA"/>
    <w:rsid w:val="004A26E9"/>
    <w:rsid w:val="004B16D6"/>
    <w:rsid w:val="004B206C"/>
    <w:rsid w:val="004B26FC"/>
    <w:rsid w:val="004B4816"/>
    <w:rsid w:val="004C18AF"/>
    <w:rsid w:val="004C5D99"/>
    <w:rsid w:val="004E4DCA"/>
    <w:rsid w:val="004F2BE8"/>
    <w:rsid w:val="004F4A5F"/>
    <w:rsid w:val="00513370"/>
    <w:rsid w:val="005136AF"/>
    <w:rsid w:val="00534694"/>
    <w:rsid w:val="005429A9"/>
    <w:rsid w:val="005472EB"/>
    <w:rsid w:val="00547DCD"/>
    <w:rsid w:val="00553618"/>
    <w:rsid w:val="00576BDF"/>
    <w:rsid w:val="005A3280"/>
    <w:rsid w:val="005A459B"/>
    <w:rsid w:val="005A79FD"/>
    <w:rsid w:val="005D213D"/>
    <w:rsid w:val="005D3380"/>
    <w:rsid w:val="005E24D4"/>
    <w:rsid w:val="005E33BE"/>
    <w:rsid w:val="00621E4C"/>
    <w:rsid w:val="00626373"/>
    <w:rsid w:val="00636F45"/>
    <w:rsid w:val="00653C01"/>
    <w:rsid w:val="0065643A"/>
    <w:rsid w:val="00662C43"/>
    <w:rsid w:val="00664B8C"/>
    <w:rsid w:val="00672F7F"/>
    <w:rsid w:val="00687A47"/>
    <w:rsid w:val="006A43C1"/>
    <w:rsid w:val="006A4E82"/>
    <w:rsid w:val="006B3B7C"/>
    <w:rsid w:val="006C06F1"/>
    <w:rsid w:val="006C0773"/>
    <w:rsid w:val="006C3330"/>
    <w:rsid w:val="006C538A"/>
    <w:rsid w:val="006D6B84"/>
    <w:rsid w:val="006E6B01"/>
    <w:rsid w:val="006E7F86"/>
    <w:rsid w:val="006F7E4B"/>
    <w:rsid w:val="007016D4"/>
    <w:rsid w:val="00707F5D"/>
    <w:rsid w:val="00715EF7"/>
    <w:rsid w:val="0073038B"/>
    <w:rsid w:val="00746BB0"/>
    <w:rsid w:val="00765BE2"/>
    <w:rsid w:val="00766A47"/>
    <w:rsid w:val="007720AC"/>
    <w:rsid w:val="00784108"/>
    <w:rsid w:val="007A69C4"/>
    <w:rsid w:val="007A6F01"/>
    <w:rsid w:val="007B31DA"/>
    <w:rsid w:val="007C0AA2"/>
    <w:rsid w:val="007C0DC5"/>
    <w:rsid w:val="007D1CD6"/>
    <w:rsid w:val="007D5CED"/>
    <w:rsid w:val="007D7FA5"/>
    <w:rsid w:val="00802EAF"/>
    <w:rsid w:val="008077A3"/>
    <w:rsid w:val="00810673"/>
    <w:rsid w:val="00811EEB"/>
    <w:rsid w:val="008176E2"/>
    <w:rsid w:val="00822D85"/>
    <w:rsid w:val="00840E6E"/>
    <w:rsid w:val="0084771F"/>
    <w:rsid w:val="00847A2C"/>
    <w:rsid w:val="00861CBD"/>
    <w:rsid w:val="00876B83"/>
    <w:rsid w:val="00880870"/>
    <w:rsid w:val="008828C7"/>
    <w:rsid w:val="00883C19"/>
    <w:rsid w:val="00884116"/>
    <w:rsid w:val="008A36F0"/>
    <w:rsid w:val="008A679C"/>
    <w:rsid w:val="008B44C0"/>
    <w:rsid w:val="008D3185"/>
    <w:rsid w:val="008E6004"/>
    <w:rsid w:val="008F1D21"/>
    <w:rsid w:val="008F2F68"/>
    <w:rsid w:val="008F3D7B"/>
    <w:rsid w:val="0090252F"/>
    <w:rsid w:val="00910175"/>
    <w:rsid w:val="00915BC0"/>
    <w:rsid w:val="009216CE"/>
    <w:rsid w:val="00922B4A"/>
    <w:rsid w:val="0094480A"/>
    <w:rsid w:val="0094538D"/>
    <w:rsid w:val="00951FE8"/>
    <w:rsid w:val="009565AE"/>
    <w:rsid w:val="00956756"/>
    <w:rsid w:val="00962AD6"/>
    <w:rsid w:val="0096648F"/>
    <w:rsid w:val="00995C8A"/>
    <w:rsid w:val="009A1FC8"/>
    <w:rsid w:val="009A28EC"/>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57767"/>
    <w:rsid w:val="00A6099D"/>
    <w:rsid w:val="00A732C2"/>
    <w:rsid w:val="00A75272"/>
    <w:rsid w:val="00A80F24"/>
    <w:rsid w:val="00A8449D"/>
    <w:rsid w:val="00A86577"/>
    <w:rsid w:val="00A9012A"/>
    <w:rsid w:val="00A90DA4"/>
    <w:rsid w:val="00A94C3E"/>
    <w:rsid w:val="00A94DC6"/>
    <w:rsid w:val="00AA5609"/>
    <w:rsid w:val="00AB2C23"/>
    <w:rsid w:val="00AB5405"/>
    <w:rsid w:val="00AC2A31"/>
    <w:rsid w:val="00AC7A96"/>
    <w:rsid w:val="00AD3CAD"/>
    <w:rsid w:val="00AD5CED"/>
    <w:rsid w:val="00AF0798"/>
    <w:rsid w:val="00AF19F8"/>
    <w:rsid w:val="00AF31DA"/>
    <w:rsid w:val="00B04E5C"/>
    <w:rsid w:val="00B05554"/>
    <w:rsid w:val="00B1498F"/>
    <w:rsid w:val="00B16243"/>
    <w:rsid w:val="00B21B5C"/>
    <w:rsid w:val="00B21BFB"/>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F3795"/>
    <w:rsid w:val="00BF5F71"/>
    <w:rsid w:val="00BF7E1E"/>
    <w:rsid w:val="00C051C8"/>
    <w:rsid w:val="00C06505"/>
    <w:rsid w:val="00C204CC"/>
    <w:rsid w:val="00C35059"/>
    <w:rsid w:val="00C36007"/>
    <w:rsid w:val="00C43A1C"/>
    <w:rsid w:val="00C44421"/>
    <w:rsid w:val="00C445B8"/>
    <w:rsid w:val="00C4494E"/>
    <w:rsid w:val="00C937B9"/>
    <w:rsid w:val="00C954A3"/>
    <w:rsid w:val="00C9577B"/>
    <w:rsid w:val="00C96E8F"/>
    <w:rsid w:val="00CA3B93"/>
    <w:rsid w:val="00CB1F54"/>
    <w:rsid w:val="00CB28F4"/>
    <w:rsid w:val="00CB5910"/>
    <w:rsid w:val="00CC2F1E"/>
    <w:rsid w:val="00CC3250"/>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6D8E"/>
    <w:rsid w:val="00E47259"/>
    <w:rsid w:val="00E53D5B"/>
    <w:rsid w:val="00E554A7"/>
    <w:rsid w:val="00E77EFA"/>
    <w:rsid w:val="00E8506E"/>
    <w:rsid w:val="00E90727"/>
    <w:rsid w:val="00E90775"/>
    <w:rsid w:val="00E93FD2"/>
    <w:rsid w:val="00E960E1"/>
    <w:rsid w:val="00E96ABB"/>
    <w:rsid w:val="00EA785A"/>
    <w:rsid w:val="00ED038F"/>
    <w:rsid w:val="00EE035F"/>
    <w:rsid w:val="00EE6DD7"/>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link w:val="21"/>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2">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746BB0"/>
    <w:rPr>
      <w:sz w:val="24"/>
    </w:rPr>
  </w:style>
  <w:style w:type="character" w:customStyle="1" w:styleId="21">
    <w:name w:val="Основной текст с отступом 2 Знак"/>
    <w:basedOn w:val="a0"/>
    <w:link w:val="20"/>
    <w:rsid w:val="00C9577B"/>
    <w:rPr>
      <w:snapToGrid w:val="0"/>
    </w:rPr>
  </w:style>
</w:styles>
</file>

<file path=word/webSettings.xml><?xml version="1.0" encoding="utf-8"?>
<w:webSettings xmlns:r="http://schemas.openxmlformats.org/officeDocument/2006/relationships" xmlns:w="http://schemas.openxmlformats.org/wordprocessingml/2006/main">
  <w:divs>
    <w:div w:id="114951162">
      <w:bodyDiv w:val="1"/>
      <w:marLeft w:val="0"/>
      <w:marRight w:val="0"/>
      <w:marTop w:val="0"/>
      <w:marBottom w:val="0"/>
      <w:divBdr>
        <w:top w:val="none" w:sz="0" w:space="0" w:color="auto"/>
        <w:left w:val="none" w:sz="0" w:space="0" w:color="auto"/>
        <w:bottom w:val="none" w:sz="0" w:space="0" w:color="auto"/>
        <w:right w:val="none" w:sz="0" w:space="0" w:color="auto"/>
      </w:divBdr>
    </w:div>
    <w:div w:id="335351175">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75D242-C815-470F-810A-564C70AE8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611</TotalTime>
  <Pages>14</Pages>
  <Words>4488</Words>
  <Characters>25587</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 </cp:lastModifiedBy>
  <cp:revision>61</cp:revision>
  <cp:lastPrinted>2011-10-26T01:27:00Z</cp:lastPrinted>
  <dcterms:created xsi:type="dcterms:W3CDTF">2010-09-16T05:23:00Z</dcterms:created>
  <dcterms:modified xsi:type="dcterms:W3CDTF">2012-04-05T10:07:00Z</dcterms:modified>
</cp:coreProperties>
</file>