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7F" w:rsidRDefault="004419E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№R004533</w:t>
      </w:r>
      <w:r>
        <w:rPr>
          <w:rFonts w:eastAsia="Times New Roman"/>
        </w:rPr>
        <w:br/>
        <w:t xml:space="preserve">«Комплексное инженерное обследование стендового корпуса здания 500 ФГУП «НИТИ им. А.П. Александрова»»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6"/>
      </w:tblGrid>
      <w:tr w:rsidR="00271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7157F" w:rsidRDefault="004419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29.08.2012 г.</w:t>
            </w:r>
          </w:p>
        </w:tc>
      </w:tr>
    </w:tbl>
    <w:p w:rsidR="0027157F" w:rsidRDefault="004419E6" w:rsidP="007D34F2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R004533.</w:t>
      </w:r>
      <w:r>
        <w:rPr>
          <w:rFonts w:eastAsia="Times New Roman"/>
        </w:rPr>
        <w:br/>
        <w:t>Номер протокола: R004533.</w:t>
      </w:r>
      <w:r w:rsidR="007D34F2">
        <w:rPr>
          <w:rFonts w:eastAsia="Times New Roman"/>
        </w:rPr>
        <w:t xml:space="preserve">  </w:t>
      </w:r>
      <w:r>
        <w:rPr>
          <w:rFonts w:eastAsia="Times New Roman"/>
        </w:rPr>
        <w:t xml:space="preserve">Дата протокола: 29.08.2012 г. </w:t>
      </w:r>
    </w:p>
    <w:p w:rsidR="0027157F" w:rsidRDefault="004419E6" w:rsidP="007D34F2">
      <w:pPr>
        <w:numPr>
          <w:ilvl w:val="0"/>
          <w:numId w:val="1"/>
        </w:numPr>
        <w:spacing w:before="100" w:beforeAutospacing="1" w:after="240"/>
        <w:ind w:hanging="72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 xml:space="preserve">(188540, Ленинградская область, г.Сосновый Бор, промзона). </w:t>
      </w:r>
    </w:p>
    <w:p w:rsidR="0027157F" w:rsidRDefault="004419E6" w:rsidP="007D34F2">
      <w:pPr>
        <w:numPr>
          <w:ilvl w:val="0"/>
          <w:numId w:val="1"/>
        </w:numPr>
        <w:spacing w:before="100" w:beforeAutospacing="1" w:after="240"/>
        <w:ind w:hanging="72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Комплексное инженерное обследование стендового корпуса здания 500 ФГУП «НИТИ им. А.П. Александрова». </w:t>
      </w:r>
    </w:p>
    <w:p w:rsidR="0027157F" w:rsidRDefault="004419E6" w:rsidP="007D34F2">
      <w:pPr>
        <w:numPr>
          <w:ilvl w:val="0"/>
          <w:numId w:val="1"/>
        </w:numPr>
        <w:spacing w:before="100" w:beforeAutospacing="1" w:after="240"/>
        <w:ind w:hanging="72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16.08.2012 </w:t>
      </w:r>
    </w:p>
    <w:p w:rsidR="0027157F" w:rsidRDefault="004419E6" w:rsidP="007D34F2">
      <w:pPr>
        <w:numPr>
          <w:ilvl w:val="0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осуществляет:«Единая комиссия_2»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 w:rsidRPr="007D34F2">
        <w:rPr>
          <w:b/>
          <w:bCs/>
        </w:rPr>
        <w:t>присутствовали</w:t>
      </w:r>
      <w:r>
        <w:rPr>
          <w:rFonts w:eastAsia="Times New Roman"/>
        </w:rPr>
        <w:t>: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Зудина Томара Викторовна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Баранецкая Юлия Валерьевна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27157F" w:rsidRDefault="004419E6" w:rsidP="007D34F2">
      <w:pPr>
        <w:numPr>
          <w:ilvl w:val="1"/>
          <w:numId w:val="1"/>
        </w:numPr>
        <w:ind w:hanging="720"/>
        <w:rPr>
          <w:rFonts w:eastAsia="Times New Roman"/>
        </w:rPr>
      </w:pPr>
      <w:r>
        <w:rPr>
          <w:rFonts w:eastAsia="Times New Roman"/>
        </w:rPr>
        <w:t>Кропотов Артур Александрович</w:t>
      </w:r>
    </w:p>
    <w:p w:rsidR="0027157F" w:rsidRDefault="004419E6" w:rsidP="007D34F2">
      <w:pPr>
        <w:ind w:left="720" w:hanging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 w:rsidRPr="007D34F2">
        <w:rPr>
          <w:b/>
          <w:bCs/>
        </w:rPr>
        <w:t>отсутствовали</w:t>
      </w:r>
      <w:r>
        <w:rPr>
          <w:rFonts w:eastAsia="Times New Roman"/>
        </w:rPr>
        <w:t>:</w:t>
      </w:r>
    </w:p>
    <w:p w:rsidR="0027157F" w:rsidRDefault="004419E6" w:rsidP="007D34F2">
      <w:pPr>
        <w:numPr>
          <w:ilvl w:val="1"/>
          <w:numId w:val="1"/>
        </w:numPr>
        <w:ind w:hanging="720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27157F" w:rsidRDefault="004419E6" w:rsidP="007D34F2">
      <w:pPr>
        <w:numPr>
          <w:ilvl w:val="1"/>
          <w:numId w:val="1"/>
        </w:numPr>
        <w:spacing w:before="100" w:beforeAutospacing="1" w:after="100" w:afterAutospacing="1"/>
        <w:ind w:hanging="720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27157F" w:rsidRDefault="004419E6" w:rsidP="007D34F2">
      <w:pPr>
        <w:numPr>
          <w:ilvl w:val="1"/>
          <w:numId w:val="1"/>
        </w:numPr>
        <w:ind w:hanging="720"/>
        <w:rPr>
          <w:rFonts w:eastAsia="Times New Roman"/>
        </w:rPr>
      </w:pPr>
      <w:r>
        <w:rPr>
          <w:rFonts w:eastAsia="Times New Roman"/>
        </w:rPr>
        <w:t>Гарголина Оксана Олеговна</w:t>
      </w:r>
    </w:p>
    <w:p w:rsidR="0027157F" w:rsidRDefault="004419E6" w:rsidP="007D34F2">
      <w:pPr>
        <w:ind w:left="720" w:hanging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8. Кворум состоялся.</w:t>
      </w:r>
    </w:p>
    <w:p w:rsidR="0027157F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27.08.2012 г., 11:00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10201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"/>
        <w:gridCol w:w="2795"/>
        <w:gridCol w:w="2216"/>
        <w:gridCol w:w="1872"/>
        <w:gridCol w:w="2731"/>
      </w:tblGrid>
      <w:tr w:rsidR="0027157F" w:rsidTr="007D34F2">
        <w:trPr>
          <w:trHeight w:val="1920"/>
          <w:tblCellSpacing w:w="15" w:type="dxa"/>
        </w:trPr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7157F" w:rsidTr="007D34F2">
        <w:trPr>
          <w:trHeight w:val="1935"/>
          <w:tblCellSpacing w:w="15" w:type="dxa"/>
        </w:trPr>
        <w:tc>
          <w:tcPr>
            <w:tcW w:w="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«НПО «Энергоатоминвент»</w:t>
            </w:r>
            <w:r>
              <w:rPr>
                <w:rFonts w:eastAsia="Times New Roman"/>
              </w:rPr>
              <w:br/>
              <w:t>ИНН 7825111650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 w:rsidP="007D34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191123, Санкт-Петербург, ул. Радищева, д.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17:11:49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1 679 966.00 (один миллион шестьсот семьдесят девять тысяч девятьсот шестьдесят шесть рублей 00 копеек)российский рубль с НДС</w:t>
            </w:r>
          </w:p>
        </w:tc>
      </w:tr>
    </w:tbl>
    <w:p w:rsidR="0027157F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27157F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Закрытое акционерное общество «Научно-производственное объединение «Энергоатоминвент» соответствует требованиям, предусмотренным документацией о запросе предложений. </w:t>
      </w:r>
    </w:p>
    <w:p w:rsidR="00AE226E" w:rsidRDefault="004419E6" w:rsidP="00DA179C">
      <w:pPr>
        <w:numPr>
          <w:ilvl w:val="0"/>
          <w:numId w:val="1"/>
        </w:numPr>
        <w:tabs>
          <w:tab w:val="num" w:pos="284"/>
        </w:tabs>
        <w:spacing w:before="100" w:beforeAutospacing="1" w:after="240"/>
        <w:ind w:left="284" w:hanging="284"/>
        <w:rPr>
          <w:rFonts w:eastAsia="Times New Roman"/>
        </w:rPr>
      </w:pPr>
      <w:r w:rsidRPr="00AE226E"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AE226E">
        <w:rPr>
          <w:rFonts w:eastAsia="Times New Roman"/>
        </w:rPr>
        <w:t>Единой комиссией было принято решение</w:t>
      </w:r>
      <w:r w:rsidRPr="00AE226E">
        <w:rPr>
          <w:rFonts w:eastAsia="Times New Roman"/>
        </w:rPr>
        <w:t>:</w:t>
      </w:r>
      <w:r w:rsidRPr="00AE226E">
        <w:rPr>
          <w:rFonts w:eastAsia="Times New Roman"/>
        </w:rPr>
        <w:br/>
        <w:t>— заключить договор с Закрытое акционерное общество «Научно-производственное объединение «Энергоатоминвент»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Pr="00AE226E">
        <w:rPr>
          <w:rFonts w:eastAsia="Times New Roman"/>
        </w:rPr>
        <w:br/>
      </w:r>
    </w:p>
    <w:p w:rsidR="0027157F" w:rsidRPr="00AE226E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240"/>
        <w:ind w:left="284" w:hanging="284"/>
        <w:rPr>
          <w:rFonts w:eastAsia="Times New Roman"/>
        </w:rPr>
      </w:pPr>
      <w:r w:rsidRPr="00AE226E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27157F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7157F" w:rsidRDefault="004419E6" w:rsidP="007D34F2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2235"/>
      </w:tblGrid>
      <w:tr w:rsidR="00271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 w:rsidP="004E4C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</w:t>
            </w:r>
            <w:r w:rsidR="004E4C63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157F" w:rsidRDefault="004419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715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Кропотов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7157F" w:rsidRDefault="004419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419E6" w:rsidRDefault="004419E6">
      <w:pPr>
        <w:rPr>
          <w:rFonts w:eastAsia="Times New Roman"/>
        </w:rPr>
      </w:pPr>
    </w:p>
    <w:sectPr w:rsidR="004419E6" w:rsidSect="00DA179C">
      <w:footerReference w:type="default" r:id="rId7"/>
      <w:pgSz w:w="11906" w:h="16838"/>
      <w:pgMar w:top="709" w:right="850" w:bottom="1134" w:left="1134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32E" w:rsidRDefault="0078332E" w:rsidP="00DA179C">
      <w:r>
        <w:separator/>
      </w:r>
    </w:p>
  </w:endnote>
  <w:endnote w:type="continuationSeparator" w:id="1">
    <w:p w:rsidR="0078332E" w:rsidRDefault="0078332E" w:rsidP="00DA1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5344"/>
      <w:docPartObj>
        <w:docPartGallery w:val="Page Numbers (Bottom of Page)"/>
        <w:docPartUnique/>
      </w:docPartObj>
    </w:sdtPr>
    <w:sdtContent>
      <w:p w:rsidR="00DA179C" w:rsidRDefault="00DA179C">
        <w:pPr>
          <w:pStyle w:val="a8"/>
          <w:jc w:val="right"/>
        </w:pPr>
        <w:fldSimple w:instr=" PAGE   \* MERGEFORMAT ">
          <w:r w:rsidR="004E4C63">
            <w:rPr>
              <w:noProof/>
            </w:rPr>
            <w:t>2</w:t>
          </w:r>
        </w:fldSimple>
      </w:p>
    </w:sdtContent>
  </w:sdt>
  <w:p w:rsidR="00DA179C" w:rsidRDefault="00DA179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32E" w:rsidRDefault="0078332E" w:rsidP="00DA179C">
      <w:r>
        <w:separator/>
      </w:r>
    </w:p>
  </w:footnote>
  <w:footnote w:type="continuationSeparator" w:id="1">
    <w:p w:rsidR="0078332E" w:rsidRDefault="0078332E" w:rsidP="00DA17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7197A"/>
    <w:multiLevelType w:val="multilevel"/>
    <w:tmpl w:val="1E76DC8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26E"/>
    <w:rsid w:val="0027157F"/>
    <w:rsid w:val="004419E6"/>
    <w:rsid w:val="004E4C63"/>
    <w:rsid w:val="00517016"/>
    <w:rsid w:val="0078332E"/>
    <w:rsid w:val="007D34F2"/>
    <w:rsid w:val="00AE226E"/>
    <w:rsid w:val="00DA1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7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715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5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7157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D34F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4F2"/>
    <w:rPr>
      <w:rFonts w:ascii="Tahoma" w:eastAsiaTheme="minorEastAsi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A17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A179C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A17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A179C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5</cp:revision>
  <cp:lastPrinted>2012-08-29T07:11:00Z</cp:lastPrinted>
  <dcterms:created xsi:type="dcterms:W3CDTF">2012-08-29T07:01:00Z</dcterms:created>
  <dcterms:modified xsi:type="dcterms:W3CDTF">2012-08-29T07:14:00Z</dcterms:modified>
</cp:coreProperties>
</file>