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76C" w:rsidRDefault="00A2376C" w:rsidP="000C2BB3">
      <w:pPr>
        <w:tabs>
          <w:tab w:val="left" w:pos="4678"/>
        </w:tabs>
        <w:spacing w:before="100" w:beforeAutospacing="1" w:after="0"/>
        <w:jc w:val="right"/>
        <w:outlineLvl w:val="0"/>
      </w:pPr>
      <w:r>
        <w:rPr>
          <w:b/>
        </w:rPr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A2376C" w:rsidRPr="00633330" w:rsidRDefault="00A2376C" w:rsidP="00A2376C">
      <w:pPr>
        <w:tabs>
          <w:tab w:val="left" w:pos="4111"/>
        </w:tabs>
        <w:spacing w:after="0"/>
        <w:ind w:left="5387"/>
        <w:jc w:val="right"/>
      </w:pPr>
      <w:r>
        <w:t>о проведении запроса котировок цен</w:t>
      </w:r>
    </w:p>
    <w:p w:rsidR="00A2376C" w:rsidRDefault="00A2376C" w:rsidP="00A2376C">
      <w:pPr>
        <w:tabs>
          <w:tab w:val="left" w:pos="4111"/>
        </w:tabs>
        <w:spacing w:after="0"/>
        <w:jc w:val="right"/>
      </w:pPr>
      <w:r>
        <w:t xml:space="preserve">в электронной форме на поставку </w:t>
      </w:r>
      <w:r w:rsidR="00821C4D">
        <w:t>аргона</w:t>
      </w:r>
    </w:p>
    <w:p w:rsidR="00A2376C" w:rsidRDefault="00A2376C" w:rsidP="00A2376C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D042F8" w:rsidRDefault="00D042F8" w:rsidP="00A2376C">
      <w:pPr>
        <w:tabs>
          <w:tab w:val="left" w:pos="4111"/>
        </w:tabs>
        <w:spacing w:after="0"/>
        <w:jc w:val="right"/>
      </w:pPr>
    </w:p>
    <w:p w:rsidR="00D042F8" w:rsidRDefault="00D042F8" w:rsidP="00A2376C">
      <w:pPr>
        <w:tabs>
          <w:tab w:val="left" w:pos="4111"/>
        </w:tabs>
        <w:spacing w:after="0"/>
        <w:jc w:val="right"/>
      </w:pPr>
    </w:p>
    <w:p w:rsidR="00D042F8" w:rsidRDefault="00D042F8" w:rsidP="00A2376C">
      <w:pPr>
        <w:tabs>
          <w:tab w:val="left" w:pos="4111"/>
        </w:tabs>
        <w:spacing w:after="0"/>
        <w:jc w:val="right"/>
      </w:pPr>
    </w:p>
    <w:p w:rsidR="00D042F8" w:rsidRDefault="00D042F8" w:rsidP="00A2376C">
      <w:pPr>
        <w:tabs>
          <w:tab w:val="left" w:pos="4111"/>
        </w:tabs>
        <w:spacing w:after="0"/>
        <w:jc w:val="right"/>
      </w:pPr>
    </w:p>
    <w:p w:rsidR="00D042F8" w:rsidRDefault="00D042F8" w:rsidP="00A2376C">
      <w:pPr>
        <w:tabs>
          <w:tab w:val="left" w:pos="4111"/>
        </w:tabs>
        <w:spacing w:after="0"/>
        <w:jc w:val="right"/>
      </w:pPr>
    </w:p>
    <w:tbl>
      <w:tblPr>
        <w:tblStyle w:val="a3"/>
        <w:tblpPr w:leftFromText="180" w:rightFromText="180" w:vertAnchor="text" w:horzAnchor="margin" w:tblpXSpec="center" w:tblpY="54"/>
        <w:tblW w:w="10173" w:type="dxa"/>
        <w:tblLayout w:type="fixed"/>
        <w:tblLook w:val="04A0"/>
      </w:tblPr>
      <w:tblGrid>
        <w:gridCol w:w="709"/>
        <w:gridCol w:w="1701"/>
        <w:gridCol w:w="5103"/>
        <w:gridCol w:w="1843"/>
        <w:gridCol w:w="817"/>
      </w:tblGrid>
      <w:tr w:rsidR="00941CF9" w:rsidRPr="00941CF9" w:rsidTr="00941CF9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CF9" w:rsidRPr="00941CF9" w:rsidRDefault="00941CF9" w:rsidP="00941CF9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941CF9">
              <w:rPr>
                <w:b/>
                <w:sz w:val="20"/>
                <w:szCs w:val="20"/>
              </w:rPr>
              <w:t>№</w:t>
            </w:r>
            <w:proofErr w:type="gramStart"/>
            <w:r w:rsidRPr="00941CF9">
              <w:rPr>
                <w:b/>
                <w:sz w:val="20"/>
                <w:szCs w:val="20"/>
              </w:rPr>
              <w:t>п</w:t>
            </w:r>
            <w:proofErr w:type="gramEnd"/>
            <w:r w:rsidRPr="00941CF9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CF9" w:rsidRPr="00941CF9" w:rsidRDefault="00941CF9" w:rsidP="00941CF9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941CF9">
              <w:rPr>
                <w:b/>
                <w:sz w:val="20"/>
                <w:szCs w:val="20"/>
              </w:rPr>
              <w:t>НаименованиеТМЦ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CF9" w:rsidRPr="00941CF9" w:rsidRDefault="00941CF9" w:rsidP="00941CF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941CF9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CF9" w:rsidRPr="00941CF9" w:rsidRDefault="00941CF9" w:rsidP="00941CF9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941CF9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941CF9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CF9" w:rsidRPr="00941CF9" w:rsidRDefault="00941CF9" w:rsidP="00941CF9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941CF9">
              <w:rPr>
                <w:b/>
                <w:sz w:val="20"/>
                <w:szCs w:val="20"/>
              </w:rPr>
              <w:t>Количество</w:t>
            </w:r>
          </w:p>
        </w:tc>
      </w:tr>
      <w:tr w:rsidR="00941CF9" w:rsidRPr="00941CF9" w:rsidTr="00941CF9">
        <w:trPr>
          <w:trHeight w:val="8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941CF9" w:rsidRDefault="00941CF9" w:rsidP="00D042F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41CF9">
              <w:rPr>
                <w:sz w:val="20"/>
                <w:szCs w:val="20"/>
              </w:rPr>
              <w:t>4</w:t>
            </w:r>
            <w:r w:rsidR="00D042F8">
              <w:rPr>
                <w:sz w:val="20"/>
                <w:szCs w:val="20"/>
              </w:rPr>
              <w:t>1</w:t>
            </w:r>
            <w:r w:rsidRPr="00941CF9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941CF9" w:rsidRDefault="00941CF9" w:rsidP="00206936">
            <w:pPr>
              <w:pStyle w:val="Style10"/>
              <w:widowControl/>
              <w:spacing w:before="120"/>
              <w:ind w:left="6" w:right="34" w:hanging="17"/>
              <w:jc w:val="center"/>
              <w:rPr>
                <w:rStyle w:val="FontStyle17"/>
              </w:rPr>
            </w:pPr>
            <w:r w:rsidRPr="00941CF9">
              <w:rPr>
                <w:rStyle w:val="FontStyle17"/>
              </w:rPr>
              <w:t xml:space="preserve">Аргон жидкий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941CF9" w:rsidRDefault="00941CF9" w:rsidP="00206936">
            <w:pPr>
              <w:pStyle w:val="Style11"/>
              <w:widowControl/>
              <w:spacing w:before="120" w:line="269" w:lineRule="exact"/>
              <w:ind w:left="5" w:right="336" w:hanging="19"/>
              <w:jc w:val="left"/>
              <w:rPr>
                <w:rStyle w:val="FontStyle17"/>
                <w:rFonts w:eastAsia="Times New Roman"/>
              </w:rPr>
            </w:pPr>
            <w:r w:rsidRPr="00941CF9">
              <w:rPr>
                <w:rStyle w:val="FontStyle17"/>
                <w:rFonts w:eastAsia="Times New Roman"/>
              </w:rPr>
              <w:t>ГОСТ 1</w:t>
            </w:r>
            <w:r w:rsidR="00E37B41">
              <w:rPr>
                <w:rStyle w:val="FontStyle17"/>
                <w:rFonts w:eastAsia="Times New Roman"/>
              </w:rPr>
              <w:t>0</w:t>
            </w:r>
            <w:r w:rsidRPr="00941CF9">
              <w:rPr>
                <w:rStyle w:val="FontStyle17"/>
                <w:rFonts w:eastAsia="Times New Roman"/>
              </w:rPr>
              <w:t>157-79</w:t>
            </w:r>
            <w:r w:rsidR="00F62C58">
              <w:rPr>
                <w:rStyle w:val="FontStyle17"/>
                <w:rFonts w:eastAsia="Times New Roman"/>
              </w:rPr>
              <w:t>,</w:t>
            </w:r>
            <w:r w:rsidR="00F62C58" w:rsidRPr="00F62C58">
              <w:rPr>
                <w:rStyle w:val="FontStyle17"/>
                <w:b/>
              </w:rPr>
              <w:t>высший сорт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941CF9" w:rsidRDefault="00941CF9" w:rsidP="00941CF9">
            <w:pPr>
              <w:pStyle w:val="Style11"/>
              <w:widowControl/>
              <w:spacing w:before="120"/>
              <w:ind w:left="14" w:right="-108"/>
              <w:jc w:val="both"/>
              <w:rPr>
                <w:rStyle w:val="FontStyle17"/>
              </w:rPr>
            </w:pPr>
            <w:r w:rsidRPr="00941CF9">
              <w:rPr>
                <w:rStyle w:val="FontStyle17"/>
              </w:rPr>
              <w:t>кг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941CF9" w:rsidRDefault="00941CF9" w:rsidP="00941CF9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</w:rPr>
            </w:pPr>
            <w:r w:rsidRPr="00941CF9">
              <w:rPr>
                <w:rStyle w:val="FontStyle17"/>
              </w:rPr>
              <w:t>2100</w:t>
            </w:r>
          </w:p>
        </w:tc>
      </w:tr>
    </w:tbl>
    <w:p w:rsidR="00A2376C" w:rsidRPr="00941CF9" w:rsidRDefault="00A2376C" w:rsidP="00A2376C">
      <w:pPr>
        <w:tabs>
          <w:tab w:val="left" w:pos="5220"/>
        </w:tabs>
        <w:spacing w:after="0"/>
        <w:ind w:left="5220"/>
        <w:jc w:val="right"/>
        <w:rPr>
          <w:sz w:val="20"/>
          <w:szCs w:val="20"/>
        </w:rPr>
      </w:pPr>
    </w:p>
    <w:p w:rsidR="00A2376C" w:rsidRPr="00941CF9" w:rsidRDefault="00A2376C" w:rsidP="000C2BB3">
      <w:pPr>
        <w:tabs>
          <w:tab w:val="left" w:pos="2291"/>
        </w:tabs>
        <w:jc w:val="center"/>
        <w:outlineLvl w:val="0"/>
        <w:rPr>
          <w:b/>
          <w:sz w:val="20"/>
          <w:szCs w:val="20"/>
        </w:rPr>
      </w:pPr>
      <w:r w:rsidRPr="00941CF9">
        <w:rPr>
          <w:b/>
          <w:sz w:val="20"/>
          <w:szCs w:val="20"/>
        </w:rPr>
        <w:t>Сведения о товарах</w:t>
      </w:r>
    </w:p>
    <w:p w:rsidR="00A2376C" w:rsidRPr="00941CF9" w:rsidRDefault="00A2376C" w:rsidP="000C2BB3">
      <w:pPr>
        <w:pStyle w:val="-0"/>
        <w:numPr>
          <w:ilvl w:val="0"/>
          <w:numId w:val="0"/>
        </w:numPr>
        <w:tabs>
          <w:tab w:val="left" w:pos="708"/>
        </w:tabs>
        <w:spacing w:before="240"/>
        <w:outlineLvl w:val="0"/>
        <w:rPr>
          <w:b/>
          <w:sz w:val="20"/>
          <w:szCs w:val="20"/>
        </w:rPr>
      </w:pPr>
      <w:r w:rsidRPr="00941CF9">
        <w:rPr>
          <w:b/>
          <w:sz w:val="20"/>
          <w:szCs w:val="20"/>
        </w:rPr>
        <w:t>Условия поставки:</w:t>
      </w:r>
    </w:p>
    <w:p w:rsidR="00872A5F" w:rsidRPr="001B2700" w:rsidRDefault="00494BC8" w:rsidP="00872A5F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0"/>
          <w:szCs w:val="20"/>
        </w:rPr>
      </w:pPr>
      <w:r w:rsidRPr="00206936">
        <w:rPr>
          <w:sz w:val="20"/>
          <w:szCs w:val="20"/>
        </w:rPr>
        <w:t>Поставка осуществляется партиями</w:t>
      </w:r>
      <w:r w:rsidR="00206936">
        <w:rPr>
          <w:rStyle w:val="FontStyle17"/>
        </w:rPr>
        <w:t>по 350 кг</w:t>
      </w:r>
      <w:r w:rsidRPr="00206936">
        <w:rPr>
          <w:sz w:val="20"/>
          <w:szCs w:val="20"/>
        </w:rPr>
        <w:t xml:space="preserve"> в течени</w:t>
      </w:r>
      <w:r w:rsidR="00781C40" w:rsidRPr="00206936">
        <w:rPr>
          <w:sz w:val="20"/>
          <w:szCs w:val="20"/>
        </w:rPr>
        <w:t>е</w:t>
      </w:r>
      <w:r w:rsidRPr="00206936">
        <w:rPr>
          <w:sz w:val="20"/>
          <w:szCs w:val="20"/>
        </w:rPr>
        <w:t xml:space="preserve"> 201</w:t>
      </w:r>
      <w:r w:rsidR="00781C40" w:rsidRPr="00206936">
        <w:rPr>
          <w:sz w:val="20"/>
          <w:szCs w:val="20"/>
        </w:rPr>
        <w:t>4</w:t>
      </w:r>
      <w:r w:rsidRPr="00206936">
        <w:rPr>
          <w:sz w:val="20"/>
          <w:szCs w:val="20"/>
        </w:rPr>
        <w:t>года по предварительной заявке заказчика</w:t>
      </w:r>
      <w:r w:rsidR="00781C40" w:rsidRPr="00206936">
        <w:rPr>
          <w:sz w:val="20"/>
          <w:szCs w:val="20"/>
        </w:rPr>
        <w:t xml:space="preserve"> с 100%</w:t>
      </w:r>
      <w:r w:rsidR="000C2BB3">
        <w:rPr>
          <w:sz w:val="20"/>
          <w:szCs w:val="20"/>
        </w:rPr>
        <w:t xml:space="preserve"> </w:t>
      </w:r>
      <w:r w:rsidR="00781C40" w:rsidRPr="00206936">
        <w:rPr>
          <w:sz w:val="20"/>
          <w:szCs w:val="20"/>
        </w:rPr>
        <w:t xml:space="preserve"> авансированием</w:t>
      </w:r>
      <w:r w:rsidR="00206936">
        <w:rPr>
          <w:sz w:val="20"/>
          <w:szCs w:val="20"/>
        </w:rPr>
        <w:t>,</w:t>
      </w:r>
      <w:r w:rsidR="000C2BB3">
        <w:rPr>
          <w:sz w:val="20"/>
          <w:szCs w:val="20"/>
        </w:rPr>
        <w:t xml:space="preserve"> </w:t>
      </w:r>
      <w:r w:rsidR="00781C40" w:rsidRPr="00206936">
        <w:rPr>
          <w:sz w:val="20"/>
          <w:szCs w:val="20"/>
        </w:rPr>
        <w:t>согласно выставленн</w:t>
      </w:r>
      <w:r w:rsidR="000C2BB3">
        <w:rPr>
          <w:sz w:val="20"/>
          <w:szCs w:val="20"/>
        </w:rPr>
        <w:t>ому</w:t>
      </w:r>
      <w:r w:rsidR="00781C40" w:rsidRPr="00206936">
        <w:rPr>
          <w:sz w:val="20"/>
          <w:szCs w:val="20"/>
        </w:rPr>
        <w:t xml:space="preserve"> счет</w:t>
      </w:r>
      <w:r w:rsidR="000C2BB3">
        <w:rPr>
          <w:sz w:val="20"/>
          <w:szCs w:val="20"/>
        </w:rPr>
        <w:t>у</w:t>
      </w:r>
      <w:r w:rsidR="00206936">
        <w:rPr>
          <w:sz w:val="20"/>
          <w:szCs w:val="20"/>
        </w:rPr>
        <w:t>.</w:t>
      </w:r>
      <w:r w:rsidR="000C2BB3">
        <w:rPr>
          <w:sz w:val="20"/>
          <w:szCs w:val="20"/>
        </w:rPr>
        <w:t xml:space="preserve"> </w:t>
      </w:r>
      <w:r w:rsidR="00872A5F" w:rsidRPr="001B2700">
        <w:rPr>
          <w:sz w:val="20"/>
          <w:szCs w:val="20"/>
        </w:rPr>
        <w:t xml:space="preserve">Возможно отклонение от заявленного объема поставки </w:t>
      </w:r>
      <w:r w:rsidR="00872A5F">
        <w:rPr>
          <w:sz w:val="20"/>
          <w:szCs w:val="20"/>
        </w:rPr>
        <w:t>аргона</w:t>
      </w:r>
      <w:bookmarkStart w:id="0" w:name="_GoBack"/>
      <w:bookmarkEnd w:id="0"/>
      <w:r w:rsidR="00872A5F" w:rsidRPr="001B2700">
        <w:rPr>
          <w:sz w:val="20"/>
          <w:szCs w:val="20"/>
        </w:rPr>
        <w:t>, как в большую, так и в меньшую сторону. В случае увеличения объема поставки, заключается Дополнительное соглашение к договору поставки на тех же условиях, что и основной договор. Максимальное увеличение объема поставки не должно превышать 30% от суммы договора.</w:t>
      </w:r>
    </w:p>
    <w:p w:rsidR="00206936" w:rsidRDefault="00206936" w:rsidP="00A2376C">
      <w:pPr>
        <w:pStyle w:val="-0"/>
        <w:numPr>
          <w:ilvl w:val="0"/>
          <w:numId w:val="0"/>
        </w:numPr>
        <w:tabs>
          <w:tab w:val="left" w:pos="708"/>
        </w:tabs>
        <w:jc w:val="left"/>
        <w:rPr>
          <w:sz w:val="20"/>
          <w:szCs w:val="20"/>
        </w:rPr>
      </w:pPr>
    </w:p>
    <w:p w:rsidR="00A2376C" w:rsidRPr="00206936" w:rsidRDefault="00A2376C" w:rsidP="000C2BB3">
      <w:pPr>
        <w:pStyle w:val="-0"/>
        <w:numPr>
          <w:ilvl w:val="0"/>
          <w:numId w:val="0"/>
        </w:numPr>
        <w:tabs>
          <w:tab w:val="left" w:pos="708"/>
        </w:tabs>
        <w:jc w:val="left"/>
        <w:outlineLvl w:val="0"/>
        <w:rPr>
          <w:b/>
          <w:sz w:val="20"/>
          <w:szCs w:val="20"/>
        </w:rPr>
      </w:pPr>
      <w:r w:rsidRPr="00206936">
        <w:rPr>
          <w:b/>
          <w:sz w:val="20"/>
          <w:szCs w:val="20"/>
        </w:rPr>
        <w:t xml:space="preserve">Особые требования: </w:t>
      </w:r>
    </w:p>
    <w:p w:rsidR="00313C07" w:rsidRPr="00941CF9" w:rsidRDefault="00A2376C" w:rsidP="00A2376C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  <w:sz w:val="20"/>
          <w:szCs w:val="20"/>
        </w:rPr>
      </w:pPr>
      <w:proofErr w:type="gramStart"/>
      <w:r w:rsidRPr="00941CF9">
        <w:rPr>
          <w:b/>
          <w:sz w:val="20"/>
          <w:szCs w:val="20"/>
        </w:rPr>
        <w:t>обязательное наличие:</w:t>
      </w:r>
      <w:r w:rsidR="000C2BB3">
        <w:rPr>
          <w:b/>
          <w:sz w:val="20"/>
          <w:szCs w:val="20"/>
        </w:rPr>
        <w:t xml:space="preserve"> </w:t>
      </w:r>
      <w:r w:rsidRPr="00941CF9">
        <w:rPr>
          <w:sz w:val="20"/>
          <w:szCs w:val="20"/>
        </w:rPr>
        <w:t xml:space="preserve">сопроводительной документации (товарная накладная, счет-фактура, </w:t>
      </w:r>
      <w:r w:rsidR="00313C07" w:rsidRPr="00941CF9">
        <w:rPr>
          <w:sz w:val="20"/>
          <w:szCs w:val="20"/>
        </w:rPr>
        <w:t xml:space="preserve"> паспорт</w:t>
      </w:r>
      <w:r w:rsidR="00781C40">
        <w:rPr>
          <w:sz w:val="20"/>
          <w:szCs w:val="20"/>
        </w:rPr>
        <w:t xml:space="preserve"> на каждый баллон</w:t>
      </w:r>
      <w:r w:rsidR="00313C07" w:rsidRPr="00941CF9">
        <w:rPr>
          <w:sz w:val="20"/>
          <w:szCs w:val="20"/>
        </w:rPr>
        <w:t xml:space="preserve">, акт регистрации, </w:t>
      </w:r>
      <w:r w:rsidRPr="00941CF9">
        <w:rPr>
          <w:sz w:val="20"/>
          <w:szCs w:val="20"/>
        </w:rPr>
        <w:t>сертификат соответствия</w:t>
      </w:r>
      <w:r w:rsidR="000F2631" w:rsidRPr="00941CF9">
        <w:rPr>
          <w:sz w:val="20"/>
          <w:szCs w:val="20"/>
        </w:rPr>
        <w:t>, качества с указанием следующих данных:</w:t>
      </w:r>
      <w:proofErr w:type="gramEnd"/>
    </w:p>
    <w:p w:rsidR="00A2376C" w:rsidRPr="00941CF9" w:rsidRDefault="00313C07" w:rsidP="00313C07">
      <w:pPr>
        <w:pStyle w:val="2"/>
        <w:widowControl w:val="0"/>
        <w:autoSpaceDE w:val="0"/>
        <w:autoSpaceDN w:val="0"/>
        <w:adjustRightInd w:val="0"/>
        <w:spacing w:line="240" w:lineRule="auto"/>
        <w:ind w:left="714"/>
        <w:contextualSpacing/>
        <w:jc w:val="left"/>
        <w:rPr>
          <w:sz w:val="20"/>
          <w:szCs w:val="20"/>
        </w:rPr>
      </w:pPr>
      <w:r w:rsidRPr="00941CF9">
        <w:rPr>
          <w:sz w:val="20"/>
          <w:szCs w:val="20"/>
        </w:rPr>
        <w:t>1. Наименование предприятия изготовителя и его товарный знак</w:t>
      </w:r>
    </w:p>
    <w:p w:rsidR="00313C07" w:rsidRPr="00941CF9" w:rsidRDefault="00313C07" w:rsidP="00313C07">
      <w:pPr>
        <w:pStyle w:val="2"/>
        <w:widowControl w:val="0"/>
        <w:autoSpaceDE w:val="0"/>
        <w:autoSpaceDN w:val="0"/>
        <w:adjustRightInd w:val="0"/>
        <w:spacing w:line="240" w:lineRule="auto"/>
        <w:ind w:left="714"/>
        <w:contextualSpacing/>
        <w:jc w:val="left"/>
        <w:rPr>
          <w:sz w:val="20"/>
          <w:szCs w:val="20"/>
        </w:rPr>
      </w:pPr>
      <w:r w:rsidRPr="00941CF9">
        <w:rPr>
          <w:sz w:val="20"/>
          <w:szCs w:val="20"/>
        </w:rPr>
        <w:t>2. Наименование</w:t>
      </w:r>
      <w:r w:rsidR="000413E0" w:rsidRPr="00941CF9">
        <w:rPr>
          <w:sz w:val="20"/>
          <w:szCs w:val="20"/>
        </w:rPr>
        <w:t>,</w:t>
      </w:r>
      <w:r w:rsidRPr="00941CF9">
        <w:rPr>
          <w:sz w:val="20"/>
          <w:szCs w:val="20"/>
        </w:rPr>
        <w:t xml:space="preserve"> марку и сорт продукции, номер партии.</w:t>
      </w:r>
    </w:p>
    <w:p w:rsidR="00313C07" w:rsidRPr="00941CF9" w:rsidRDefault="00313C07" w:rsidP="00313C07">
      <w:pPr>
        <w:pStyle w:val="2"/>
        <w:widowControl w:val="0"/>
        <w:autoSpaceDE w:val="0"/>
        <w:autoSpaceDN w:val="0"/>
        <w:adjustRightInd w:val="0"/>
        <w:spacing w:line="240" w:lineRule="auto"/>
        <w:ind w:left="714"/>
        <w:contextualSpacing/>
        <w:jc w:val="left"/>
        <w:rPr>
          <w:sz w:val="20"/>
          <w:szCs w:val="20"/>
        </w:rPr>
      </w:pPr>
      <w:r w:rsidRPr="00941CF9">
        <w:rPr>
          <w:sz w:val="20"/>
          <w:szCs w:val="20"/>
        </w:rPr>
        <w:t>3. Дату изготовления продукции. Количество в кг</w:t>
      </w:r>
      <w:proofErr w:type="gramStart"/>
      <w:r w:rsidRPr="00941CF9">
        <w:rPr>
          <w:sz w:val="20"/>
          <w:szCs w:val="20"/>
        </w:rPr>
        <w:t>.</w:t>
      </w:r>
      <w:proofErr w:type="gramEnd"/>
      <w:r w:rsidR="000C2BB3">
        <w:rPr>
          <w:sz w:val="20"/>
          <w:szCs w:val="20"/>
        </w:rPr>
        <w:t xml:space="preserve"> </w:t>
      </w:r>
      <w:proofErr w:type="gramStart"/>
      <w:r w:rsidRPr="00941CF9">
        <w:rPr>
          <w:sz w:val="20"/>
          <w:szCs w:val="20"/>
        </w:rPr>
        <w:t>и</w:t>
      </w:r>
      <w:proofErr w:type="gramEnd"/>
      <w:r w:rsidRPr="00941CF9">
        <w:rPr>
          <w:sz w:val="20"/>
          <w:szCs w:val="20"/>
        </w:rPr>
        <w:t>ли куб.м.</w:t>
      </w:r>
    </w:p>
    <w:p w:rsidR="000F2631" w:rsidRPr="00941CF9" w:rsidRDefault="000F2631" w:rsidP="00A2376C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  <w:sz w:val="20"/>
          <w:szCs w:val="20"/>
        </w:rPr>
      </w:pPr>
      <w:r w:rsidRPr="00941CF9">
        <w:rPr>
          <w:sz w:val="20"/>
          <w:szCs w:val="20"/>
        </w:rPr>
        <w:t xml:space="preserve">Продукция должна быть </w:t>
      </w:r>
      <w:r w:rsidR="00206936">
        <w:rPr>
          <w:sz w:val="20"/>
          <w:szCs w:val="20"/>
        </w:rPr>
        <w:t>поставлена в КРИО цистерне.</w:t>
      </w:r>
    </w:p>
    <w:p w:rsidR="00313C07" w:rsidRPr="00941CF9" w:rsidRDefault="00313C07" w:rsidP="00A2376C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spacing w:before="240" w:line="240" w:lineRule="auto"/>
        <w:ind w:left="714" w:hanging="357"/>
        <w:contextualSpacing/>
        <w:jc w:val="left"/>
        <w:rPr>
          <w:b/>
          <w:sz w:val="20"/>
          <w:szCs w:val="20"/>
        </w:rPr>
      </w:pPr>
      <w:r w:rsidRPr="00941CF9">
        <w:rPr>
          <w:sz w:val="20"/>
          <w:szCs w:val="20"/>
        </w:rPr>
        <w:t>При</w:t>
      </w:r>
      <w:r w:rsidR="00781C40">
        <w:rPr>
          <w:sz w:val="20"/>
          <w:szCs w:val="20"/>
        </w:rPr>
        <w:t xml:space="preserve"> поставке продукции, не соответствующей требованиям по качеству или количеству, поставщик производит обмен продукции в течени</w:t>
      </w:r>
      <w:r w:rsidR="000C2BB3">
        <w:rPr>
          <w:sz w:val="20"/>
          <w:szCs w:val="20"/>
        </w:rPr>
        <w:t>е</w:t>
      </w:r>
      <w:r w:rsidR="00781C40">
        <w:rPr>
          <w:sz w:val="20"/>
          <w:szCs w:val="20"/>
        </w:rPr>
        <w:t xml:space="preserve"> 30 дней.</w:t>
      </w:r>
    </w:p>
    <w:p w:rsidR="00313C07" w:rsidRPr="00941CF9" w:rsidRDefault="00313C07" w:rsidP="00313C07">
      <w:pPr>
        <w:pStyle w:val="2"/>
        <w:widowControl w:val="0"/>
        <w:autoSpaceDE w:val="0"/>
        <w:autoSpaceDN w:val="0"/>
        <w:adjustRightInd w:val="0"/>
        <w:spacing w:before="240" w:line="240" w:lineRule="auto"/>
        <w:contextualSpacing/>
        <w:jc w:val="left"/>
        <w:rPr>
          <w:sz w:val="20"/>
          <w:szCs w:val="20"/>
        </w:rPr>
      </w:pPr>
    </w:p>
    <w:p w:rsidR="00313C07" w:rsidRPr="00941CF9" w:rsidRDefault="00313C07" w:rsidP="00313C07">
      <w:pPr>
        <w:pStyle w:val="2"/>
        <w:widowControl w:val="0"/>
        <w:autoSpaceDE w:val="0"/>
        <w:autoSpaceDN w:val="0"/>
        <w:adjustRightInd w:val="0"/>
        <w:spacing w:before="240" w:line="240" w:lineRule="auto"/>
        <w:contextualSpacing/>
        <w:jc w:val="left"/>
        <w:rPr>
          <w:sz w:val="20"/>
          <w:szCs w:val="20"/>
        </w:rPr>
      </w:pPr>
    </w:p>
    <w:p w:rsidR="00D042F8" w:rsidRDefault="00D042F8" w:rsidP="00313C07">
      <w:pPr>
        <w:pStyle w:val="2"/>
        <w:widowControl w:val="0"/>
        <w:autoSpaceDE w:val="0"/>
        <w:autoSpaceDN w:val="0"/>
        <w:adjustRightInd w:val="0"/>
        <w:spacing w:before="240" w:line="240" w:lineRule="auto"/>
        <w:contextualSpacing/>
        <w:jc w:val="left"/>
        <w:rPr>
          <w:sz w:val="20"/>
          <w:szCs w:val="20"/>
        </w:rPr>
      </w:pPr>
    </w:p>
    <w:p w:rsidR="00D042F8" w:rsidRDefault="00D042F8" w:rsidP="00313C07">
      <w:pPr>
        <w:pStyle w:val="2"/>
        <w:widowControl w:val="0"/>
        <w:autoSpaceDE w:val="0"/>
        <w:autoSpaceDN w:val="0"/>
        <w:adjustRightInd w:val="0"/>
        <w:spacing w:before="240" w:line="240" w:lineRule="auto"/>
        <w:contextualSpacing/>
        <w:jc w:val="left"/>
        <w:rPr>
          <w:sz w:val="20"/>
          <w:szCs w:val="20"/>
        </w:rPr>
      </w:pPr>
    </w:p>
    <w:p w:rsidR="00D042F8" w:rsidRDefault="00D042F8" w:rsidP="00313C07">
      <w:pPr>
        <w:pStyle w:val="2"/>
        <w:widowControl w:val="0"/>
        <w:autoSpaceDE w:val="0"/>
        <w:autoSpaceDN w:val="0"/>
        <w:adjustRightInd w:val="0"/>
        <w:spacing w:before="240" w:line="240" w:lineRule="auto"/>
        <w:contextualSpacing/>
        <w:jc w:val="left"/>
        <w:rPr>
          <w:sz w:val="20"/>
          <w:szCs w:val="20"/>
        </w:rPr>
      </w:pPr>
    </w:p>
    <w:p w:rsidR="00A2376C" w:rsidRPr="00941CF9" w:rsidRDefault="00A2376C" w:rsidP="00A2376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  <w:sz w:val="20"/>
          <w:szCs w:val="20"/>
        </w:rPr>
      </w:pPr>
    </w:p>
    <w:p w:rsidR="006B22B3" w:rsidRDefault="006B22B3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Pr="00781C40" w:rsidRDefault="00781C40">
      <w:pPr>
        <w:rPr>
          <w:sz w:val="16"/>
          <w:szCs w:val="16"/>
        </w:rPr>
      </w:pPr>
      <w:r w:rsidRPr="00781C40">
        <w:rPr>
          <w:sz w:val="16"/>
          <w:szCs w:val="16"/>
        </w:rPr>
        <w:t>Исп. Чумакова Л.И. тел.47-53</w:t>
      </w:r>
    </w:p>
    <w:sectPr w:rsidR="00781C40" w:rsidRPr="00781C40" w:rsidSect="006B2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376C"/>
    <w:rsid w:val="000413E0"/>
    <w:rsid w:val="00074B0D"/>
    <w:rsid w:val="000C2BB3"/>
    <w:rsid w:val="000F2631"/>
    <w:rsid w:val="00206936"/>
    <w:rsid w:val="00313C07"/>
    <w:rsid w:val="003448DE"/>
    <w:rsid w:val="00494BC8"/>
    <w:rsid w:val="006B22B3"/>
    <w:rsid w:val="00704AA6"/>
    <w:rsid w:val="00781C40"/>
    <w:rsid w:val="00821C4D"/>
    <w:rsid w:val="00872A5F"/>
    <w:rsid w:val="00941CF9"/>
    <w:rsid w:val="00A2376C"/>
    <w:rsid w:val="00A31A25"/>
    <w:rsid w:val="00A737A1"/>
    <w:rsid w:val="00BD2D18"/>
    <w:rsid w:val="00C570D2"/>
    <w:rsid w:val="00D042F8"/>
    <w:rsid w:val="00DC1AEE"/>
    <w:rsid w:val="00E37B41"/>
    <w:rsid w:val="00F62C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76C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A237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2376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A2376C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"/>
    <w:next w:val="a"/>
    <w:rsid w:val="00A2376C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2376C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2376C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2376C"/>
    <w:pPr>
      <w:numPr>
        <w:ilvl w:val="3"/>
        <w:numId w:val="1"/>
      </w:numPr>
      <w:spacing w:after="0"/>
    </w:pPr>
  </w:style>
  <w:style w:type="paragraph" w:customStyle="1" w:styleId="Style10">
    <w:name w:val="Style10"/>
    <w:basedOn w:val="a"/>
    <w:uiPriority w:val="99"/>
    <w:rsid w:val="00A2376C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paragraph" w:customStyle="1" w:styleId="Style11">
    <w:name w:val="Style11"/>
    <w:basedOn w:val="a"/>
    <w:uiPriority w:val="99"/>
    <w:rsid w:val="00A2376C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0"/>
    <w:uiPriority w:val="99"/>
    <w:rsid w:val="00A2376C"/>
    <w:rPr>
      <w:rFonts w:ascii="Times New Roman" w:hAnsi="Times New Roman" w:cs="Times New Roman"/>
      <w:sz w:val="20"/>
      <w:szCs w:val="20"/>
    </w:rPr>
  </w:style>
  <w:style w:type="paragraph" w:styleId="a4">
    <w:name w:val="Document Map"/>
    <w:basedOn w:val="a"/>
    <w:link w:val="a5"/>
    <w:uiPriority w:val="99"/>
    <w:semiHidden/>
    <w:unhideWhenUsed/>
    <w:rsid w:val="000C2BB3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0C2BB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76C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A237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2376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A2376C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"/>
    <w:next w:val="a"/>
    <w:rsid w:val="00A2376C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2376C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2376C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2376C"/>
    <w:pPr>
      <w:numPr>
        <w:ilvl w:val="3"/>
        <w:numId w:val="1"/>
      </w:numPr>
      <w:spacing w:after="0"/>
    </w:pPr>
  </w:style>
  <w:style w:type="paragraph" w:customStyle="1" w:styleId="Style10">
    <w:name w:val="Style10"/>
    <w:basedOn w:val="a"/>
    <w:uiPriority w:val="99"/>
    <w:rsid w:val="00A2376C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paragraph" w:customStyle="1" w:styleId="Style11">
    <w:name w:val="Style11"/>
    <w:basedOn w:val="a"/>
    <w:uiPriority w:val="99"/>
    <w:rsid w:val="00A2376C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0"/>
    <w:uiPriority w:val="99"/>
    <w:rsid w:val="00A2376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Zubacheva.NV</dc:creator>
  <cp:lastModifiedBy>1</cp:lastModifiedBy>
  <cp:revision>2</cp:revision>
  <cp:lastPrinted>2013-01-28T11:56:00Z</cp:lastPrinted>
  <dcterms:created xsi:type="dcterms:W3CDTF">2014-01-31T05:31:00Z</dcterms:created>
  <dcterms:modified xsi:type="dcterms:W3CDTF">2014-01-31T05:31:00Z</dcterms:modified>
</cp:coreProperties>
</file>