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F07" w:rsidRPr="007B5A64" w:rsidRDefault="00873F07" w:rsidP="00AB0CBC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7B5A64">
        <w:rPr>
          <w:rFonts w:ascii="Times New Roman" w:hAnsi="Times New Roman"/>
          <w:b/>
          <w:bCs/>
          <w:sz w:val="26"/>
          <w:szCs w:val="26"/>
          <w:lang w:eastAsia="ru-RU"/>
        </w:rPr>
        <w:t>Протокол № 268 Блр1,2/П-14</w:t>
      </w:r>
      <w:r>
        <w:rPr>
          <w:rFonts w:ascii="Times New Roman" w:hAnsi="Times New Roman"/>
          <w:b/>
          <w:bCs/>
          <w:sz w:val="26"/>
          <w:szCs w:val="26"/>
          <w:lang w:eastAsia="ru-RU"/>
        </w:rPr>
        <w:t>-2</w:t>
      </w:r>
    </w:p>
    <w:p w:rsidR="00873F07" w:rsidRPr="007B5A64" w:rsidRDefault="00873F07" w:rsidP="00AB0CBC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7B5A64">
        <w:rPr>
          <w:rFonts w:ascii="Times New Roman" w:hAnsi="Times New Roman"/>
          <w:b/>
          <w:bCs/>
          <w:sz w:val="26"/>
          <w:szCs w:val="26"/>
        </w:rPr>
        <w:t>заседания Конкурсной комиссии по вопросу продления сроков проведения отборочной стадии рассмотрения заявок, подведения итогов (выбора победителя) по лоту</w:t>
      </w:r>
      <w:r w:rsidRPr="007B5A64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№ 268 Блр1,2/П-14 «Поставка теплообменного оборудования зданий ULD, UGB, UMA для сооружения энергоблоков №1 и №2 Белорусской АЭС»</w:t>
      </w:r>
    </w:p>
    <w:p w:rsidR="00873F07" w:rsidRPr="007B5A64" w:rsidRDefault="00873F07" w:rsidP="00AB0CBC">
      <w:pPr>
        <w:keepLines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0A0"/>
      </w:tblPr>
      <w:tblGrid>
        <w:gridCol w:w="5149"/>
        <w:gridCol w:w="5102"/>
      </w:tblGrid>
      <w:tr w:rsidR="00873F07" w:rsidRPr="007B5A64" w:rsidTr="00530E4C">
        <w:tc>
          <w:tcPr>
            <w:tcW w:w="5149" w:type="dxa"/>
          </w:tcPr>
          <w:p w:rsidR="00873F07" w:rsidRPr="007B5A64" w:rsidRDefault="00873F07" w:rsidP="00AB0CBC">
            <w:pPr>
              <w:keepLines/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  <w:lang w:val="en-US" w:eastAsia="ru-RU"/>
              </w:rPr>
            </w:pPr>
            <w:r w:rsidRPr="007B5A64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>г</w:t>
            </w:r>
            <w:r w:rsidRPr="007B5A64">
              <w:rPr>
                <w:rFonts w:ascii="Times New Roman" w:hAnsi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</w:tcPr>
          <w:p w:rsidR="00873F07" w:rsidRPr="007B5A64" w:rsidRDefault="00873F07" w:rsidP="00AB0CBC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</w:pPr>
            <w:r w:rsidRPr="007B5A64">
              <w:rPr>
                <w:rFonts w:ascii="Times New Roman" w:hAnsi="Times New Roman"/>
                <w:bCs/>
                <w:sz w:val="26"/>
                <w:szCs w:val="26"/>
                <w:lang w:val="en-US" w:eastAsia="ru-RU"/>
              </w:rPr>
              <w:t>«</w:t>
            </w:r>
            <w:r w:rsidRPr="007B5A64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>17</w:t>
            </w:r>
            <w:r w:rsidRPr="007B5A64">
              <w:rPr>
                <w:rFonts w:ascii="Times New Roman" w:hAnsi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Pr="007B5A64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>марта</w:t>
            </w:r>
            <w:r w:rsidRPr="007B5A64">
              <w:rPr>
                <w:rFonts w:ascii="Times New Roman" w:hAnsi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Pr="007B5A64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873F07" w:rsidRPr="007B5A64" w:rsidRDefault="00873F07" w:rsidP="00AB0CB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873F07" w:rsidRPr="007B5A64" w:rsidRDefault="00873F07" w:rsidP="00AB0CBC">
      <w:pPr>
        <w:pStyle w:val="NormalWeb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7B5A64">
        <w:rPr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6" w:history="1">
        <w:r w:rsidRPr="007B5A64">
          <w:rPr>
            <w:rStyle w:val="Hyperlink"/>
            <w:sz w:val="26"/>
            <w:szCs w:val="26"/>
          </w:rPr>
          <w:t>a-k-d.ru</w:t>
        </w:r>
      </w:hyperlink>
      <w:r w:rsidRPr="007B5A64">
        <w:rPr>
          <w:sz w:val="26"/>
          <w:szCs w:val="26"/>
        </w:rPr>
        <w:t xml:space="preserve">» согласно регламенту ее работы. </w:t>
      </w:r>
    </w:p>
    <w:p w:rsidR="00873F07" w:rsidRPr="007B5A64" w:rsidRDefault="00873F07" w:rsidP="00AB0CBC">
      <w:pPr>
        <w:pStyle w:val="Heading3"/>
        <w:spacing w:before="0" w:after="0"/>
        <w:ind w:firstLine="540"/>
        <w:jc w:val="both"/>
        <w:rPr>
          <w:rFonts w:ascii="Times New Roman" w:hAnsi="Times New Roman" w:cs="Times New Roman"/>
        </w:rPr>
      </w:pPr>
    </w:p>
    <w:p w:rsidR="00873F07" w:rsidRDefault="00873F07" w:rsidP="00AB0CBC">
      <w:pPr>
        <w:pStyle w:val="Heading3"/>
        <w:spacing w:before="0" w:after="0"/>
        <w:ind w:firstLine="540"/>
        <w:jc w:val="both"/>
        <w:rPr>
          <w:rFonts w:ascii="Times New Roman" w:hAnsi="Times New Roman" w:cs="Times New Roman"/>
        </w:rPr>
      </w:pPr>
      <w:r w:rsidRPr="007B5A64">
        <w:rPr>
          <w:rFonts w:ascii="Times New Roman" w:hAnsi="Times New Roman" w:cs="Times New Roman"/>
        </w:rPr>
        <w:t>Информация о закупке:</w:t>
      </w:r>
    </w:p>
    <w:p w:rsidR="00873F07" w:rsidRPr="00AB0CBC" w:rsidRDefault="00873F07" w:rsidP="00AB0CBC">
      <w:pPr>
        <w:rPr>
          <w:lang w:eastAsia="ru-RU"/>
        </w:rPr>
      </w:pPr>
    </w:p>
    <w:p w:rsidR="00873F07" w:rsidRPr="007B5A64" w:rsidRDefault="00873F07" w:rsidP="00AB0CBC">
      <w:pPr>
        <w:pStyle w:val="NormalWeb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7B5A64">
        <w:rPr>
          <w:sz w:val="26"/>
          <w:szCs w:val="26"/>
        </w:rPr>
        <w:t>Заказчик: ЗАО АСЭ.</w:t>
      </w:r>
    </w:p>
    <w:p w:rsidR="00873F07" w:rsidRPr="007B5A64" w:rsidRDefault="00873F07" w:rsidP="00AB0CBC">
      <w:pPr>
        <w:pStyle w:val="NormalWeb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7B5A64">
        <w:rPr>
          <w:sz w:val="26"/>
          <w:szCs w:val="26"/>
        </w:rPr>
        <w:t>Организатор запроса предложений: АО «НИАЭП».</w:t>
      </w:r>
    </w:p>
    <w:p w:rsidR="00873F07" w:rsidRPr="007B5A64" w:rsidRDefault="00873F07" w:rsidP="00AB0CBC">
      <w:pPr>
        <w:pStyle w:val="NormalWeb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7B5A64">
        <w:rPr>
          <w:sz w:val="26"/>
          <w:szCs w:val="26"/>
        </w:rPr>
        <w:t xml:space="preserve">Предмет договора: право заключения договора по лоту № 268 Блр1,2/П-14 «Поставка теплообменного оборудования зданий ULD, UGB, UMA для сооружения энергоблоков №1 и №2 Белорусской АЭС». </w:t>
      </w:r>
    </w:p>
    <w:p w:rsidR="00873F07" w:rsidRPr="007B5A64" w:rsidRDefault="00873F07" w:rsidP="00AB0CBC">
      <w:pPr>
        <w:pStyle w:val="NormalWeb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7B5A64">
        <w:rPr>
          <w:sz w:val="26"/>
          <w:szCs w:val="26"/>
        </w:rPr>
        <w:t xml:space="preserve">Начальная (максимальная) цена договора: 95 281 343,75 (Девяносто пять миллионов двести восемьдесят одна тысяча триста сорок три) рубля 75 копеек, включая НДС. </w:t>
      </w:r>
    </w:p>
    <w:p w:rsidR="00873F07" w:rsidRPr="007B5A64" w:rsidRDefault="00873F07" w:rsidP="00AB0CBC">
      <w:pPr>
        <w:pStyle w:val="NormalWeb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7B5A64">
        <w:rPr>
          <w:sz w:val="26"/>
          <w:szCs w:val="26"/>
        </w:rPr>
        <w:t xml:space="preserve">Срок, объем исполнения договора: в соответствии со Спецификациями ((Приложение № 1.1, № 1.2 к проекту договора (ЧАСТЬ 2 «Проект договора» Тома 1 «ОБЩАЯ И КОММЕРЧЕСКАЯ ЧАСТИ» документации)). </w:t>
      </w:r>
    </w:p>
    <w:p w:rsidR="00873F07" w:rsidRPr="007B5A64" w:rsidRDefault="00873F07" w:rsidP="00AB0CB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7B5A64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7B5A64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7B5A64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7B5A64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7B5A64">
        <w:rPr>
          <w:rFonts w:ascii="Times New Roman" w:hAnsi="Times New Roman"/>
          <w:sz w:val="26"/>
          <w:szCs w:val="26"/>
        </w:rPr>
        <w:t xml:space="preserve"> опубликован</w:t>
      </w:r>
      <w:r w:rsidRPr="007B5A64">
        <w:rPr>
          <w:rFonts w:ascii="Times New Roman" w:hAnsi="Times New Roman"/>
          <w:color w:val="000000"/>
          <w:sz w:val="26"/>
          <w:szCs w:val="26"/>
          <w:lang w:eastAsia="ar-SA"/>
        </w:rPr>
        <w:t>ы «05» февраля 2015 года в информационно</w:t>
      </w:r>
      <w:r w:rsidRPr="007B5A64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B5A64">
          <w:rPr>
            <w:rStyle w:val="Hyperlink"/>
            <w:rFonts w:ascii="Times New Roman" w:hAnsi="Times New Roman"/>
            <w:sz w:val="26"/>
            <w:szCs w:val="26"/>
          </w:rPr>
          <w:t>http://www.zakupki.gov.ru</w:t>
        </w:r>
      </w:hyperlink>
      <w:r w:rsidRPr="007B5A64">
        <w:rPr>
          <w:rStyle w:val="Hyperlink"/>
          <w:rFonts w:ascii="Times New Roman" w:hAnsi="Times New Roman"/>
          <w:sz w:val="26"/>
          <w:szCs w:val="26"/>
        </w:rPr>
        <w:t>/</w:t>
      </w:r>
      <w:r w:rsidRPr="007B5A64">
        <w:rPr>
          <w:rFonts w:ascii="Times New Roman" w:hAnsi="Times New Roman"/>
          <w:sz w:val="26"/>
          <w:szCs w:val="26"/>
        </w:rPr>
        <w:t xml:space="preserve">, закупка № 31501997608,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7B5A64">
          <w:rPr>
            <w:rStyle w:val="Hyperlink"/>
            <w:rFonts w:ascii="Times New Roman" w:hAnsi="Times New Roman"/>
            <w:sz w:val="26"/>
            <w:szCs w:val="26"/>
          </w:rPr>
          <w:t>http://zakupki.rosatom.ru/</w:t>
        </w:r>
      </w:hyperlink>
      <w:r w:rsidRPr="007B5A64">
        <w:rPr>
          <w:rFonts w:ascii="Times New Roman" w:hAnsi="Times New Roman"/>
          <w:sz w:val="26"/>
          <w:szCs w:val="26"/>
        </w:rPr>
        <w:t>, закупка №150205/0536/090, на ЭТП «АКД», закупка № R026258</w:t>
      </w:r>
      <w:r w:rsidRPr="007B5A64">
        <w:rPr>
          <w:rFonts w:ascii="Times New Roman" w:hAnsi="Times New Roman"/>
          <w:sz w:val="26"/>
          <w:szCs w:val="26"/>
          <w:lang w:eastAsia="ru-RU"/>
        </w:rPr>
        <w:t>.</w:t>
      </w:r>
    </w:p>
    <w:p w:rsidR="00873F07" w:rsidRPr="007B5A64" w:rsidRDefault="00873F07" w:rsidP="00AB0CB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873F07" w:rsidRPr="007B5A64" w:rsidRDefault="00873F07" w:rsidP="00AB0CB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Заседание К</w:t>
      </w:r>
      <w:r w:rsidRPr="007B5A64">
        <w:rPr>
          <w:rFonts w:ascii="Times New Roman" w:hAnsi="Times New Roman"/>
          <w:sz w:val="26"/>
          <w:szCs w:val="26"/>
          <w:lang w:eastAsia="ru-RU"/>
        </w:rPr>
        <w:t>онкурсной комиссии проводится в очной форме в</w:t>
      </w:r>
      <w:r>
        <w:rPr>
          <w:rFonts w:ascii="Times New Roman" w:hAnsi="Times New Roman"/>
          <w:sz w:val="26"/>
          <w:szCs w:val="26"/>
          <w:lang w:eastAsia="ru-RU"/>
        </w:rPr>
        <w:t xml:space="preserve"> 11:30:00 (время московское) «17</w:t>
      </w:r>
      <w:r w:rsidRPr="007B5A64">
        <w:rPr>
          <w:rFonts w:ascii="Times New Roman" w:hAnsi="Times New Roman"/>
          <w:sz w:val="26"/>
          <w:szCs w:val="26"/>
          <w:lang w:eastAsia="ru-RU"/>
        </w:rPr>
        <w:t>» марта 2015 года, по адресу: г. Нижний Новгород, пл. Свободы, д.3, малый актовый зал. Заседание проводится с использованием средств видеосвязи.</w:t>
      </w:r>
    </w:p>
    <w:p w:rsidR="00873F07" w:rsidRPr="007B5A64" w:rsidRDefault="00873F07" w:rsidP="00AB0CBC">
      <w:pPr>
        <w:keepLines/>
        <w:spacing w:after="0" w:line="240" w:lineRule="auto"/>
        <w:jc w:val="both"/>
        <w:outlineLvl w:val="0"/>
        <w:rPr>
          <w:rFonts w:ascii="Times New Roman" w:hAnsi="Times New Roman"/>
          <w:b/>
          <w:sz w:val="26"/>
          <w:szCs w:val="26"/>
          <w:lang w:eastAsia="ru-RU"/>
        </w:rPr>
      </w:pPr>
    </w:p>
    <w:p w:rsidR="00873F07" w:rsidRPr="007B5A64" w:rsidRDefault="00873F07" w:rsidP="00AB0CBC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sz w:val="26"/>
          <w:szCs w:val="26"/>
          <w:lang w:eastAsia="ru-RU"/>
        </w:rPr>
      </w:pPr>
      <w:r w:rsidRPr="007B5A64">
        <w:rPr>
          <w:rFonts w:ascii="Times New Roman" w:hAnsi="Times New Roman"/>
          <w:b/>
          <w:sz w:val="26"/>
          <w:szCs w:val="26"/>
          <w:lang w:eastAsia="ru-RU"/>
        </w:rPr>
        <w:t xml:space="preserve">На заседании присутствуют: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22"/>
        <w:gridCol w:w="6990"/>
      </w:tblGrid>
      <w:tr w:rsidR="00873F07" w:rsidRPr="007B5A64" w:rsidTr="0026350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B5A64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B5A64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873F07" w:rsidRPr="007B5A64" w:rsidTr="0026350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B5A64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873F07" w:rsidRPr="007B5A64" w:rsidTr="0026350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Пустовой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873F07" w:rsidRPr="007B5A64" w:rsidTr="0026350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7B5A64">
              <w:rPr>
                <w:rFonts w:ascii="Times New Roman" w:hAnsi="Times New Roman"/>
                <w:b/>
                <w:bCs/>
                <w:sz w:val="26"/>
                <w:szCs w:val="26"/>
              </w:rPr>
              <w:t>Конкурсной</w:t>
            </w:r>
            <w:r w:rsidRPr="007B5A6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873F07" w:rsidRPr="007B5A64" w:rsidTr="0026350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keepLine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9" w:history="1">
              <w:hyperlink r:id="rId10" w:history="1">
                <w:r w:rsidRPr="007B5A64">
                  <w:rPr>
                    <w:rStyle w:val="Hyperlink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 xml:space="preserve">Ведущий специалист физической защиты и безопасности финансово-экономической деятельности </w:t>
                </w:r>
              </w:hyperlink>
            </w:hyperlink>
            <w:r w:rsidRPr="007B5A6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B5A64">
              <w:rPr>
                <w:rFonts w:ascii="Times New Roman" w:hAnsi="Times New Roman"/>
                <w:color w:val="000000"/>
                <w:sz w:val="26"/>
                <w:szCs w:val="26"/>
              </w:rPr>
              <w:t>АО «НИАЭП»</w:t>
            </w:r>
          </w:p>
        </w:tc>
      </w:tr>
      <w:tr w:rsidR="00873F07" w:rsidRPr="007B5A64" w:rsidTr="0026350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B5A64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873F07" w:rsidRPr="007B5A64" w:rsidTr="0026350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73F07" w:rsidRPr="007B5A64" w:rsidTr="0026350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Галанчук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Заместитель главного инженера по эксплуатации</w:t>
            </w:r>
          </w:p>
          <w:p w:rsidR="00873F07" w:rsidRPr="007B5A64" w:rsidRDefault="00873F07" w:rsidP="00AB0CB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Государственного предприятия «Белорусская АЭС»</w:t>
            </w:r>
          </w:p>
        </w:tc>
      </w:tr>
      <w:tr w:rsidR="00873F07" w:rsidRPr="007B5A64" w:rsidTr="0026350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Коптель Е.Г.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Начальник производственного отдела управления капитального строительства  Государственного предприятия «Белорусская АЭС»</w:t>
            </w:r>
          </w:p>
        </w:tc>
      </w:tr>
      <w:tr w:rsidR="00873F07" w:rsidRPr="007B5A64" w:rsidTr="0026350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Малишевский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873F07" w:rsidRPr="007B5A64" w:rsidTr="0026350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Начальник коммерческо – юридического отдела Государственного предприятия «Белорусская АЭС»</w:t>
            </w:r>
          </w:p>
        </w:tc>
      </w:tr>
      <w:tr w:rsidR="00873F07" w:rsidRPr="007B5A64" w:rsidTr="00263504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Шкитилев Д.В.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Главный инженер АО «НИАЭП»</w:t>
            </w:r>
          </w:p>
        </w:tc>
      </w:tr>
      <w:tr w:rsidR="00873F07" w:rsidRPr="007B5A64" w:rsidTr="00263504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873F07" w:rsidRPr="007B5A64" w:rsidTr="00263504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color w:val="000000"/>
                <w:sz w:val="26"/>
                <w:szCs w:val="26"/>
              </w:rPr>
              <w:t>Мазурова И.А.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873F07" w:rsidRPr="007B5A64" w:rsidTr="00263504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873F07" w:rsidRPr="007B5A64" w:rsidTr="0026350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73F07" w:rsidRPr="007B5A64" w:rsidTr="0026350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873F07" w:rsidRPr="007B5A64" w:rsidTr="0026350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Суслова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 xml:space="preserve">Начальник отдела страхования финансового управления ЗАО АСЭ </w:t>
            </w:r>
          </w:p>
        </w:tc>
      </w:tr>
      <w:tr w:rsidR="00873F07" w:rsidRPr="007B5A64" w:rsidTr="0026350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B5A64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873F07" w:rsidRPr="007B5A64" w:rsidTr="0026350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 xml:space="preserve">Специалист 1  категории отдела методологии и </w:t>
            </w:r>
          </w:p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организации закупочных процедур АО «НИАЭП»</w:t>
            </w:r>
          </w:p>
        </w:tc>
      </w:tr>
    </w:tbl>
    <w:p w:rsidR="00873F07" w:rsidRPr="007B5A64" w:rsidRDefault="00873F07" w:rsidP="00AB0CB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B5A64">
        <w:rPr>
          <w:rFonts w:ascii="Times New Roman" w:hAnsi="Times New Roman"/>
          <w:sz w:val="26"/>
          <w:szCs w:val="26"/>
        </w:rPr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правомочно.</w:t>
      </w:r>
    </w:p>
    <w:p w:rsidR="00873F07" w:rsidRPr="007B5A64" w:rsidRDefault="00873F07" w:rsidP="00AB0CBC">
      <w:pPr>
        <w:spacing w:after="0" w:line="240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</w:p>
    <w:p w:rsidR="00873F07" w:rsidRDefault="00873F07" w:rsidP="00AB0CBC">
      <w:pPr>
        <w:spacing w:after="0" w:line="240" w:lineRule="auto"/>
        <w:ind w:firstLine="539"/>
        <w:jc w:val="both"/>
        <w:rPr>
          <w:rFonts w:ascii="Times New Roman" w:hAnsi="Times New Roman"/>
          <w:b/>
          <w:sz w:val="26"/>
          <w:szCs w:val="26"/>
        </w:rPr>
      </w:pPr>
      <w:r w:rsidRPr="007B5A64">
        <w:rPr>
          <w:rFonts w:ascii="Times New Roman" w:hAnsi="Times New Roman"/>
          <w:b/>
          <w:sz w:val="26"/>
          <w:szCs w:val="26"/>
        </w:rPr>
        <w:t>Повестка дня:</w:t>
      </w:r>
    </w:p>
    <w:p w:rsidR="00873F07" w:rsidRPr="007B5A64" w:rsidRDefault="00873F07" w:rsidP="00AB0CBC">
      <w:pPr>
        <w:spacing w:after="0" w:line="240" w:lineRule="auto"/>
        <w:ind w:firstLine="539"/>
        <w:jc w:val="both"/>
        <w:rPr>
          <w:rFonts w:ascii="Times New Roman" w:hAnsi="Times New Roman"/>
          <w:b/>
          <w:sz w:val="26"/>
          <w:szCs w:val="26"/>
        </w:rPr>
      </w:pPr>
    </w:p>
    <w:p w:rsidR="00873F07" w:rsidRPr="007B5A64" w:rsidRDefault="00873F07" w:rsidP="00AB0CBC">
      <w:pPr>
        <w:spacing w:after="0" w:line="240" w:lineRule="auto"/>
        <w:ind w:firstLine="539"/>
        <w:contextualSpacing/>
        <w:jc w:val="both"/>
        <w:rPr>
          <w:rFonts w:ascii="Times New Roman" w:hAnsi="Times New Roman"/>
          <w:sz w:val="26"/>
          <w:szCs w:val="26"/>
        </w:rPr>
      </w:pPr>
      <w:r w:rsidRPr="007B5A64">
        <w:rPr>
          <w:rFonts w:ascii="Times New Roman" w:hAnsi="Times New Roman"/>
          <w:noProof/>
          <w:sz w:val="26"/>
          <w:szCs w:val="26"/>
        </w:rPr>
        <w:t>Продление срока проведения отборочной стадии рассмотрения заявок и подведения итогов (выбора победителя) по лоту № 268 Блр1,2/П-14 «Поставка теплообменного оборудования зданий ULD, UGB, UMA для сооружения энергоблоков №1 и №2 Белорусской АЭС» в связи с отсутствием заключения экспертной группы по технической части</w:t>
      </w:r>
      <w:r w:rsidRPr="007B5A64">
        <w:rPr>
          <w:rFonts w:ascii="Times New Roman" w:hAnsi="Times New Roman"/>
          <w:sz w:val="26"/>
          <w:szCs w:val="26"/>
        </w:rPr>
        <w:t>.</w:t>
      </w:r>
    </w:p>
    <w:p w:rsidR="00873F07" w:rsidRDefault="00873F07" w:rsidP="00AB0CBC">
      <w:pPr>
        <w:spacing w:after="0" w:line="240" w:lineRule="auto"/>
        <w:ind w:firstLine="539"/>
        <w:jc w:val="both"/>
        <w:rPr>
          <w:rFonts w:ascii="Times New Roman" w:hAnsi="Times New Roman"/>
          <w:b/>
          <w:sz w:val="26"/>
          <w:szCs w:val="26"/>
        </w:rPr>
      </w:pPr>
    </w:p>
    <w:p w:rsidR="00873F07" w:rsidRPr="007B5A64" w:rsidRDefault="00873F07" w:rsidP="00AB0CBC">
      <w:pPr>
        <w:spacing w:after="0" w:line="240" w:lineRule="auto"/>
        <w:ind w:firstLine="539"/>
        <w:jc w:val="both"/>
        <w:rPr>
          <w:rFonts w:ascii="Times New Roman" w:hAnsi="Times New Roman"/>
          <w:b/>
          <w:sz w:val="26"/>
          <w:szCs w:val="26"/>
        </w:rPr>
      </w:pPr>
      <w:r w:rsidRPr="007B5A64">
        <w:rPr>
          <w:rFonts w:ascii="Times New Roman" w:hAnsi="Times New Roman"/>
          <w:b/>
          <w:sz w:val="26"/>
          <w:szCs w:val="26"/>
        </w:rPr>
        <w:t>Решение:</w:t>
      </w:r>
    </w:p>
    <w:p w:rsidR="00873F07" w:rsidRPr="007B5A64" w:rsidRDefault="00873F07" w:rsidP="00AB0CB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B5A64">
        <w:rPr>
          <w:rFonts w:ascii="Times New Roman" w:hAnsi="Times New Roman"/>
          <w:bCs/>
          <w:sz w:val="26"/>
          <w:szCs w:val="26"/>
        </w:rPr>
        <w:t xml:space="preserve"> Продлить срок проведения отборочной стадии рассмотрения заявок и подведения итогов (выбора победителя)</w:t>
      </w:r>
      <w:r w:rsidRPr="007B5A64">
        <w:rPr>
          <w:rFonts w:ascii="Times New Roman" w:hAnsi="Times New Roman"/>
          <w:sz w:val="26"/>
          <w:szCs w:val="26"/>
        </w:rPr>
        <w:t>:</w:t>
      </w:r>
    </w:p>
    <w:p w:rsidR="00873F07" w:rsidRPr="007B5A64" w:rsidRDefault="00873F07" w:rsidP="00AB0CBC">
      <w:pPr>
        <w:pStyle w:val="BodyTextIndent2"/>
        <w:spacing w:after="0" w:line="240" w:lineRule="auto"/>
        <w:ind w:left="0" w:firstLine="567"/>
        <w:rPr>
          <w:rFonts w:ascii="Times New Roman" w:hAnsi="Times New Roman"/>
          <w:sz w:val="26"/>
          <w:szCs w:val="26"/>
        </w:rPr>
      </w:pPr>
      <w:r w:rsidRPr="007B5A64">
        <w:rPr>
          <w:rFonts w:ascii="Times New Roman" w:hAnsi="Times New Roman"/>
          <w:b/>
          <w:sz w:val="26"/>
          <w:szCs w:val="26"/>
        </w:rPr>
        <w:t xml:space="preserve">1. </w:t>
      </w:r>
      <w:r w:rsidRPr="007B5A64">
        <w:rPr>
          <w:rFonts w:ascii="Times New Roman" w:hAnsi="Times New Roman"/>
          <w:sz w:val="26"/>
          <w:szCs w:val="26"/>
        </w:rPr>
        <w:t>отборочная стадия рассмотрения заявок на участие в запросе предложений: не позднее «03» апреля 2015г.;</w:t>
      </w:r>
    </w:p>
    <w:p w:rsidR="00873F07" w:rsidRPr="007B5A64" w:rsidRDefault="00873F07" w:rsidP="00AB0CB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B5A64">
        <w:rPr>
          <w:rFonts w:ascii="Times New Roman" w:hAnsi="Times New Roman"/>
          <w:b/>
          <w:sz w:val="26"/>
          <w:szCs w:val="26"/>
        </w:rPr>
        <w:t>2.</w:t>
      </w:r>
      <w:r w:rsidRPr="007B5A64">
        <w:rPr>
          <w:rFonts w:ascii="Times New Roman" w:hAnsi="Times New Roman"/>
          <w:sz w:val="26"/>
          <w:szCs w:val="26"/>
        </w:rPr>
        <w:t xml:space="preserve"> </w:t>
      </w:r>
      <w:r w:rsidRPr="007B5A64">
        <w:rPr>
          <w:rFonts w:ascii="Times New Roman" w:hAnsi="Times New Roman"/>
          <w:noProof/>
          <w:sz w:val="26"/>
          <w:szCs w:val="26"/>
        </w:rPr>
        <w:t>подведение итогов запроса предложений</w:t>
      </w:r>
      <w:r w:rsidRPr="007B5A64">
        <w:rPr>
          <w:rFonts w:ascii="Times New Roman" w:hAnsi="Times New Roman"/>
          <w:sz w:val="26"/>
          <w:szCs w:val="26"/>
        </w:rPr>
        <w:t>: не позднее «10» апреля 2015г.</w:t>
      </w:r>
    </w:p>
    <w:p w:rsidR="00873F07" w:rsidRPr="007B5A64" w:rsidRDefault="00873F07" w:rsidP="00AB0CBC">
      <w:pPr>
        <w:widowControl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873F07" w:rsidRPr="007B5A64" w:rsidRDefault="00873F07" w:rsidP="00AB0CBC">
      <w:pPr>
        <w:spacing w:after="0" w:line="240" w:lineRule="auto"/>
        <w:ind w:firstLine="539"/>
        <w:contextualSpacing/>
        <w:rPr>
          <w:rFonts w:ascii="Times New Roman" w:hAnsi="Times New Roman"/>
          <w:b/>
          <w:sz w:val="26"/>
          <w:szCs w:val="26"/>
        </w:rPr>
      </w:pPr>
      <w:r w:rsidRPr="007B5A64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2"/>
        <w:gridCol w:w="3353"/>
        <w:gridCol w:w="3345"/>
      </w:tblGrid>
      <w:tr w:rsidR="00873F07" w:rsidRPr="007B5A64" w:rsidTr="00263504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B5A64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B5A6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873F07" w:rsidRPr="007B5A64" w:rsidRDefault="00873F07" w:rsidP="00AB0C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B5A64">
              <w:rPr>
                <w:rFonts w:ascii="Times New Roman" w:hAnsi="Times New Roman"/>
                <w:b/>
                <w:bCs/>
                <w:sz w:val="26"/>
                <w:szCs w:val="26"/>
              </w:rPr>
              <w:t>(за/против/</w:t>
            </w:r>
          </w:p>
          <w:p w:rsidR="00873F07" w:rsidRPr="007B5A64" w:rsidRDefault="00873F07" w:rsidP="00AB0C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B5A64">
              <w:rPr>
                <w:rFonts w:ascii="Times New Roman" w:hAnsi="Times New Roman"/>
                <w:b/>
                <w:bCs/>
                <w:sz w:val="26"/>
                <w:szCs w:val="26"/>
              </w:rPr>
              <w:t>воздержался)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B5A64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873F07" w:rsidRPr="007B5A64" w:rsidTr="0026350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B5A64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873F07" w:rsidRPr="007B5A64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Пустовой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73F07" w:rsidRPr="007B5A64" w:rsidTr="0026350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873F07" w:rsidRPr="007B5A64" w:rsidTr="00263504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hyperlink r:id="rId11" w:history="1">
              <w:r w:rsidRPr="007B5A64">
                <w:rPr>
                  <w:rFonts w:ascii="Times New Roman" w:hAnsi="Times New Roman"/>
                  <w:sz w:val="26"/>
                  <w:szCs w:val="26"/>
                </w:rPr>
                <w:t>Ткачев</w:t>
              </w:r>
            </w:hyperlink>
            <w:r w:rsidRPr="007B5A64">
              <w:rPr>
                <w:rFonts w:ascii="Times New Roman" w:hAnsi="Times New Roman"/>
                <w:sz w:val="26"/>
                <w:szCs w:val="26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73F07" w:rsidRPr="007B5A64" w:rsidRDefault="00873F07" w:rsidP="00AB0C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73F07" w:rsidRPr="007B5A64" w:rsidRDefault="00873F07" w:rsidP="00AB0C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873F07" w:rsidRPr="007B5A64" w:rsidTr="0026350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B5A64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873F07" w:rsidRPr="007B5A64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73F07" w:rsidRPr="007B5A64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Галанчук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73F07" w:rsidRPr="007B5A64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Коптель Е.Г.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73F07" w:rsidRPr="007B5A64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Малишевский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73F07" w:rsidRPr="007B5A64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73F07" w:rsidRPr="007B5A64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Шкитилев Д.В.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73F07" w:rsidRPr="007B5A64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73F07" w:rsidRPr="007B5A64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color w:val="000000"/>
                <w:sz w:val="26"/>
                <w:szCs w:val="26"/>
              </w:rPr>
              <w:t>Мазурова И.А.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73F07" w:rsidRPr="007B5A64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73F07" w:rsidRPr="007B5A64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73F07" w:rsidRPr="007B5A64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73F07" w:rsidRPr="007B5A64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Суслова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73F07" w:rsidRPr="007B5A64" w:rsidTr="0026350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B5A64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873F07" w:rsidRPr="007B5A64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B5A64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3F07" w:rsidRPr="007B5A64" w:rsidRDefault="00873F07" w:rsidP="00AB0C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73F07" w:rsidRPr="007B5A64" w:rsidRDefault="00873F07" w:rsidP="00AB0CBC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873F07" w:rsidRPr="007B5A64" w:rsidRDefault="00873F07" w:rsidP="00AB0CB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B5A64">
        <w:rPr>
          <w:rFonts w:ascii="Times New Roman" w:hAnsi="Times New Roman"/>
          <w:sz w:val="20"/>
          <w:szCs w:val="20"/>
        </w:rPr>
        <w:t>Беспалова Л.М., 22-98</w:t>
      </w:r>
    </w:p>
    <w:sectPr w:rsidR="00873F07" w:rsidRPr="007B5A64" w:rsidSect="00B20E5E">
      <w:footerReference w:type="default" r:id="rId12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F07" w:rsidRDefault="00873F07" w:rsidP="00E55CA7">
      <w:pPr>
        <w:spacing w:after="0" w:line="240" w:lineRule="auto"/>
      </w:pPr>
      <w:r>
        <w:separator/>
      </w:r>
    </w:p>
  </w:endnote>
  <w:endnote w:type="continuationSeparator" w:id="0">
    <w:p w:rsidR="00873F07" w:rsidRDefault="00873F07" w:rsidP="00E55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F07" w:rsidRPr="007A5DD7" w:rsidRDefault="00873F07" w:rsidP="007A5DD7">
    <w:pPr>
      <w:keepLines/>
      <w:spacing w:after="0" w:line="240" w:lineRule="auto"/>
      <w:jc w:val="center"/>
      <w:outlineLvl w:val="0"/>
      <w:rPr>
        <w:rFonts w:ascii="Times New Roman" w:hAnsi="Times New Roman"/>
        <w:bCs/>
        <w:i/>
        <w:sz w:val="16"/>
        <w:szCs w:val="16"/>
        <w:lang w:eastAsia="ru-RU"/>
      </w:rPr>
    </w:pPr>
    <w:r w:rsidRPr="007A5DD7">
      <w:rPr>
        <w:rFonts w:ascii="Times New Roman" w:hAnsi="Times New Roman"/>
        <w:bCs/>
        <w:i/>
        <w:sz w:val="16"/>
        <w:szCs w:val="16"/>
        <w:lang w:eastAsia="ru-RU"/>
      </w:rPr>
      <w:t>Протокол № 268 Блр1,2/П-14-</w:t>
    </w:r>
    <w:r>
      <w:rPr>
        <w:rFonts w:ascii="Times New Roman" w:hAnsi="Times New Roman"/>
        <w:bCs/>
        <w:i/>
        <w:sz w:val="16"/>
        <w:szCs w:val="16"/>
        <w:lang w:eastAsia="ru-RU"/>
      </w:rPr>
      <w:t>2</w:t>
    </w:r>
    <w:r w:rsidRPr="007A5DD7">
      <w:rPr>
        <w:rFonts w:ascii="Times New Roman" w:hAnsi="Times New Roman"/>
        <w:bCs/>
        <w:i/>
        <w:sz w:val="16"/>
        <w:szCs w:val="16"/>
        <w:lang w:eastAsia="ru-RU"/>
      </w:rPr>
      <w:t xml:space="preserve"> </w:t>
    </w:r>
    <w:r w:rsidRPr="007A5DD7">
      <w:rPr>
        <w:rFonts w:ascii="Times New Roman" w:hAnsi="Times New Roman"/>
        <w:bCs/>
        <w:i/>
        <w:sz w:val="16"/>
        <w:szCs w:val="16"/>
      </w:rPr>
      <w:t xml:space="preserve">заседания Конкурсной комиссии по вопросу продления сроков проведения отборочной стадии рассмотрения заявок, подведения итогов (выбора победителя) по лоту </w:t>
    </w:r>
    <w:r w:rsidRPr="007A5DD7">
      <w:rPr>
        <w:rFonts w:ascii="Times New Roman" w:hAnsi="Times New Roman"/>
        <w:bCs/>
        <w:i/>
        <w:sz w:val="16"/>
        <w:szCs w:val="16"/>
        <w:lang w:eastAsia="ru-RU"/>
      </w:rPr>
      <w:t xml:space="preserve"> №268 Блр1,2/П-14 «Поставка теплообменного оборудования зданий ULD, UGB, UMA для сооружения энергоблоков №1 и №2 Белорусской АЭС»</w:t>
    </w:r>
  </w:p>
  <w:p w:rsidR="00873F07" w:rsidRPr="00E55CA7" w:rsidRDefault="00873F07">
    <w:pPr>
      <w:pStyle w:val="Footer"/>
      <w:jc w:val="center"/>
      <w:rPr>
        <w:bCs/>
        <w:sz w:val="16"/>
        <w:szCs w:val="16"/>
      </w:rPr>
    </w:pPr>
  </w:p>
  <w:p w:rsidR="00873F07" w:rsidRDefault="00873F07">
    <w:pPr>
      <w:pStyle w:val="Footer"/>
      <w:jc w:val="center"/>
      <w:rPr>
        <w:rFonts w:ascii="Times New Roman" w:hAnsi="Times New Roman"/>
        <w:bCs/>
        <w:sz w:val="16"/>
        <w:szCs w:val="16"/>
        <w:lang w:eastAsia="ru-RU"/>
      </w:rPr>
    </w:pPr>
    <w:r>
      <w:rPr>
        <w:rFonts w:ascii="Times New Roman" w:hAnsi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F07" w:rsidRDefault="00873F07" w:rsidP="00E55CA7">
      <w:pPr>
        <w:spacing w:after="0" w:line="240" w:lineRule="auto"/>
      </w:pPr>
      <w:r>
        <w:separator/>
      </w:r>
    </w:p>
  </w:footnote>
  <w:footnote w:type="continuationSeparator" w:id="0">
    <w:p w:rsidR="00873F07" w:rsidRDefault="00873F07" w:rsidP="00E55C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5DDA"/>
    <w:rsid w:val="00016546"/>
    <w:rsid w:val="00101884"/>
    <w:rsid w:val="00105DDA"/>
    <w:rsid w:val="00132A90"/>
    <w:rsid w:val="00141E9C"/>
    <w:rsid w:val="00144144"/>
    <w:rsid w:val="00192B55"/>
    <w:rsid w:val="002118E7"/>
    <w:rsid w:val="00216245"/>
    <w:rsid w:val="00263504"/>
    <w:rsid w:val="00276D27"/>
    <w:rsid w:val="00295139"/>
    <w:rsid w:val="00337D43"/>
    <w:rsid w:val="003E2F6F"/>
    <w:rsid w:val="00445F05"/>
    <w:rsid w:val="004E4BE3"/>
    <w:rsid w:val="00530E4C"/>
    <w:rsid w:val="005407C8"/>
    <w:rsid w:val="00552E61"/>
    <w:rsid w:val="00565890"/>
    <w:rsid w:val="005D2E85"/>
    <w:rsid w:val="0067567C"/>
    <w:rsid w:val="007A5DD7"/>
    <w:rsid w:val="007A75A8"/>
    <w:rsid w:val="007B5A64"/>
    <w:rsid w:val="00820D5F"/>
    <w:rsid w:val="00873F07"/>
    <w:rsid w:val="00877134"/>
    <w:rsid w:val="008C14BE"/>
    <w:rsid w:val="00951DB4"/>
    <w:rsid w:val="009D3C12"/>
    <w:rsid w:val="00AB0CBC"/>
    <w:rsid w:val="00B20E5E"/>
    <w:rsid w:val="00B3221E"/>
    <w:rsid w:val="00B810BF"/>
    <w:rsid w:val="00B86C06"/>
    <w:rsid w:val="00BE02AC"/>
    <w:rsid w:val="00C66A06"/>
    <w:rsid w:val="00D15650"/>
    <w:rsid w:val="00D319E4"/>
    <w:rsid w:val="00DD3228"/>
    <w:rsid w:val="00E55CA7"/>
    <w:rsid w:val="00E92B88"/>
    <w:rsid w:val="00E9498D"/>
    <w:rsid w:val="00EC113B"/>
    <w:rsid w:val="00ED592F"/>
    <w:rsid w:val="00EE4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DDA"/>
    <w:pPr>
      <w:spacing w:after="200" w:line="276" w:lineRule="auto"/>
    </w:pPr>
    <w:rPr>
      <w:rFonts w:eastAsia="Times New Roman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45F05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445F05"/>
    <w:rPr>
      <w:rFonts w:ascii="Arial" w:hAnsi="Arial" w:cs="Arial"/>
      <w:b/>
      <w:bCs/>
      <w:sz w:val="26"/>
      <w:szCs w:val="26"/>
      <w:lang w:eastAsia="ru-RU"/>
    </w:rPr>
  </w:style>
  <w:style w:type="character" w:styleId="Hyperlink">
    <w:name w:val="Hyperlink"/>
    <w:basedOn w:val="DefaultParagraphFont"/>
    <w:uiPriority w:val="99"/>
    <w:semiHidden/>
    <w:rsid w:val="00105DDA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semiHidden/>
    <w:rsid w:val="00105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05DDA"/>
    <w:rPr>
      <w:rFonts w:eastAsia="Times New Roman" w:cs="Times New Roman"/>
    </w:rPr>
  </w:style>
  <w:style w:type="paragraph" w:styleId="BodyText">
    <w:name w:val="Body Text"/>
    <w:basedOn w:val="Normal"/>
    <w:link w:val="BodyTextChar"/>
    <w:uiPriority w:val="99"/>
    <w:semiHidden/>
    <w:rsid w:val="00105DDA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05DDA"/>
    <w:rPr>
      <w:rFonts w:ascii="Times New Roman" w:hAnsi="Times New Roman" w:cs="Times New Roman"/>
      <w:sz w:val="20"/>
      <w:szCs w:val="20"/>
      <w:lang w:eastAsia="ru-RU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105DD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E55C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55CA7"/>
    <w:rPr>
      <w:rFonts w:eastAsia="Times New Roman" w:cs="Times New Roman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445F05"/>
    <w:rPr>
      <w:rFonts w:ascii="Times New Roman" w:hAnsi="Times New Roman"/>
      <w:sz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D15650"/>
    <w:pPr>
      <w:keepLines/>
      <w:spacing w:after="120" w:line="480" w:lineRule="auto"/>
      <w:ind w:left="283"/>
      <w:jc w:val="both"/>
    </w:pPr>
    <w:rPr>
      <w:rFonts w:ascii="Arial" w:hAnsi="Arial"/>
      <w:sz w:val="24"/>
      <w:szCs w:val="24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D15650"/>
    <w:rPr>
      <w:rFonts w:ascii="Arial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96</TotalTime>
  <Pages>3</Pages>
  <Words>810</Words>
  <Characters>4618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6637</cp:lastModifiedBy>
  <cp:revision>15</cp:revision>
  <cp:lastPrinted>2015-03-20T06:44:00Z</cp:lastPrinted>
  <dcterms:created xsi:type="dcterms:W3CDTF">2015-02-25T12:51:00Z</dcterms:created>
  <dcterms:modified xsi:type="dcterms:W3CDTF">2015-03-20T06:44:00Z</dcterms:modified>
</cp:coreProperties>
</file>