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37B" w:rsidRDefault="008E237B" w:rsidP="008E237B">
      <w:pPr>
        <w:jc w:val="center"/>
        <w:outlineLvl w:val="0"/>
        <w:rPr>
          <w:sz w:val="28"/>
          <w:szCs w:val="28"/>
        </w:rPr>
      </w:pPr>
      <w:bookmarkStart w:id="0" w:name="_Toc413230374"/>
      <w:r>
        <w:rPr>
          <w:sz w:val="28"/>
          <w:szCs w:val="28"/>
        </w:rPr>
        <w:t xml:space="preserve">ИЗВЕЩЕНИЕ О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КОНКУРСА</w:t>
      </w:r>
      <w:bookmarkEnd w:id="0"/>
    </w:p>
    <w:p w:rsidR="008E237B" w:rsidRDefault="008E237B" w:rsidP="008E237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 и способ процедуры закуп</w:t>
      </w:r>
      <w:bookmarkStart w:id="1" w:name="_GoBack"/>
      <w:bookmarkEnd w:id="1"/>
      <w:r>
        <w:rPr>
          <w:spacing w:val="-6"/>
          <w:sz w:val="28"/>
          <w:szCs w:val="28"/>
        </w:rPr>
        <w:t xml:space="preserve">ки: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>
        <w:rPr>
          <w:sz w:val="28"/>
          <w:szCs w:val="28"/>
        </w:rPr>
        <w:t xml:space="preserve">выполнение работ по модернизации </w:t>
      </w:r>
      <w:proofErr w:type="spellStart"/>
      <w:r>
        <w:rPr>
          <w:sz w:val="28"/>
          <w:szCs w:val="28"/>
        </w:rPr>
        <w:t>двухстоечного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токарного-карусельного</w:t>
      </w:r>
      <w:proofErr w:type="gramEnd"/>
      <w:r>
        <w:rPr>
          <w:sz w:val="28"/>
          <w:szCs w:val="28"/>
        </w:rPr>
        <w:t xml:space="preserve"> станка модели 1Л532 цеха № 33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 для нужд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</w:t>
      </w:r>
      <w:r>
        <w:rPr>
          <w:spacing w:val="-6"/>
          <w:sz w:val="28"/>
          <w:szCs w:val="28"/>
        </w:rPr>
        <w:t>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</w:t>
      </w:r>
      <w:proofErr w:type="spellEnd"/>
      <w:r>
        <w:rPr>
          <w:spacing w:val="-6"/>
          <w:sz w:val="28"/>
          <w:szCs w:val="28"/>
        </w:rPr>
        <w:t>-Подольск»</w:t>
      </w:r>
      <w:r>
        <w:rPr>
          <w:b/>
          <w:spacing w:val="-6"/>
          <w:sz w:val="28"/>
          <w:szCs w:val="28"/>
        </w:rPr>
        <w:t xml:space="preserve"> 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142103, Московская обл., г. Подольск, ул. Железнодорожная, д. 2.</w:t>
      </w:r>
      <w:proofErr w:type="gramEnd"/>
    </w:p>
    <w:p w:rsidR="008E237B" w:rsidRDefault="008E237B" w:rsidP="008E237B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142103, Московская обл., г. Подольск, ул. Железнодорожная, д. 2.</w:t>
      </w:r>
      <w:proofErr w:type="gramEnd"/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конкурса: 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 xml:space="preserve">» </w:t>
      </w:r>
    </w:p>
    <w:p w:rsidR="008E237B" w:rsidRDefault="008E237B" w:rsidP="008E237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119017, г. Москва, ул. Б. Ордынка, д. 24</w:t>
      </w:r>
    </w:p>
    <w:p w:rsidR="008E237B" w:rsidRDefault="008E237B" w:rsidP="008E237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наб., д. 28, стр. 3.</w:t>
      </w:r>
    </w:p>
    <w:p w:rsidR="008E237B" w:rsidRDefault="008E237B" w:rsidP="008E237B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Истомин Константин Юрьевич, </w:t>
      </w:r>
    </w:p>
    <w:p w:rsidR="008E237B" w:rsidRDefault="008E237B" w:rsidP="008E237B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тел./факс +7(495) 668 20 93 / +7(495) 668 20 95, </w:t>
      </w:r>
    </w:p>
    <w:p w:rsidR="008E237B" w:rsidRDefault="008E237B" w:rsidP="008E237B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эл. почта: </w:t>
      </w:r>
      <w:hyperlink r:id="rId6" w:history="1">
        <w:r>
          <w:rPr>
            <w:rStyle w:val="a3"/>
            <w:sz w:val="28"/>
            <w:szCs w:val="28"/>
            <w:lang w:val="en-US"/>
          </w:rPr>
          <w:t>KYIstomin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aem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group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 w:rsidRPr="008E237B">
        <w:rPr>
          <w:sz w:val="28"/>
          <w:szCs w:val="28"/>
        </w:rPr>
        <w:t xml:space="preserve"> 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модернизация </w:t>
      </w:r>
      <w:proofErr w:type="spellStart"/>
      <w:r>
        <w:rPr>
          <w:sz w:val="28"/>
          <w:szCs w:val="28"/>
        </w:rPr>
        <w:t>двухстоечного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токарного-карусельного</w:t>
      </w:r>
      <w:proofErr w:type="gramEnd"/>
      <w:r>
        <w:rPr>
          <w:sz w:val="28"/>
          <w:szCs w:val="28"/>
        </w:rPr>
        <w:t xml:space="preserve"> станка модели 1Л532 цеха № 33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-Подольск».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работ: не более 270 дней с момента заключения договора.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Место выполнения работ: ОАО «</w:t>
      </w:r>
      <w:proofErr w:type="spellStart"/>
      <w:r>
        <w:rPr>
          <w:sz w:val="28"/>
          <w:szCs w:val="28"/>
        </w:rPr>
        <w:t>ЗиО</w:t>
      </w:r>
      <w:proofErr w:type="spellEnd"/>
      <w:r>
        <w:rPr>
          <w:sz w:val="28"/>
          <w:szCs w:val="28"/>
        </w:rPr>
        <w:t>-Подольск</w:t>
      </w:r>
      <w:r>
        <w:rPr>
          <w:spacing w:val="-6"/>
          <w:sz w:val="28"/>
          <w:szCs w:val="28"/>
        </w:rPr>
        <w:t xml:space="preserve">», </w:t>
      </w:r>
      <w:r>
        <w:rPr>
          <w:sz w:val="28"/>
          <w:szCs w:val="28"/>
        </w:rPr>
        <w:t xml:space="preserve">142103,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Подольск, ул. Железнодорожная, д. 2.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«АКД»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</w:t>
      </w:r>
    </w:p>
    <w:p w:rsidR="008E237B" w:rsidRDefault="008E237B" w:rsidP="008E237B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38 525 000 (тридцать восемь миллионов пятьсот двадцать пять тысяч) рублей 00 копеек, включая НДС.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32 648 305 (тридцать два миллиона шестьсот сорок восемь тысяч триста пять) рублей 08 копеек, без НДС.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lastRenderedPageBreak/>
        <w:t>Цена договора включает в себя все расходы на работы связанные с демонтажем и монтажом оборудования, перевозку оборудования, комплектующих и материалов, все налоги и сборы, а также другие обязательные платежи необходимые для исполнения договора. Цена договора включает в себя компенсацию всех издержек Подрядчика.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конкурсной документации</w:t>
      </w:r>
      <w:r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«АКД» </w:t>
      </w:r>
      <w:hyperlink r:id="rId9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конкурсе</w:t>
      </w:r>
      <w:r>
        <w:rPr>
          <w:sz w:val="28"/>
        </w:rPr>
        <w:t xml:space="preserve">: </w:t>
      </w:r>
      <w:r>
        <w:rPr>
          <w:sz w:val="28"/>
          <w:szCs w:val="28"/>
        </w:rPr>
        <w:t>денежные средства или банковская гарантия, выданная банком, в размере 1 926 250 (один миллион девятьсот двадцать шесть тысяч двести пятьдесят) рублей 00 копеек, предоставляются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>
        <w:rPr>
          <w:sz w:val="28"/>
          <w:szCs w:val="28"/>
        </w:rPr>
        <w:t xml:space="preserve"> конкурсной документации.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возможно.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E237B" w:rsidRDefault="008E237B" w:rsidP="008E237B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«АКД»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конкурсной документации,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11-00 (время московское)</w:t>
      </w:r>
      <w:r>
        <w:rPr>
          <w:spacing w:val="-6"/>
          <w:sz w:val="28"/>
          <w:szCs w:val="28"/>
        </w:rPr>
        <w:br/>
        <w:t xml:space="preserve">«07» апреля 2015 года. 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конкурсе: ЭТП «АКД», 11-00 (время московское) «07» апреля 2015 года.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«24» апреля 2015 года.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наб., д. 28, стр. 3, не позднее «30» апреля 2015 года.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>
        <w:rPr>
          <w:spacing w:val="-6"/>
          <w:sz w:val="28"/>
          <w:szCs w:val="28"/>
        </w:rPr>
        <w:t>Срок заключения договора после определения победителя конкурса: в течение 20 (двадцати) дней, но не ранее чем через 10 (десять</w:t>
      </w:r>
      <w:r>
        <w:rPr>
          <w:sz w:val="28"/>
        </w:rPr>
        <w:t>) дней после размещения на официальном сайте и на ЭТП протокола подведения итогов конкурса.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>
        <w:rPr>
          <w:sz w:val="28"/>
        </w:rPr>
        <w:t>Форма, размер и срок предоставления обеспечения исполнения обязательств по договору: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 обеспечения: банковская гарантия, выданная банком, или передача заказчику денежных средств.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Размер обеспечения: на сумму не 5% от стоимости договора</w:t>
      </w:r>
      <w:r>
        <w:rPr>
          <w:sz w:val="28"/>
          <w:szCs w:val="28"/>
        </w:rPr>
        <w:t>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 действия обеспечения: срок исполнения обязательств по договору плюс не менее 60 дней.</w:t>
      </w:r>
    </w:p>
    <w:p w:rsidR="008E237B" w:rsidRDefault="008E237B" w:rsidP="008E237B">
      <w:pPr>
        <w:tabs>
          <w:tab w:val="left" w:pos="1134"/>
        </w:tabs>
        <w:ind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lastRenderedPageBreak/>
        <w:t>Обеспечение исполнения обязательств по договору предоставляется в сроки, указанные в пункте 4.16.3 настоящей документации.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 не приводит к каким-либо последствиям для организатора конкурса:</w:t>
      </w:r>
    </w:p>
    <w:p w:rsidR="008E237B" w:rsidRDefault="008E237B" w:rsidP="008E23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237B" w:rsidRDefault="008E237B" w:rsidP="008E23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237B" w:rsidRDefault="008E237B" w:rsidP="008E237B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237B" w:rsidRDefault="008E237B" w:rsidP="008E23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E13D9" w:rsidRDefault="007E13D9"/>
    <w:sectPr w:rsidR="007E1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37B"/>
    <w:rsid w:val="007E13D9"/>
    <w:rsid w:val="008E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237B"/>
    <w:rPr>
      <w:color w:val="0000FF"/>
      <w:u w:val="single"/>
    </w:rPr>
  </w:style>
  <w:style w:type="paragraph" w:styleId="a4">
    <w:name w:val="List Continue"/>
    <w:basedOn w:val="a"/>
    <w:semiHidden/>
    <w:unhideWhenUsed/>
    <w:rsid w:val="008E237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237B"/>
    <w:rPr>
      <w:color w:val="0000FF"/>
      <w:u w:val="single"/>
    </w:rPr>
  </w:style>
  <w:style w:type="paragraph" w:styleId="a4">
    <w:name w:val="List Continue"/>
    <w:basedOn w:val="a"/>
    <w:semiHidden/>
    <w:unhideWhenUsed/>
    <w:rsid w:val="008E237B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YIstomin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5116</Characters>
  <Application>Microsoft Office Word</Application>
  <DocSecurity>0</DocSecurity>
  <Lines>42</Lines>
  <Paragraphs>12</Paragraphs>
  <ScaleCrop>false</ScaleCrop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2015-03-05T13:13:00Z</dcterms:created>
  <dcterms:modified xsi:type="dcterms:W3CDTF">2015-03-05T13:13:00Z</dcterms:modified>
</cp:coreProperties>
</file>