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lang w:eastAsia="ar-SA"/>
        </w:rPr>
      </w:pPr>
      <w:r w:rsidRPr="005E3530">
        <w:rPr>
          <w:rFonts w:ascii="Arial" w:eastAsia="Times New Roman" w:hAnsi="Arial"/>
          <w:szCs w:val="20"/>
          <w:lang w:eastAsia="ar-SA"/>
        </w:rPr>
        <w:tab/>
      </w:r>
      <w:r w:rsidRPr="005E3530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lang w:eastAsia="ar-SA"/>
        </w:rPr>
      </w:pPr>
      <w:r w:rsidRPr="005E3530">
        <w:rPr>
          <w:rFonts w:eastAsia="Times New Roman"/>
          <w:color w:val="000000"/>
          <w:lang w:eastAsia="ar-SA"/>
        </w:rPr>
        <w:t xml:space="preserve">на поставку групп товаров, за исключением нестандартного технологического 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lang w:eastAsia="ar-SA"/>
        </w:rPr>
      </w:pPr>
      <w:r w:rsidRPr="005E3530">
        <w:rPr>
          <w:rFonts w:eastAsia="Times New Roman"/>
          <w:color w:val="000000"/>
          <w:lang w:eastAsia="ar-SA"/>
        </w:rPr>
        <w:t xml:space="preserve">оборудования 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  <w:r w:rsidRPr="005E3530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  <w:r w:rsidRPr="005E3530">
        <w:rPr>
          <w:rFonts w:eastAsia="Times New Roman"/>
          <w:lang w:eastAsia="ar-SA"/>
        </w:rPr>
        <w:t>Обнинск</w:t>
      </w: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  <w:r w:rsidRPr="005E3530">
        <w:rPr>
          <w:rFonts w:eastAsia="Times New Roman"/>
          <w:lang w:eastAsia="ar-SA"/>
        </w:rPr>
        <w:t>2014</w:t>
      </w: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 xml:space="preserve">Техническое задание 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 xml:space="preserve">на поставку групп товаров, за исключением нестандартного технологического оборудования 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для ФГУП «ГНЦ РФ-ФЭИ»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СОДЕРЖАНИЕ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5E3530" w:rsidRPr="005E3530" w:rsidRDefault="005E3530" w:rsidP="005E3530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5E3530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lang w:eastAsia="ar-SA"/>
        </w:rPr>
      </w:pPr>
    </w:p>
    <w:p w:rsidR="005E3530" w:rsidRPr="005E3530" w:rsidRDefault="005E3530" w:rsidP="005E3530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  <w:sectPr w:rsidR="005E3530" w:rsidRPr="005E3530" w:rsidSect="00C72ED2">
          <w:footerReference w:type="default" r:id="rId5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bookmarkStart w:id="0" w:name="_GoBack"/>
      <w:bookmarkEnd w:id="0"/>
      <w:r w:rsidRPr="005E3530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5E3530" w:rsidRPr="005E3530" w:rsidRDefault="005E3530" w:rsidP="005E3530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62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06"/>
        <w:gridCol w:w="1559"/>
        <w:gridCol w:w="1560"/>
        <w:gridCol w:w="5953"/>
        <w:gridCol w:w="567"/>
        <w:gridCol w:w="1418"/>
        <w:gridCol w:w="567"/>
        <w:gridCol w:w="1134"/>
        <w:gridCol w:w="1417"/>
      </w:tblGrid>
      <w:tr w:rsidR="005E3530" w:rsidRPr="005E3530" w:rsidTr="00573A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5E3530" w:rsidRPr="005E3530" w:rsidTr="00573A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5E3530" w:rsidRPr="005E3530" w:rsidTr="00573A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Электронно-вычислительная техника, ее детали и принадлежности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Стоечный сервер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1. Сервер Н</w:t>
            </w:r>
            <w:proofErr w:type="gram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P</w:t>
            </w:r>
            <w:proofErr w:type="gram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ProLiant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DL380p Gen8 E5-2620 2.4ГГц, 6Гб (установлено 2 процессора) – 1 шт.;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2. Серверный источник бесперебойного питания APC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Smart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-UPS 3000VA 2U (SUA3000RMI2U) – 1 шт.;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3. Серверный шкаф 19" напольный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Rack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T2.6822.901, глубина - 1000 мм, вместимость - не мене 15U - 1 шт.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4. Оперативная память HP 8Gb PC3-12800R-11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Kit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– 6 шт.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5. Жесткий диск 1Tb SC 6G 7.2K SFF SATA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HotPlug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– 4 шт.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6. Программное обеспечение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Windows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Svr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Ent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2008 R2 64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bit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x64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Englich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Ipk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DSP OEI DVD 1-8CPU 25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Clt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(диск, упаковка, лицензионное соглашение) - 1 шт.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В составе сервера необходима поставка:</w:t>
            </w:r>
          </w:p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СУБД (система управления базами данных)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Oracle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11g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Release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2 (11.2.0.1)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Database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Standard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Edition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Processor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>License</w:t>
            </w:r>
            <w:proofErr w:type="spellEnd"/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(лицензия на 2 процессора) -1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30 апреля 2014 года. Возможна</w:t>
            </w:r>
            <w:r w:rsidRPr="005E3530">
              <w:rPr>
                <w:rFonts w:eastAsia="Times New Roman"/>
                <w:sz w:val="18"/>
                <w:szCs w:val="18"/>
                <w:lang w:eastAsia="ar-SA"/>
              </w:rPr>
              <w:t xml:space="preserve"> досрочная поставка.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iCs/>
                <w:spacing w:val="-8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5E3530" w:rsidRPr="005E3530" w:rsidTr="00573A3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АРМ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– HP Pro/PCI-E GTX 770/24"–HP ZR2440W/kb/MS/UPS1000/Win7/I Fortran St XE  2013/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Ms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Visual Studio 2012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1. Системный блок в составе: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CPU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(процессор):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Intel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Core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i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7-3770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Оперативная память: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Объем 4096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Mb</w:t>
            </w:r>
            <w:proofErr w:type="spellEnd"/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Тип памяти DDR3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Частота шины не менее 1600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Мгц</w:t>
            </w:r>
            <w:proofErr w:type="spellEnd"/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Жесткий диск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500 Гб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Скорость вращения 7200 </w:t>
            </w:r>
            <w:proofErr w:type="gram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</w:t>
            </w:r>
            <w:proofErr w:type="gram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/мин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Интерфейс SATA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Видеосистема интегрированная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Оптический привод DVD RW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Звуковая карта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Интерфейсы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USB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2.0 – 6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USB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3.0 – 4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RJ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45 (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LAN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) – имеется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Monitor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port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(VGA) – имеется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Блок питания не менее 500 Вт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Корпус с наличием принудительной вентиляцией – 1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2. Видеокарта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Gigabyte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GTX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770 (или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Radeon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HD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7970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GHz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Edition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) – 1шт.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3. Монитор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HP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ZR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2440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w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(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VM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633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A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8) – 1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4.Источник бесперебойного питания APC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Smart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UPS 1000 VA (SUA1000I) – 1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5.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Набор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клавиатура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+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мышь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Logitech Cordless Desktop MX 5500 Revolution – 1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6.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Операционная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система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Windows 7 Professional 64 bit Russian (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ли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Win8 64 downgrade to Win7) – 1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. 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u w:val="single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u w:val="single"/>
                <w:lang w:eastAsia="ar-SA"/>
              </w:rPr>
              <w:t xml:space="preserve">В составе АРМ необходима поставка </w:t>
            </w:r>
            <w:proofErr w:type="gramStart"/>
            <w:r w:rsidRPr="005E3530">
              <w:rPr>
                <w:rFonts w:eastAsia="Times New Roman"/>
                <w:color w:val="000000"/>
                <w:sz w:val="18"/>
                <w:szCs w:val="18"/>
                <w:u w:val="single"/>
                <w:lang w:eastAsia="ar-SA"/>
              </w:rPr>
              <w:t>ПО</w:t>
            </w:r>
            <w:proofErr w:type="gramEnd"/>
            <w:r w:rsidRPr="005E3530">
              <w:rPr>
                <w:rFonts w:eastAsia="Times New Roman"/>
                <w:color w:val="000000"/>
                <w:sz w:val="18"/>
                <w:szCs w:val="18"/>
                <w:u w:val="single"/>
                <w:lang w:eastAsia="ar-SA"/>
              </w:rPr>
              <w:t>: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Среда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разработки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Intel Fortran Studio XE 2013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ab/>
              <w:t xml:space="preserve"> floating – 1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b/>
                <w:bCs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Среда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разработки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Visual Studio Professional (only DVD) 2012 (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для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обеспечения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работоспособности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Intel Fortran Studio XE 2013) – 1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  <w:tr w:rsidR="005E3530" w:rsidRPr="005E3530" w:rsidTr="00573A35">
        <w:trPr>
          <w:trHeight w:val="6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3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Среда разработки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Delphi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XE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4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Architect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b/>
                <w:bCs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Среда разработки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Delphi XE4 Architect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–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1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E3530" w:rsidRPr="005E3530" w:rsidTr="00573A35">
        <w:trPr>
          <w:trHeight w:val="3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Сетевое хранилище данных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Сетевое хранилище данных: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1.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QNAP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T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410 – 1 шт.</w:t>
            </w:r>
          </w:p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2.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Жесткий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диск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Western Digital RE4 (WD1003FBYX) 1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Тб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– 4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E3530" w:rsidRPr="005E3530" w:rsidTr="00573A35">
        <w:trPr>
          <w:trHeight w:val="15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Ноутбук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15.4" Apple MacBook Pro (MD318RS/A) (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без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экрана</w:t>
            </w:r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 xml:space="preserve"> Retina) – 1 </w:t>
            </w:r>
            <w:proofErr w:type="spell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</w:t>
            </w:r>
            <w:proofErr w:type="spellEnd"/>
            <w:r w:rsidRPr="005E3530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b/>
          <w:sz w:val="18"/>
          <w:szCs w:val="18"/>
          <w:lang w:val="en-US" w:eastAsia="ar-SA"/>
        </w:rPr>
      </w:pPr>
    </w:p>
    <w:p w:rsidR="005E3530" w:rsidRPr="005E3530" w:rsidRDefault="005E3530" w:rsidP="005E3530">
      <w:pPr>
        <w:suppressAutoHyphens/>
        <w:ind w:firstLine="540"/>
        <w:jc w:val="left"/>
        <w:rPr>
          <w:rFonts w:eastAsia="Times New Roman"/>
          <w:sz w:val="18"/>
          <w:szCs w:val="18"/>
          <w:lang w:eastAsia="ar-SA"/>
        </w:rPr>
      </w:pPr>
      <w:r w:rsidRPr="005E3530">
        <w:rPr>
          <w:rFonts w:eastAsia="Times New Roman"/>
          <w:sz w:val="18"/>
          <w:szCs w:val="18"/>
          <w:lang w:eastAsia="ar-SA"/>
        </w:rPr>
        <w:t>В случае указания на фирменное наименование, наименование производителя читать также «или эквивалент».</w:t>
      </w:r>
    </w:p>
    <w:p w:rsidR="005E3530" w:rsidRPr="005E3530" w:rsidRDefault="005E3530" w:rsidP="005E3530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5E3530">
        <w:rPr>
          <w:rFonts w:eastAsia="Times New Roman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5E3530" w:rsidRPr="005E3530" w:rsidRDefault="005E3530" w:rsidP="005E3530">
      <w:pPr>
        <w:suppressAutoHyphens/>
        <w:ind w:firstLine="539"/>
        <w:jc w:val="both"/>
        <w:rPr>
          <w:rFonts w:eastAsia="Times New Roman"/>
          <w:sz w:val="18"/>
          <w:szCs w:val="18"/>
          <w:lang w:eastAsia="ar-SA"/>
        </w:rPr>
      </w:pPr>
      <w:r w:rsidRPr="005E3530">
        <w:rPr>
          <w:rFonts w:eastAsia="Times New Roman"/>
          <w:sz w:val="18"/>
          <w:szCs w:val="18"/>
          <w:lang w:eastAsia="ar-SA"/>
        </w:rPr>
        <w:t xml:space="preserve">Указание на </w:t>
      </w:r>
      <w:r w:rsidRPr="005E3530">
        <w:rPr>
          <w:rFonts w:eastAsia="Times New Roman"/>
          <w:color w:val="000000"/>
          <w:sz w:val="18"/>
          <w:szCs w:val="18"/>
          <w:lang w:eastAsia="ar-SA"/>
        </w:rPr>
        <w:t>фирменные наименования</w:t>
      </w:r>
      <w:r w:rsidRPr="005E3530">
        <w:rPr>
          <w:rFonts w:eastAsia="Times New Roman"/>
          <w:sz w:val="18"/>
          <w:szCs w:val="18"/>
          <w:lang w:eastAsia="ar-SA"/>
        </w:rPr>
        <w:t xml:space="preserve"> на </w:t>
      </w:r>
      <w:r w:rsidRPr="005E3530">
        <w:rPr>
          <w:rFonts w:eastAsia="Times New Roman"/>
          <w:b/>
          <w:sz w:val="18"/>
          <w:szCs w:val="18"/>
          <w:lang w:eastAsia="ar-SA"/>
        </w:rPr>
        <w:t>программное обеспечение</w:t>
      </w:r>
      <w:r w:rsidRPr="005E3530">
        <w:rPr>
          <w:rFonts w:eastAsia="Times New Roman"/>
          <w:sz w:val="18"/>
          <w:szCs w:val="18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5E3530" w:rsidRPr="005E3530" w:rsidRDefault="005E3530" w:rsidP="005E3530">
      <w:pPr>
        <w:suppressAutoHyphens/>
        <w:ind w:firstLine="539"/>
        <w:jc w:val="both"/>
        <w:rPr>
          <w:rFonts w:eastAsia="Times New Roman"/>
          <w:b/>
          <w:sz w:val="18"/>
          <w:szCs w:val="18"/>
          <w:lang w:eastAsia="ar-SA"/>
        </w:rPr>
      </w:pPr>
      <w:r w:rsidRPr="005E3530">
        <w:rPr>
          <w:rFonts w:eastAsia="Times New Roman"/>
          <w:b/>
          <w:sz w:val="18"/>
          <w:szCs w:val="18"/>
          <w:lang w:eastAsia="ar-SA"/>
        </w:rPr>
        <w:t>Поставка оборудования должна осуществляться по договору поставки согласно приложению. Поставка лицензионных программных продуктов осуществляется по лицензионному договору в соответствии с требованиями к закупаемым программным продуктам.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0"/>
      </w:tblGrid>
      <w:tr w:rsidR="005E3530" w:rsidRPr="005E3530" w:rsidTr="00573A35">
        <w:trPr>
          <w:trHeight w:val="70"/>
        </w:trPr>
        <w:tc>
          <w:tcPr>
            <w:tcW w:w="1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5E3530" w:rsidRPr="005E3530" w:rsidRDefault="005E3530" w:rsidP="005E3530">
      <w:pPr>
        <w:suppressAutoHyphens/>
        <w:rPr>
          <w:rFonts w:eastAsia="Times New Roman"/>
          <w:b/>
          <w:color w:val="000000"/>
          <w:sz w:val="18"/>
          <w:szCs w:val="18"/>
          <w:lang w:eastAsia="ar-SA"/>
        </w:rPr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0"/>
      </w:tblGrid>
      <w:tr w:rsidR="005E3530" w:rsidRPr="005E3530" w:rsidTr="00573A35">
        <w:trPr>
          <w:trHeight w:val="70"/>
        </w:trPr>
        <w:tc>
          <w:tcPr>
            <w:tcW w:w="1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4. ТРЕБОВАНИЯ К УПАКОВКЕ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2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200"/>
      </w:tblGrid>
      <w:tr w:rsidR="005E3530" w:rsidRPr="005E3530" w:rsidTr="00573A35">
        <w:trPr>
          <w:trHeight w:val="335"/>
        </w:trPr>
        <w:tc>
          <w:tcPr>
            <w:tcW w:w="16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6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E3530" w:rsidRPr="005E3530" w:rsidTr="00573A3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5E3530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5E3530" w:rsidRPr="005E3530" w:rsidRDefault="005E3530" w:rsidP="005E3530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5E3530" w:rsidRPr="005E3530" w:rsidTr="00573A3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ind w:left="-720" w:firstLine="720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7. ТРЕБОВАНИЯ К ХРАНЕНИЮ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ind w:left="-720" w:firstLine="720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8. ТРЕБОВАНИЯ К ОБСЛУЖИВАНИЮ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ind w:left="-720" w:firstLine="720"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9. ЭКОЛОГИЧЕСКИЕ ТРЕБОВАНИЯ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ind w:left="-720" w:firstLine="72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10. ТРЕБОВАНИЯ ПО БЕЗОПАСНОСТИ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-720" w:firstLine="72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11. ТРЕБОВАНИЯ К КАЧЕСТВУ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autoSpaceDE w:val="0"/>
              <w:autoSpaceDN w:val="0"/>
              <w:adjustRightInd w:val="0"/>
              <w:ind w:left="-720" w:firstLine="72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E3530" w:rsidRPr="005E3530" w:rsidRDefault="005E3530" w:rsidP="005E3530">
      <w:pPr>
        <w:suppressAutoHyphens/>
        <w:ind w:left="-720" w:firstLine="720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ind w:left="-720" w:firstLine="72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13. ДОПОЛНИТЕЛЬНЫЕ (ИНЫЕ) ТРЕБОВАНИЯ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399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14. ТРЕБОВАНИЕ К ФОРМЕ ПРЕДСТАВЛЯЕМОЙ ИНФОРМАЦИИ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5E3530" w:rsidRPr="005E3530" w:rsidTr="00573A35">
        <w:trPr>
          <w:trHeight w:val="70"/>
        </w:trPr>
        <w:tc>
          <w:tcPr>
            <w:tcW w:w="1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15. ТРЕБОВАНИЯ К ТЕХНИЧЕСКОМУ ОБУЧЕНИЮ ПЕРСОНАЛА ЗАКАЗЧИКА</w:t>
      </w: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9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60"/>
      </w:tblGrid>
      <w:tr w:rsidR="005E3530" w:rsidRPr="005E3530" w:rsidTr="00573A35">
        <w:tc>
          <w:tcPr>
            <w:tcW w:w="15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Не предусмотрено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16. ПЕРЕЧЕНЬ ПРИНЯТЫХ СОКРАЩЕНИЙ</w:t>
      </w:r>
    </w:p>
    <w:p w:rsidR="005E3530" w:rsidRPr="005E3530" w:rsidRDefault="005E3530" w:rsidP="005E353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5E3530" w:rsidRPr="005E3530" w:rsidTr="00573A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Сокращение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Расшифровка сокращения</w:t>
            </w:r>
          </w:p>
        </w:tc>
      </w:tr>
      <w:tr w:rsidR="005E3530" w:rsidRPr="005E3530" w:rsidTr="00573A3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1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5E3530">
        <w:rPr>
          <w:rFonts w:eastAsia="Times New Roman"/>
          <w:color w:val="000000"/>
          <w:sz w:val="18"/>
          <w:szCs w:val="18"/>
          <w:lang w:eastAsia="ar-SA"/>
        </w:rPr>
        <w:t>РАЗДЕЛ 17. ПЕРЕЧЕНЬ ПРИЛОЖЕНИЙ</w:t>
      </w:r>
    </w:p>
    <w:p w:rsidR="005E3530" w:rsidRPr="005E3530" w:rsidRDefault="005E3530" w:rsidP="005E3530">
      <w:pPr>
        <w:suppressAutoHyphens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0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5E3530" w:rsidRPr="005E3530" w:rsidTr="00573A3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№ </w:t>
            </w:r>
            <w:proofErr w:type="gramStart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Номер страницы</w:t>
            </w:r>
          </w:p>
        </w:tc>
      </w:tr>
      <w:tr w:rsidR="005E3530" w:rsidRPr="005E3530" w:rsidTr="00573A35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30" w:rsidRPr="005E3530" w:rsidRDefault="005E3530" w:rsidP="005E3530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5E3530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-</w:t>
            </w:r>
          </w:p>
        </w:tc>
      </w:tr>
    </w:tbl>
    <w:p w:rsidR="005E3530" w:rsidRPr="005E3530" w:rsidRDefault="005E3530" w:rsidP="005E3530">
      <w:pPr>
        <w:suppressAutoHyphens/>
        <w:rPr>
          <w:rFonts w:eastAsia="Times New Roman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sz w:val="18"/>
          <w:szCs w:val="18"/>
          <w:lang w:eastAsia="ar-SA"/>
        </w:rPr>
      </w:pPr>
    </w:p>
    <w:p w:rsidR="005E3530" w:rsidRPr="005E3530" w:rsidRDefault="005E3530" w:rsidP="005E3530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5E3530" w:rsidRPr="005E3530" w:rsidRDefault="005E3530" w:rsidP="005E3530">
      <w:pPr>
        <w:suppressAutoHyphens/>
        <w:ind w:right="48"/>
        <w:jc w:val="both"/>
        <w:rPr>
          <w:rFonts w:eastAsia="Times New Roman"/>
          <w:lang w:eastAsia="ar-SA"/>
        </w:rPr>
      </w:pPr>
      <w:r w:rsidRPr="005E3530">
        <w:rPr>
          <w:rFonts w:eastAsia="Times New Roman"/>
          <w:b/>
          <w:lang w:eastAsia="ar-SA"/>
        </w:rPr>
        <w:t>Контактное лицо</w:t>
      </w:r>
      <w:r w:rsidRPr="005E3530">
        <w:rPr>
          <w:rFonts w:eastAsia="Times New Roman"/>
          <w:lang w:eastAsia="ar-SA"/>
        </w:rPr>
        <w:t>: Павлова Юлия Викторовна, (48439) 9-47-50.</w:t>
      </w:r>
    </w:p>
    <w:p w:rsidR="008E3C0C" w:rsidRDefault="008E3C0C"/>
    <w:sectPr w:rsidR="008E3C0C" w:rsidSect="005E353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103" w:rsidRDefault="005E3530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5A5103" w:rsidRDefault="005E3530" w:rsidP="009F1D5A">
    <w:pPr>
      <w:pStyle w:val="a3"/>
      <w:ind w:right="360"/>
      <w:jc w:val="right"/>
    </w:pPr>
  </w:p>
  <w:p w:rsidR="005A5103" w:rsidRDefault="005E3530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8D0"/>
    <w:rsid w:val="005E3530"/>
    <w:rsid w:val="008E3C0C"/>
    <w:rsid w:val="00D42E6F"/>
    <w:rsid w:val="00F7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E353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E353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E35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E3530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5E3530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5E3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1149</Words>
  <Characters>6555</Characters>
  <Application>Microsoft Office Word</Application>
  <DocSecurity>0</DocSecurity>
  <Lines>54</Lines>
  <Paragraphs>15</Paragraphs>
  <ScaleCrop>false</ScaleCrop>
  <Company>Организация</Company>
  <LinksUpToDate>false</LinksUpToDate>
  <CharactersWithSpaces>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2014-01-28T06:22:00Z</dcterms:created>
  <dcterms:modified xsi:type="dcterms:W3CDTF">2014-01-28T06:23:00Z</dcterms:modified>
</cp:coreProperties>
</file>