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5928" w:rsidRDefault="00F95928" w:rsidP="00F95928">
      <w:pPr>
        <w:widowControl w:val="0"/>
        <w:jc w:val="center"/>
        <w:rPr>
          <w:b/>
          <w:bCs/>
          <w:sz w:val="28"/>
          <w:szCs w:val="28"/>
        </w:rPr>
      </w:pPr>
    </w:p>
    <w:p w:rsidR="00F95928" w:rsidRDefault="00F95928" w:rsidP="00F95928">
      <w:pPr>
        <w:widowControl w:val="0"/>
        <w:jc w:val="center"/>
        <w:rPr>
          <w:b/>
          <w:bCs/>
          <w:sz w:val="28"/>
          <w:szCs w:val="28"/>
        </w:rPr>
      </w:pPr>
    </w:p>
    <w:p w:rsidR="00F95928" w:rsidRDefault="00F95928" w:rsidP="00F95928">
      <w:pPr>
        <w:widowControl w:val="0"/>
        <w:jc w:val="center"/>
        <w:rPr>
          <w:b/>
          <w:bCs/>
          <w:sz w:val="28"/>
          <w:szCs w:val="28"/>
        </w:rPr>
      </w:pPr>
    </w:p>
    <w:p w:rsidR="00F95928" w:rsidRDefault="00F95928" w:rsidP="00F95928">
      <w:pPr>
        <w:widowControl w:val="0"/>
        <w:jc w:val="center"/>
        <w:rPr>
          <w:b/>
          <w:bCs/>
          <w:sz w:val="28"/>
          <w:szCs w:val="28"/>
        </w:rPr>
      </w:pPr>
    </w:p>
    <w:p w:rsidR="00F95928" w:rsidRDefault="00F95928" w:rsidP="00F95928">
      <w:pPr>
        <w:widowControl w:val="0"/>
        <w:jc w:val="center"/>
        <w:rPr>
          <w:b/>
          <w:bCs/>
          <w:sz w:val="28"/>
          <w:szCs w:val="28"/>
        </w:rPr>
      </w:pPr>
    </w:p>
    <w:p w:rsidR="00F95928" w:rsidRPr="00796AE4" w:rsidRDefault="00F95928" w:rsidP="00796AE4">
      <w:pPr>
        <w:widowControl w:val="0"/>
        <w:outlineLvl w:val="0"/>
        <w:rPr>
          <w:rFonts w:ascii="Times New Roman" w:hAnsi="Times New Roman"/>
          <w:bCs/>
          <w:sz w:val="24"/>
          <w:szCs w:val="24"/>
          <w:lang w:val="en-US"/>
        </w:rPr>
      </w:pPr>
    </w:p>
    <w:p w:rsidR="00796AE4" w:rsidRDefault="00796AE4" w:rsidP="00796AE4">
      <w:pPr>
        <w:jc w:val="center"/>
        <w:rPr>
          <w:bCs/>
          <w:sz w:val="28"/>
          <w:szCs w:val="28"/>
        </w:rPr>
      </w:pPr>
    </w:p>
    <w:p w:rsidR="00796AE4" w:rsidRPr="001A096E" w:rsidRDefault="00796AE4" w:rsidP="00796AE4">
      <w:pPr>
        <w:jc w:val="center"/>
        <w:outlineLvl w:val="0"/>
        <w:rPr>
          <w:rFonts w:ascii="Times New Roman" w:hAnsi="Times New Roman"/>
          <w:b/>
          <w:bCs/>
          <w:sz w:val="28"/>
          <w:szCs w:val="28"/>
        </w:rPr>
      </w:pPr>
      <w:bookmarkStart w:id="0" w:name="_Toc396296588"/>
      <w:bookmarkStart w:id="1" w:name="_Toc390262775"/>
      <w:r w:rsidRPr="001A096E">
        <w:rPr>
          <w:rFonts w:ascii="Times New Roman" w:hAnsi="Times New Roman"/>
          <w:b/>
          <w:bCs/>
          <w:sz w:val="28"/>
          <w:szCs w:val="28"/>
        </w:rPr>
        <w:t>ДОКУМЕНТАЦИЯ ПО ЗАПРОСУ ЦЕН</w:t>
      </w:r>
      <w:bookmarkEnd w:id="0"/>
      <w:bookmarkEnd w:id="1"/>
    </w:p>
    <w:p w:rsidR="00424378" w:rsidRPr="00424378" w:rsidRDefault="00424378" w:rsidP="00424378">
      <w:pPr>
        <w:jc w:val="center"/>
        <w:rPr>
          <w:rFonts w:ascii="Times New Roman" w:hAnsi="Times New Roman"/>
          <w:sz w:val="28"/>
          <w:szCs w:val="28"/>
        </w:rPr>
      </w:pPr>
      <w:bookmarkStart w:id="2" w:name="_GoBack"/>
      <w:r w:rsidRPr="00F433A8">
        <w:rPr>
          <w:rFonts w:ascii="Times New Roman" w:hAnsi="Times New Roman"/>
          <w:sz w:val="28"/>
          <w:szCs w:val="28"/>
        </w:rPr>
        <w:t>открытый запрос цен в электронной форме на п</w:t>
      </w:r>
      <w:r w:rsidRPr="00F433A8">
        <w:rPr>
          <w:rFonts w:ascii="Times New Roman" w:hAnsi="Times New Roman"/>
          <w:bCs/>
          <w:color w:val="000000"/>
          <w:sz w:val="28"/>
          <w:szCs w:val="28"/>
        </w:rPr>
        <w:t xml:space="preserve">раво заключения договора </w:t>
      </w:r>
      <w:r w:rsidRPr="00F433A8">
        <w:rPr>
          <w:rFonts w:ascii="Times New Roman" w:hAnsi="Times New Roman"/>
          <w:sz w:val="28"/>
          <w:szCs w:val="28"/>
        </w:rPr>
        <w:t xml:space="preserve">на </w:t>
      </w:r>
      <w:r w:rsidR="00F433A8" w:rsidRPr="00F433A8">
        <w:rPr>
          <w:rFonts w:ascii="Times New Roman" w:hAnsi="Times New Roman"/>
          <w:sz w:val="28"/>
          <w:szCs w:val="28"/>
        </w:rPr>
        <w:t xml:space="preserve">на выполнение </w:t>
      </w:r>
      <w:r w:rsidR="00F433A8" w:rsidRPr="00F433A8">
        <w:rPr>
          <w:rFonts w:ascii="Times New Roman" w:hAnsi="Times New Roman"/>
          <w:bCs/>
          <w:sz w:val="28"/>
          <w:szCs w:val="28"/>
        </w:rPr>
        <w:t>работ по капитальному</w:t>
      </w:r>
      <w:r w:rsidRPr="00F433A8">
        <w:rPr>
          <w:rFonts w:ascii="Times New Roman" w:hAnsi="Times New Roman"/>
          <w:bCs/>
          <w:sz w:val="28"/>
          <w:szCs w:val="28"/>
        </w:rPr>
        <w:t xml:space="preserve"> ремонт</w:t>
      </w:r>
      <w:r w:rsidR="00F433A8" w:rsidRPr="00F433A8">
        <w:rPr>
          <w:rFonts w:ascii="Times New Roman" w:hAnsi="Times New Roman"/>
          <w:bCs/>
          <w:sz w:val="28"/>
          <w:szCs w:val="28"/>
        </w:rPr>
        <w:t>у</w:t>
      </w:r>
      <w:r w:rsidRPr="00F433A8">
        <w:rPr>
          <w:rFonts w:ascii="Times New Roman" w:hAnsi="Times New Roman"/>
          <w:bCs/>
          <w:sz w:val="28"/>
          <w:szCs w:val="28"/>
        </w:rPr>
        <w:t xml:space="preserve"> фасада гаража для стоянки спецавтомобилей и кровли пристройки</w:t>
      </w:r>
      <w:r w:rsidRPr="00424378">
        <w:rPr>
          <w:rFonts w:ascii="Times New Roman" w:hAnsi="Times New Roman"/>
          <w:bCs/>
          <w:sz w:val="28"/>
          <w:szCs w:val="28"/>
        </w:rPr>
        <w:t xml:space="preserve"> </w:t>
      </w:r>
      <w:bookmarkEnd w:id="2"/>
      <w:r w:rsidRPr="00424378">
        <w:rPr>
          <w:rFonts w:ascii="Times New Roman" w:hAnsi="Times New Roman"/>
          <w:bCs/>
          <w:sz w:val="28"/>
          <w:szCs w:val="28"/>
        </w:rPr>
        <w:t>гаража фи</w:t>
      </w:r>
      <w:r w:rsidRPr="00424378">
        <w:rPr>
          <w:rFonts w:ascii="Times New Roman" w:hAnsi="Times New Roman"/>
          <w:sz w:val="28"/>
          <w:szCs w:val="28"/>
        </w:rPr>
        <w:t>лиала "Южный территориальный округ"  ФГУП «РосРАО».</w:t>
      </w:r>
    </w:p>
    <w:p w:rsidR="00424378" w:rsidRPr="00823875" w:rsidRDefault="00424378" w:rsidP="00424378">
      <w:pPr>
        <w:jc w:val="center"/>
        <w:rPr>
          <w:sz w:val="28"/>
          <w:szCs w:val="28"/>
        </w:rPr>
      </w:pPr>
    </w:p>
    <w:p w:rsidR="00F95928" w:rsidRPr="00F95928" w:rsidRDefault="00F95928" w:rsidP="00F95928">
      <w:pPr>
        <w:widowControl w:val="0"/>
        <w:jc w:val="center"/>
        <w:rPr>
          <w:rFonts w:ascii="Times New Roman" w:hAnsi="Times New Roman"/>
          <w:sz w:val="24"/>
          <w:szCs w:val="24"/>
        </w:rPr>
      </w:pPr>
    </w:p>
    <w:p w:rsidR="00F95928" w:rsidRPr="00F95928" w:rsidRDefault="00F95928" w:rsidP="00F95928">
      <w:pPr>
        <w:pStyle w:val="af2"/>
        <w:widowControl w:val="0"/>
        <w:spacing w:before="0" w:beforeAutospacing="0" w:after="0" w:afterAutospacing="0"/>
        <w:jc w:val="center"/>
      </w:pPr>
    </w:p>
    <w:p w:rsidR="00F95928" w:rsidRPr="00F95928" w:rsidRDefault="00F95928" w:rsidP="00F95928">
      <w:pPr>
        <w:widowControl w:val="0"/>
        <w:tabs>
          <w:tab w:val="left" w:pos="9720"/>
        </w:tabs>
        <w:suppressAutoHyphens/>
        <w:spacing w:before="120"/>
        <w:jc w:val="center"/>
        <w:rPr>
          <w:rStyle w:val="af4"/>
          <w:rFonts w:ascii="Times New Roman" w:hAnsi="Times New Roman"/>
          <w:sz w:val="24"/>
          <w:szCs w:val="24"/>
        </w:rPr>
      </w:pPr>
      <w:r w:rsidRPr="00F95928">
        <w:rPr>
          <w:rFonts w:ascii="Times New Roman" w:hAnsi="Times New Roman"/>
          <w:b/>
          <w:sz w:val="24"/>
          <w:szCs w:val="24"/>
        </w:rPr>
        <w:t>Официальный государственный сайт</w:t>
      </w:r>
      <w:r w:rsidRPr="00F95928">
        <w:rPr>
          <w:rFonts w:ascii="Times New Roman" w:hAnsi="Times New Roman"/>
          <w:b/>
          <w:sz w:val="24"/>
          <w:szCs w:val="24"/>
        </w:rPr>
        <w:br/>
      </w:r>
      <w:hyperlink r:id="rId8" w:history="1">
        <w:r w:rsidRPr="00F95928">
          <w:rPr>
            <w:rStyle w:val="af4"/>
            <w:rFonts w:ascii="Times New Roman" w:hAnsi="Times New Roman"/>
            <w:b/>
            <w:sz w:val="24"/>
            <w:szCs w:val="24"/>
            <w:lang w:val="en-US"/>
          </w:rPr>
          <w:t>www</w:t>
        </w:r>
        <w:r w:rsidRPr="00F95928">
          <w:rPr>
            <w:rStyle w:val="af4"/>
            <w:rFonts w:ascii="Times New Roman" w:hAnsi="Times New Roman"/>
            <w:b/>
            <w:sz w:val="24"/>
            <w:szCs w:val="24"/>
          </w:rPr>
          <w:t>.</w:t>
        </w:r>
        <w:r w:rsidRPr="00F95928">
          <w:rPr>
            <w:rStyle w:val="af4"/>
            <w:rFonts w:ascii="Times New Roman" w:hAnsi="Times New Roman"/>
            <w:b/>
            <w:sz w:val="24"/>
            <w:szCs w:val="24"/>
            <w:lang w:val="en-US"/>
          </w:rPr>
          <w:t>zakupki</w:t>
        </w:r>
        <w:r w:rsidRPr="00F95928">
          <w:rPr>
            <w:rStyle w:val="af4"/>
            <w:rFonts w:ascii="Times New Roman" w:hAnsi="Times New Roman"/>
            <w:b/>
            <w:sz w:val="24"/>
            <w:szCs w:val="24"/>
          </w:rPr>
          <w:t>.</w:t>
        </w:r>
        <w:r w:rsidRPr="00F95928">
          <w:rPr>
            <w:rStyle w:val="af4"/>
            <w:rFonts w:ascii="Times New Roman" w:hAnsi="Times New Roman"/>
            <w:b/>
            <w:sz w:val="24"/>
            <w:szCs w:val="24"/>
            <w:lang w:val="en-US"/>
          </w:rPr>
          <w:t>gov</w:t>
        </w:r>
        <w:r w:rsidRPr="00F95928">
          <w:rPr>
            <w:rStyle w:val="af4"/>
            <w:rFonts w:ascii="Times New Roman" w:hAnsi="Times New Roman"/>
            <w:b/>
            <w:sz w:val="24"/>
            <w:szCs w:val="24"/>
          </w:rPr>
          <w:t>.</w:t>
        </w:r>
        <w:r w:rsidRPr="00F95928">
          <w:rPr>
            <w:rStyle w:val="af4"/>
            <w:rFonts w:ascii="Times New Roman" w:hAnsi="Times New Roman"/>
            <w:b/>
            <w:sz w:val="24"/>
            <w:szCs w:val="24"/>
            <w:lang w:val="en-US"/>
          </w:rPr>
          <w:t>ru</w:t>
        </w:r>
      </w:hyperlink>
      <w:r w:rsidRPr="00F95928">
        <w:rPr>
          <w:rStyle w:val="af4"/>
          <w:rFonts w:ascii="Times New Roman" w:hAnsi="Times New Roman"/>
          <w:sz w:val="24"/>
          <w:szCs w:val="24"/>
        </w:rPr>
        <w:t>,</w:t>
      </w:r>
    </w:p>
    <w:p w:rsidR="00F95928" w:rsidRPr="00F95928" w:rsidRDefault="00F95928" w:rsidP="00F95928">
      <w:pPr>
        <w:widowControl w:val="0"/>
        <w:tabs>
          <w:tab w:val="left" w:pos="9720"/>
        </w:tabs>
        <w:suppressAutoHyphens/>
        <w:spacing w:before="120"/>
        <w:jc w:val="center"/>
        <w:rPr>
          <w:rFonts w:ascii="Times New Roman" w:hAnsi="Times New Roman"/>
          <w:sz w:val="24"/>
          <w:szCs w:val="24"/>
        </w:rPr>
      </w:pPr>
      <w:r w:rsidRPr="00F95928">
        <w:rPr>
          <w:rFonts w:ascii="Times New Roman" w:hAnsi="Times New Roman"/>
          <w:sz w:val="24"/>
          <w:szCs w:val="24"/>
        </w:rPr>
        <w:t>от «___» ____________ 20__ года № _________________________</w:t>
      </w:r>
    </w:p>
    <w:p w:rsidR="00F95928" w:rsidRPr="00F95928" w:rsidRDefault="00F95928" w:rsidP="00F95928">
      <w:pPr>
        <w:pStyle w:val="af2"/>
        <w:widowControl w:val="0"/>
        <w:spacing w:before="0" w:beforeAutospacing="0" w:after="0" w:afterAutospacing="0"/>
        <w:jc w:val="center"/>
      </w:pPr>
    </w:p>
    <w:p w:rsidR="00F95928" w:rsidRPr="00F95928" w:rsidRDefault="00F95928" w:rsidP="00F95928">
      <w:pPr>
        <w:pStyle w:val="af2"/>
        <w:widowControl w:val="0"/>
        <w:spacing w:before="0" w:beforeAutospacing="0" w:after="0" w:afterAutospacing="0"/>
        <w:jc w:val="center"/>
        <w:rPr>
          <w:b/>
        </w:rPr>
      </w:pPr>
      <w:r w:rsidRPr="00F95928">
        <w:rPr>
          <w:b/>
        </w:rPr>
        <w:t xml:space="preserve">Официальный сайт </w:t>
      </w:r>
      <w:r w:rsidRPr="00F95928">
        <w:rPr>
          <w:b/>
        </w:rPr>
        <w:br/>
      </w:r>
      <w:hyperlink r:id="rId9" w:history="1">
        <w:r w:rsidRPr="00F95928">
          <w:rPr>
            <w:rStyle w:val="af4"/>
            <w:b/>
            <w:lang w:val="en-US"/>
          </w:rPr>
          <w:t>www</w:t>
        </w:r>
        <w:r w:rsidRPr="00F95928">
          <w:rPr>
            <w:rStyle w:val="af4"/>
            <w:b/>
          </w:rPr>
          <w:t>.</w:t>
        </w:r>
        <w:r w:rsidRPr="00F95928">
          <w:rPr>
            <w:rStyle w:val="af4"/>
            <w:b/>
            <w:lang w:val="en-US"/>
          </w:rPr>
          <w:t>zakupki</w:t>
        </w:r>
        <w:r w:rsidRPr="00F95928">
          <w:rPr>
            <w:rStyle w:val="af4"/>
            <w:b/>
          </w:rPr>
          <w:t>.</w:t>
        </w:r>
        <w:r w:rsidRPr="00F95928">
          <w:rPr>
            <w:rStyle w:val="af4"/>
            <w:b/>
            <w:lang w:val="en-US"/>
          </w:rPr>
          <w:t>rosatom</w:t>
        </w:r>
        <w:r w:rsidRPr="00F95928">
          <w:rPr>
            <w:rStyle w:val="af4"/>
            <w:b/>
          </w:rPr>
          <w:t>.</w:t>
        </w:r>
        <w:r w:rsidRPr="00F95928">
          <w:rPr>
            <w:rStyle w:val="af4"/>
            <w:b/>
            <w:lang w:val="en-US"/>
          </w:rPr>
          <w:t>ru</w:t>
        </w:r>
      </w:hyperlink>
      <w:r w:rsidRPr="00F95928">
        <w:rPr>
          <w:b/>
        </w:rPr>
        <w:t>,</w:t>
      </w:r>
    </w:p>
    <w:p w:rsidR="00F95928" w:rsidRPr="00F95928" w:rsidRDefault="00F95928" w:rsidP="00F95928">
      <w:pPr>
        <w:widowControl w:val="0"/>
        <w:tabs>
          <w:tab w:val="left" w:pos="9720"/>
        </w:tabs>
        <w:suppressAutoHyphens/>
        <w:spacing w:before="120"/>
        <w:jc w:val="center"/>
        <w:rPr>
          <w:rFonts w:ascii="Times New Roman" w:hAnsi="Times New Roman"/>
          <w:sz w:val="24"/>
          <w:szCs w:val="24"/>
        </w:rPr>
      </w:pPr>
      <w:r w:rsidRPr="00F95928">
        <w:rPr>
          <w:rFonts w:ascii="Times New Roman" w:hAnsi="Times New Roman"/>
          <w:sz w:val="24"/>
          <w:szCs w:val="24"/>
        </w:rPr>
        <w:t>от «___» ____________ 20__ года № _________________________</w:t>
      </w:r>
    </w:p>
    <w:p w:rsidR="00F95928" w:rsidRPr="00F95928" w:rsidRDefault="00F95928" w:rsidP="00F95928">
      <w:pPr>
        <w:pStyle w:val="af2"/>
        <w:widowControl w:val="0"/>
        <w:spacing w:before="0" w:beforeAutospacing="0" w:after="0" w:afterAutospacing="0"/>
        <w:jc w:val="center"/>
      </w:pPr>
    </w:p>
    <w:p w:rsidR="00F95928" w:rsidRPr="00F95928" w:rsidRDefault="00F95928" w:rsidP="00F95928">
      <w:pPr>
        <w:widowControl w:val="0"/>
        <w:jc w:val="center"/>
        <w:rPr>
          <w:rFonts w:ascii="Times New Roman" w:hAnsi="Times New Roman"/>
          <w:b/>
          <w:sz w:val="24"/>
          <w:szCs w:val="24"/>
        </w:rPr>
      </w:pPr>
      <w:r w:rsidRPr="00F95928">
        <w:rPr>
          <w:rFonts w:ascii="Times New Roman" w:hAnsi="Times New Roman"/>
          <w:b/>
          <w:sz w:val="24"/>
          <w:szCs w:val="24"/>
        </w:rPr>
        <w:t>Электронная торговая площадка Аукционный Конкурсный Дом</w:t>
      </w:r>
      <w:r w:rsidRPr="00F95928">
        <w:rPr>
          <w:rFonts w:ascii="Times New Roman" w:hAnsi="Times New Roman"/>
          <w:b/>
          <w:sz w:val="24"/>
          <w:szCs w:val="24"/>
        </w:rPr>
        <w:br/>
      </w:r>
      <w:hyperlink r:id="rId10" w:history="1">
        <w:r w:rsidRPr="00F95928">
          <w:rPr>
            <w:rStyle w:val="af4"/>
            <w:rFonts w:ascii="Times New Roman" w:hAnsi="Times New Roman"/>
            <w:b/>
            <w:sz w:val="24"/>
            <w:szCs w:val="24"/>
          </w:rPr>
          <w:t>http://a-k-d.ru/</w:t>
        </w:r>
      </w:hyperlink>
      <w:r w:rsidRPr="00F95928">
        <w:rPr>
          <w:rFonts w:ascii="Times New Roman" w:hAnsi="Times New Roman"/>
          <w:b/>
          <w:sz w:val="24"/>
          <w:szCs w:val="24"/>
        </w:rPr>
        <w:t xml:space="preserve"> </w:t>
      </w:r>
    </w:p>
    <w:p w:rsidR="00F95928" w:rsidRPr="00F95928" w:rsidRDefault="00F95928" w:rsidP="00F95928">
      <w:pPr>
        <w:widowControl w:val="0"/>
        <w:tabs>
          <w:tab w:val="left" w:pos="9720"/>
        </w:tabs>
        <w:suppressAutoHyphens/>
        <w:spacing w:before="120"/>
        <w:jc w:val="center"/>
        <w:rPr>
          <w:rFonts w:ascii="Times New Roman" w:hAnsi="Times New Roman"/>
          <w:sz w:val="24"/>
          <w:szCs w:val="24"/>
        </w:rPr>
      </w:pPr>
      <w:r w:rsidRPr="00F95928">
        <w:rPr>
          <w:rFonts w:ascii="Times New Roman" w:hAnsi="Times New Roman"/>
          <w:sz w:val="24"/>
          <w:szCs w:val="24"/>
        </w:rPr>
        <w:t>от «___» ____________ 20__ года № _________________________</w:t>
      </w:r>
    </w:p>
    <w:p w:rsidR="00F95928" w:rsidRPr="00F95928" w:rsidRDefault="00F95928" w:rsidP="00F95928">
      <w:pPr>
        <w:pStyle w:val="af2"/>
        <w:widowControl w:val="0"/>
        <w:spacing w:before="0" w:beforeAutospacing="0" w:after="0" w:afterAutospacing="0"/>
        <w:jc w:val="center"/>
      </w:pPr>
    </w:p>
    <w:p w:rsidR="00F95928" w:rsidRPr="00723913" w:rsidRDefault="00F95928" w:rsidP="00F95928">
      <w:pPr>
        <w:widowControl w:val="0"/>
        <w:jc w:val="center"/>
      </w:pPr>
    </w:p>
    <w:p w:rsidR="00F95928" w:rsidRPr="00723913" w:rsidRDefault="00F95928" w:rsidP="00F95928">
      <w:pPr>
        <w:widowControl w:val="0"/>
        <w:jc w:val="center"/>
      </w:pPr>
    </w:p>
    <w:p w:rsidR="00F95928" w:rsidRPr="00270579" w:rsidRDefault="00F95928" w:rsidP="00F95928">
      <w:pPr>
        <w:pStyle w:val="a3"/>
        <w:widowControl w:val="0"/>
        <w:jc w:val="center"/>
        <w:rPr>
          <w:rFonts w:ascii="Times New Roman" w:hAnsi="Times New Roman"/>
          <w:b/>
          <w:sz w:val="24"/>
          <w:szCs w:val="24"/>
        </w:rPr>
      </w:pPr>
      <w:r w:rsidRPr="00270579">
        <w:rPr>
          <w:rFonts w:ascii="Times New Roman" w:hAnsi="Times New Roman"/>
          <w:b/>
          <w:sz w:val="24"/>
          <w:szCs w:val="24"/>
        </w:rPr>
        <w:t>ТОМ</w:t>
      </w:r>
      <w:r>
        <w:rPr>
          <w:rFonts w:ascii="Times New Roman" w:hAnsi="Times New Roman"/>
          <w:b/>
          <w:sz w:val="24"/>
          <w:szCs w:val="24"/>
        </w:rPr>
        <w:t xml:space="preserve"> 2 </w:t>
      </w:r>
      <w:r w:rsidRPr="00270579">
        <w:rPr>
          <w:rFonts w:ascii="Times New Roman" w:hAnsi="Times New Roman"/>
          <w:b/>
          <w:sz w:val="24"/>
          <w:szCs w:val="24"/>
        </w:rPr>
        <w:t>«</w:t>
      </w:r>
      <w:r>
        <w:rPr>
          <w:rFonts w:ascii="Times New Roman" w:hAnsi="Times New Roman"/>
          <w:b/>
          <w:sz w:val="24"/>
          <w:szCs w:val="24"/>
        </w:rPr>
        <w:t>ТЕХНИ</w:t>
      </w:r>
      <w:r w:rsidRPr="00270579">
        <w:rPr>
          <w:rFonts w:ascii="Times New Roman" w:hAnsi="Times New Roman"/>
          <w:b/>
          <w:sz w:val="24"/>
          <w:szCs w:val="24"/>
        </w:rPr>
        <w:t>ЧЕСКАЯ</w:t>
      </w:r>
      <w:r>
        <w:rPr>
          <w:rFonts w:ascii="Times New Roman" w:hAnsi="Times New Roman"/>
          <w:b/>
          <w:sz w:val="24"/>
          <w:szCs w:val="24"/>
        </w:rPr>
        <w:t xml:space="preserve"> </w:t>
      </w:r>
      <w:r w:rsidRPr="00270579">
        <w:rPr>
          <w:rFonts w:ascii="Times New Roman" w:hAnsi="Times New Roman"/>
          <w:b/>
          <w:sz w:val="24"/>
          <w:szCs w:val="24"/>
        </w:rPr>
        <w:t>ЧАСТ</w:t>
      </w:r>
      <w:r>
        <w:rPr>
          <w:rFonts w:ascii="Times New Roman" w:hAnsi="Times New Roman"/>
          <w:b/>
          <w:sz w:val="24"/>
          <w:szCs w:val="24"/>
        </w:rPr>
        <w:t>Ь</w:t>
      </w:r>
      <w:r w:rsidRPr="00270579">
        <w:rPr>
          <w:rFonts w:ascii="Times New Roman" w:hAnsi="Times New Roman"/>
          <w:b/>
          <w:sz w:val="24"/>
          <w:szCs w:val="24"/>
        </w:rPr>
        <w:t>»</w:t>
      </w:r>
    </w:p>
    <w:p w:rsidR="00F95928" w:rsidRPr="00723913" w:rsidRDefault="00F95928" w:rsidP="00F95928">
      <w:pPr>
        <w:widowControl w:val="0"/>
        <w:jc w:val="center"/>
      </w:pPr>
    </w:p>
    <w:p w:rsidR="001A096E" w:rsidRPr="00424378" w:rsidRDefault="001A096E" w:rsidP="006B56C7">
      <w:pPr>
        <w:spacing w:after="0" w:line="240" w:lineRule="auto"/>
        <w:jc w:val="center"/>
        <w:rPr>
          <w:rFonts w:ascii="Times New Roman" w:hAnsi="Times New Roman"/>
          <w:sz w:val="28"/>
          <w:szCs w:val="28"/>
          <w:lang w:eastAsia="ru-RU"/>
        </w:rPr>
      </w:pPr>
    </w:p>
    <w:p w:rsidR="001A096E" w:rsidRPr="00F20DFC" w:rsidRDefault="001A096E" w:rsidP="006B56C7">
      <w:pPr>
        <w:spacing w:after="0" w:line="240" w:lineRule="auto"/>
        <w:jc w:val="center"/>
        <w:rPr>
          <w:rFonts w:ascii="Times New Roman" w:hAnsi="Times New Roman"/>
          <w:sz w:val="24"/>
          <w:szCs w:val="24"/>
          <w:lang w:eastAsia="ru-RU"/>
        </w:rPr>
      </w:pPr>
    </w:p>
    <w:p w:rsidR="00424378" w:rsidRPr="00F20DFC" w:rsidRDefault="00424378" w:rsidP="00424378">
      <w:pPr>
        <w:spacing w:after="0"/>
        <w:jc w:val="center"/>
        <w:rPr>
          <w:rFonts w:ascii="Times New Roman" w:hAnsi="Times New Roman"/>
          <w:sz w:val="24"/>
          <w:szCs w:val="24"/>
        </w:rPr>
      </w:pPr>
      <w:r w:rsidRPr="00F20DFC">
        <w:rPr>
          <w:rFonts w:ascii="Times New Roman" w:hAnsi="Times New Roman"/>
          <w:sz w:val="24"/>
          <w:szCs w:val="24"/>
        </w:rPr>
        <w:t xml:space="preserve">Техническое задание </w:t>
      </w:r>
    </w:p>
    <w:p w:rsidR="00424378" w:rsidRPr="00F20DFC" w:rsidRDefault="00424378" w:rsidP="00424378">
      <w:pPr>
        <w:spacing w:after="0"/>
        <w:jc w:val="center"/>
        <w:rPr>
          <w:rFonts w:ascii="Times New Roman" w:hAnsi="Times New Roman"/>
          <w:sz w:val="24"/>
          <w:szCs w:val="24"/>
        </w:rPr>
      </w:pPr>
      <w:r w:rsidRPr="00F20DFC">
        <w:rPr>
          <w:rFonts w:ascii="Times New Roman" w:hAnsi="Times New Roman"/>
          <w:sz w:val="24"/>
          <w:szCs w:val="24"/>
        </w:rPr>
        <w:t xml:space="preserve">на выполнение </w:t>
      </w:r>
      <w:r w:rsidRPr="00F20DFC">
        <w:rPr>
          <w:rFonts w:ascii="Times New Roman" w:hAnsi="Times New Roman"/>
          <w:bCs/>
          <w:sz w:val="24"/>
          <w:szCs w:val="24"/>
        </w:rPr>
        <w:t>работ по капитальному ремонту фасада гаража для стоянки спецавтомобилей и кровли пристройки гаража фи</w:t>
      </w:r>
      <w:r w:rsidRPr="00F20DFC">
        <w:rPr>
          <w:rFonts w:ascii="Times New Roman" w:hAnsi="Times New Roman"/>
          <w:sz w:val="24"/>
          <w:szCs w:val="24"/>
        </w:rPr>
        <w:t>лиала "Южный территориальный округ"  ФГУП «РосРАО»</w:t>
      </w:r>
    </w:p>
    <w:p w:rsidR="00424378" w:rsidRPr="00F20DFC" w:rsidRDefault="00424378" w:rsidP="00424378">
      <w:pPr>
        <w:spacing w:after="0"/>
        <w:jc w:val="center"/>
        <w:rPr>
          <w:rFonts w:ascii="Times New Roman" w:hAnsi="Times New Roman"/>
          <w:sz w:val="24"/>
          <w:szCs w:val="24"/>
        </w:rPr>
      </w:pPr>
    </w:p>
    <w:p w:rsidR="00424378" w:rsidRPr="00F20DFC" w:rsidRDefault="00424378" w:rsidP="00424378">
      <w:pPr>
        <w:jc w:val="center"/>
        <w:rPr>
          <w:rFonts w:ascii="Times New Roman" w:hAnsi="Times New Roman"/>
          <w:sz w:val="24"/>
          <w:szCs w:val="24"/>
        </w:rPr>
      </w:pPr>
      <w:r w:rsidRPr="00F20DFC">
        <w:rPr>
          <w:rFonts w:ascii="Times New Roman" w:hAnsi="Times New Roman"/>
          <w:sz w:val="24"/>
          <w:szCs w:val="24"/>
        </w:rPr>
        <w:t>СОДЕРЖАНИЕ</w:t>
      </w:r>
    </w:p>
    <w:p w:rsidR="00424378" w:rsidRPr="00F20DFC" w:rsidRDefault="00424378" w:rsidP="00424378">
      <w:pPr>
        <w:spacing w:after="0" w:line="240" w:lineRule="auto"/>
        <w:rPr>
          <w:rFonts w:ascii="Times New Roman" w:hAnsi="Times New Roman"/>
          <w:sz w:val="24"/>
          <w:szCs w:val="24"/>
        </w:rPr>
      </w:pPr>
      <w:r w:rsidRPr="00F20DFC">
        <w:rPr>
          <w:rFonts w:ascii="Times New Roman" w:hAnsi="Times New Roman"/>
          <w:sz w:val="24"/>
          <w:szCs w:val="24"/>
        </w:rPr>
        <w:t>РАЗДЕЛ 1.НАИМЕНОВАНИЕ ВЫПОЛНЯЕМЫХ РАБОТ.</w:t>
      </w:r>
    </w:p>
    <w:p w:rsidR="00424378" w:rsidRPr="00F20DFC" w:rsidRDefault="00424378" w:rsidP="00424378">
      <w:pPr>
        <w:spacing w:after="0" w:line="240" w:lineRule="auto"/>
        <w:rPr>
          <w:rFonts w:ascii="Times New Roman" w:hAnsi="Times New Roman"/>
          <w:sz w:val="24"/>
          <w:szCs w:val="24"/>
        </w:rPr>
      </w:pPr>
      <w:r w:rsidRPr="00F20DFC">
        <w:rPr>
          <w:rFonts w:ascii="Times New Roman" w:hAnsi="Times New Roman"/>
          <w:sz w:val="24"/>
          <w:szCs w:val="24"/>
        </w:rPr>
        <w:t>РАЗДЕЛ 2.ОБЩИЕ ПОЛОЖЕНИЯ.</w:t>
      </w:r>
    </w:p>
    <w:p w:rsidR="00424378" w:rsidRPr="00F20DFC" w:rsidRDefault="00424378" w:rsidP="00424378">
      <w:pPr>
        <w:spacing w:after="0" w:line="240" w:lineRule="auto"/>
        <w:rPr>
          <w:rFonts w:ascii="Times New Roman" w:hAnsi="Times New Roman"/>
          <w:sz w:val="24"/>
          <w:szCs w:val="24"/>
        </w:rPr>
      </w:pPr>
      <w:r w:rsidRPr="00F20DFC">
        <w:rPr>
          <w:rFonts w:ascii="Times New Roman" w:hAnsi="Times New Roman"/>
          <w:sz w:val="24"/>
          <w:szCs w:val="24"/>
        </w:rPr>
        <w:t xml:space="preserve">          Подраздел 2.1.Сведения о строительно-монтажных работах при</w:t>
      </w:r>
    </w:p>
    <w:p w:rsidR="00424378" w:rsidRPr="00F20DFC" w:rsidRDefault="00424378" w:rsidP="00424378">
      <w:pPr>
        <w:spacing w:after="0" w:line="240" w:lineRule="auto"/>
        <w:rPr>
          <w:rFonts w:ascii="Times New Roman" w:hAnsi="Times New Roman"/>
          <w:sz w:val="24"/>
          <w:szCs w:val="24"/>
        </w:rPr>
      </w:pPr>
      <w:r w:rsidRPr="00F20DFC">
        <w:rPr>
          <w:rFonts w:ascii="Times New Roman" w:hAnsi="Times New Roman"/>
          <w:sz w:val="24"/>
          <w:szCs w:val="24"/>
        </w:rPr>
        <w:t>строительстве, реконструкции и капитальном ремонте</w:t>
      </w:r>
    </w:p>
    <w:p w:rsidR="00424378" w:rsidRPr="00F20DFC" w:rsidRDefault="00424378" w:rsidP="00424378">
      <w:pPr>
        <w:spacing w:after="0" w:line="240" w:lineRule="auto"/>
        <w:rPr>
          <w:rFonts w:ascii="Times New Roman" w:hAnsi="Times New Roman"/>
          <w:sz w:val="24"/>
          <w:szCs w:val="24"/>
        </w:rPr>
      </w:pPr>
      <w:r w:rsidRPr="00F20DFC">
        <w:rPr>
          <w:rFonts w:ascii="Times New Roman" w:hAnsi="Times New Roman"/>
          <w:sz w:val="24"/>
          <w:szCs w:val="24"/>
        </w:rPr>
        <w:t xml:space="preserve">                                 объектов.</w:t>
      </w:r>
    </w:p>
    <w:p w:rsidR="00424378" w:rsidRPr="00F20DFC" w:rsidRDefault="00424378" w:rsidP="00424378">
      <w:pPr>
        <w:spacing w:after="0" w:line="240" w:lineRule="auto"/>
        <w:rPr>
          <w:rFonts w:ascii="Times New Roman" w:hAnsi="Times New Roman"/>
          <w:sz w:val="24"/>
          <w:szCs w:val="24"/>
        </w:rPr>
      </w:pPr>
      <w:r w:rsidRPr="00F20DFC">
        <w:rPr>
          <w:rFonts w:ascii="Times New Roman" w:hAnsi="Times New Roman"/>
          <w:sz w:val="24"/>
          <w:szCs w:val="24"/>
        </w:rPr>
        <w:t xml:space="preserve">          Подраздел 2.2. Сведения о выполняемых работах.</w:t>
      </w:r>
    </w:p>
    <w:p w:rsidR="00424378" w:rsidRPr="00F20DFC" w:rsidRDefault="00424378" w:rsidP="00424378">
      <w:pPr>
        <w:spacing w:after="0" w:line="240" w:lineRule="auto"/>
        <w:rPr>
          <w:rFonts w:ascii="Times New Roman" w:hAnsi="Times New Roman"/>
          <w:sz w:val="24"/>
          <w:szCs w:val="24"/>
        </w:rPr>
      </w:pPr>
      <w:r w:rsidRPr="00F20DFC">
        <w:rPr>
          <w:rFonts w:ascii="Times New Roman" w:hAnsi="Times New Roman"/>
          <w:sz w:val="24"/>
          <w:szCs w:val="24"/>
        </w:rPr>
        <w:t xml:space="preserve">          Подраздел 2.3. Сведения о месте выполнения работ.</w:t>
      </w:r>
    </w:p>
    <w:p w:rsidR="00424378" w:rsidRPr="00F20DFC" w:rsidRDefault="00424378" w:rsidP="00424378">
      <w:pPr>
        <w:spacing w:after="0" w:line="240" w:lineRule="auto"/>
        <w:rPr>
          <w:rFonts w:ascii="Times New Roman" w:hAnsi="Times New Roman"/>
          <w:sz w:val="24"/>
          <w:szCs w:val="24"/>
        </w:rPr>
      </w:pPr>
      <w:r w:rsidRPr="00F20DFC">
        <w:rPr>
          <w:rFonts w:ascii="Times New Roman" w:hAnsi="Times New Roman"/>
          <w:sz w:val="24"/>
          <w:szCs w:val="24"/>
        </w:rPr>
        <w:t xml:space="preserve">          Подраздел 2.4.Требования к разработке проекта производства работ.</w:t>
      </w:r>
    </w:p>
    <w:p w:rsidR="00424378" w:rsidRPr="00F20DFC" w:rsidRDefault="00424378" w:rsidP="00424378">
      <w:pPr>
        <w:spacing w:after="0" w:line="240" w:lineRule="auto"/>
        <w:rPr>
          <w:rFonts w:ascii="Times New Roman" w:hAnsi="Times New Roman"/>
          <w:sz w:val="24"/>
          <w:szCs w:val="24"/>
        </w:rPr>
      </w:pPr>
      <w:r w:rsidRPr="00F20DFC">
        <w:rPr>
          <w:rFonts w:ascii="Times New Roman" w:hAnsi="Times New Roman"/>
          <w:sz w:val="24"/>
          <w:szCs w:val="24"/>
        </w:rPr>
        <w:t>РАЗДЕЛ 3.ТРЕБОВАНИЯ К ТЕХНИЧЕСКИМ ХАРАКТЕРИСТИКАМ РАБОТ.</w:t>
      </w:r>
    </w:p>
    <w:p w:rsidR="00424378" w:rsidRPr="00F20DFC" w:rsidRDefault="00424378" w:rsidP="00424378">
      <w:pPr>
        <w:spacing w:after="0" w:line="240" w:lineRule="auto"/>
        <w:rPr>
          <w:rFonts w:ascii="Times New Roman" w:hAnsi="Times New Roman"/>
          <w:sz w:val="24"/>
          <w:szCs w:val="24"/>
        </w:rPr>
      </w:pPr>
      <w:r w:rsidRPr="00F20DFC">
        <w:rPr>
          <w:rFonts w:ascii="Times New Roman" w:hAnsi="Times New Roman"/>
          <w:sz w:val="24"/>
          <w:szCs w:val="24"/>
        </w:rPr>
        <w:t xml:space="preserve">          Подраздел 3.1. Технические требования при выполнении работ.</w:t>
      </w:r>
    </w:p>
    <w:p w:rsidR="00424378" w:rsidRPr="00F20DFC" w:rsidRDefault="00424378" w:rsidP="00424378">
      <w:pPr>
        <w:spacing w:after="0" w:line="240" w:lineRule="auto"/>
        <w:ind w:left="709" w:hanging="709"/>
        <w:rPr>
          <w:rFonts w:ascii="Times New Roman" w:hAnsi="Times New Roman"/>
          <w:sz w:val="24"/>
          <w:szCs w:val="24"/>
        </w:rPr>
      </w:pPr>
      <w:r w:rsidRPr="00F20DFC">
        <w:rPr>
          <w:rFonts w:ascii="Times New Roman" w:hAnsi="Times New Roman"/>
          <w:sz w:val="24"/>
          <w:szCs w:val="24"/>
        </w:rPr>
        <w:t xml:space="preserve">          Подраздел 3.2. Требования к оформлению и составу проекта производства работ.</w:t>
      </w:r>
    </w:p>
    <w:p w:rsidR="00424378" w:rsidRPr="00F20DFC" w:rsidRDefault="00424378" w:rsidP="00424378">
      <w:pPr>
        <w:spacing w:after="0" w:line="240" w:lineRule="auto"/>
        <w:ind w:left="709" w:hanging="709"/>
        <w:rPr>
          <w:rFonts w:ascii="Times New Roman" w:hAnsi="Times New Roman"/>
          <w:sz w:val="24"/>
          <w:szCs w:val="24"/>
        </w:rPr>
      </w:pPr>
      <w:r w:rsidRPr="00F20DFC">
        <w:rPr>
          <w:rFonts w:ascii="Times New Roman" w:hAnsi="Times New Roman"/>
          <w:sz w:val="24"/>
          <w:szCs w:val="24"/>
        </w:rPr>
        <w:t>РАЗДЕЛ 4.ВЕДОМОСТЬ ФИЗИЧЕСКИХ ОБЪЁМОВ РАБОТ, РЕСУРСНАЯ ВЕДОМОСТЬ, СМЕТНЫЕ РАСЧЁТЫ.</w:t>
      </w:r>
    </w:p>
    <w:p w:rsidR="00424378" w:rsidRPr="00F20DFC" w:rsidRDefault="00424378" w:rsidP="00424378">
      <w:pPr>
        <w:spacing w:after="0" w:line="240" w:lineRule="auto"/>
        <w:rPr>
          <w:rFonts w:ascii="Times New Roman" w:hAnsi="Times New Roman"/>
          <w:sz w:val="24"/>
          <w:szCs w:val="24"/>
        </w:rPr>
      </w:pPr>
      <w:r w:rsidRPr="00F20DFC">
        <w:rPr>
          <w:rFonts w:ascii="Times New Roman" w:hAnsi="Times New Roman"/>
          <w:sz w:val="24"/>
          <w:szCs w:val="24"/>
        </w:rPr>
        <w:t>РАЗДЕЛ 5.ТРЕБОВАНИЯ К МАТЕРИАЛАМ И ОБОРУДОВАНИЮ,</w:t>
      </w:r>
    </w:p>
    <w:p w:rsidR="00424378" w:rsidRPr="00F20DFC" w:rsidRDefault="00424378" w:rsidP="00424378">
      <w:pPr>
        <w:spacing w:after="0" w:line="240" w:lineRule="auto"/>
        <w:ind w:left="709"/>
        <w:rPr>
          <w:rFonts w:ascii="Times New Roman" w:hAnsi="Times New Roman"/>
          <w:sz w:val="24"/>
          <w:szCs w:val="24"/>
        </w:rPr>
      </w:pPr>
      <w:r w:rsidRPr="00F20DFC">
        <w:rPr>
          <w:rFonts w:ascii="Times New Roman" w:hAnsi="Times New Roman"/>
          <w:sz w:val="24"/>
          <w:szCs w:val="24"/>
        </w:rPr>
        <w:t>ПРИМЕНЯЕМЫМ ДЛЯ ВЫПОЛНЕНИЯ РАБОТ, В Т.Ч. ВЕДОМОСТЬ МАТЕРИАЛОВ</w:t>
      </w:r>
    </w:p>
    <w:p w:rsidR="00424378" w:rsidRPr="00F20DFC" w:rsidRDefault="00424378" w:rsidP="00424378">
      <w:pPr>
        <w:spacing w:after="0" w:line="240" w:lineRule="auto"/>
        <w:rPr>
          <w:rFonts w:ascii="Times New Roman" w:hAnsi="Times New Roman"/>
          <w:sz w:val="24"/>
          <w:szCs w:val="24"/>
        </w:rPr>
      </w:pPr>
      <w:r w:rsidRPr="00F20DFC">
        <w:rPr>
          <w:rFonts w:ascii="Times New Roman" w:hAnsi="Times New Roman"/>
          <w:sz w:val="24"/>
          <w:szCs w:val="24"/>
        </w:rPr>
        <w:t>РАЗДЕЛ 6.ПЕРЕЧЕНЬ ПРОЕКТНОЙ И РАБОЧЕЙ ДОКУМЕНТАЦИИ</w:t>
      </w:r>
    </w:p>
    <w:p w:rsidR="00424378" w:rsidRPr="00F20DFC" w:rsidRDefault="00424378" w:rsidP="00424378">
      <w:pPr>
        <w:spacing w:after="0" w:line="240" w:lineRule="auto"/>
        <w:rPr>
          <w:rFonts w:ascii="Times New Roman" w:hAnsi="Times New Roman"/>
          <w:sz w:val="24"/>
          <w:szCs w:val="24"/>
        </w:rPr>
      </w:pPr>
      <w:r w:rsidRPr="00F20DFC">
        <w:rPr>
          <w:rFonts w:ascii="Times New Roman" w:hAnsi="Times New Roman"/>
          <w:sz w:val="24"/>
          <w:szCs w:val="24"/>
        </w:rPr>
        <w:t>РАЗДЕЛ 7.ТРЕБОВАНИЯ И УСЛОВИЯ К РАЗРАБОТКЕ ПРИРОДООХРАННЫХ МЕР И МЕРОПРИЯТИЙ.</w:t>
      </w:r>
    </w:p>
    <w:p w:rsidR="00424378" w:rsidRPr="00F20DFC" w:rsidRDefault="00424378" w:rsidP="00424378">
      <w:pPr>
        <w:spacing w:after="0" w:line="240" w:lineRule="auto"/>
        <w:rPr>
          <w:rFonts w:ascii="Times New Roman" w:hAnsi="Times New Roman"/>
          <w:sz w:val="24"/>
          <w:szCs w:val="24"/>
        </w:rPr>
      </w:pPr>
      <w:r w:rsidRPr="00F20DFC">
        <w:rPr>
          <w:rFonts w:ascii="Times New Roman" w:hAnsi="Times New Roman"/>
          <w:sz w:val="24"/>
          <w:szCs w:val="24"/>
        </w:rPr>
        <w:t>РАЗДЕЛ 8.СРОК ВЫПОЛНЕНИЯ РАБОТ.</w:t>
      </w:r>
    </w:p>
    <w:p w:rsidR="00424378" w:rsidRPr="00F20DFC" w:rsidRDefault="00424378" w:rsidP="00424378">
      <w:pPr>
        <w:spacing w:after="0" w:line="240" w:lineRule="auto"/>
        <w:rPr>
          <w:rFonts w:ascii="Times New Roman" w:hAnsi="Times New Roman"/>
          <w:sz w:val="24"/>
          <w:szCs w:val="24"/>
        </w:rPr>
      </w:pPr>
      <w:r w:rsidRPr="00F20DFC">
        <w:rPr>
          <w:rFonts w:ascii="Times New Roman" w:hAnsi="Times New Roman"/>
          <w:sz w:val="24"/>
          <w:szCs w:val="24"/>
        </w:rPr>
        <w:t>РАЗДЕЛ 9.ТРЕБОВАНИЯ К КАЧЕСТВУ ВЫПОЛНЯЕМЫХ РАБОТ.</w:t>
      </w:r>
    </w:p>
    <w:p w:rsidR="00424378" w:rsidRPr="00F20DFC" w:rsidRDefault="00424378" w:rsidP="00424378">
      <w:pPr>
        <w:spacing w:after="0" w:line="240" w:lineRule="auto"/>
        <w:rPr>
          <w:rFonts w:ascii="Times New Roman" w:hAnsi="Times New Roman"/>
          <w:sz w:val="24"/>
          <w:szCs w:val="24"/>
        </w:rPr>
      </w:pPr>
      <w:r w:rsidRPr="00F20DFC">
        <w:rPr>
          <w:rFonts w:ascii="Times New Roman" w:hAnsi="Times New Roman"/>
          <w:sz w:val="24"/>
          <w:szCs w:val="24"/>
        </w:rPr>
        <w:t>РАЗДЕЛ 10. ТРЕБОВАНИЯ К ОСОБЫМ УСЛОВИЯМ РАБОТ.</w:t>
      </w:r>
    </w:p>
    <w:p w:rsidR="00424378" w:rsidRPr="00F20DFC" w:rsidRDefault="00424378" w:rsidP="00424378">
      <w:pPr>
        <w:spacing w:after="0" w:line="240" w:lineRule="auto"/>
        <w:rPr>
          <w:rFonts w:ascii="Times New Roman" w:hAnsi="Times New Roman"/>
          <w:sz w:val="24"/>
          <w:szCs w:val="24"/>
        </w:rPr>
      </w:pPr>
      <w:r w:rsidRPr="00F20DFC">
        <w:rPr>
          <w:rFonts w:ascii="Times New Roman" w:hAnsi="Times New Roman"/>
          <w:sz w:val="24"/>
          <w:szCs w:val="24"/>
        </w:rPr>
        <w:t>РАЗДЕЛ 11. ТРЕБОВАНИЯ К СРОКУ И (ИЛИ) ОБЪЁМУ ПРЕДОСТАВЛЕНИЯ ГАРАНТИЙ.</w:t>
      </w:r>
    </w:p>
    <w:p w:rsidR="00424378" w:rsidRPr="00F20DFC" w:rsidRDefault="00424378" w:rsidP="00424378">
      <w:pPr>
        <w:spacing w:after="0" w:line="240" w:lineRule="auto"/>
        <w:rPr>
          <w:rFonts w:ascii="Times New Roman" w:hAnsi="Times New Roman"/>
          <w:sz w:val="24"/>
          <w:szCs w:val="24"/>
        </w:rPr>
      </w:pPr>
      <w:r w:rsidRPr="00F20DFC">
        <w:rPr>
          <w:rFonts w:ascii="Times New Roman" w:hAnsi="Times New Roman"/>
          <w:sz w:val="24"/>
          <w:szCs w:val="24"/>
        </w:rPr>
        <w:t>РАЗДЕЛ 12. ТРЕБОВАНИЯ К БЕЗОПАСНОСТИ ВЫПОЛНЯЕМЫХ РАБОТ.</w:t>
      </w:r>
    </w:p>
    <w:p w:rsidR="00424378" w:rsidRPr="00F20DFC" w:rsidRDefault="00424378" w:rsidP="00424378">
      <w:pPr>
        <w:spacing w:after="0" w:line="240" w:lineRule="auto"/>
        <w:rPr>
          <w:rFonts w:ascii="Times New Roman" w:hAnsi="Times New Roman"/>
          <w:sz w:val="24"/>
          <w:szCs w:val="24"/>
        </w:rPr>
      </w:pPr>
      <w:r w:rsidRPr="00F20DFC">
        <w:rPr>
          <w:rFonts w:ascii="Times New Roman" w:hAnsi="Times New Roman"/>
          <w:sz w:val="24"/>
          <w:szCs w:val="24"/>
        </w:rPr>
        <w:t>РАЗДЕЛ 13. ТРЕБОВАНИЯ К РЕЗУЛЬТАТАМ РАБОТ И ПОРЯДКУ ПРИЁМКИ.</w:t>
      </w:r>
    </w:p>
    <w:p w:rsidR="00424378" w:rsidRPr="00F20DFC" w:rsidRDefault="00424378" w:rsidP="00424378">
      <w:pPr>
        <w:spacing w:after="0" w:line="240" w:lineRule="auto"/>
        <w:rPr>
          <w:rFonts w:ascii="Times New Roman" w:hAnsi="Times New Roman"/>
          <w:sz w:val="24"/>
          <w:szCs w:val="24"/>
        </w:rPr>
      </w:pPr>
      <w:r w:rsidRPr="00F20DFC">
        <w:rPr>
          <w:rFonts w:ascii="Times New Roman" w:hAnsi="Times New Roman"/>
          <w:sz w:val="24"/>
          <w:szCs w:val="24"/>
        </w:rPr>
        <w:t>РАЗДЕЛ 14. ТРЕБОВАНИЕ К ФОРМЕ ПРЕДСТАВЛЯЕМОЙ ИНФОРМАЦИИ.</w:t>
      </w:r>
    </w:p>
    <w:p w:rsidR="00424378" w:rsidRPr="00F20DFC" w:rsidRDefault="00424378" w:rsidP="00424378">
      <w:pPr>
        <w:spacing w:after="0" w:line="240" w:lineRule="auto"/>
        <w:rPr>
          <w:rFonts w:ascii="Times New Roman" w:hAnsi="Times New Roman"/>
          <w:sz w:val="24"/>
          <w:szCs w:val="24"/>
        </w:rPr>
      </w:pPr>
      <w:r w:rsidRPr="00F20DFC">
        <w:rPr>
          <w:rFonts w:ascii="Times New Roman" w:hAnsi="Times New Roman"/>
          <w:sz w:val="24"/>
          <w:szCs w:val="24"/>
        </w:rPr>
        <w:t>РАЗДЕЛ 15.ТРЕБОВАНИЯ К ТЕХНИЧЕСКОМУ ОБУЧЕНИЮ ПЕРСОНАЛА ЗАКАЗЧИКА.</w:t>
      </w:r>
    </w:p>
    <w:p w:rsidR="00424378" w:rsidRPr="00F20DFC" w:rsidRDefault="00424378" w:rsidP="00424378">
      <w:pPr>
        <w:spacing w:after="0" w:line="240" w:lineRule="auto"/>
        <w:rPr>
          <w:rFonts w:ascii="Times New Roman" w:hAnsi="Times New Roman"/>
          <w:sz w:val="24"/>
          <w:szCs w:val="24"/>
        </w:rPr>
      </w:pPr>
      <w:r w:rsidRPr="00F20DFC">
        <w:rPr>
          <w:rFonts w:ascii="Times New Roman" w:hAnsi="Times New Roman"/>
          <w:sz w:val="24"/>
          <w:szCs w:val="24"/>
        </w:rPr>
        <w:t>РАЗДЕЛ 16. ТРЕБОВАНИЯ К ИСПОЛНИТЕЛЯМ РАБОТ</w:t>
      </w:r>
    </w:p>
    <w:p w:rsidR="00424378" w:rsidRPr="00F20DFC" w:rsidRDefault="00424378" w:rsidP="00424378">
      <w:pPr>
        <w:spacing w:after="0" w:line="240" w:lineRule="auto"/>
        <w:rPr>
          <w:rFonts w:ascii="Times New Roman" w:hAnsi="Times New Roman"/>
          <w:sz w:val="24"/>
          <w:szCs w:val="24"/>
        </w:rPr>
      </w:pPr>
      <w:r w:rsidRPr="00F20DFC">
        <w:rPr>
          <w:rFonts w:ascii="Times New Roman" w:hAnsi="Times New Roman"/>
          <w:sz w:val="24"/>
          <w:szCs w:val="24"/>
        </w:rPr>
        <w:t>РАЗДЕЛ 17.ПЕРЕЧЕНЬ ПРИНЯТЫХ СОКРАЩЕНИЙ</w:t>
      </w:r>
    </w:p>
    <w:p w:rsidR="00424378" w:rsidRPr="00F20DFC" w:rsidRDefault="00424378" w:rsidP="00424378">
      <w:pPr>
        <w:spacing w:after="0" w:line="240" w:lineRule="auto"/>
        <w:rPr>
          <w:rFonts w:ascii="Times New Roman" w:hAnsi="Times New Roman"/>
          <w:sz w:val="24"/>
          <w:szCs w:val="24"/>
        </w:rPr>
      </w:pPr>
      <w:r w:rsidRPr="00F20DFC">
        <w:rPr>
          <w:rFonts w:ascii="Times New Roman" w:hAnsi="Times New Roman"/>
          <w:sz w:val="24"/>
          <w:szCs w:val="24"/>
        </w:rPr>
        <w:t>РАЗДЕЛ 18.ПЕРЕЧЕНЬ ПРИЛОЖЕНИЙ.</w:t>
      </w:r>
    </w:p>
    <w:p w:rsidR="00424378" w:rsidRPr="00F20DFC" w:rsidRDefault="00424378" w:rsidP="00424378">
      <w:pPr>
        <w:jc w:val="center"/>
        <w:rPr>
          <w:rFonts w:ascii="Times New Roman" w:hAnsi="Times New Roman"/>
          <w:sz w:val="24"/>
          <w:szCs w:val="24"/>
        </w:rPr>
      </w:pPr>
    </w:p>
    <w:p w:rsidR="00424378" w:rsidRPr="00F20DFC" w:rsidRDefault="00424378" w:rsidP="00424378">
      <w:pPr>
        <w:jc w:val="center"/>
        <w:rPr>
          <w:rFonts w:ascii="Times New Roman" w:hAnsi="Times New Roman"/>
          <w:sz w:val="24"/>
          <w:szCs w:val="24"/>
        </w:rPr>
      </w:pPr>
    </w:p>
    <w:p w:rsidR="00424378" w:rsidRPr="00F433A8" w:rsidRDefault="00424378" w:rsidP="00424378">
      <w:pPr>
        <w:jc w:val="center"/>
        <w:rPr>
          <w:rFonts w:ascii="Times New Roman" w:hAnsi="Times New Roman"/>
          <w:sz w:val="24"/>
          <w:szCs w:val="24"/>
        </w:rPr>
      </w:pPr>
    </w:p>
    <w:p w:rsidR="00F20DFC" w:rsidRPr="00F433A8" w:rsidRDefault="00F20DFC" w:rsidP="00424378">
      <w:pPr>
        <w:jc w:val="center"/>
        <w:rPr>
          <w:rFonts w:ascii="Times New Roman" w:hAnsi="Times New Roman"/>
          <w:sz w:val="24"/>
          <w:szCs w:val="24"/>
        </w:rPr>
      </w:pPr>
    </w:p>
    <w:p w:rsidR="00424378" w:rsidRPr="00F20DFC" w:rsidRDefault="00424378" w:rsidP="00424378">
      <w:pPr>
        <w:jc w:val="center"/>
        <w:rPr>
          <w:rFonts w:ascii="Times New Roman" w:hAnsi="Times New Roman"/>
          <w:sz w:val="24"/>
          <w:szCs w:val="24"/>
        </w:rPr>
      </w:pPr>
    </w:p>
    <w:p w:rsidR="00424378" w:rsidRPr="00F20DFC" w:rsidRDefault="00424378" w:rsidP="00424378">
      <w:pPr>
        <w:spacing w:after="0"/>
        <w:jc w:val="center"/>
        <w:rPr>
          <w:rFonts w:ascii="Times New Roman" w:hAnsi="Times New Roman"/>
          <w:sz w:val="24"/>
          <w:szCs w:val="24"/>
        </w:rPr>
      </w:pPr>
      <w:r w:rsidRPr="00F20DFC">
        <w:rPr>
          <w:rFonts w:ascii="Times New Roman" w:hAnsi="Times New Roman"/>
          <w:sz w:val="24"/>
          <w:szCs w:val="24"/>
        </w:rPr>
        <w:lastRenderedPageBreak/>
        <w:t>РАЗДЕЛ 1. НАИМЕНОВАНИЕ ВЫПОЛНЯЕМЫХ РАБОТ</w:t>
      </w:r>
    </w:p>
    <w:tbl>
      <w:tblPr>
        <w:tblStyle w:val="a9"/>
        <w:tblW w:w="0" w:type="auto"/>
        <w:tblLook w:val="04A0" w:firstRow="1" w:lastRow="0" w:firstColumn="1" w:lastColumn="0" w:noHBand="0" w:noVBand="1"/>
      </w:tblPr>
      <w:tblGrid>
        <w:gridCol w:w="9004"/>
      </w:tblGrid>
      <w:tr w:rsidR="00424378" w:rsidRPr="00F20DFC" w:rsidTr="008016E9">
        <w:tc>
          <w:tcPr>
            <w:tcW w:w="9571" w:type="dxa"/>
          </w:tcPr>
          <w:p w:rsidR="00424378" w:rsidRPr="00F20DFC" w:rsidRDefault="00424378" w:rsidP="008016E9">
            <w:pPr>
              <w:jc w:val="both"/>
              <w:rPr>
                <w:rFonts w:ascii="Times New Roman" w:hAnsi="Times New Roman"/>
                <w:sz w:val="24"/>
                <w:szCs w:val="24"/>
                <w:u w:val="single"/>
              </w:rPr>
            </w:pPr>
            <w:r w:rsidRPr="00F20DFC">
              <w:rPr>
                <w:rFonts w:ascii="Times New Roman" w:hAnsi="Times New Roman"/>
                <w:bCs/>
                <w:sz w:val="24"/>
                <w:szCs w:val="24"/>
              </w:rPr>
              <w:t>капитальный ремонт фасада гаража для стоянки спецавтомобилей и кровли пристройки гаража фи</w:t>
            </w:r>
            <w:r w:rsidRPr="00F20DFC">
              <w:rPr>
                <w:rFonts w:ascii="Times New Roman" w:hAnsi="Times New Roman"/>
                <w:sz w:val="24"/>
                <w:szCs w:val="24"/>
              </w:rPr>
              <w:t>лиала "Южный территориальный округ"  ФГУП «РосРАО»</w:t>
            </w:r>
          </w:p>
        </w:tc>
      </w:tr>
    </w:tbl>
    <w:p w:rsidR="00424378" w:rsidRPr="00F20DFC" w:rsidRDefault="00424378" w:rsidP="00424378">
      <w:pPr>
        <w:spacing w:after="0"/>
        <w:jc w:val="center"/>
        <w:rPr>
          <w:rFonts w:ascii="Times New Roman" w:hAnsi="Times New Roman"/>
          <w:sz w:val="24"/>
          <w:szCs w:val="24"/>
        </w:rPr>
      </w:pPr>
    </w:p>
    <w:p w:rsidR="00424378" w:rsidRPr="00F20DFC" w:rsidRDefault="00424378" w:rsidP="00424378">
      <w:pPr>
        <w:spacing w:after="0"/>
        <w:jc w:val="center"/>
        <w:rPr>
          <w:rFonts w:ascii="Times New Roman" w:hAnsi="Times New Roman"/>
          <w:sz w:val="24"/>
          <w:szCs w:val="24"/>
        </w:rPr>
      </w:pPr>
      <w:r w:rsidRPr="00F20DFC">
        <w:rPr>
          <w:rFonts w:ascii="Times New Roman" w:hAnsi="Times New Roman"/>
          <w:sz w:val="24"/>
          <w:szCs w:val="24"/>
        </w:rPr>
        <w:t>РАЗДЕЛ 2. ОБЛАСТЬ ПРИМЕНЕНИЯ</w:t>
      </w:r>
    </w:p>
    <w:tbl>
      <w:tblPr>
        <w:tblStyle w:val="a9"/>
        <w:tblW w:w="0" w:type="auto"/>
        <w:tblLook w:val="04A0" w:firstRow="1" w:lastRow="0" w:firstColumn="1" w:lastColumn="0" w:noHBand="0" w:noVBand="1"/>
      </w:tblPr>
      <w:tblGrid>
        <w:gridCol w:w="9004"/>
      </w:tblGrid>
      <w:tr w:rsidR="00424378" w:rsidRPr="00F20DFC" w:rsidTr="008016E9">
        <w:tc>
          <w:tcPr>
            <w:tcW w:w="9571" w:type="dxa"/>
          </w:tcPr>
          <w:p w:rsidR="00424378" w:rsidRPr="00F20DFC" w:rsidRDefault="00424378" w:rsidP="008016E9">
            <w:pPr>
              <w:jc w:val="center"/>
              <w:rPr>
                <w:rFonts w:ascii="Times New Roman" w:hAnsi="Times New Roman"/>
                <w:sz w:val="24"/>
                <w:szCs w:val="24"/>
              </w:rPr>
            </w:pPr>
            <w:r w:rsidRPr="00F20DFC">
              <w:rPr>
                <w:rFonts w:ascii="Times New Roman" w:hAnsi="Times New Roman"/>
                <w:sz w:val="24"/>
                <w:szCs w:val="24"/>
              </w:rPr>
              <w:t>Подраздел 2.1. Сведения о строительно-монтажных работах при строительстве, реконструкции и капитальном ремонте объектов</w:t>
            </w:r>
          </w:p>
        </w:tc>
      </w:tr>
      <w:tr w:rsidR="00424378" w:rsidRPr="00F20DFC" w:rsidTr="008016E9">
        <w:tc>
          <w:tcPr>
            <w:tcW w:w="9571" w:type="dxa"/>
          </w:tcPr>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 xml:space="preserve">Данное техническое задание составлено на основании дефектной ведомости, утверждённой директором филиала «Южный территориальный округ».  </w:t>
            </w:r>
          </w:p>
        </w:tc>
      </w:tr>
      <w:tr w:rsidR="00424378" w:rsidRPr="00F20DFC" w:rsidTr="008016E9">
        <w:tc>
          <w:tcPr>
            <w:tcW w:w="9571" w:type="dxa"/>
          </w:tcPr>
          <w:p w:rsidR="00424378" w:rsidRPr="00F20DFC" w:rsidRDefault="00424378" w:rsidP="008016E9">
            <w:pPr>
              <w:jc w:val="center"/>
              <w:rPr>
                <w:rFonts w:ascii="Times New Roman" w:hAnsi="Times New Roman"/>
                <w:sz w:val="24"/>
                <w:szCs w:val="24"/>
              </w:rPr>
            </w:pPr>
            <w:r w:rsidRPr="00F20DFC">
              <w:rPr>
                <w:rFonts w:ascii="Times New Roman" w:hAnsi="Times New Roman"/>
                <w:sz w:val="24"/>
                <w:szCs w:val="24"/>
              </w:rPr>
              <w:t>Подраздел 2.2. Сведения о выполняемых работах</w:t>
            </w:r>
          </w:p>
        </w:tc>
      </w:tr>
      <w:tr w:rsidR="00424378" w:rsidRPr="00F20DFC" w:rsidTr="008016E9">
        <w:tc>
          <w:tcPr>
            <w:tcW w:w="9571" w:type="dxa"/>
          </w:tcPr>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 xml:space="preserve">Необходимо выполнить следующие работы: </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-демонтаж элементов здания, мешающих выполнению работ;</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-ремонт кирпичной кладки наружных стен;</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 xml:space="preserve">-устройство теплоизоляции из Матов теплоизоляционных из стекловолокна </w:t>
            </w:r>
            <w:r w:rsidRPr="00F20DFC">
              <w:rPr>
                <w:rFonts w:ascii="Times New Roman" w:hAnsi="Times New Roman"/>
                <w:sz w:val="24"/>
                <w:szCs w:val="24"/>
                <w:lang w:val="en-US"/>
              </w:rPr>
              <w:t>URSA</w:t>
            </w:r>
            <w:r w:rsidRPr="00F20DFC">
              <w:rPr>
                <w:rFonts w:ascii="Times New Roman" w:hAnsi="Times New Roman"/>
                <w:sz w:val="24"/>
                <w:szCs w:val="24"/>
              </w:rPr>
              <w:t xml:space="preserve"> марки М-25-8000-1200-50 или аналога без ухудшения технических качеств;</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 устройство пароизоляционного слоя из пленки ЮТАФОЛ или аналога без ухудшения технических качеств;</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 xml:space="preserve">- облицовка поверхности стен и откосов зданий металлосайдингом по металлическому каркасу с устройством всех примыканий и стыковочных элементов. Использовать: металлосайдинг «Корабельная доска» МП СК 14х226 с комплектом всех стыковых элементов, цвет желтый </w:t>
            </w:r>
            <w:r w:rsidRPr="00F20DFC">
              <w:rPr>
                <w:rFonts w:ascii="Times New Roman" w:hAnsi="Times New Roman"/>
                <w:sz w:val="24"/>
                <w:szCs w:val="24"/>
                <w:lang w:val="en-US"/>
              </w:rPr>
              <w:t>RAL</w:t>
            </w:r>
            <w:r w:rsidRPr="00F20DFC">
              <w:rPr>
                <w:rFonts w:ascii="Times New Roman" w:hAnsi="Times New Roman"/>
                <w:sz w:val="24"/>
                <w:szCs w:val="24"/>
              </w:rPr>
              <w:t xml:space="preserve"> 1014;</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 устройство новых оконных отливов. Цвет: белый;</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 облицовка поверхности цоколя зданий камнем;</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 xml:space="preserve">- устройство нового покрытия парапетов из листовой стали с полимерным покрытием, цвет: </w:t>
            </w:r>
            <w:r w:rsidRPr="00F20DFC">
              <w:rPr>
                <w:rFonts w:ascii="Times New Roman" w:hAnsi="Times New Roman"/>
                <w:sz w:val="24"/>
                <w:szCs w:val="24"/>
                <w:lang w:val="en-US"/>
              </w:rPr>
              <w:t>RAL</w:t>
            </w:r>
            <w:r w:rsidRPr="00F20DFC">
              <w:rPr>
                <w:rFonts w:ascii="Times New Roman" w:hAnsi="Times New Roman"/>
                <w:sz w:val="24"/>
                <w:szCs w:val="24"/>
              </w:rPr>
              <w:t xml:space="preserve"> 1014.</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 xml:space="preserve">-устройство кровли пристройки гаража из металлочерепицы со всеми сопутствующими работами. Цвет: </w:t>
            </w:r>
            <w:r w:rsidRPr="00F20DFC">
              <w:rPr>
                <w:rFonts w:ascii="Times New Roman" w:hAnsi="Times New Roman"/>
                <w:sz w:val="24"/>
                <w:szCs w:val="24"/>
                <w:lang w:val="en-US"/>
              </w:rPr>
              <w:t>RAL</w:t>
            </w:r>
            <w:r w:rsidRPr="00F20DFC">
              <w:rPr>
                <w:rFonts w:ascii="Times New Roman" w:hAnsi="Times New Roman"/>
                <w:sz w:val="24"/>
                <w:szCs w:val="24"/>
              </w:rPr>
              <w:t xml:space="preserve"> 3005;</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 xml:space="preserve">-устройство водосточной системы здания </w:t>
            </w:r>
            <w:r w:rsidRPr="00F20DFC">
              <w:rPr>
                <w:rFonts w:ascii="Times New Roman" w:hAnsi="Times New Roman"/>
                <w:bCs/>
                <w:sz w:val="24"/>
                <w:szCs w:val="24"/>
                <w:bdr w:val="none" w:sz="0" w:space="0" w:color="auto" w:frame="1"/>
              </w:rPr>
              <w:t xml:space="preserve">МП Престиж </w:t>
            </w:r>
            <w:r w:rsidRPr="00F20DFC">
              <w:rPr>
                <w:rFonts w:ascii="Times New Roman" w:hAnsi="Times New Roman"/>
                <w:sz w:val="24"/>
                <w:szCs w:val="24"/>
              </w:rPr>
              <w:t>или аналога без ухудшения технических качеств. Цвет: белый;</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 установить демонтированные элементы, с прокладкой новых проводов в кабель-каналах.</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Работы вести на наружных инвентарных лесах.</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Все используемые материалы должны соответствовать нормам пожарной безопасности.</w:t>
            </w:r>
          </w:p>
        </w:tc>
      </w:tr>
      <w:tr w:rsidR="00424378" w:rsidRPr="00F20DFC" w:rsidTr="008016E9">
        <w:tc>
          <w:tcPr>
            <w:tcW w:w="9571" w:type="dxa"/>
          </w:tcPr>
          <w:p w:rsidR="00424378" w:rsidRPr="00F20DFC" w:rsidRDefault="00424378" w:rsidP="008016E9">
            <w:pPr>
              <w:jc w:val="center"/>
              <w:rPr>
                <w:rFonts w:ascii="Times New Roman" w:hAnsi="Times New Roman"/>
                <w:sz w:val="24"/>
                <w:szCs w:val="24"/>
              </w:rPr>
            </w:pPr>
            <w:r w:rsidRPr="00F20DFC">
              <w:rPr>
                <w:rFonts w:ascii="Times New Roman" w:hAnsi="Times New Roman"/>
                <w:sz w:val="24"/>
                <w:szCs w:val="24"/>
              </w:rPr>
              <w:lastRenderedPageBreak/>
              <w:t>Подраздел 2.3. Сведения о месте выполнения работ</w:t>
            </w:r>
          </w:p>
        </w:tc>
      </w:tr>
      <w:tr w:rsidR="00424378" w:rsidRPr="00F20DFC" w:rsidTr="008016E9">
        <w:tc>
          <w:tcPr>
            <w:tcW w:w="9571" w:type="dxa"/>
          </w:tcPr>
          <w:p w:rsidR="00424378" w:rsidRPr="00F20DFC" w:rsidRDefault="00424378" w:rsidP="008016E9">
            <w:pPr>
              <w:jc w:val="both"/>
              <w:rPr>
                <w:rFonts w:ascii="Times New Roman" w:hAnsi="Times New Roman"/>
                <w:sz w:val="24"/>
                <w:szCs w:val="24"/>
              </w:rPr>
            </w:pPr>
            <w:r w:rsidRPr="00F20DFC">
              <w:rPr>
                <w:rFonts w:ascii="Times New Roman" w:hAnsi="Times New Roman"/>
                <w:bCs/>
                <w:sz w:val="24"/>
                <w:szCs w:val="24"/>
              </w:rPr>
              <w:t>Здание гаража для стоянки спецавтомобилей филиала «Южный территориальный округ» ФГУП «РосРАО»: г.Ростов-на-Дону, пер.Театральный,64</w:t>
            </w:r>
          </w:p>
        </w:tc>
      </w:tr>
      <w:tr w:rsidR="00424378" w:rsidRPr="00F20DFC" w:rsidTr="008016E9">
        <w:tc>
          <w:tcPr>
            <w:tcW w:w="9571" w:type="dxa"/>
          </w:tcPr>
          <w:p w:rsidR="00424378" w:rsidRPr="00F20DFC" w:rsidRDefault="00424378" w:rsidP="008016E9">
            <w:pPr>
              <w:jc w:val="center"/>
              <w:rPr>
                <w:rFonts w:ascii="Times New Roman" w:hAnsi="Times New Roman"/>
                <w:sz w:val="24"/>
                <w:szCs w:val="24"/>
              </w:rPr>
            </w:pPr>
            <w:r w:rsidRPr="00F20DFC">
              <w:rPr>
                <w:rFonts w:ascii="Times New Roman" w:hAnsi="Times New Roman"/>
                <w:sz w:val="24"/>
                <w:szCs w:val="24"/>
              </w:rPr>
              <w:t>Подраздел 2.4. Требования к разработке ППР</w:t>
            </w:r>
          </w:p>
        </w:tc>
      </w:tr>
      <w:tr w:rsidR="00424378" w:rsidRPr="00F20DFC" w:rsidTr="008016E9">
        <w:tc>
          <w:tcPr>
            <w:tcW w:w="9571" w:type="dxa"/>
          </w:tcPr>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1.При выполнении ремонтных работ необходима разработка ППР, т.к. работы будут проходить на территории действующего предприятия.</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2.В ППР должны быть отражены сведения по технологии производственного процесса при выполнении внутренних ремонтных работ, а также  указания по организации труда и соблюдения правил по технике безопасности.</w:t>
            </w:r>
          </w:p>
        </w:tc>
      </w:tr>
    </w:tbl>
    <w:p w:rsidR="00424378" w:rsidRPr="00F20DFC" w:rsidRDefault="00424378" w:rsidP="00424378">
      <w:pPr>
        <w:spacing w:after="0"/>
        <w:rPr>
          <w:rFonts w:ascii="Times New Roman" w:hAnsi="Times New Roman"/>
          <w:sz w:val="24"/>
          <w:szCs w:val="24"/>
        </w:rPr>
      </w:pPr>
      <w:r w:rsidRPr="00F20DFC">
        <w:rPr>
          <w:rFonts w:ascii="Times New Roman" w:hAnsi="Times New Roman"/>
          <w:sz w:val="24"/>
          <w:szCs w:val="24"/>
        </w:rPr>
        <w:t>РАЗДЕЛ 3. ТРЕБОВАНИЯ К ТЕХНИЧЕСКИМ ХАРАКТЕРИСТИКАМ РАБОТ</w:t>
      </w:r>
    </w:p>
    <w:tbl>
      <w:tblPr>
        <w:tblStyle w:val="a9"/>
        <w:tblW w:w="0" w:type="auto"/>
        <w:tblLook w:val="04A0" w:firstRow="1" w:lastRow="0" w:firstColumn="1" w:lastColumn="0" w:noHBand="0" w:noVBand="1"/>
      </w:tblPr>
      <w:tblGrid>
        <w:gridCol w:w="9004"/>
      </w:tblGrid>
      <w:tr w:rsidR="00424378" w:rsidRPr="00F20DFC" w:rsidTr="008016E9">
        <w:tc>
          <w:tcPr>
            <w:tcW w:w="9571" w:type="dxa"/>
          </w:tcPr>
          <w:p w:rsidR="00424378" w:rsidRPr="00F20DFC" w:rsidRDefault="00424378" w:rsidP="008016E9">
            <w:pPr>
              <w:jc w:val="center"/>
              <w:rPr>
                <w:rFonts w:ascii="Times New Roman" w:hAnsi="Times New Roman"/>
                <w:sz w:val="24"/>
                <w:szCs w:val="24"/>
              </w:rPr>
            </w:pPr>
            <w:r w:rsidRPr="00F20DFC">
              <w:rPr>
                <w:rFonts w:ascii="Times New Roman" w:hAnsi="Times New Roman"/>
                <w:sz w:val="24"/>
                <w:szCs w:val="24"/>
              </w:rPr>
              <w:t>Подраздел 3.1. Технические требования при выполнении работ</w:t>
            </w:r>
          </w:p>
        </w:tc>
      </w:tr>
      <w:tr w:rsidR="00424378" w:rsidRPr="00F20DFC" w:rsidTr="008016E9">
        <w:tc>
          <w:tcPr>
            <w:tcW w:w="9571" w:type="dxa"/>
          </w:tcPr>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 xml:space="preserve">1.Территория производства работ располагает подъездными дорогами, а также участками, которые возможно использовать в качестве площадок складирования материалов, необходимых для проведения ремонтных работ  и базирования необходимой техники. </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 xml:space="preserve">2.В процессе выполнения ремонтных работ необходимо строго соблюдать правила пожарной безопасности. </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3.Строительный мусор от выполнения ремонтных работ вручную собирать в контейнеры для  мусора, далее спецтехникой грузить на транспортное средстводля последующего вывоза с территории производства работ.</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4.Все материалы, используемые при производстве  работ, должны быть сертифицированы.</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5.На протяжении всего периода производства работ подрядной организацией должен быть организован контроль качества выполняемых работ.</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6.Подрядная организация должна иметь в своём распоряжении всю необходимую строительную технику, приспособления  и инвентарь  необходимые для качественного выполнения ремонтных работ.</w:t>
            </w:r>
          </w:p>
        </w:tc>
      </w:tr>
      <w:tr w:rsidR="00424378" w:rsidRPr="00F20DFC" w:rsidTr="008016E9">
        <w:tc>
          <w:tcPr>
            <w:tcW w:w="9571" w:type="dxa"/>
          </w:tcPr>
          <w:p w:rsidR="00424378" w:rsidRPr="00F20DFC" w:rsidRDefault="00424378" w:rsidP="008016E9">
            <w:pPr>
              <w:jc w:val="center"/>
              <w:rPr>
                <w:rFonts w:ascii="Times New Roman" w:hAnsi="Times New Roman"/>
                <w:sz w:val="24"/>
                <w:szCs w:val="24"/>
              </w:rPr>
            </w:pPr>
            <w:r w:rsidRPr="00F20DFC">
              <w:rPr>
                <w:rFonts w:ascii="Times New Roman" w:hAnsi="Times New Roman"/>
                <w:sz w:val="24"/>
                <w:szCs w:val="24"/>
              </w:rPr>
              <w:t>Подраздел 3.2. Требования к оформлению и составу проекта производства работ (ППР)</w:t>
            </w:r>
          </w:p>
        </w:tc>
      </w:tr>
      <w:tr w:rsidR="00424378" w:rsidRPr="00F20DFC" w:rsidTr="008016E9">
        <w:tc>
          <w:tcPr>
            <w:tcW w:w="9571" w:type="dxa"/>
          </w:tcPr>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1.Исходным материалом для разработки подрядной организацией ППР служит данное Техническое задание, а также условия поставки готовых изделий, материалов и оборудования, использования строительных машин и транспортных средств, обеспечение рабочими кадрами строителей по основным профессиям, производственно-технической комплектации и перевозки строительных грузов.</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 xml:space="preserve">2.Проект производства работ разрабатывается, утверждается подрядной строительно-монтажной организацией, выполняющей вышеуказанный комплекс </w:t>
            </w:r>
            <w:r w:rsidRPr="00F20DFC">
              <w:rPr>
                <w:rFonts w:ascii="Times New Roman" w:hAnsi="Times New Roman"/>
                <w:sz w:val="24"/>
                <w:szCs w:val="24"/>
              </w:rPr>
              <w:lastRenderedPageBreak/>
              <w:t xml:space="preserve">ремонтных работ, и согласовывается с эксплуатирующей организацией. </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3. Проект производства работ должен включать в себя:</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-календарный план производства работ по объекту;</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-схему строительного генерального плана;</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-график поступления на объект изделий, материалов и оборудования;</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-график движения основных строительных машин по объекту;</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-технологические карты на выполнение видов работ;</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-карты (схемы) на контроль качества работ;</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-пояснительную записку, содержащую решения по производству и технологии выполняемых работ;</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 xml:space="preserve">-природоохранные мероприятия; </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-мероприятия по охране труда и безопасности в строительстве.</w:t>
            </w:r>
          </w:p>
        </w:tc>
      </w:tr>
    </w:tbl>
    <w:p w:rsidR="00424378" w:rsidRPr="00F20DFC" w:rsidRDefault="00424378" w:rsidP="00424378">
      <w:pPr>
        <w:spacing w:after="0"/>
        <w:jc w:val="center"/>
        <w:rPr>
          <w:rFonts w:ascii="Times New Roman" w:hAnsi="Times New Roman"/>
          <w:sz w:val="24"/>
          <w:szCs w:val="24"/>
        </w:rPr>
      </w:pPr>
    </w:p>
    <w:p w:rsidR="00424378" w:rsidRPr="00F20DFC" w:rsidRDefault="00424378" w:rsidP="00424378">
      <w:pPr>
        <w:spacing w:after="0"/>
        <w:jc w:val="center"/>
        <w:rPr>
          <w:rFonts w:ascii="Times New Roman" w:hAnsi="Times New Roman"/>
          <w:sz w:val="24"/>
          <w:szCs w:val="24"/>
        </w:rPr>
      </w:pPr>
      <w:r w:rsidRPr="00F20DFC">
        <w:rPr>
          <w:rFonts w:ascii="Times New Roman" w:hAnsi="Times New Roman"/>
          <w:sz w:val="24"/>
          <w:szCs w:val="24"/>
        </w:rPr>
        <w:t>РАЗДЕЛ 4. ВЕДОМОСТЬ ФИЗИЧЕСКИХ ОБЪЁМОВ РАБОТ, РЕСУРСНАЯ ВЕДОМОСТЬ, СМЕТНЫЕ РАСЧЁТЫ</w:t>
      </w:r>
    </w:p>
    <w:tbl>
      <w:tblPr>
        <w:tblStyle w:val="a9"/>
        <w:tblW w:w="0" w:type="auto"/>
        <w:tblLayout w:type="fixed"/>
        <w:tblLook w:val="04A0" w:firstRow="1" w:lastRow="0" w:firstColumn="1" w:lastColumn="0" w:noHBand="0" w:noVBand="1"/>
      </w:tblPr>
      <w:tblGrid>
        <w:gridCol w:w="9571"/>
      </w:tblGrid>
      <w:tr w:rsidR="00424378" w:rsidRPr="00F20DFC" w:rsidTr="008016E9">
        <w:tc>
          <w:tcPr>
            <w:tcW w:w="9571" w:type="dxa"/>
          </w:tcPr>
          <w:p w:rsidR="00424378" w:rsidRPr="00F20DFC" w:rsidRDefault="00424378" w:rsidP="008016E9">
            <w:pPr>
              <w:jc w:val="right"/>
              <w:rPr>
                <w:rFonts w:ascii="Times New Roman" w:hAnsi="Times New Roman"/>
                <w:sz w:val="24"/>
                <w:szCs w:val="24"/>
              </w:rPr>
            </w:pPr>
            <w:r w:rsidRPr="00F20DFC">
              <w:rPr>
                <w:rFonts w:ascii="Times New Roman" w:hAnsi="Times New Roman"/>
                <w:sz w:val="24"/>
                <w:szCs w:val="24"/>
              </w:rPr>
              <w:t>Табл. 1</w:t>
            </w:r>
          </w:p>
        </w:tc>
      </w:tr>
      <w:tr w:rsidR="00424378" w:rsidRPr="00F20DFC" w:rsidTr="008016E9">
        <w:tc>
          <w:tcPr>
            <w:tcW w:w="9571" w:type="dxa"/>
          </w:tcPr>
          <w:p w:rsidR="00424378" w:rsidRPr="00F20DFC" w:rsidRDefault="00424378" w:rsidP="008016E9">
            <w:pPr>
              <w:jc w:val="center"/>
              <w:rPr>
                <w:rFonts w:ascii="Times New Roman" w:hAnsi="Times New Roman"/>
                <w:sz w:val="24"/>
                <w:szCs w:val="24"/>
              </w:rPr>
            </w:pPr>
          </w:p>
          <w:p w:rsidR="00424378" w:rsidRPr="00F20DFC" w:rsidRDefault="00424378" w:rsidP="008016E9">
            <w:pPr>
              <w:jc w:val="center"/>
              <w:rPr>
                <w:rFonts w:ascii="Times New Roman" w:hAnsi="Times New Roman"/>
                <w:sz w:val="24"/>
                <w:szCs w:val="24"/>
              </w:rPr>
            </w:pPr>
            <w:r w:rsidRPr="00F20DFC">
              <w:rPr>
                <w:rFonts w:ascii="Times New Roman" w:hAnsi="Times New Roman"/>
                <w:sz w:val="24"/>
                <w:szCs w:val="24"/>
              </w:rPr>
              <w:t>ВЕДОМОСТЬ ОБЪЁМОВ РАБОТ</w:t>
            </w:r>
          </w:p>
          <w:p w:rsidR="00424378" w:rsidRPr="00F20DFC" w:rsidRDefault="00424378" w:rsidP="008016E9">
            <w:pPr>
              <w:jc w:val="center"/>
              <w:rPr>
                <w:rFonts w:ascii="Times New Roman" w:hAnsi="Times New Roman"/>
                <w:sz w:val="24"/>
                <w:szCs w:val="24"/>
              </w:rPr>
            </w:pPr>
          </w:p>
          <w:tbl>
            <w:tblPr>
              <w:tblW w:w="9351" w:type="dxa"/>
              <w:tblLayout w:type="fixed"/>
              <w:tblLook w:val="04A0" w:firstRow="1" w:lastRow="0" w:firstColumn="1" w:lastColumn="0" w:noHBand="0" w:noVBand="1"/>
            </w:tblPr>
            <w:tblGrid>
              <w:gridCol w:w="592"/>
              <w:gridCol w:w="5782"/>
              <w:gridCol w:w="1985"/>
              <w:gridCol w:w="992"/>
            </w:tblGrid>
            <w:tr w:rsidR="00424378" w:rsidRPr="00F20DFC" w:rsidTr="008016E9">
              <w:trPr>
                <w:trHeight w:val="645"/>
              </w:trPr>
              <w:tc>
                <w:tcPr>
                  <w:tcW w:w="5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24378" w:rsidRPr="00F20DFC" w:rsidRDefault="00424378" w:rsidP="008016E9">
                  <w:pPr>
                    <w:spacing w:after="0" w:line="240" w:lineRule="auto"/>
                    <w:jc w:val="center"/>
                    <w:rPr>
                      <w:rFonts w:ascii="Times New Roman" w:eastAsia="Times New Roman" w:hAnsi="Times New Roman"/>
                      <w:b/>
                      <w:bCs/>
                      <w:color w:val="000000"/>
                      <w:sz w:val="24"/>
                      <w:szCs w:val="24"/>
                    </w:rPr>
                  </w:pPr>
                  <w:r w:rsidRPr="00F20DFC">
                    <w:rPr>
                      <w:rFonts w:ascii="Times New Roman" w:eastAsia="Times New Roman" w:hAnsi="Times New Roman"/>
                      <w:b/>
                      <w:bCs/>
                      <w:color w:val="000000"/>
                      <w:sz w:val="24"/>
                      <w:szCs w:val="24"/>
                    </w:rPr>
                    <w:t xml:space="preserve">№ п/п </w:t>
                  </w:r>
                </w:p>
              </w:tc>
              <w:tc>
                <w:tcPr>
                  <w:tcW w:w="8759" w:type="dxa"/>
                  <w:gridSpan w:val="3"/>
                  <w:tcBorders>
                    <w:top w:val="single" w:sz="4" w:space="0" w:color="auto"/>
                    <w:left w:val="nil"/>
                    <w:bottom w:val="single" w:sz="4" w:space="0" w:color="auto"/>
                    <w:right w:val="single" w:sz="4" w:space="0" w:color="auto"/>
                  </w:tcBorders>
                  <w:shd w:val="clear" w:color="auto" w:fill="auto"/>
                  <w:vAlign w:val="center"/>
                  <w:hideMark/>
                </w:tcPr>
                <w:p w:rsidR="00424378" w:rsidRPr="00F20DFC" w:rsidRDefault="00424378" w:rsidP="008016E9">
                  <w:pPr>
                    <w:spacing w:after="0" w:line="240" w:lineRule="auto"/>
                    <w:jc w:val="center"/>
                    <w:rPr>
                      <w:rFonts w:ascii="Times New Roman" w:eastAsia="Times New Roman" w:hAnsi="Times New Roman"/>
                      <w:b/>
                      <w:bCs/>
                      <w:color w:val="000000"/>
                      <w:sz w:val="24"/>
                      <w:szCs w:val="24"/>
                    </w:rPr>
                  </w:pPr>
                  <w:r w:rsidRPr="00F20DFC">
                    <w:rPr>
                      <w:rFonts w:ascii="Times New Roman" w:eastAsia="Times New Roman" w:hAnsi="Times New Roman"/>
                      <w:b/>
                      <w:bCs/>
                      <w:color w:val="000000"/>
                      <w:sz w:val="24"/>
                      <w:szCs w:val="24"/>
                    </w:rPr>
                    <w:t>Выполняемые ремонтные работы</w:t>
                  </w:r>
                </w:p>
              </w:tc>
            </w:tr>
            <w:tr w:rsidR="00424378" w:rsidRPr="00F20DFC" w:rsidTr="008016E9">
              <w:trPr>
                <w:trHeight w:val="645"/>
              </w:trPr>
              <w:tc>
                <w:tcPr>
                  <w:tcW w:w="592" w:type="dxa"/>
                  <w:vMerge/>
                  <w:tcBorders>
                    <w:top w:val="single" w:sz="4" w:space="0" w:color="auto"/>
                    <w:left w:val="single" w:sz="4" w:space="0" w:color="auto"/>
                    <w:bottom w:val="single" w:sz="4" w:space="0" w:color="auto"/>
                    <w:right w:val="single" w:sz="4" w:space="0" w:color="auto"/>
                  </w:tcBorders>
                  <w:vAlign w:val="center"/>
                  <w:hideMark/>
                </w:tcPr>
                <w:p w:rsidR="00424378" w:rsidRPr="00F20DFC" w:rsidRDefault="00424378" w:rsidP="008016E9">
                  <w:pPr>
                    <w:spacing w:after="0" w:line="240" w:lineRule="auto"/>
                    <w:rPr>
                      <w:rFonts w:ascii="Times New Roman" w:eastAsia="Times New Roman" w:hAnsi="Times New Roman"/>
                      <w:b/>
                      <w:bCs/>
                      <w:color w:val="000000"/>
                      <w:sz w:val="24"/>
                      <w:szCs w:val="24"/>
                    </w:rPr>
                  </w:pPr>
                </w:p>
              </w:tc>
              <w:tc>
                <w:tcPr>
                  <w:tcW w:w="5782" w:type="dxa"/>
                  <w:tcBorders>
                    <w:top w:val="nil"/>
                    <w:left w:val="nil"/>
                    <w:bottom w:val="single" w:sz="4" w:space="0" w:color="auto"/>
                    <w:right w:val="single" w:sz="4" w:space="0" w:color="auto"/>
                  </w:tcBorders>
                  <w:shd w:val="clear" w:color="auto" w:fill="auto"/>
                  <w:vAlign w:val="center"/>
                  <w:hideMark/>
                </w:tcPr>
                <w:p w:rsidR="00424378" w:rsidRPr="00F20DFC" w:rsidRDefault="00424378" w:rsidP="008016E9">
                  <w:pPr>
                    <w:spacing w:after="0" w:line="240" w:lineRule="auto"/>
                    <w:jc w:val="center"/>
                    <w:rPr>
                      <w:rFonts w:ascii="Times New Roman" w:eastAsia="Times New Roman" w:hAnsi="Times New Roman"/>
                      <w:b/>
                      <w:bCs/>
                      <w:color w:val="000000"/>
                      <w:sz w:val="24"/>
                      <w:szCs w:val="24"/>
                    </w:rPr>
                  </w:pPr>
                  <w:r w:rsidRPr="00F20DFC">
                    <w:rPr>
                      <w:rFonts w:ascii="Times New Roman" w:eastAsia="Times New Roman" w:hAnsi="Times New Roman"/>
                      <w:b/>
                      <w:bCs/>
                      <w:color w:val="000000"/>
                      <w:sz w:val="24"/>
                      <w:szCs w:val="24"/>
                    </w:rPr>
                    <w:t>Наименование работ</w:t>
                  </w:r>
                </w:p>
              </w:tc>
              <w:tc>
                <w:tcPr>
                  <w:tcW w:w="1985" w:type="dxa"/>
                  <w:tcBorders>
                    <w:top w:val="nil"/>
                    <w:left w:val="nil"/>
                    <w:bottom w:val="single" w:sz="4" w:space="0" w:color="auto"/>
                    <w:right w:val="single" w:sz="4" w:space="0" w:color="auto"/>
                  </w:tcBorders>
                  <w:shd w:val="clear" w:color="auto" w:fill="auto"/>
                  <w:vAlign w:val="center"/>
                  <w:hideMark/>
                </w:tcPr>
                <w:p w:rsidR="00424378" w:rsidRPr="00F20DFC" w:rsidRDefault="00424378" w:rsidP="008016E9">
                  <w:pPr>
                    <w:spacing w:after="0" w:line="240" w:lineRule="auto"/>
                    <w:jc w:val="center"/>
                    <w:rPr>
                      <w:rFonts w:ascii="Times New Roman" w:eastAsia="Times New Roman" w:hAnsi="Times New Roman"/>
                      <w:b/>
                      <w:bCs/>
                      <w:color w:val="000000"/>
                      <w:sz w:val="24"/>
                      <w:szCs w:val="24"/>
                    </w:rPr>
                  </w:pPr>
                  <w:r w:rsidRPr="00F20DFC">
                    <w:rPr>
                      <w:rFonts w:ascii="Times New Roman" w:eastAsia="Times New Roman" w:hAnsi="Times New Roman"/>
                      <w:b/>
                      <w:bCs/>
                      <w:color w:val="000000"/>
                      <w:sz w:val="24"/>
                      <w:szCs w:val="24"/>
                    </w:rPr>
                    <w:t>Ед. изм</w:t>
                  </w:r>
                </w:p>
              </w:tc>
              <w:tc>
                <w:tcPr>
                  <w:tcW w:w="992" w:type="dxa"/>
                  <w:tcBorders>
                    <w:top w:val="nil"/>
                    <w:left w:val="nil"/>
                    <w:bottom w:val="single" w:sz="4" w:space="0" w:color="auto"/>
                    <w:right w:val="single" w:sz="4" w:space="0" w:color="auto"/>
                  </w:tcBorders>
                  <w:shd w:val="clear" w:color="auto" w:fill="auto"/>
                  <w:vAlign w:val="center"/>
                  <w:hideMark/>
                </w:tcPr>
                <w:p w:rsidR="00424378" w:rsidRPr="00F20DFC" w:rsidRDefault="00424378" w:rsidP="008016E9">
                  <w:pPr>
                    <w:spacing w:after="0" w:line="240" w:lineRule="auto"/>
                    <w:jc w:val="center"/>
                    <w:rPr>
                      <w:rFonts w:ascii="Times New Roman" w:eastAsia="Times New Roman" w:hAnsi="Times New Roman"/>
                      <w:b/>
                      <w:bCs/>
                      <w:color w:val="000000"/>
                      <w:sz w:val="24"/>
                      <w:szCs w:val="24"/>
                    </w:rPr>
                  </w:pPr>
                  <w:r w:rsidRPr="00F20DFC">
                    <w:rPr>
                      <w:rFonts w:ascii="Times New Roman" w:eastAsia="Times New Roman" w:hAnsi="Times New Roman"/>
                      <w:b/>
                      <w:bCs/>
                      <w:color w:val="000000"/>
                      <w:sz w:val="24"/>
                      <w:szCs w:val="24"/>
                    </w:rPr>
                    <w:t>Кол-во</w:t>
                  </w:r>
                </w:p>
              </w:tc>
            </w:tr>
            <w:tr w:rsidR="00424378" w:rsidRPr="00F20DFC" w:rsidTr="008016E9">
              <w:trPr>
                <w:trHeight w:val="375"/>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b/>
                      <w:bCs/>
                      <w:color w:val="000000"/>
                      <w:sz w:val="24"/>
                      <w:szCs w:val="24"/>
                    </w:rPr>
                  </w:pP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i/>
                      <w:iCs/>
                      <w:color w:val="000000"/>
                      <w:sz w:val="24"/>
                      <w:szCs w:val="24"/>
                    </w:rPr>
                  </w:pPr>
                  <w:r w:rsidRPr="00F20DFC">
                    <w:rPr>
                      <w:rFonts w:ascii="Times New Roman" w:eastAsia="Times New Roman" w:hAnsi="Times New Roman"/>
                      <w:i/>
                      <w:iCs/>
                      <w:color w:val="000000"/>
                      <w:sz w:val="24"/>
                      <w:szCs w:val="24"/>
                    </w:rPr>
                    <w:t>Демонтажные работы</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b/>
                      <w:bCs/>
                      <w:color w:val="000000"/>
                      <w:sz w:val="24"/>
                      <w:szCs w:val="24"/>
                    </w:rPr>
                  </w:pPr>
                </w:p>
              </w:tc>
              <w:tc>
                <w:tcPr>
                  <w:tcW w:w="99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b/>
                      <w:bCs/>
                      <w:color w:val="000000"/>
                      <w:sz w:val="24"/>
                      <w:szCs w:val="24"/>
                    </w:rPr>
                  </w:pPr>
                </w:p>
              </w:tc>
            </w:tr>
            <w:tr w:rsidR="00424378" w:rsidRPr="00F20DFC" w:rsidTr="008016E9">
              <w:trPr>
                <w:trHeight w:val="176"/>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Демонтаж проводов из труб суммарным сечением до 35 мм2</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100 м пучка проводов</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0,6</w:t>
                  </w:r>
                </w:p>
              </w:tc>
            </w:tr>
            <w:tr w:rsidR="00424378" w:rsidRPr="00F20DFC" w:rsidTr="008016E9">
              <w:trPr>
                <w:trHeight w:val="339"/>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2</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Демонтаж стальных труб, проложенных на скобах диаметром до 40 мм</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100 м труб</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0,6</w:t>
                  </w:r>
                </w:p>
              </w:tc>
            </w:tr>
            <w:tr w:rsidR="00424378" w:rsidRPr="00F20DFC" w:rsidTr="008016E9">
              <w:trPr>
                <w:trHeight w:val="179"/>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3</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Демонтаж светильников с лампами накаливания</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100 шт.</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0,12</w:t>
                  </w:r>
                </w:p>
              </w:tc>
            </w:tr>
            <w:tr w:rsidR="00424378" w:rsidRPr="00F20DFC" w:rsidTr="008016E9">
              <w:trPr>
                <w:trHeight w:val="315"/>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4</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Демонтаж наружных блоков сплит-систем</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10 блоков</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0,2</w:t>
                  </w:r>
                </w:p>
              </w:tc>
            </w:tr>
            <w:tr w:rsidR="00424378" w:rsidRPr="00F20DFC" w:rsidTr="008016E9">
              <w:trPr>
                <w:trHeight w:val="415"/>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5</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Разборка бетонных конструкций объемом более 1 м3 при помощи отбойных молотков из бетона марки 250</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 м3</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0,12</w:t>
                  </w:r>
                </w:p>
              </w:tc>
            </w:tr>
            <w:tr w:rsidR="00424378" w:rsidRPr="00F20DFC" w:rsidTr="008016E9">
              <w:trPr>
                <w:trHeight w:val="315"/>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i/>
                      <w:iCs/>
                      <w:sz w:val="24"/>
                      <w:szCs w:val="24"/>
                    </w:rPr>
                  </w:pPr>
                  <w:r w:rsidRPr="00F20DFC">
                    <w:rPr>
                      <w:rFonts w:ascii="Times New Roman" w:eastAsia="Times New Roman" w:hAnsi="Times New Roman"/>
                      <w:i/>
                      <w:iCs/>
                      <w:sz w:val="24"/>
                      <w:szCs w:val="24"/>
                    </w:rPr>
                    <w:t>Устройство цоколя</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p>
              </w:tc>
            </w:tr>
            <w:tr w:rsidR="00424378" w:rsidRPr="00F20DFC" w:rsidTr="008016E9">
              <w:trPr>
                <w:trHeight w:val="376"/>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6</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Отбивка штукатурки с поверхностей стен и потолков кирпичных</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100 м2</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0,62</w:t>
                  </w:r>
                </w:p>
              </w:tc>
            </w:tr>
            <w:tr w:rsidR="00424378" w:rsidRPr="00F20DFC" w:rsidTr="008016E9">
              <w:trPr>
                <w:trHeight w:val="526"/>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7</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 xml:space="preserve">Устройство основания под штукатурку из </w:t>
                  </w:r>
                  <w:r w:rsidRPr="00F20DFC">
                    <w:rPr>
                      <w:rFonts w:ascii="Times New Roman" w:eastAsia="Times New Roman" w:hAnsi="Times New Roman"/>
                      <w:sz w:val="24"/>
                      <w:szCs w:val="24"/>
                    </w:rPr>
                    <w:lastRenderedPageBreak/>
                    <w:t>металлической сетки по кирпичным и бетонным поверхностям</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lastRenderedPageBreak/>
                    <w:t xml:space="preserve">100 м2 </w:t>
                  </w:r>
                  <w:r w:rsidRPr="00F20DFC">
                    <w:rPr>
                      <w:rFonts w:ascii="Times New Roman" w:eastAsia="Times New Roman" w:hAnsi="Times New Roman"/>
                      <w:color w:val="000000"/>
                      <w:sz w:val="24"/>
                      <w:szCs w:val="24"/>
                    </w:rPr>
                    <w:lastRenderedPageBreak/>
                    <w:t>поверхности</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lastRenderedPageBreak/>
                    <w:t>0,62</w:t>
                  </w:r>
                </w:p>
              </w:tc>
            </w:tr>
            <w:tr w:rsidR="00424378" w:rsidRPr="00F20DFC" w:rsidTr="008016E9">
              <w:trPr>
                <w:trHeight w:val="821"/>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lastRenderedPageBreak/>
                    <w:t>8</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Улучшенная штукатурка фасадов цементно-известковым раствором по камню стен</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100 м2 оштукатуриваемой поверхности</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0,62</w:t>
                  </w:r>
                </w:p>
              </w:tc>
            </w:tr>
            <w:tr w:rsidR="00424378" w:rsidRPr="00F20DFC" w:rsidTr="008016E9">
              <w:trPr>
                <w:trHeight w:val="974"/>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9</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 xml:space="preserve">Облицовка поверхностей линейными чистотесанными фасонными камнями известняковыми при ширине большей стороны камня до 250 мм </w:t>
                  </w:r>
                </w:p>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(Плиты облицовочные пиленые из природного камня, плиты декоративные на основе природного камня тип 1110, известняк, доломит, гипсовый камень, травертин, фактурная обработка лицевой поверхности пиленая, толщина 30 мм)</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100 м2 поверхности облицовки</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0,62</w:t>
                  </w:r>
                </w:p>
              </w:tc>
            </w:tr>
            <w:tr w:rsidR="00424378" w:rsidRPr="00F20DFC" w:rsidTr="008016E9">
              <w:trPr>
                <w:trHeight w:val="315"/>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i/>
                      <w:iCs/>
                      <w:sz w:val="24"/>
                      <w:szCs w:val="24"/>
                    </w:rPr>
                  </w:pPr>
                  <w:r w:rsidRPr="00F20DFC">
                    <w:rPr>
                      <w:rFonts w:ascii="Times New Roman" w:eastAsia="Times New Roman" w:hAnsi="Times New Roman"/>
                      <w:i/>
                      <w:iCs/>
                      <w:sz w:val="24"/>
                      <w:szCs w:val="24"/>
                    </w:rPr>
                    <w:t>Ремонт кровли на пристройке гаража</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FF0000"/>
                      <w:sz w:val="24"/>
                      <w:szCs w:val="24"/>
                    </w:rPr>
                  </w:pP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color w:val="FF0000"/>
                      <w:sz w:val="24"/>
                      <w:szCs w:val="24"/>
                    </w:rPr>
                  </w:pPr>
                </w:p>
              </w:tc>
            </w:tr>
            <w:tr w:rsidR="00424378" w:rsidRPr="00F20DFC" w:rsidTr="008016E9">
              <w:trPr>
                <w:trHeight w:val="527"/>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10</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Разборка покрытий кровель из волнистых и полуволнистых асбестоцементных листов</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100 м2 покрытия кровли</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0,305</w:t>
                  </w:r>
                </w:p>
              </w:tc>
            </w:tr>
            <w:tr w:rsidR="00424378" w:rsidRPr="00F20DFC" w:rsidTr="008016E9">
              <w:trPr>
                <w:trHeight w:val="521"/>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11</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Разборка деревянных элементов конструкций крыш обрешетки из брусков с прозорами</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100 м2 кровли</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0,305</w:t>
                  </w:r>
                </w:p>
              </w:tc>
            </w:tr>
            <w:tr w:rsidR="00424378" w:rsidRPr="00F20DFC" w:rsidTr="008016E9">
              <w:trPr>
                <w:trHeight w:val="260"/>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12</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Разборка покрытий кровель из рулонных материалов</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100 м2 покрытия</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0,305</w:t>
                  </w:r>
                </w:p>
              </w:tc>
            </w:tr>
            <w:tr w:rsidR="00424378" w:rsidRPr="00F20DFC" w:rsidTr="008016E9">
              <w:trPr>
                <w:trHeight w:val="675"/>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13</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Ремонт деревянных элементов конструкций крыш выправка деревянных стропильных ног с постановкой раскосов</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 шт.</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6</w:t>
                  </w:r>
                </w:p>
              </w:tc>
            </w:tr>
            <w:tr w:rsidR="00424378" w:rsidRPr="00F20DFC" w:rsidTr="008016E9">
              <w:trPr>
                <w:trHeight w:val="697"/>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14</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Ремонт деревянных элементов конструкций крыш укрепление стропильных ног расшивкой досками с двух сторон</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100 м</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0,23</w:t>
                  </w:r>
                </w:p>
              </w:tc>
            </w:tr>
            <w:tr w:rsidR="00424378" w:rsidRPr="00F20DFC" w:rsidTr="008016E9">
              <w:trPr>
                <w:trHeight w:val="315"/>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15</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Устройство обрешетки сплошной из досок</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100 м2</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0,305</w:t>
                  </w:r>
                </w:p>
              </w:tc>
            </w:tr>
            <w:tr w:rsidR="00424378" w:rsidRPr="00F20DFC" w:rsidTr="008016E9">
              <w:trPr>
                <w:trHeight w:val="817"/>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16</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 xml:space="preserve">Антисептическая обработка каменных, бетонных, кирпичных и деревянных поверхностей </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100 м2 обрабатываемой поверхности</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0,305</w:t>
                  </w:r>
                </w:p>
              </w:tc>
            </w:tr>
            <w:tr w:rsidR="00424378" w:rsidRPr="00F20DFC" w:rsidTr="008016E9">
              <w:trPr>
                <w:trHeight w:val="295"/>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17</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 xml:space="preserve">Устройство кровель из металлочерепицы. </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100 м2 кровли</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0,305</w:t>
                  </w:r>
                </w:p>
              </w:tc>
            </w:tr>
            <w:tr w:rsidR="00424378" w:rsidRPr="00F20DFC" w:rsidTr="008016E9">
              <w:trPr>
                <w:trHeight w:val="702"/>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18</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Устройство дополнительных элементов металлочерепичной кровли: коньковый элемент, разжелобки, профили с покрытием</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м2</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10</w:t>
                  </w:r>
                </w:p>
              </w:tc>
            </w:tr>
            <w:tr w:rsidR="00424378" w:rsidRPr="00F20DFC" w:rsidTr="008016E9">
              <w:trPr>
                <w:trHeight w:val="289"/>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19</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 xml:space="preserve">Устройство желобов подвесных. </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100 м желобов</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0,102</w:t>
                  </w:r>
                </w:p>
              </w:tc>
            </w:tr>
            <w:tr w:rsidR="00424378" w:rsidRPr="00F20DFC" w:rsidTr="008016E9">
              <w:trPr>
                <w:trHeight w:val="315"/>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i/>
                      <w:iCs/>
                      <w:sz w:val="24"/>
                      <w:szCs w:val="24"/>
                    </w:rPr>
                  </w:pPr>
                  <w:r w:rsidRPr="00F20DFC">
                    <w:rPr>
                      <w:rFonts w:ascii="Times New Roman" w:eastAsia="Times New Roman" w:hAnsi="Times New Roman"/>
                      <w:i/>
                      <w:iCs/>
                      <w:sz w:val="24"/>
                      <w:szCs w:val="24"/>
                    </w:rPr>
                    <w:t>Облицовка фасада м/сайдингом</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FF0000"/>
                      <w:sz w:val="24"/>
                      <w:szCs w:val="24"/>
                    </w:rPr>
                  </w:pP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color w:val="FF0000"/>
                      <w:sz w:val="24"/>
                      <w:szCs w:val="24"/>
                    </w:rPr>
                  </w:pPr>
                </w:p>
              </w:tc>
            </w:tr>
            <w:tr w:rsidR="00424378" w:rsidRPr="00F20DFC" w:rsidTr="008016E9">
              <w:trPr>
                <w:trHeight w:val="827"/>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20</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Смена обделок из листовой стали (поясков, сандриков, отливов, карнизов) шириной до 0,4 м (устройство оконных отливов)</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100 м</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0,18</w:t>
                  </w:r>
                </w:p>
              </w:tc>
            </w:tr>
            <w:tr w:rsidR="00424378" w:rsidRPr="00F20DFC" w:rsidTr="008016E9">
              <w:trPr>
                <w:trHeight w:val="945"/>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21</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Ремонт лицевой поверхности наружных кирпичных стен при глубине заделки в 1/2 кирпича площадью в одном месте до 1 м2</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100 м2 отремонтированной поверхности стен</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0,36</w:t>
                  </w:r>
                </w:p>
              </w:tc>
            </w:tr>
            <w:tr w:rsidR="00424378" w:rsidRPr="00F20DFC" w:rsidTr="008016E9">
              <w:trPr>
                <w:trHeight w:val="274"/>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22</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 xml:space="preserve">Изоляция изделиями из волокнистых и зернистых материалов на битуме холодных поверхностей стен и колонн прямоугольных (Маты теплоизоляционные из стекловолокна URSA, марки М-25-8000-1200-50 </w:t>
                  </w:r>
                  <w:r w:rsidRPr="00F20DFC">
                    <w:rPr>
                      <w:rFonts w:ascii="Times New Roman" w:hAnsi="Times New Roman"/>
                      <w:sz w:val="24"/>
                      <w:szCs w:val="24"/>
                    </w:rPr>
                    <w:t>или аналог без ухудшения технических качеств</w:t>
                  </w:r>
                  <w:r w:rsidRPr="00F20DFC">
                    <w:rPr>
                      <w:rFonts w:ascii="Times New Roman" w:eastAsia="Times New Roman" w:hAnsi="Times New Roman"/>
                      <w:sz w:val="24"/>
                      <w:szCs w:val="24"/>
                    </w:rPr>
                    <w:t>)</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 м3 изоляции</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16</w:t>
                  </w:r>
                </w:p>
              </w:tc>
            </w:tr>
            <w:tr w:rsidR="00424378" w:rsidRPr="00F20DFC" w:rsidTr="008016E9">
              <w:trPr>
                <w:trHeight w:val="1044"/>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lastRenderedPageBreak/>
                    <w:t>23</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Наружная облицовка поверхности стен и откосов в горизонтальном исполнении по металлическому каркасу (с его устройством) металлосайдингом с пароизоляционным слоем из пленки ЮТАФОЛ</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100 м2 поверхности облицовки</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3,2</w:t>
                  </w:r>
                </w:p>
              </w:tc>
            </w:tr>
            <w:tr w:rsidR="00424378" w:rsidRPr="00F20DFC" w:rsidTr="008016E9">
              <w:trPr>
                <w:trHeight w:val="997"/>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24</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Установка и разборка наружных инвентарных лесов высотой до 16 м трубчатых для прочих отделочных работ</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100 м2 вертикальной проекции для наружных лесов</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3,4</w:t>
                  </w:r>
                </w:p>
              </w:tc>
            </w:tr>
            <w:tr w:rsidR="00424378" w:rsidRPr="00F20DFC" w:rsidTr="008016E9">
              <w:trPr>
                <w:trHeight w:val="459"/>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25</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Монтаж демонтированных наружных блоков сплит-систем</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10 блоков</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0,2</w:t>
                  </w:r>
                </w:p>
              </w:tc>
            </w:tr>
            <w:tr w:rsidR="00424378" w:rsidRPr="00F20DFC" w:rsidTr="008016E9">
              <w:trPr>
                <w:trHeight w:val="315"/>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26</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Устройство водосточной системы здания</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100 м желобов</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0,29</w:t>
                  </w:r>
                </w:p>
              </w:tc>
            </w:tr>
            <w:tr w:rsidR="00424378" w:rsidRPr="00F20DFC" w:rsidTr="008016E9">
              <w:trPr>
                <w:trHeight w:val="728"/>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27</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Разборка мелких покрытий и обделок из листовой стали поясков, сандриков, желобов, отливов, свесов и т.п.</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100 м труб и покрытий</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0,9</w:t>
                  </w:r>
                </w:p>
              </w:tc>
            </w:tr>
            <w:tr w:rsidR="00424378" w:rsidRPr="00F20DFC" w:rsidTr="008016E9">
              <w:trPr>
                <w:trHeight w:val="741"/>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28</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Устройство мелких покрытий (брандмауэры, парапеты, свесы и т.п.) из листовой стали с полимерным покрытием</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100 м2 покрытия</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0,5</w:t>
                  </w:r>
                </w:p>
              </w:tc>
            </w:tr>
            <w:tr w:rsidR="00424378" w:rsidRPr="00F20DFC" w:rsidTr="008016E9">
              <w:trPr>
                <w:trHeight w:val="327"/>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29</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Монтаж демонтированных светильников вне здания на новыхдержателяхметаллических</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 шт.</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18</w:t>
                  </w:r>
                </w:p>
              </w:tc>
            </w:tr>
            <w:tr w:rsidR="00424378" w:rsidRPr="00F20DFC" w:rsidTr="008016E9">
              <w:trPr>
                <w:trHeight w:val="491"/>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30</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Монтаж коробок распределительных металлических У996 с крышкой</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 шт</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18</w:t>
                  </w:r>
                </w:p>
              </w:tc>
            </w:tr>
            <w:tr w:rsidR="00424378" w:rsidRPr="00F20DFC" w:rsidTr="008016E9">
              <w:trPr>
                <w:trHeight w:val="1619"/>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31</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Прокладка провода в лотках, сечением до 6 мм2 (Кабель силовой с медными жилами с поливинилхлоридной изоляцией в поливинилхлоридной оболочке без защитного покрова ВВГ, напряжением 0,66Кв, число жил 3 и сечением 2,5 мм2)</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100 м</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1</w:t>
                  </w:r>
                </w:p>
              </w:tc>
            </w:tr>
            <w:tr w:rsidR="00424378" w:rsidRPr="00F20DFC" w:rsidTr="008016E9">
              <w:trPr>
                <w:trHeight w:val="523"/>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32</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Прокладка кабель-канала (короба) "Электропласт" 100x40 мм</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100 м</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1</w:t>
                  </w:r>
                </w:p>
              </w:tc>
            </w:tr>
            <w:tr w:rsidR="00424378" w:rsidRPr="00F20DFC" w:rsidTr="008016E9">
              <w:trPr>
                <w:trHeight w:val="531"/>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33</w:t>
                  </w: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Подвеска неизолированных проводов ВЛ 0,38 кВ вручную</w:t>
                  </w: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 км неизолированного провода при 20 опорах</w:t>
                  </w: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0,04</w:t>
                  </w:r>
                </w:p>
              </w:tc>
            </w:tr>
            <w:tr w:rsidR="00424378" w:rsidRPr="00F20DFC" w:rsidTr="008016E9">
              <w:trPr>
                <w:trHeight w:val="315"/>
              </w:trPr>
              <w:tc>
                <w:tcPr>
                  <w:tcW w:w="592" w:type="dxa"/>
                  <w:tcBorders>
                    <w:top w:val="nil"/>
                    <w:left w:val="single" w:sz="4" w:space="0" w:color="auto"/>
                    <w:bottom w:val="nil"/>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34</w:t>
                  </w:r>
                </w:p>
              </w:tc>
              <w:tc>
                <w:tcPr>
                  <w:tcW w:w="5782" w:type="dxa"/>
                  <w:tcBorders>
                    <w:top w:val="nil"/>
                    <w:left w:val="nil"/>
                    <w:bottom w:val="nil"/>
                    <w:right w:val="single" w:sz="4" w:space="0" w:color="auto"/>
                  </w:tcBorders>
                  <w:shd w:val="clear" w:color="auto" w:fill="auto"/>
                  <w:hideMark/>
                </w:tcPr>
                <w:p w:rsidR="00424378" w:rsidRPr="00F20DFC" w:rsidRDefault="00424378" w:rsidP="008016E9">
                  <w:pPr>
                    <w:spacing w:after="0" w:line="240" w:lineRule="auto"/>
                    <w:rPr>
                      <w:rFonts w:ascii="Times New Roman" w:eastAsia="Times New Roman" w:hAnsi="Times New Roman"/>
                      <w:sz w:val="24"/>
                      <w:szCs w:val="24"/>
                    </w:rPr>
                  </w:pPr>
                  <w:r w:rsidRPr="00F20DFC">
                    <w:rPr>
                      <w:rFonts w:ascii="Times New Roman" w:eastAsia="Times New Roman" w:hAnsi="Times New Roman"/>
                      <w:sz w:val="24"/>
                      <w:szCs w:val="24"/>
                    </w:rPr>
                    <w:t>Погрузка и перевозка мусора строительного</w:t>
                  </w:r>
                </w:p>
              </w:tc>
              <w:tc>
                <w:tcPr>
                  <w:tcW w:w="1985" w:type="dxa"/>
                  <w:tcBorders>
                    <w:top w:val="nil"/>
                    <w:left w:val="nil"/>
                    <w:bottom w:val="nil"/>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r w:rsidRPr="00F20DFC">
                    <w:rPr>
                      <w:rFonts w:ascii="Times New Roman" w:eastAsia="Times New Roman" w:hAnsi="Times New Roman"/>
                      <w:color w:val="000000"/>
                      <w:sz w:val="24"/>
                      <w:szCs w:val="24"/>
                    </w:rPr>
                    <w:t>1 т груза</w:t>
                  </w:r>
                </w:p>
              </w:tc>
              <w:tc>
                <w:tcPr>
                  <w:tcW w:w="992" w:type="dxa"/>
                  <w:tcBorders>
                    <w:top w:val="nil"/>
                    <w:left w:val="nil"/>
                    <w:bottom w:val="nil"/>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r w:rsidRPr="00F20DFC">
                    <w:rPr>
                      <w:rFonts w:ascii="Times New Roman" w:eastAsia="Times New Roman" w:hAnsi="Times New Roman"/>
                      <w:sz w:val="24"/>
                      <w:szCs w:val="24"/>
                    </w:rPr>
                    <w:t>12,32</w:t>
                  </w:r>
                </w:p>
              </w:tc>
            </w:tr>
            <w:tr w:rsidR="00424378" w:rsidRPr="00F20DFC" w:rsidTr="008016E9">
              <w:trPr>
                <w:trHeight w:val="315"/>
              </w:trPr>
              <w:tc>
                <w:tcPr>
                  <w:tcW w:w="592" w:type="dxa"/>
                  <w:tcBorders>
                    <w:top w:val="nil"/>
                    <w:left w:val="single" w:sz="4" w:space="0" w:color="auto"/>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p>
              </w:tc>
              <w:tc>
                <w:tcPr>
                  <w:tcW w:w="5782"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sz w:val="24"/>
                      <w:szCs w:val="24"/>
                    </w:rPr>
                  </w:pPr>
                </w:p>
              </w:tc>
              <w:tc>
                <w:tcPr>
                  <w:tcW w:w="1985" w:type="dxa"/>
                  <w:tcBorders>
                    <w:top w:val="nil"/>
                    <w:left w:val="nil"/>
                    <w:bottom w:val="single" w:sz="4" w:space="0" w:color="auto"/>
                    <w:right w:val="single" w:sz="4" w:space="0" w:color="auto"/>
                  </w:tcBorders>
                  <w:shd w:val="clear" w:color="auto" w:fill="auto"/>
                  <w:hideMark/>
                </w:tcPr>
                <w:p w:rsidR="00424378" w:rsidRPr="00F20DFC" w:rsidRDefault="00424378" w:rsidP="008016E9">
                  <w:pPr>
                    <w:spacing w:after="0" w:line="240" w:lineRule="auto"/>
                    <w:jc w:val="center"/>
                    <w:rPr>
                      <w:rFonts w:ascii="Times New Roman" w:eastAsia="Times New Roman" w:hAnsi="Times New Roman"/>
                      <w:color w:val="000000"/>
                      <w:sz w:val="24"/>
                      <w:szCs w:val="24"/>
                    </w:rPr>
                  </w:pPr>
                </w:p>
              </w:tc>
              <w:tc>
                <w:tcPr>
                  <w:tcW w:w="992" w:type="dxa"/>
                  <w:tcBorders>
                    <w:top w:val="nil"/>
                    <w:left w:val="nil"/>
                    <w:bottom w:val="single" w:sz="4" w:space="0" w:color="auto"/>
                    <w:right w:val="single" w:sz="4" w:space="0" w:color="auto"/>
                  </w:tcBorders>
                  <w:shd w:val="clear" w:color="auto" w:fill="auto"/>
                  <w:noWrap/>
                  <w:hideMark/>
                </w:tcPr>
                <w:p w:rsidR="00424378" w:rsidRPr="00F20DFC" w:rsidRDefault="00424378" w:rsidP="008016E9">
                  <w:pPr>
                    <w:spacing w:after="0" w:line="240" w:lineRule="auto"/>
                    <w:jc w:val="center"/>
                    <w:rPr>
                      <w:rFonts w:ascii="Times New Roman" w:eastAsia="Times New Roman" w:hAnsi="Times New Roman"/>
                      <w:sz w:val="24"/>
                      <w:szCs w:val="24"/>
                    </w:rPr>
                  </w:pPr>
                </w:p>
              </w:tc>
            </w:tr>
          </w:tbl>
          <w:p w:rsidR="00424378" w:rsidRPr="00F20DFC" w:rsidRDefault="00424378" w:rsidP="008016E9">
            <w:pPr>
              <w:rPr>
                <w:rFonts w:ascii="Times New Roman" w:hAnsi="Times New Roman"/>
                <w:sz w:val="24"/>
                <w:szCs w:val="24"/>
              </w:rPr>
            </w:pPr>
          </w:p>
        </w:tc>
      </w:tr>
    </w:tbl>
    <w:p w:rsidR="00424378" w:rsidRPr="00F20DFC" w:rsidRDefault="00424378" w:rsidP="00424378">
      <w:pPr>
        <w:spacing w:after="0"/>
        <w:jc w:val="center"/>
        <w:rPr>
          <w:rFonts w:ascii="Times New Roman" w:hAnsi="Times New Roman"/>
          <w:sz w:val="24"/>
          <w:szCs w:val="24"/>
        </w:rPr>
      </w:pPr>
    </w:p>
    <w:p w:rsidR="00424378" w:rsidRPr="00F20DFC" w:rsidRDefault="00424378" w:rsidP="00424378">
      <w:pPr>
        <w:spacing w:after="0"/>
        <w:jc w:val="center"/>
        <w:rPr>
          <w:rFonts w:ascii="Times New Roman" w:hAnsi="Times New Roman"/>
          <w:sz w:val="24"/>
          <w:szCs w:val="24"/>
        </w:rPr>
      </w:pPr>
      <w:r w:rsidRPr="00F20DFC">
        <w:rPr>
          <w:rFonts w:ascii="Times New Roman" w:hAnsi="Times New Roman"/>
          <w:sz w:val="24"/>
          <w:szCs w:val="24"/>
        </w:rPr>
        <w:t>РАЗДЕЛ 5. ТРЕБОВАНИЯ  К МАТЕРИАЛАМ И ОБОРУДОВАНИЮ. ПРМЕНЯЕМЫМ ДЛЯ ВЫПОЛНЕНИЯ РАБОТ,</w:t>
      </w:r>
    </w:p>
    <w:p w:rsidR="00424378" w:rsidRPr="00F20DFC" w:rsidRDefault="00424378" w:rsidP="00424378">
      <w:pPr>
        <w:spacing w:after="0"/>
        <w:jc w:val="center"/>
        <w:rPr>
          <w:rFonts w:ascii="Times New Roman" w:hAnsi="Times New Roman"/>
          <w:sz w:val="24"/>
          <w:szCs w:val="24"/>
        </w:rPr>
      </w:pPr>
      <w:r w:rsidRPr="00F20DFC">
        <w:rPr>
          <w:rFonts w:ascii="Times New Roman" w:hAnsi="Times New Roman"/>
          <w:sz w:val="24"/>
          <w:szCs w:val="24"/>
        </w:rPr>
        <w:t>В Т.Ч. ВЕДОМОСТЬ МАТЕРИАЛОВ</w:t>
      </w:r>
    </w:p>
    <w:tbl>
      <w:tblPr>
        <w:tblStyle w:val="a9"/>
        <w:tblW w:w="0" w:type="auto"/>
        <w:tblLook w:val="04A0" w:firstRow="1" w:lastRow="0" w:firstColumn="1" w:lastColumn="0" w:noHBand="0" w:noVBand="1"/>
      </w:tblPr>
      <w:tblGrid>
        <w:gridCol w:w="9004"/>
      </w:tblGrid>
      <w:tr w:rsidR="00424378" w:rsidRPr="00F20DFC" w:rsidTr="008016E9">
        <w:tc>
          <w:tcPr>
            <w:tcW w:w="9571" w:type="dxa"/>
          </w:tcPr>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1.Поставку всех необходимых материалов и изделий осуществляет подрядная организация.</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2.Используемые в производстве работ материалы должны иметь сертификаты качества и/или технические паспорта.</w:t>
            </w:r>
          </w:p>
          <w:p w:rsidR="00424378" w:rsidRPr="00F20DFC" w:rsidRDefault="00424378" w:rsidP="008016E9">
            <w:pPr>
              <w:jc w:val="both"/>
              <w:rPr>
                <w:rFonts w:ascii="Times New Roman" w:hAnsi="Times New Roman"/>
                <w:color w:val="FF0000"/>
                <w:sz w:val="24"/>
                <w:szCs w:val="24"/>
              </w:rPr>
            </w:pPr>
            <w:r w:rsidRPr="00F20DFC">
              <w:rPr>
                <w:rFonts w:ascii="Times New Roman" w:hAnsi="Times New Roman"/>
                <w:sz w:val="24"/>
                <w:szCs w:val="24"/>
              </w:rPr>
              <w:t>3.Подрядчик обязан направлять Заказчику копии технических паспортов и/или сертификатов качества на применяемые материалы до передачи их в работу во избежание фальсификации материалов.</w:t>
            </w:r>
          </w:p>
        </w:tc>
      </w:tr>
    </w:tbl>
    <w:p w:rsidR="00424378" w:rsidRPr="00F20DFC" w:rsidRDefault="00424378" w:rsidP="00424378">
      <w:pPr>
        <w:spacing w:after="0"/>
        <w:jc w:val="center"/>
        <w:rPr>
          <w:rFonts w:ascii="Times New Roman" w:hAnsi="Times New Roman"/>
          <w:sz w:val="24"/>
          <w:szCs w:val="24"/>
        </w:rPr>
      </w:pPr>
    </w:p>
    <w:p w:rsidR="00424378" w:rsidRPr="00F20DFC" w:rsidRDefault="00424378" w:rsidP="00424378">
      <w:pPr>
        <w:spacing w:after="0"/>
        <w:jc w:val="center"/>
        <w:rPr>
          <w:rFonts w:ascii="Times New Roman" w:hAnsi="Times New Roman"/>
          <w:sz w:val="24"/>
          <w:szCs w:val="24"/>
        </w:rPr>
      </w:pPr>
    </w:p>
    <w:p w:rsidR="00424378" w:rsidRPr="00F20DFC" w:rsidRDefault="00424378" w:rsidP="00424378">
      <w:pPr>
        <w:spacing w:after="0"/>
        <w:jc w:val="center"/>
        <w:rPr>
          <w:rFonts w:ascii="Times New Roman" w:hAnsi="Times New Roman"/>
          <w:sz w:val="24"/>
          <w:szCs w:val="24"/>
        </w:rPr>
      </w:pPr>
      <w:r w:rsidRPr="00F20DFC">
        <w:rPr>
          <w:rFonts w:ascii="Times New Roman" w:hAnsi="Times New Roman"/>
          <w:sz w:val="24"/>
          <w:szCs w:val="24"/>
        </w:rPr>
        <w:t>РАЗДЕЛ 6. ПЕРЕЧЕНЬ ПРОЕКТНОЙ И РАБОЧЕЙ ДОКУМЕНТАЦИИ</w:t>
      </w:r>
    </w:p>
    <w:tbl>
      <w:tblPr>
        <w:tblStyle w:val="a9"/>
        <w:tblW w:w="0" w:type="auto"/>
        <w:tblLook w:val="04A0" w:firstRow="1" w:lastRow="0" w:firstColumn="1" w:lastColumn="0" w:noHBand="0" w:noVBand="1"/>
      </w:tblPr>
      <w:tblGrid>
        <w:gridCol w:w="9004"/>
      </w:tblGrid>
      <w:tr w:rsidR="00424378" w:rsidRPr="00F20DFC" w:rsidTr="008016E9">
        <w:tc>
          <w:tcPr>
            <w:tcW w:w="9606" w:type="dxa"/>
          </w:tcPr>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Проектная и рабочая документация не требуется. Ремонтные работы будут выполняться согласно разработанного Подрядчиком проекта производства работ.</w:t>
            </w:r>
          </w:p>
        </w:tc>
      </w:tr>
    </w:tbl>
    <w:p w:rsidR="00424378" w:rsidRPr="00F20DFC" w:rsidRDefault="00424378" w:rsidP="00424378">
      <w:pPr>
        <w:spacing w:after="0"/>
        <w:jc w:val="center"/>
        <w:rPr>
          <w:rFonts w:ascii="Times New Roman" w:hAnsi="Times New Roman"/>
          <w:sz w:val="24"/>
          <w:szCs w:val="24"/>
        </w:rPr>
      </w:pPr>
    </w:p>
    <w:p w:rsidR="00424378" w:rsidRPr="00F20DFC" w:rsidRDefault="00424378" w:rsidP="00424378">
      <w:pPr>
        <w:spacing w:after="0"/>
        <w:jc w:val="center"/>
        <w:rPr>
          <w:rFonts w:ascii="Times New Roman" w:hAnsi="Times New Roman"/>
          <w:sz w:val="24"/>
          <w:szCs w:val="24"/>
        </w:rPr>
      </w:pPr>
      <w:r w:rsidRPr="00F20DFC">
        <w:rPr>
          <w:rFonts w:ascii="Times New Roman" w:hAnsi="Times New Roman"/>
          <w:sz w:val="24"/>
          <w:szCs w:val="24"/>
        </w:rPr>
        <w:t>РАЗДЕЛ 7. ТРЕБОВАНИЯ И УСЛОВИЯ К РАЗРАБОТКЕ ПРИРОДООХРАННЫХ МЕР И МЕРОПРИЯТИЙ</w:t>
      </w:r>
    </w:p>
    <w:tbl>
      <w:tblPr>
        <w:tblStyle w:val="a9"/>
        <w:tblW w:w="0" w:type="auto"/>
        <w:tblLook w:val="04A0" w:firstRow="1" w:lastRow="0" w:firstColumn="1" w:lastColumn="0" w:noHBand="0" w:noVBand="1"/>
      </w:tblPr>
      <w:tblGrid>
        <w:gridCol w:w="9004"/>
      </w:tblGrid>
      <w:tr w:rsidR="00424378" w:rsidRPr="00F20DFC" w:rsidTr="008016E9">
        <w:tc>
          <w:tcPr>
            <w:tcW w:w="9571" w:type="dxa"/>
          </w:tcPr>
          <w:p w:rsidR="00424378" w:rsidRPr="00F20DFC" w:rsidRDefault="00424378" w:rsidP="008016E9">
            <w:pPr>
              <w:rPr>
                <w:rFonts w:ascii="Times New Roman" w:hAnsi="Times New Roman"/>
                <w:sz w:val="24"/>
                <w:szCs w:val="24"/>
              </w:rPr>
            </w:pPr>
            <w:r w:rsidRPr="00F20DFC">
              <w:rPr>
                <w:rFonts w:ascii="Times New Roman" w:hAnsi="Times New Roman"/>
                <w:sz w:val="24"/>
                <w:szCs w:val="24"/>
              </w:rPr>
              <w:t>Не требуется.</w:t>
            </w:r>
          </w:p>
        </w:tc>
      </w:tr>
    </w:tbl>
    <w:p w:rsidR="00424378" w:rsidRPr="00F20DFC" w:rsidRDefault="00424378" w:rsidP="00424378">
      <w:pPr>
        <w:spacing w:after="0"/>
        <w:jc w:val="center"/>
        <w:rPr>
          <w:rFonts w:ascii="Times New Roman" w:hAnsi="Times New Roman"/>
          <w:sz w:val="24"/>
          <w:szCs w:val="24"/>
        </w:rPr>
      </w:pPr>
    </w:p>
    <w:p w:rsidR="00424378" w:rsidRPr="00F20DFC" w:rsidRDefault="00424378" w:rsidP="00424378">
      <w:pPr>
        <w:spacing w:after="0"/>
        <w:jc w:val="center"/>
        <w:rPr>
          <w:rFonts w:ascii="Times New Roman" w:hAnsi="Times New Roman"/>
          <w:sz w:val="24"/>
          <w:szCs w:val="24"/>
        </w:rPr>
      </w:pPr>
      <w:r w:rsidRPr="00F20DFC">
        <w:rPr>
          <w:rFonts w:ascii="Times New Roman" w:hAnsi="Times New Roman"/>
          <w:sz w:val="24"/>
          <w:szCs w:val="24"/>
        </w:rPr>
        <w:t>РАЗДЕЛ 8. СРОК (ИНТЕРВАЛ) ВЫПОЛНЕНИЯ РАБОТ</w:t>
      </w:r>
    </w:p>
    <w:tbl>
      <w:tblPr>
        <w:tblStyle w:val="a9"/>
        <w:tblW w:w="0" w:type="auto"/>
        <w:tblLook w:val="04A0" w:firstRow="1" w:lastRow="0" w:firstColumn="1" w:lastColumn="0" w:noHBand="0" w:noVBand="1"/>
      </w:tblPr>
      <w:tblGrid>
        <w:gridCol w:w="9004"/>
      </w:tblGrid>
      <w:tr w:rsidR="00424378" w:rsidRPr="00F20DFC" w:rsidTr="008016E9">
        <w:tc>
          <w:tcPr>
            <w:tcW w:w="9571" w:type="dxa"/>
          </w:tcPr>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Срок начала работ: с даты заключения договора;</w:t>
            </w:r>
          </w:p>
          <w:p w:rsidR="00424378" w:rsidRPr="00F20DFC" w:rsidRDefault="00424378" w:rsidP="008016E9">
            <w:pPr>
              <w:jc w:val="both"/>
              <w:rPr>
                <w:rFonts w:ascii="Times New Roman" w:hAnsi="Times New Roman"/>
                <w:color w:val="FF0000"/>
                <w:sz w:val="24"/>
                <w:szCs w:val="24"/>
              </w:rPr>
            </w:pPr>
            <w:r w:rsidRPr="00F20DFC">
              <w:rPr>
                <w:rFonts w:ascii="Times New Roman" w:hAnsi="Times New Roman"/>
                <w:sz w:val="24"/>
                <w:szCs w:val="24"/>
              </w:rPr>
              <w:t>Дата окончания работ: 15.12.2014г.</w:t>
            </w:r>
          </w:p>
        </w:tc>
      </w:tr>
    </w:tbl>
    <w:p w:rsidR="00424378" w:rsidRPr="00F20DFC" w:rsidRDefault="00424378" w:rsidP="00424378">
      <w:pPr>
        <w:spacing w:after="0"/>
        <w:jc w:val="center"/>
        <w:rPr>
          <w:rFonts w:ascii="Times New Roman" w:hAnsi="Times New Roman"/>
          <w:sz w:val="24"/>
          <w:szCs w:val="24"/>
        </w:rPr>
      </w:pPr>
    </w:p>
    <w:p w:rsidR="00424378" w:rsidRPr="00F20DFC" w:rsidRDefault="00424378" w:rsidP="00424378">
      <w:pPr>
        <w:spacing w:after="0"/>
        <w:jc w:val="center"/>
        <w:rPr>
          <w:rFonts w:ascii="Times New Roman" w:hAnsi="Times New Roman"/>
          <w:sz w:val="24"/>
          <w:szCs w:val="24"/>
        </w:rPr>
      </w:pPr>
      <w:r w:rsidRPr="00F20DFC">
        <w:rPr>
          <w:rFonts w:ascii="Times New Roman" w:hAnsi="Times New Roman"/>
          <w:sz w:val="24"/>
          <w:szCs w:val="24"/>
        </w:rPr>
        <w:t>РАЗДЕЛ 9. ТРЕБОВАНИЯ К КАЧЕСТВУ ВЫПОЛНЯЕМЫХ РАБОТ</w:t>
      </w:r>
    </w:p>
    <w:tbl>
      <w:tblPr>
        <w:tblStyle w:val="a9"/>
        <w:tblW w:w="0" w:type="auto"/>
        <w:tblLook w:val="04A0" w:firstRow="1" w:lastRow="0" w:firstColumn="1" w:lastColumn="0" w:noHBand="0" w:noVBand="1"/>
      </w:tblPr>
      <w:tblGrid>
        <w:gridCol w:w="9004"/>
      </w:tblGrid>
      <w:tr w:rsidR="00424378" w:rsidRPr="00F20DFC" w:rsidTr="008016E9">
        <w:tc>
          <w:tcPr>
            <w:tcW w:w="9571" w:type="dxa"/>
          </w:tcPr>
          <w:p w:rsidR="00424378" w:rsidRPr="00F20DFC" w:rsidRDefault="00424378" w:rsidP="008016E9">
            <w:pPr>
              <w:pStyle w:val="2"/>
              <w:spacing w:before="0" w:after="0"/>
              <w:jc w:val="both"/>
              <w:rPr>
                <w:rFonts w:ascii="Times New Roman" w:hAnsi="Times New Roman"/>
                <w:b w:val="0"/>
                <w:sz w:val="24"/>
                <w:szCs w:val="24"/>
              </w:rPr>
            </w:pPr>
            <w:r w:rsidRPr="00F20DFC">
              <w:rPr>
                <w:rFonts w:ascii="Times New Roman" w:hAnsi="Times New Roman"/>
                <w:b w:val="0"/>
                <w:sz w:val="24"/>
                <w:szCs w:val="24"/>
              </w:rPr>
              <w:t xml:space="preserve">1.Выполняемые ремонтные работы  </w:t>
            </w:r>
            <w:r w:rsidRPr="00F20DFC">
              <w:rPr>
                <w:rFonts w:ascii="Times New Roman" w:hAnsi="Times New Roman"/>
                <w:b w:val="0"/>
                <w:color w:val="000000"/>
                <w:sz w:val="24"/>
                <w:szCs w:val="24"/>
              </w:rPr>
              <w:t xml:space="preserve">должны  соответствовать  требованиям </w:t>
            </w:r>
            <w:r w:rsidRPr="00F20DFC">
              <w:rPr>
                <w:rStyle w:val="apple-converted-space"/>
                <w:rFonts w:ascii="Times New Roman" w:hAnsi="Times New Roman"/>
                <w:b w:val="0"/>
                <w:sz w:val="24"/>
                <w:szCs w:val="24"/>
              </w:rPr>
              <w:t>СНиП 3.04.01-87</w:t>
            </w:r>
            <w:r w:rsidRPr="00F20DFC">
              <w:rPr>
                <w:rFonts w:ascii="Times New Roman" w:hAnsi="Times New Roman"/>
                <w:b w:val="0"/>
                <w:sz w:val="24"/>
                <w:szCs w:val="24"/>
              </w:rPr>
              <w:t xml:space="preserve">«Изоляционные и отделочные покрытия» </w:t>
            </w:r>
            <w:r w:rsidRPr="00F20DFC">
              <w:rPr>
                <w:rFonts w:ascii="Times New Roman" w:hAnsi="Times New Roman"/>
                <w:b w:val="0"/>
                <w:color w:val="000000"/>
                <w:sz w:val="24"/>
                <w:szCs w:val="24"/>
              </w:rPr>
              <w:t>и СНиП 12-01-2004 «Организация строительства».</w:t>
            </w:r>
          </w:p>
          <w:p w:rsidR="00424378" w:rsidRPr="00F20DFC" w:rsidRDefault="00424378" w:rsidP="008016E9">
            <w:pPr>
              <w:jc w:val="both"/>
              <w:rPr>
                <w:rFonts w:ascii="Times New Roman" w:hAnsi="Times New Roman"/>
                <w:color w:val="000000"/>
                <w:sz w:val="24"/>
                <w:szCs w:val="24"/>
              </w:rPr>
            </w:pPr>
            <w:r w:rsidRPr="00F20DFC">
              <w:rPr>
                <w:rFonts w:ascii="Times New Roman" w:hAnsi="Times New Roman"/>
                <w:color w:val="000000"/>
                <w:sz w:val="24"/>
                <w:szCs w:val="24"/>
              </w:rPr>
              <w:t>2.Контроль качества выполняемых работ осуществляется как Подрядчиком, так и Заказчиком пооперационно, с подписанием необходимых промежуточных актов. Все акты заносятся в Общий журнал работ, заполняемый подрядной организацией.</w:t>
            </w:r>
          </w:p>
          <w:p w:rsidR="00424378" w:rsidRPr="00F20DFC" w:rsidRDefault="00424378" w:rsidP="008016E9">
            <w:pPr>
              <w:jc w:val="both"/>
              <w:rPr>
                <w:rFonts w:ascii="Times New Roman" w:hAnsi="Times New Roman"/>
                <w:color w:val="000000"/>
                <w:sz w:val="24"/>
                <w:szCs w:val="24"/>
              </w:rPr>
            </w:pPr>
            <w:r w:rsidRPr="00F20DFC">
              <w:rPr>
                <w:rFonts w:ascii="Times New Roman" w:hAnsi="Times New Roman"/>
                <w:color w:val="000000"/>
                <w:sz w:val="24"/>
                <w:szCs w:val="24"/>
              </w:rPr>
              <w:t>3.В процессе выполнения ремонтных работ контролируется:</w:t>
            </w:r>
          </w:p>
          <w:p w:rsidR="00424378" w:rsidRPr="00F20DFC" w:rsidRDefault="00424378" w:rsidP="008016E9">
            <w:pPr>
              <w:jc w:val="both"/>
              <w:rPr>
                <w:rFonts w:ascii="Times New Roman" w:hAnsi="Times New Roman"/>
                <w:color w:val="000000"/>
                <w:sz w:val="24"/>
                <w:szCs w:val="24"/>
              </w:rPr>
            </w:pPr>
            <w:r w:rsidRPr="00F20DFC">
              <w:rPr>
                <w:rFonts w:ascii="Times New Roman" w:hAnsi="Times New Roman"/>
                <w:color w:val="000000"/>
                <w:sz w:val="24"/>
                <w:szCs w:val="24"/>
              </w:rPr>
              <w:t>-качество применяемых материалов и правильность их подготовки;</w:t>
            </w:r>
          </w:p>
          <w:p w:rsidR="00424378" w:rsidRPr="00F20DFC" w:rsidRDefault="00424378" w:rsidP="008016E9">
            <w:pPr>
              <w:jc w:val="both"/>
              <w:rPr>
                <w:rFonts w:ascii="Times New Roman" w:hAnsi="Times New Roman"/>
                <w:color w:val="000000"/>
                <w:sz w:val="24"/>
                <w:szCs w:val="24"/>
              </w:rPr>
            </w:pPr>
            <w:r w:rsidRPr="00F20DFC">
              <w:rPr>
                <w:rFonts w:ascii="Times New Roman" w:hAnsi="Times New Roman"/>
                <w:color w:val="000000"/>
                <w:sz w:val="24"/>
                <w:szCs w:val="24"/>
              </w:rPr>
              <w:t>-технологический процесс производства ремонтных работ;</w:t>
            </w:r>
          </w:p>
          <w:p w:rsidR="00424378" w:rsidRPr="00F20DFC" w:rsidRDefault="00424378" w:rsidP="008016E9">
            <w:pPr>
              <w:shd w:val="clear" w:color="auto" w:fill="FFFFFF"/>
              <w:rPr>
                <w:rFonts w:ascii="Times New Roman" w:eastAsia="Times New Roman" w:hAnsi="Times New Roman"/>
                <w:sz w:val="24"/>
                <w:szCs w:val="24"/>
              </w:rPr>
            </w:pPr>
            <w:r w:rsidRPr="00F20DFC">
              <w:rPr>
                <w:rFonts w:ascii="Times New Roman" w:hAnsi="Times New Roman"/>
                <w:sz w:val="24"/>
                <w:szCs w:val="24"/>
              </w:rPr>
              <w:t>-качество выполненных работ;</w:t>
            </w:r>
          </w:p>
          <w:p w:rsidR="00424378" w:rsidRPr="00F20DFC" w:rsidRDefault="00424378" w:rsidP="008016E9">
            <w:pPr>
              <w:shd w:val="clear" w:color="auto" w:fill="FFFFFF"/>
              <w:rPr>
                <w:rFonts w:ascii="Times New Roman" w:eastAsia="Times New Roman" w:hAnsi="Times New Roman"/>
                <w:color w:val="FF0000"/>
                <w:sz w:val="24"/>
                <w:szCs w:val="24"/>
              </w:rPr>
            </w:pPr>
            <w:r w:rsidRPr="00F20DFC">
              <w:rPr>
                <w:rFonts w:ascii="Times New Roman" w:eastAsia="Times New Roman" w:hAnsi="Times New Roman"/>
                <w:sz w:val="24"/>
                <w:szCs w:val="24"/>
              </w:rPr>
              <w:t>- работоспособность, установленных сплит-систем, ламп наружного освещения и др.элементов демонтированных перед началом выполнения работ.</w:t>
            </w:r>
          </w:p>
        </w:tc>
      </w:tr>
    </w:tbl>
    <w:p w:rsidR="00424378" w:rsidRPr="00F20DFC" w:rsidRDefault="00424378" w:rsidP="00424378">
      <w:pPr>
        <w:spacing w:after="0"/>
        <w:jc w:val="center"/>
        <w:rPr>
          <w:rFonts w:ascii="Times New Roman" w:hAnsi="Times New Roman"/>
          <w:sz w:val="24"/>
          <w:szCs w:val="24"/>
        </w:rPr>
      </w:pPr>
    </w:p>
    <w:p w:rsidR="00424378" w:rsidRPr="00F20DFC" w:rsidRDefault="00424378" w:rsidP="00424378">
      <w:pPr>
        <w:spacing w:after="0"/>
        <w:jc w:val="center"/>
        <w:rPr>
          <w:rFonts w:ascii="Times New Roman" w:hAnsi="Times New Roman"/>
          <w:sz w:val="24"/>
          <w:szCs w:val="24"/>
        </w:rPr>
      </w:pPr>
      <w:r w:rsidRPr="00F20DFC">
        <w:rPr>
          <w:rFonts w:ascii="Times New Roman" w:hAnsi="Times New Roman"/>
          <w:sz w:val="24"/>
          <w:szCs w:val="24"/>
        </w:rPr>
        <w:t>РАЗДЕЛ 10. ТРЕБОВАНИЯ К ОСОБЫМ УСЛОВИЯМ</w:t>
      </w:r>
    </w:p>
    <w:tbl>
      <w:tblPr>
        <w:tblStyle w:val="a9"/>
        <w:tblW w:w="0" w:type="auto"/>
        <w:tblLook w:val="04A0" w:firstRow="1" w:lastRow="0" w:firstColumn="1" w:lastColumn="0" w:noHBand="0" w:noVBand="1"/>
      </w:tblPr>
      <w:tblGrid>
        <w:gridCol w:w="9004"/>
      </w:tblGrid>
      <w:tr w:rsidR="00424378" w:rsidRPr="00F20DFC" w:rsidTr="008016E9">
        <w:tc>
          <w:tcPr>
            <w:tcW w:w="9571" w:type="dxa"/>
          </w:tcPr>
          <w:p w:rsidR="00424378" w:rsidRPr="00F20DFC" w:rsidRDefault="00424378" w:rsidP="008016E9">
            <w:pPr>
              <w:rPr>
                <w:rFonts w:ascii="Times New Roman" w:hAnsi="Times New Roman"/>
                <w:sz w:val="24"/>
                <w:szCs w:val="24"/>
              </w:rPr>
            </w:pPr>
            <w:r w:rsidRPr="00F20DFC">
              <w:rPr>
                <w:rFonts w:ascii="Times New Roman" w:hAnsi="Times New Roman"/>
                <w:sz w:val="24"/>
                <w:szCs w:val="24"/>
              </w:rPr>
              <w:t>Особые условия при выполнения ремонтных работ не предусматриваются.</w:t>
            </w:r>
          </w:p>
        </w:tc>
      </w:tr>
    </w:tbl>
    <w:p w:rsidR="00424378" w:rsidRPr="00F20DFC" w:rsidRDefault="00424378" w:rsidP="00424378">
      <w:pPr>
        <w:spacing w:after="0"/>
        <w:jc w:val="center"/>
        <w:rPr>
          <w:rFonts w:ascii="Times New Roman" w:hAnsi="Times New Roman"/>
          <w:sz w:val="24"/>
          <w:szCs w:val="24"/>
        </w:rPr>
      </w:pPr>
    </w:p>
    <w:p w:rsidR="00424378" w:rsidRPr="00F20DFC" w:rsidRDefault="00424378" w:rsidP="00424378">
      <w:pPr>
        <w:spacing w:after="0"/>
        <w:jc w:val="center"/>
        <w:rPr>
          <w:rFonts w:ascii="Times New Roman" w:hAnsi="Times New Roman"/>
          <w:sz w:val="24"/>
          <w:szCs w:val="24"/>
        </w:rPr>
      </w:pPr>
      <w:r w:rsidRPr="00F20DFC">
        <w:rPr>
          <w:rFonts w:ascii="Times New Roman" w:hAnsi="Times New Roman"/>
          <w:sz w:val="24"/>
          <w:szCs w:val="24"/>
        </w:rPr>
        <w:t>РАЗДЕЛ 11. ТРЕБОВАНИЯ К СРОКУ И (ИЛИ) ОБЪЁМУ ПРЕДОСТАВЛЕНИЯ ГАРАНТИЙ</w:t>
      </w:r>
    </w:p>
    <w:tbl>
      <w:tblPr>
        <w:tblStyle w:val="a9"/>
        <w:tblW w:w="0" w:type="auto"/>
        <w:tblLayout w:type="fixed"/>
        <w:tblLook w:val="04A0" w:firstRow="1" w:lastRow="0" w:firstColumn="1" w:lastColumn="0" w:noHBand="0" w:noVBand="1"/>
      </w:tblPr>
      <w:tblGrid>
        <w:gridCol w:w="9606"/>
      </w:tblGrid>
      <w:tr w:rsidR="00424378" w:rsidRPr="00F20DFC" w:rsidTr="008016E9">
        <w:tc>
          <w:tcPr>
            <w:tcW w:w="9606" w:type="dxa"/>
          </w:tcPr>
          <w:tbl>
            <w:tblPr>
              <w:tblW w:w="14830" w:type="dxa"/>
              <w:tblCellSpacing w:w="7" w:type="dxa"/>
              <w:tblLayout w:type="fixed"/>
              <w:tblCellMar>
                <w:left w:w="0" w:type="dxa"/>
                <w:right w:w="0" w:type="dxa"/>
              </w:tblCellMar>
              <w:tblLook w:val="04A0" w:firstRow="1" w:lastRow="0" w:firstColumn="1" w:lastColumn="0" w:noHBand="0" w:noVBand="1"/>
            </w:tblPr>
            <w:tblGrid>
              <w:gridCol w:w="9498"/>
              <w:gridCol w:w="5332"/>
            </w:tblGrid>
            <w:tr w:rsidR="00424378" w:rsidRPr="00F20DFC" w:rsidTr="008016E9">
              <w:trPr>
                <w:tblCellSpacing w:w="7" w:type="dxa"/>
              </w:trPr>
              <w:tc>
                <w:tcPr>
                  <w:tcW w:w="9477" w:type="dxa"/>
                  <w:vAlign w:val="center"/>
                  <w:hideMark/>
                </w:tcPr>
                <w:p w:rsidR="00424378" w:rsidRPr="00F20DFC" w:rsidRDefault="00424378" w:rsidP="008016E9">
                  <w:pPr>
                    <w:spacing w:after="0" w:line="240" w:lineRule="auto"/>
                    <w:jc w:val="both"/>
                    <w:rPr>
                      <w:rFonts w:ascii="Times New Roman" w:eastAsia="Times New Roman" w:hAnsi="Times New Roman"/>
                      <w:sz w:val="24"/>
                      <w:szCs w:val="24"/>
                    </w:rPr>
                  </w:pPr>
                  <w:r w:rsidRPr="00F20DFC">
                    <w:rPr>
                      <w:rFonts w:ascii="Times New Roman" w:eastAsia="Times New Roman" w:hAnsi="Times New Roman"/>
                      <w:sz w:val="24"/>
                      <w:szCs w:val="24"/>
                    </w:rPr>
                    <w:t>Гарантийный срок на ремонтные работы устанавливается 3 (три) года с момента принятия Заказчиком результата выполненных Подрядчиком работ и подписания соответствующих документов  предусмотренных договором.</w:t>
                  </w:r>
                </w:p>
              </w:tc>
              <w:tc>
                <w:tcPr>
                  <w:tcW w:w="5311" w:type="dxa"/>
                  <w:vAlign w:val="center"/>
                  <w:hideMark/>
                </w:tcPr>
                <w:p w:rsidR="00424378" w:rsidRPr="00F20DFC" w:rsidRDefault="00424378" w:rsidP="008016E9">
                  <w:pPr>
                    <w:spacing w:after="0" w:line="240" w:lineRule="auto"/>
                    <w:rPr>
                      <w:rFonts w:ascii="Times New Roman" w:eastAsia="Times New Roman" w:hAnsi="Times New Roman"/>
                      <w:sz w:val="24"/>
                      <w:szCs w:val="24"/>
                    </w:rPr>
                  </w:pPr>
                </w:p>
              </w:tc>
            </w:tr>
          </w:tbl>
          <w:p w:rsidR="00424378" w:rsidRPr="00F20DFC" w:rsidRDefault="00424378" w:rsidP="008016E9">
            <w:pPr>
              <w:jc w:val="center"/>
              <w:rPr>
                <w:rFonts w:ascii="Times New Roman" w:hAnsi="Times New Roman"/>
                <w:sz w:val="24"/>
                <w:szCs w:val="24"/>
              </w:rPr>
            </w:pPr>
          </w:p>
        </w:tc>
      </w:tr>
    </w:tbl>
    <w:p w:rsidR="00424378" w:rsidRPr="00F20DFC" w:rsidRDefault="00424378" w:rsidP="00424378">
      <w:pPr>
        <w:spacing w:after="0"/>
        <w:jc w:val="center"/>
        <w:rPr>
          <w:rFonts w:ascii="Times New Roman" w:hAnsi="Times New Roman"/>
          <w:sz w:val="24"/>
          <w:szCs w:val="24"/>
        </w:rPr>
      </w:pPr>
    </w:p>
    <w:p w:rsidR="00424378" w:rsidRPr="00F20DFC" w:rsidRDefault="00424378" w:rsidP="00424378">
      <w:pPr>
        <w:spacing w:after="0"/>
        <w:jc w:val="center"/>
        <w:rPr>
          <w:rFonts w:ascii="Times New Roman" w:hAnsi="Times New Roman"/>
          <w:sz w:val="24"/>
          <w:szCs w:val="24"/>
        </w:rPr>
      </w:pPr>
      <w:r w:rsidRPr="00F20DFC">
        <w:rPr>
          <w:rFonts w:ascii="Times New Roman" w:hAnsi="Times New Roman"/>
          <w:sz w:val="24"/>
          <w:szCs w:val="24"/>
        </w:rPr>
        <w:t>РАЗДЕЛ 12. ТРЕБОВАНИЯ К БЕЗОПАСНОСТИ ВЫПОЛНЯЕМЫХ РАБОТ</w:t>
      </w:r>
    </w:p>
    <w:tbl>
      <w:tblPr>
        <w:tblStyle w:val="a9"/>
        <w:tblW w:w="0" w:type="auto"/>
        <w:tblLook w:val="04A0" w:firstRow="1" w:lastRow="0" w:firstColumn="1" w:lastColumn="0" w:noHBand="0" w:noVBand="1"/>
      </w:tblPr>
      <w:tblGrid>
        <w:gridCol w:w="9004"/>
      </w:tblGrid>
      <w:tr w:rsidR="00424378" w:rsidRPr="00F20DFC" w:rsidTr="008016E9">
        <w:tc>
          <w:tcPr>
            <w:tcW w:w="9571" w:type="dxa"/>
          </w:tcPr>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 xml:space="preserve">1)Перед началом работ все рабочие Подрядчика должны пройти вводный </w:t>
            </w:r>
            <w:r w:rsidRPr="00F20DFC">
              <w:rPr>
                <w:rFonts w:ascii="Times New Roman" w:hAnsi="Times New Roman"/>
                <w:sz w:val="24"/>
                <w:szCs w:val="24"/>
              </w:rPr>
              <w:lastRenderedPageBreak/>
              <w:t>инструктаж, инструктаж по пожарной и радиационной безопасности в филиале «Южный территориальный округ» ФГУП «РосРАО».</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2) Подрядчиком должен быть оформлен и предоставлен Заказчику наряд-допуск на выполнение работ. А также Подрядчик обязуется со своей стороны назначить ответственное лицо за безопасное производство выполняемых работ и письменно уведомить об этом Заказчика.</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3) Подрядчик обязан соблюдать требования по обеспечению производства строительно-монтажных работ согласно действующего законодательства РФ, в том числе:</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 Технический регламент о требованиях пожарной безопасности № 123-ФЗ от 22.07.2008;</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производствах работ;</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-СНиП 12-01-2004 Организация строительства;</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-СНиП 12-03-2001 Безопасность труда в строительстве (часть 1);</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-СНиП 12-04-2002 Безопасность труда в строительстве (часть 2);</w:t>
            </w:r>
          </w:p>
        </w:tc>
      </w:tr>
    </w:tbl>
    <w:p w:rsidR="00424378" w:rsidRPr="00F20DFC" w:rsidRDefault="00424378" w:rsidP="00424378">
      <w:pPr>
        <w:spacing w:after="0"/>
        <w:jc w:val="center"/>
        <w:rPr>
          <w:rFonts w:ascii="Times New Roman" w:hAnsi="Times New Roman"/>
          <w:sz w:val="24"/>
          <w:szCs w:val="24"/>
        </w:rPr>
      </w:pPr>
    </w:p>
    <w:p w:rsidR="00424378" w:rsidRPr="00F20DFC" w:rsidRDefault="00424378" w:rsidP="00424378">
      <w:pPr>
        <w:spacing w:after="0"/>
        <w:jc w:val="center"/>
        <w:rPr>
          <w:rFonts w:ascii="Times New Roman" w:hAnsi="Times New Roman"/>
          <w:sz w:val="24"/>
          <w:szCs w:val="24"/>
        </w:rPr>
      </w:pPr>
      <w:r w:rsidRPr="00F20DFC">
        <w:rPr>
          <w:rFonts w:ascii="Times New Roman" w:hAnsi="Times New Roman"/>
          <w:sz w:val="24"/>
          <w:szCs w:val="24"/>
        </w:rPr>
        <w:t>РАЗДЕЛ 13. ТРЕБОВАНИЯ К РЕЗУЛЬТАТАМ РАБОТ И ПОРЯДКУ ПРИЁМКИ</w:t>
      </w:r>
    </w:p>
    <w:tbl>
      <w:tblPr>
        <w:tblStyle w:val="a9"/>
        <w:tblW w:w="0" w:type="auto"/>
        <w:tblLook w:val="04A0" w:firstRow="1" w:lastRow="0" w:firstColumn="1" w:lastColumn="0" w:noHBand="0" w:noVBand="1"/>
      </w:tblPr>
      <w:tblGrid>
        <w:gridCol w:w="9004"/>
      </w:tblGrid>
      <w:tr w:rsidR="00424378" w:rsidRPr="00F20DFC" w:rsidTr="008016E9">
        <w:tc>
          <w:tcPr>
            <w:tcW w:w="9571" w:type="dxa"/>
          </w:tcPr>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 xml:space="preserve">1.Все работы должны быть выполнены с надлежащим качеством и в заданные срокисогласно  подписанного договора. </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2.Поставщик предоставляет Покупателю следующую документацию:</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а) проект производства работ;</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 xml:space="preserve">б) исполнительную документацию: сертификаты, технические условия, паспорта и другие документы, удостоверяющие качество материалов, конструкций, деталей, применяемых при производстве Работ (оригиналы, либо надлежащим образом заверенные копии); акты об освидетельствовании Скрытых работ; Общий журнал работ и журналы специальных работ; Журнал учета выполненных работ по форме КС-6а; паспорта на материалы, конструкции и комплектующие изделия и другая документация, необходимая для выполнения Работ, ввода Объекта в эксплуатацию и эксплуатации Объекта, предусмотренная положениями Нормативных документов. При сдаче исполнительной документации руководствоваться требованиями и положениями РД-11-02-2006, </w:t>
            </w:r>
            <w:r w:rsidRPr="00F20DFC">
              <w:rPr>
                <w:rFonts w:ascii="Times New Roman" w:hAnsi="Times New Roman"/>
                <w:bCs/>
                <w:sz w:val="24"/>
                <w:szCs w:val="24"/>
              </w:rPr>
              <w:t>РД-11-05-2007</w:t>
            </w:r>
            <w:r w:rsidRPr="00F20DFC">
              <w:rPr>
                <w:rFonts w:ascii="Times New Roman" w:hAnsi="Times New Roman"/>
                <w:sz w:val="24"/>
                <w:szCs w:val="24"/>
              </w:rPr>
              <w:t>,  условиями договора и другими действующими нормативными документами.</w:t>
            </w:r>
          </w:p>
          <w:p w:rsidR="00424378" w:rsidRPr="00F20DFC" w:rsidRDefault="00424378" w:rsidP="008016E9">
            <w:pPr>
              <w:jc w:val="both"/>
              <w:rPr>
                <w:rFonts w:ascii="Times New Roman" w:hAnsi="Times New Roman"/>
                <w:bCs/>
                <w:sz w:val="24"/>
                <w:szCs w:val="24"/>
              </w:rPr>
            </w:pPr>
            <w:r w:rsidRPr="00F20DFC">
              <w:rPr>
                <w:rFonts w:ascii="Times New Roman" w:hAnsi="Times New Roman"/>
                <w:bCs/>
                <w:sz w:val="24"/>
                <w:szCs w:val="24"/>
              </w:rPr>
              <w:t>в) Акты о приемке выполненных работ» (форма КС-2), «Справки о стоимости выполненных работ и затрат» (форма КС-3), счет, счет-фактура.</w:t>
            </w:r>
          </w:p>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 xml:space="preserve">3.Приёмка результата осуществляется после окончательного выполнения всех работ </w:t>
            </w:r>
            <w:r w:rsidRPr="00F20DFC">
              <w:rPr>
                <w:rFonts w:ascii="Times New Roman" w:hAnsi="Times New Roman"/>
                <w:sz w:val="24"/>
                <w:szCs w:val="24"/>
              </w:rPr>
              <w:lastRenderedPageBreak/>
              <w:t>по договору, предоставления всей требуемой документации.</w:t>
            </w:r>
          </w:p>
        </w:tc>
      </w:tr>
    </w:tbl>
    <w:p w:rsidR="00424378" w:rsidRPr="00F20DFC" w:rsidRDefault="00424378" w:rsidP="00424378">
      <w:pPr>
        <w:spacing w:after="0"/>
        <w:jc w:val="center"/>
        <w:rPr>
          <w:rFonts w:ascii="Times New Roman" w:hAnsi="Times New Roman"/>
          <w:sz w:val="24"/>
          <w:szCs w:val="24"/>
        </w:rPr>
      </w:pPr>
    </w:p>
    <w:p w:rsidR="00424378" w:rsidRPr="00F20DFC" w:rsidRDefault="00424378" w:rsidP="00424378">
      <w:pPr>
        <w:spacing w:after="0"/>
        <w:jc w:val="center"/>
        <w:rPr>
          <w:rFonts w:ascii="Times New Roman" w:hAnsi="Times New Roman"/>
          <w:sz w:val="24"/>
          <w:szCs w:val="24"/>
        </w:rPr>
      </w:pPr>
      <w:r w:rsidRPr="00F20DFC">
        <w:rPr>
          <w:rFonts w:ascii="Times New Roman" w:hAnsi="Times New Roman"/>
          <w:sz w:val="24"/>
          <w:szCs w:val="24"/>
        </w:rPr>
        <w:t>РАЗДЕЛ 14. ТРЕБОВАНИЯ К ФОРМЕ ПРЕДСТАВЛЯЕМОЙ ИНФОРМАЦИИ</w:t>
      </w:r>
    </w:p>
    <w:tbl>
      <w:tblPr>
        <w:tblStyle w:val="a9"/>
        <w:tblW w:w="0" w:type="auto"/>
        <w:tblLook w:val="04A0" w:firstRow="1" w:lastRow="0" w:firstColumn="1" w:lastColumn="0" w:noHBand="0" w:noVBand="1"/>
      </w:tblPr>
      <w:tblGrid>
        <w:gridCol w:w="9004"/>
      </w:tblGrid>
      <w:tr w:rsidR="00424378" w:rsidRPr="00F20DFC" w:rsidTr="008016E9">
        <w:tc>
          <w:tcPr>
            <w:tcW w:w="9571" w:type="dxa"/>
          </w:tcPr>
          <w:p w:rsidR="00424378" w:rsidRPr="00F20DFC" w:rsidRDefault="00424378" w:rsidP="008016E9">
            <w:pPr>
              <w:rPr>
                <w:rFonts w:ascii="Times New Roman" w:hAnsi="Times New Roman"/>
                <w:sz w:val="24"/>
                <w:szCs w:val="24"/>
              </w:rPr>
            </w:pPr>
            <w:r w:rsidRPr="00F20DFC">
              <w:rPr>
                <w:rFonts w:ascii="Times New Roman" w:hAnsi="Times New Roman"/>
                <w:sz w:val="24"/>
                <w:szCs w:val="24"/>
              </w:rPr>
              <w:t>Вся документация оформленная Подрядчиком выполняется на русском языке и сдаётся заказчику в 2-х экземплярах на бумажном носителе.</w:t>
            </w:r>
          </w:p>
        </w:tc>
      </w:tr>
    </w:tbl>
    <w:p w:rsidR="00424378" w:rsidRPr="00F20DFC" w:rsidRDefault="00424378" w:rsidP="00424378">
      <w:pPr>
        <w:spacing w:after="0"/>
        <w:jc w:val="center"/>
        <w:rPr>
          <w:rFonts w:ascii="Times New Roman" w:hAnsi="Times New Roman"/>
          <w:sz w:val="24"/>
          <w:szCs w:val="24"/>
        </w:rPr>
      </w:pPr>
    </w:p>
    <w:p w:rsidR="00424378" w:rsidRPr="00F20DFC" w:rsidRDefault="00424378" w:rsidP="00424378">
      <w:pPr>
        <w:spacing w:after="0"/>
        <w:jc w:val="center"/>
        <w:rPr>
          <w:rFonts w:ascii="Times New Roman" w:hAnsi="Times New Roman"/>
          <w:sz w:val="24"/>
          <w:szCs w:val="24"/>
        </w:rPr>
      </w:pPr>
      <w:r w:rsidRPr="00F20DFC">
        <w:rPr>
          <w:rFonts w:ascii="Times New Roman" w:hAnsi="Times New Roman"/>
          <w:sz w:val="24"/>
          <w:szCs w:val="24"/>
        </w:rPr>
        <w:t>РАЗДЕЛ 15. ТРЕБОВАНИЯ К ТЕХНИЧЕСКОМУ ОБУЧЕНИЮ ПЕРСОНАЛА ЗАКЗЧИКА</w:t>
      </w:r>
    </w:p>
    <w:tbl>
      <w:tblPr>
        <w:tblStyle w:val="a9"/>
        <w:tblW w:w="0" w:type="auto"/>
        <w:tblLook w:val="04A0" w:firstRow="1" w:lastRow="0" w:firstColumn="1" w:lastColumn="0" w:noHBand="0" w:noVBand="1"/>
      </w:tblPr>
      <w:tblGrid>
        <w:gridCol w:w="9004"/>
      </w:tblGrid>
      <w:tr w:rsidR="00424378" w:rsidRPr="00F20DFC" w:rsidTr="008016E9">
        <w:tc>
          <w:tcPr>
            <w:tcW w:w="9571" w:type="dxa"/>
          </w:tcPr>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Обучение персонала Заказчика не требуется.</w:t>
            </w:r>
          </w:p>
        </w:tc>
      </w:tr>
    </w:tbl>
    <w:p w:rsidR="00424378" w:rsidRPr="00F20DFC" w:rsidRDefault="00424378" w:rsidP="00424378">
      <w:pPr>
        <w:spacing w:after="0"/>
        <w:jc w:val="center"/>
        <w:rPr>
          <w:rFonts w:ascii="Times New Roman" w:hAnsi="Times New Roman"/>
          <w:sz w:val="24"/>
          <w:szCs w:val="24"/>
        </w:rPr>
      </w:pPr>
    </w:p>
    <w:p w:rsidR="00424378" w:rsidRPr="00F20DFC" w:rsidRDefault="00424378" w:rsidP="00424378">
      <w:pPr>
        <w:spacing w:after="0"/>
        <w:jc w:val="center"/>
        <w:rPr>
          <w:rFonts w:ascii="Times New Roman" w:hAnsi="Times New Roman"/>
          <w:sz w:val="24"/>
          <w:szCs w:val="24"/>
        </w:rPr>
      </w:pPr>
      <w:r w:rsidRPr="00F20DFC">
        <w:rPr>
          <w:rFonts w:ascii="Times New Roman" w:hAnsi="Times New Roman"/>
          <w:sz w:val="24"/>
          <w:szCs w:val="24"/>
        </w:rPr>
        <w:t>РАЗДЕЛ 16. ТРЕБОВАНИЯ К ИСПОЛНИТЕЛЯМ РАБОТ</w:t>
      </w:r>
    </w:p>
    <w:tbl>
      <w:tblPr>
        <w:tblStyle w:val="a9"/>
        <w:tblW w:w="0" w:type="auto"/>
        <w:tblLook w:val="04A0" w:firstRow="1" w:lastRow="0" w:firstColumn="1" w:lastColumn="0" w:noHBand="0" w:noVBand="1"/>
      </w:tblPr>
      <w:tblGrid>
        <w:gridCol w:w="9004"/>
      </w:tblGrid>
      <w:tr w:rsidR="00424378" w:rsidRPr="00F20DFC" w:rsidTr="008016E9">
        <w:tc>
          <w:tcPr>
            <w:tcW w:w="9571" w:type="dxa"/>
          </w:tcPr>
          <w:p w:rsidR="00424378" w:rsidRPr="00F20DFC" w:rsidRDefault="00424378" w:rsidP="008016E9">
            <w:pPr>
              <w:tabs>
                <w:tab w:val="num" w:pos="900"/>
                <w:tab w:val="left" w:pos="1080"/>
              </w:tabs>
              <w:ind w:right="-55"/>
              <w:jc w:val="both"/>
              <w:rPr>
                <w:rFonts w:ascii="Times New Roman" w:hAnsi="Times New Roman"/>
                <w:sz w:val="24"/>
                <w:szCs w:val="24"/>
              </w:rPr>
            </w:pPr>
            <w:r w:rsidRPr="00F20DFC">
              <w:rPr>
                <w:rFonts w:ascii="Times New Roman" w:hAnsi="Times New Roman"/>
                <w:sz w:val="24"/>
                <w:szCs w:val="24"/>
              </w:rPr>
              <w:t>Требуется наличие у Подрядчика лицензий, обеспечивающих выполнение работ в соответствии с действующим законодательством РФ, в том числе:</w:t>
            </w:r>
          </w:p>
          <w:p w:rsidR="00424378" w:rsidRPr="00F20DFC" w:rsidRDefault="00424378" w:rsidP="008016E9">
            <w:pPr>
              <w:tabs>
                <w:tab w:val="num" w:pos="900"/>
                <w:tab w:val="left" w:pos="1080"/>
              </w:tabs>
              <w:ind w:right="-55"/>
              <w:jc w:val="both"/>
              <w:rPr>
                <w:rFonts w:ascii="Times New Roman" w:hAnsi="Times New Roman"/>
                <w:sz w:val="24"/>
                <w:szCs w:val="24"/>
              </w:rPr>
            </w:pPr>
            <w:r w:rsidRPr="00F20DFC">
              <w:rPr>
                <w:rFonts w:ascii="Times New Roman" w:hAnsi="Times New Roman"/>
                <w:sz w:val="24"/>
                <w:szCs w:val="24"/>
              </w:rPr>
              <w:t>Свидетельство о допуске к определенному виду или видам работ, которые оказывают влияние на безопасность объектов капитального строительства: «п.33.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п.п.33.3 Жилищно-гражданское строительство»</w:t>
            </w:r>
          </w:p>
        </w:tc>
      </w:tr>
    </w:tbl>
    <w:p w:rsidR="00424378" w:rsidRPr="00F20DFC" w:rsidRDefault="00424378" w:rsidP="00424378">
      <w:pPr>
        <w:spacing w:after="0"/>
        <w:jc w:val="center"/>
        <w:rPr>
          <w:rFonts w:ascii="Times New Roman" w:hAnsi="Times New Roman"/>
          <w:sz w:val="24"/>
          <w:szCs w:val="24"/>
        </w:rPr>
      </w:pPr>
    </w:p>
    <w:p w:rsidR="00424378" w:rsidRPr="00F20DFC" w:rsidRDefault="00424378" w:rsidP="00424378">
      <w:pPr>
        <w:spacing w:after="0"/>
        <w:jc w:val="center"/>
        <w:rPr>
          <w:rFonts w:ascii="Times New Roman" w:hAnsi="Times New Roman"/>
          <w:sz w:val="24"/>
          <w:szCs w:val="24"/>
        </w:rPr>
      </w:pPr>
      <w:r w:rsidRPr="00F20DFC">
        <w:rPr>
          <w:rFonts w:ascii="Times New Roman" w:hAnsi="Times New Roman"/>
          <w:sz w:val="24"/>
          <w:szCs w:val="24"/>
        </w:rPr>
        <w:t>РАЗДЕЛ 17. ПЕРЕЧЕНЬ ПРИНЯТЫХ СОКРАЩЕНИЙ</w:t>
      </w:r>
    </w:p>
    <w:tbl>
      <w:tblPr>
        <w:tblStyle w:val="a9"/>
        <w:tblW w:w="0" w:type="auto"/>
        <w:tblInd w:w="-34" w:type="dxa"/>
        <w:tblLook w:val="04A0" w:firstRow="1" w:lastRow="0" w:firstColumn="1" w:lastColumn="0" w:noHBand="0" w:noVBand="1"/>
      </w:tblPr>
      <w:tblGrid>
        <w:gridCol w:w="803"/>
        <w:gridCol w:w="2939"/>
        <w:gridCol w:w="5296"/>
      </w:tblGrid>
      <w:tr w:rsidR="00424378" w:rsidRPr="00F20DFC" w:rsidTr="008016E9">
        <w:tc>
          <w:tcPr>
            <w:tcW w:w="851" w:type="dxa"/>
          </w:tcPr>
          <w:p w:rsidR="00424378" w:rsidRPr="00F20DFC" w:rsidRDefault="00424378" w:rsidP="008016E9">
            <w:pPr>
              <w:tabs>
                <w:tab w:val="left" w:pos="199"/>
              </w:tabs>
              <w:ind w:hanging="250"/>
              <w:jc w:val="right"/>
              <w:rPr>
                <w:rFonts w:ascii="Times New Roman" w:hAnsi="Times New Roman"/>
                <w:sz w:val="24"/>
                <w:szCs w:val="24"/>
              </w:rPr>
            </w:pPr>
            <w:r w:rsidRPr="00F20DFC">
              <w:rPr>
                <w:rFonts w:ascii="Times New Roman" w:hAnsi="Times New Roman"/>
                <w:sz w:val="24"/>
                <w:szCs w:val="24"/>
              </w:rPr>
              <w:t>№ п/п</w:t>
            </w:r>
          </w:p>
        </w:tc>
        <w:tc>
          <w:tcPr>
            <w:tcW w:w="3113" w:type="dxa"/>
          </w:tcPr>
          <w:p w:rsidR="00424378" w:rsidRPr="00F20DFC" w:rsidRDefault="00424378" w:rsidP="008016E9">
            <w:pPr>
              <w:ind w:hanging="250"/>
              <w:jc w:val="center"/>
              <w:rPr>
                <w:rFonts w:ascii="Times New Roman" w:hAnsi="Times New Roman"/>
                <w:sz w:val="24"/>
                <w:szCs w:val="24"/>
              </w:rPr>
            </w:pPr>
            <w:r w:rsidRPr="00F20DFC">
              <w:rPr>
                <w:rFonts w:ascii="Times New Roman" w:hAnsi="Times New Roman"/>
                <w:sz w:val="24"/>
                <w:szCs w:val="24"/>
              </w:rPr>
              <w:t>Сокращение</w:t>
            </w:r>
          </w:p>
        </w:tc>
        <w:tc>
          <w:tcPr>
            <w:tcW w:w="5676" w:type="dxa"/>
          </w:tcPr>
          <w:p w:rsidR="00424378" w:rsidRPr="00F20DFC" w:rsidRDefault="00424378" w:rsidP="008016E9">
            <w:pPr>
              <w:ind w:right="-2806" w:hanging="1945"/>
              <w:jc w:val="center"/>
              <w:rPr>
                <w:rFonts w:ascii="Times New Roman" w:hAnsi="Times New Roman"/>
                <w:sz w:val="24"/>
                <w:szCs w:val="24"/>
              </w:rPr>
            </w:pPr>
            <w:r w:rsidRPr="00F20DFC">
              <w:rPr>
                <w:rFonts w:ascii="Times New Roman" w:hAnsi="Times New Roman"/>
                <w:sz w:val="24"/>
                <w:szCs w:val="24"/>
              </w:rPr>
              <w:t>Расшифровка сокращения</w:t>
            </w:r>
          </w:p>
        </w:tc>
      </w:tr>
      <w:tr w:rsidR="00424378" w:rsidRPr="00F20DFC" w:rsidTr="008016E9">
        <w:tc>
          <w:tcPr>
            <w:tcW w:w="851" w:type="dxa"/>
          </w:tcPr>
          <w:p w:rsidR="00424378" w:rsidRPr="00F20DFC" w:rsidRDefault="00424378" w:rsidP="008016E9">
            <w:pPr>
              <w:jc w:val="center"/>
              <w:rPr>
                <w:rFonts w:ascii="Times New Roman" w:hAnsi="Times New Roman"/>
                <w:sz w:val="24"/>
                <w:szCs w:val="24"/>
              </w:rPr>
            </w:pPr>
            <w:r w:rsidRPr="00F20DFC">
              <w:rPr>
                <w:rFonts w:ascii="Times New Roman" w:hAnsi="Times New Roman"/>
                <w:sz w:val="24"/>
                <w:szCs w:val="24"/>
              </w:rPr>
              <w:t>1</w:t>
            </w:r>
          </w:p>
        </w:tc>
        <w:tc>
          <w:tcPr>
            <w:tcW w:w="3113" w:type="dxa"/>
          </w:tcPr>
          <w:p w:rsidR="00424378" w:rsidRPr="00F20DFC" w:rsidRDefault="00424378" w:rsidP="008016E9">
            <w:pPr>
              <w:jc w:val="center"/>
              <w:rPr>
                <w:rFonts w:ascii="Times New Roman" w:hAnsi="Times New Roman"/>
                <w:sz w:val="24"/>
                <w:szCs w:val="24"/>
              </w:rPr>
            </w:pPr>
            <w:r w:rsidRPr="00F20DFC">
              <w:rPr>
                <w:rFonts w:ascii="Times New Roman" w:hAnsi="Times New Roman"/>
                <w:sz w:val="24"/>
                <w:szCs w:val="24"/>
              </w:rPr>
              <w:t>ППР</w:t>
            </w:r>
          </w:p>
        </w:tc>
        <w:tc>
          <w:tcPr>
            <w:tcW w:w="5676" w:type="dxa"/>
          </w:tcPr>
          <w:p w:rsidR="00424378" w:rsidRPr="00F20DFC" w:rsidRDefault="00424378" w:rsidP="008016E9">
            <w:pPr>
              <w:jc w:val="center"/>
              <w:rPr>
                <w:rFonts w:ascii="Times New Roman" w:hAnsi="Times New Roman"/>
                <w:sz w:val="24"/>
                <w:szCs w:val="24"/>
              </w:rPr>
            </w:pPr>
            <w:r w:rsidRPr="00F20DFC">
              <w:rPr>
                <w:rFonts w:ascii="Times New Roman" w:hAnsi="Times New Roman"/>
                <w:sz w:val="24"/>
                <w:szCs w:val="24"/>
              </w:rPr>
              <w:t>Проект производства работ</w:t>
            </w:r>
          </w:p>
        </w:tc>
      </w:tr>
    </w:tbl>
    <w:p w:rsidR="00424378" w:rsidRPr="00F20DFC" w:rsidRDefault="00424378" w:rsidP="00424378">
      <w:pPr>
        <w:spacing w:after="0"/>
        <w:jc w:val="center"/>
        <w:rPr>
          <w:rFonts w:ascii="Times New Roman" w:hAnsi="Times New Roman"/>
          <w:sz w:val="24"/>
          <w:szCs w:val="24"/>
        </w:rPr>
      </w:pPr>
    </w:p>
    <w:p w:rsidR="00424378" w:rsidRPr="00F20DFC" w:rsidRDefault="00424378" w:rsidP="00424378">
      <w:pPr>
        <w:spacing w:after="0"/>
        <w:jc w:val="center"/>
        <w:rPr>
          <w:rFonts w:ascii="Times New Roman" w:hAnsi="Times New Roman"/>
          <w:sz w:val="24"/>
          <w:szCs w:val="24"/>
        </w:rPr>
      </w:pPr>
      <w:r w:rsidRPr="00F20DFC">
        <w:rPr>
          <w:rFonts w:ascii="Times New Roman" w:hAnsi="Times New Roman"/>
          <w:sz w:val="24"/>
          <w:szCs w:val="24"/>
        </w:rPr>
        <w:t>РАЗДЕЛ 18. ПЕРЕЧЕНЬ ПРИЛОЖЕНИЙ</w:t>
      </w:r>
    </w:p>
    <w:tbl>
      <w:tblPr>
        <w:tblStyle w:val="a9"/>
        <w:tblW w:w="0" w:type="auto"/>
        <w:tblLook w:val="04A0" w:firstRow="1" w:lastRow="0" w:firstColumn="1" w:lastColumn="0" w:noHBand="0" w:noVBand="1"/>
      </w:tblPr>
      <w:tblGrid>
        <w:gridCol w:w="663"/>
        <w:gridCol w:w="7104"/>
        <w:gridCol w:w="1237"/>
      </w:tblGrid>
      <w:tr w:rsidR="00424378" w:rsidRPr="00F20DFC" w:rsidTr="008016E9">
        <w:tc>
          <w:tcPr>
            <w:tcW w:w="675" w:type="dxa"/>
          </w:tcPr>
          <w:p w:rsidR="00424378" w:rsidRPr="00F20DFC" w:rsidRDefault="00424378" w:rsidP="008016E9">
            <w:pPr>
              <w:jc w:val="center"/>
              <w:rPr>
                <w:rFonts w:ascii="Times New Roman" w:hAnsi="Times New Roman"/>
                <w:sz w:val="24"/>
                <w:szCs w:val="24"/>
              </w:rPr>
            </w:pPr>
            <w:r w:rsidRPr="00F20DFC">
              <w:rPr>
                <w:rFonts w:ascii="Times New Roman" w:hAnsi="Times New Roman"/>
                <w:sz w:val="24"/>
                <w:szCs w:val="24"/>
              </w:rPr>
              <w:t>№</w:t>
            </w:r>
          </w:p>
          <w:p w:rsidR="00424378" w:rsidRPr="00F20DFC" w:rsidRDefault="00424378" w:rsidP="008016E9">
            <w:pPr>
              <w:jc w:val="center"/>
              <w:rPr>
                <w:rFonts w:ascii="Times New Roman" w:hAnsi="Times New Roman"/>
                <w:sz w:val="24"/>
                <w:szCs w:val="24"/>
              </w:rPr>
            </w:pPr>
            <w:r w:rsidRPr="00F20DFC">
              <w:rPr>
                <w:rFonts w:ascii="Times New Roman" w:hAnsi="Times New Roman"/>
                <w:sz w:val="24"/>
                <w:szCs w:val="24"/>
              </w:rPr>
              <w:t>п/п</w:t>
            </w:r>
          </w:p>
        </w:tc>
        <w:tc>
          <w:tcPr>
            <w:tcW w:w="7655" w:type="dxa"/>
          </w:tcPr>
          <w:p w:rsidR="00424378" w:rsidRPr="00F20DFC" w:rsidRDefault="00424378" w:rsidP="008016E9">
            <w:pPr>
              <w:jc w:val="center"/>
              <w:rPr>
                <w:rFonts w:ascii="Times New Roman" w:hAnsi="Times New Roman"/>
                <w:sz w:val="24"/>
                <w:szCs w:val="24"/>
              </w:rPr>
            </w:pPr>
            <w:r w:rsidRPr="00F20DFC">
              <w:rPr>
                <w:rFonts w:ascii="Times New Roman" w:hAnsi="Times New Roman"/>
                <w:sz w:val="24"/>
                <w:szCs w:val="24"/>
              </w:rPr>
              <w:t>Наименование приложения</w:t>
            </w:r>
          </w:p>
        </w:tc>
        <w:tc>
          <w:tcPr>
            <w:tcW w:w="1241" w:type="dxa"/>
          </w:tcPr>
          <w:p w:rsidR="00424378" w:rsidRPr="00F20DFC" w:rsidRDefault="00424378" w:rsidP="008016E9">
            <w:pPr>
              <w:jc w:val="center"/>
              <w:rPr>
                <w:rFonts w:ascii="Times New Roman" w:hAnsi="Times New Roman"/>
                <w:sz w:val="24"/>
                <w:szCs w:val="24"/>
              </w:rPr>
            </w:pPr>
            <w:r w:rsidRPr="00F20DFC">
              <w:rPr>
                <w:rFonts w:ascii="Times New Roman" w:hAnsi="Times New Roman"/>
                <w:sz w:val="24"/>
                <w:szCs w:val="24"/>
              </w:rPr>
              <w:t>Номер страницы</w:t>
            </w:r>
          </w:p>
        </w:tc>
      </w:tr>
      <w:tr w:rsidR="00424378" w:rsidRPr="00F20DFC" w:rsidTr="008016E9">
        <w:tc>
          <w:tcPr>
            <w:tcW w:w="675" w:type="dxa"/>
          </w:tcPr>
          <w:p w:rsidR="00424378" w:rsidRPr="00F20DFC" w:rsidRDefault="00424378" w:rsidP="008016E9">
            <w:pPr>
              <w:jc w:val="center"/>
              <w:rPr>
                <w:rFonts w:ascii="Times New Roman" w:hAnsi="Times New Roman"/>
                <w:sz w:val="24"/>
                <w:szCs w:val="24"/>
              </w:rPr>
            </w:pPr>
            <w:r w:rsidRPr="00F20DFC">
              <w:rPr>
                <w:rFonts w:ascii="Times New Roman" w:hAnsi="Times New Roman"/>
                <w:sz w:val="24"/>
                <w:szCs w:val="24"/>
              </w:rPr>
              <w:t>1</w:t>
            </w:r>
          </w:p>
        </w:tc>
        <w:tc>
          <w:tcPr>
            <w:tcW w:w="7655" w:type="dxa"/>
          </w:tcPr>
          <w:p w:rsidR="00424378" w:rsidRPr="00F20DFC" w:rsidRDefault="00424378" w:rsidP="008016E9">
            <w:pPr>
              <w:jc w:val="both"/>
              <w:rPr>
                <w:rFonts w:ascii="Times New Roman" w:hAnsi="Times New Roman"/>
                <w:sz w:val="24"/>
                <w:szCs w:val="24"/>
              </w:rPr>
            </w:pPr>
            <w:r w:rsidRPr="00F20DFC">
              <w:rPr>
                <w:rFonts w:ascii="Times New Roman" w:hAnsi="Times New Roman"/>
                <w:sz w:val="24"/>
                <w:szCs w:val="24"/>
              </w:rPr>
              <w:t>Дефектная ведомость</w:t>
            </w:r>
          </w:p>
        </w:tc>
        <w:tc>
          <w:tcPr>
            <w:tcW w:w="1241" w:type="dxa"/>
          </w:tcPr>
          <w:p w:rsidR="00424378" w:rsidRPr="00F20DFC" w:rsidRDefault="00424378" w:rsidP="008016E9">
            <w:pPr>
              <w:jc w:val="center"/>
              <w:rPr>
                <w:rFonts w:ascii="Times New Roman" w:hAnsi="Times New Roman"/>
                <w:sz w:val="24"/>
                <w:szCs w:val="24"/>
              </w:rPr>
            </w:pPr>
          </w:p>
        </w:tc>
      </w:tr>
    </w:tbl>
    <w:p w:rsidR="00424378" w:rsidRPr="00F20DFC" w:rsidRDefault="00424378" w:rsidP="00424378">
      <w:pPr>
        <w:spacing w:after="0"/>
        <w:rPr>
          <w:rFonts w:ascii="Times New Roman" w:hAnsi="Times New Roman"/>
          <w:sz w:val="24"/>
          <w:szCs w:val="24"/>
        </w:rPr>
      </w:pPr>
    </w:p>
    <w:p w:rsidR="00424378" w:rsidRPr="00F20DFC" w:rsidRDefault="00424378" w:rsidP="00424378">
      <w:pPr>
        <w:spacing w:after="0"/>
        <w:rPr>
          <w:rFonts w:ascii="Times New Roman" w:hAnsi="Times New Roman"/>
          <w:sz w:val="24"/>
          <w:szCs w:val="24"/>
        </w:rPr>
      </w:pPr>
    </w:p>
    <w:p w:rsidR="001A096E" w:rsidRDefault="001A096E" w:rsidP="00424378">
      <w:pPr>
        <w:spacing w:after="0" w:line="240" w:lineRule="auto"/>
        <w:rPr>
          <w:rFonts w:ascii="Times New Roman" w:hAnsi="Times New Roman"/>
          <w:sz w:val="24"/>
          <w:szCs w:val="24"/>
          <w:lang w:val="en-US" w:eastAsia="ru-RU"/>
        </w:rPr>
      </w:pPr>
    </w:p>
    <w:p w:rsidR="00F20DFC" w:rsidRDefault="00F20DFC" w:rsidP="00424378">
      <w:pPr>
        <w:spacing w:after="0" w:line="240" w:lineRule="auto"/>
        <w:rPr>
          <w:rFonts w:ascii="Times New Roman" w:hAnsi="Times New Roman"/>
          <w:sz w:val="24"/>
          <w:szCs w:val="24"/>
          <w:lang w:val="en-US" w:eastAsia="ru-RU"/>
        </w:rPr>
      </w:pPr>
    </w:p>
    <w:p w:rsidR="00F20DFC" w:rsidRDefault="00F20DFC" w:rsidP="00424378">
      <w:pPr>
        <w:spacing w:after="0" w:line="240" w:lineRule="auto"/>
        <w:rPr>
          <w:rFonts w:ascii="Times New Roman" w:hAnsi="Times New Roman"/>
          <w:sz w:val="24"/>
          <w:szCs w:val="24"/>
          <w:lang w:val="en-US" w:eastAsia="ru-RU"/>
        </w:rPr>
      </w:pPr>
    </w:p>
    <w:p w:rsidR="00F20DFC" w:rsidRDefault="00F20DFC" w:rsidP="00424378">
      <w:pPr>
        <w:spacing w:after="0" w:line="240" w:lineRule="auto"/>
        <w:rPr>
          <w:rFonts w:ascii="Times New Roman" w:hAnsi="Times New Roman"/>
          <w:sz w:val="24"/>
          <w:szCs w:val="24"/>
          <w:lang w:val="en-US" w:eastAsia="ru-RU"/>
        </w:rPr>
      </w:pPr>
    </w:p>
    <w:p w:rsidR="00F20DFC" w:rsidRDefault="00F20DFC" w:rsidP="00424378">
      <w:pPr>
        <w:spacing w:after="0" w:line="240" w:lineRule="auto"/>
        <w:rPr>
          <w:rFonts w:ascii="Times New Roman" w:hAnsi="Times New Roman"/>
          <w:sz w:val="24"/>
          <w:szCs w:val="24"/>
          <w:lang w:val="en-US" w:eastAsia="ru-RU"/>
        </w:rPr>
      </w:pPr>
    </w:p>
    <w:p w:rsidR="00F20DFC" w:rsidRDefault="00F20DFC" w:rsidP="00424378">
      <w:pPr>
        <w:spacing w:after="0" w:line="240" w:lineRule="auto"/>
        <w:rPr>
          <w:rFonts w:ascii="Times New Roman" w:hAnsi="Times New Roman"/>
          <w:sz w:val="24"/>
          <w:szCs w:val="24"/>
          <w:lang w:val="en-US" w:eastAsia="ru-RU"/>
        </w:rPr>
      </w:pPr>
    </w:p>
    <w:p w:rsidR="00F20DFC" w:rsidRDefault="00F20DFC" w:rsidP="00424378">
      <w:pPr>
        <w:spacing w:after="0" w:line="240" w:lineRule="auto"/>
        <w:rPr>
          <w:rFonts w:ascii="Times New Roman" w:hAnsi="Times New Roman"/>
          <w:sz w:val="24"/>
          <w:szCs w:val="24"/>
          <w:lang w:val="en-US" w:eastAsia="ru-RU"/>
        </w:rPr>
      </w:pPr>
    </w:p>
    <w:p w:rsidR="00F20DFC" w:rsidRDefault="00F20DFC" w:rsidP="00424378">
      <w:pPr>
        <w:spacing w:after="0" w:line="240" w:lineRule="auto"/>
        <w:rPr>
          <w:rFonts w:ascii="Times New Roman" w:hAnsi="Times New Roman"/>
          <w:sz w:val="24"/>
          <w:szCs w:val="24"/>
          <w:lang w:val="en-US" w:eastAsia="ru-RU"/>
        </w:rPr>
      </w:pPr>
    </w:p>
    <w:p w:rsidR="00F20DFC" w:rsidRDefault="00F20DFC" w:rsidP="00424378">
      <w:pPr>
        <w:spacing w:after="0" w:line="240" w:lineRule="auto"/>
        <w:rPr>
          <w:rFonts w:ascii="Times New Roman" w:hAnsi="Times New Roman"/>
          <w:sz w:val="24"/>
          <w:szCs w:val="24"/>
          <w:lang w:val="en-US" w:eastAsia="ru-RU"/>
        </w:rPr>
      </w:pPr>
    </w:p>
    <w:p w:rsidR="00F20DFC" w:rsidRDefault="00F20DFC" w:rsidP="00424378">
      <w:pPr>
        <w:spacing w:after="0" w:line="240" w:lineRule="auto"/>
        <w:rPr>
          <w:rFonts w:ascii="Times New Roman" w:hAnsi="Times New Roman"/>
          <w:sz w:val="24"/>
          <w:szCs w:val="24"/>
          <w:lang w:val="en-US" w:eastAsia="ru-RU"/>
        </w:rPr>
      </w:pPr>
    </w:p>
    <w:p w:rsidR="00F20DFC" w:rsidRDefault="00F20DFC" w:rsidP="00424378">
      <w:pPr>
        <w:spacing w:after="0" w:line="240" w:lineRule="auto"/>
        <w:rPr>
          <w:rFonts w:ascii="Times New Roman" w:hAnsi="Times New Roman"/>
          <w:sz w:val="24"/>
          <w:szCs w:val="24"/>
          <w:lang w:val="en-US" w:eastAsia="ru-RU"/>
        </w:rPr>
      </w:pPr>
    </w:p>
    <w:p w:rsidR="00F20DFC" w:rsidRDefault="00F20DFC" w:rsidP="00424378">
      <w:pPr>
        <w:spacing w:after="0" w:line="240" w:lineRule="auto"/>
        <w:rPr>
          <w:rFonts w:ascii="Times New Roman" w:hAnsi="Times New Roman"/>
          <w:sz w:val="24"/>
          <w:szCs w:val="24"/>
          <w:lang w:val="en-US" w:eastAsia="ru-RU"/>
        </w:rPr>
      </w:pPr>
    </w:p>
    <w:p w:rsidR="00F20DFC" w:rsidRDefault="00F20DFC" w:rsidP="00424378">
      <w:pPr>
        <w:spacing w:after="0" w:line="240" w:lineRule="auto"/>
        <w:rPr>
          <w:rFonts w:ascii="Times New Roman" w:hAnsi="Times New Roman"/>
          <w:sz w:val="24"/>
          <w:szCs w:val="24"/>
          <w:lang w:val="en-US" w:eastAsia="ru-RU"/>
        </w:rPr>
      </w:pPr>
    </w:p>
    <w:tbl>
      <w:tblPr>
        <w:tblStyle w:val="a9"/>
        <w:tblW w:w="0" w:type="auto"/>
        <w:tblLook w:val="04A0" w:firstRow="1" w:lastRow="0" w:firstColumn="1" w:lastColumn="0" w:noHBand="0" w:noVBand="1"/>
      </w:tblPr>
      <w:tblGrid>
        <w:gridCol w:w="500"/>
        <w:gridCol w:w="1741"/>
        <w:gridCol w:w="2771"/>
        <w:gridCol w:w="1905"/>
        <w:gridCol w:w="745"/>
        <w:gridCol w:w="1342"/>
      </w:tblGrid>
      <w:tr w:rsidR="00F20DFC" w:rsidRPr="00F20DFC" w:rsidTr="00F20DFC">
        <w:trPr>
          <w:trHeight w:val="375"/>
        </w:trPr>
        <w:tc>
          <w:tcPr>
            <w:tcW w:w="9004" w:type="dxa"/>
            <w:gridSpan w:val="6"/>
            <w:noWrap/>
            <w:hideMark/>
          </w:tcPr>
          <w:p w:rsidR="00F20DFC" w:rsidRPr="00F20DFC" w:rsidRDefault="00F20DFC" w:rsidP="00F20DFC">
            <w:pPr>
              <w:spacing w:after="0" w:line="240" w:lineRule="auto"/>
              <w:jc w:val="center"/>
              <w:rPr>
                <w:rFonts w:ascii="Times New Roman" w:hAnsi="Times New Roman"/>
                <w:sz w:val="24"/>
                <w:szCs w:val="24"/>
                <w:lang w:eastAsia="ru-RU"/>
              </w:rPr>
            </w:pPr>
            <w:r w:rsidRPr="00F20DFC">
              <w:rPr>
                <w:rFonts w:ascii="Times New Roman" w:hAnsi="Times New Roman"/>
                <w:sz w:val="24"/>
                <w:szCs w:val="24"/>
                <w:lang w:eastAsia="ru-RU"/>
              </w:rPr>
              <w:t>Дефектная ведомость</w:t>
            </w:r>
          </w:p>
        </w:tc>
      </w:tr>
      <w:tr w:rsidR="00F20DFC" w:rsidRPr="00F20DFC" w:rsidTr="00F20DFC">
        <w:trPr>
          <w:trHeight w:val="375"/>
        </w:trPr>
        <w:tc>
          <w:tcPr>
            <w:tcW w:w="484" w:type="dxa"/>
            <w:noWrap/>
            <w:hideMark/>
          </w:tcPr>
          <w:p w:rsidR="00F20DFC" w:rsidRPr="00F20DFC" w:rsidRDefault="00F20DFC" w:rsidP="00F20DFC">
            <w:pPr>
              <w:spacing w:after="0" w:line="240" w:lineRule="auto"/>
              <w:rPr>
                <w:rFonts w:ascii="Times New Roman" w:hAnsi="Times New Roman"/>
                <w:sz w:val="24"/>
                <w:szCs w:val="24"/>
                <w:lang w:eastAsia="ru-RU"/>
              </w:rPr>
            </w:pPr>
          </w:p>
        </w:tc>
        <w:tc>
          <w:tcPr>
            <w:tcW w:w="1515" w:type="dxa"/>
            <w:noWrap/>
            <w:hideMark/>
          </w:tcPr>
          <w:p w:rsidR="00F20DFC" w:rsidRPr="00F20DFC" w:rsidRDefault="00F20DFC" w:rsidP="00F20DFC">
            <w:pPr>
              <w:spacing w:after="0" w:line="240" w:lineRule="auto"/>
              <w:rPr>
                <w:rFonts w:ascii="Times New Roman" w:hAnsi="Times New Roman"/>
                <w:sz w:val="24"/>
                <w:szCs w:val="24"/>
                <w:lang w:eastAsia="ru-RU"/>
              </w:rPr>
            </w:pPr>
          </w:p>
        </w:tc>
        <w:tc>
          <w:tcPr>
            <w:tcW w:w="3318" w:type="dxa"/>
            <w:noWrap/>
            <w:hideMark/>
          </w:tcPr>
          <w:p w:rsidR="00F20DFC" w:rsidRPr="00F20DFC" w:rsidRDefault="00F20DFC" w:rsidP="00F20DFC">
            <w:pPr>
              <w:spacing w:after="0" w:line="240" w:lineRule="auto"/>
              <w:rPr>
                <w:rFonts w:ascii="Times New Roman" w:hAnsi="Times New Roman"/>
                <w:sz w:val="24"/>
                <w:szCs w:val="24"/>
                <w:lang w:eastAsia="ru-RU"/>
              </w:rPr>
            </w:pPr>
          </w:p>
        </w:tc>
        <w:tc>
          <w:tcPr>
            <w:tcW w:w="1654" w:type="dxa"/>
            <w:noWrap/>
            <w:hideMark/>
          </w:tcPr>
          <w:p w:rsidR="00F20DFC" w:rsidRPr="00F20DFC" w:rsidRDefault="00F20DFC" w:rsidP="00F20DFC">
            <w:pPr>
              <w:spacing w:after="0" w:line="240" w:lineRule="auto"/>
              <w:rPr>
                <w:rFonts w:ascii="Times New Roman" w:hAnsi="Times New Roman"/>
                <w:sz w:val="24"/>
                <w:szCs w:val="24"/>
                <w:lang w:eastAsia="ru-RU"/>
              </w:rPr>
            </w:pP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p>
        </w:tc>
      </w:tr>
      <w:tr w:rsidR="00F20DFC" w:rsidRPr="00F20DFC" w:rsidTr="00F20DFC">
        <w:trPr>
          <w:trHeight w:val="315"/>
        </w:trPr>
        <w:tc>
          <w:tcPr>
            <w:tcW w:w="1999" w:type="dxa"/>
            <w:gridSpan w:val="2"/>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xml:space="preserve">г. Ростов-на-Дону       </w:t>
            </w:r>
          </w:p>
        </w:tc>
        <w:tc>
          <w:tcPr>
            <w:tcW w:w="3318" w:type="dxa"/>
            <w:noWrap/>
            <w:hideMark/>
          </w:tcPr>
          <w:p w:rsidR="00F20DFC" w:rsidRPr="00F20DFC" w:rsidRDefault="00F20DFC" w:rsidP="00F20DFC">
            <w:pPr>
              <w:spacing w:after="0" w:line="240" w:lineRule="auto"/>
              <w:rPr>
                <w:rFonts w:ascii="Times New Roman" w:hAnsi="Times New Roman"/>
                <w:sz w:val="24"/>
                <w:szCs w:val="24"/>
                <w:lang w:eastAsia="ru-RU"/>
              </w:rPr>
            </w:pPr>
          </w:p>
        </w:tc>
        <w:tc>
          <w:tcPr>
            <w:tcW w:w="1654" w:type="dxa"/>
            <w:noWrap/>
            <w:hideMark/>
          </w:tcPr>
          <w:p w:rsidR="00F20DFC" w:rsidRPr="00F20DFC" w:rsidRDefault="00F20DFC" w:rsidP="00F20DFC">
            <w:pPr>
              <w:spacing w:after="0" w:line="240" w:lineRule="auto"/>
              <w:rPr>
                <w:rFonts w:ascii="Times New Roman" w:hAnsi="Times New Roman"/>
                <w:sz w:val="24"/>
                <w:szCs w:val="24"/>
                <w:lang w:eastAsia="ru-RU"/>
              </w:rPr>
            </w:pP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p>
        </w:tc>
      </w:tr>
      <w:tr w:rsidR="00F20DFC" w:rsidRPr="00F20DFC" w:rsidTr="00F20DFC">
        <w:trPr>
          <w:trHeight w:val="315"/>
        </w:trPr>
        <w:tc>
          <w:tcPr>
            <w:tcW w:w="484" w:type="dxa"/>
            <w:noWrap/>
            <w:hideMark/>
          </w:tcPr>
          <w:p w:rsidR="00F20DFC" w:rsidRPr="00F20DFC" w:rsidRDefault="00F20DFC" w:rsidP="00F20DFC">
            <w:pPr>
              <w:spacing w:after="0" w:line="240" w:lineRule="auto"/>
              <w:rPr>
                <w:rFonts w:ascii="Times New Roman" w:hAnsi="Times New Roman"/>
                <w:sz w:val="24"/>
                <w:szCs w:val="24"/>
                <w:lang w:eastAsia="ru-RU"/>
              </w:rPr>
            </w:pPr>
          </w:p>
        </w:tc>
        <w:tc>
          <w:tcPr>
            <w:tcW w:w="1515" w:type="dxa"/>
            <w:noWrap/>
            <w:hideMark/>
          </w:tcPr>
          <w:p w:rsidR="00F20DFC" w:rsidRPr="00F20DFC" w:rsidRDefault="00F20DFC" w:rsidP="00F20DFC">
            <w:pPr>
              <w:spacing w:after="0" w:line="240" w:lineRule="auto"/>
              <w:rPr>
                <w:rFonts w:ascii="Times New Roman" w:hAnsi="Times New Roman"/>
                <w:sz w:val="24"/>
                <w:szCs w:val="24"/>
                <w:lang w:eastAsia="ru-RU"/>
              </w:rPr>
            </w:pPr>
          </w:p>
        </w:tc>
        <w:tc>
          <w:tcPr>
            <w:tcW w:w="3318" w:type="dxa"/>
            <w:noWrap/>
            <w:hideMark/>
          </w:tcPr>
          <w:p w:rsidR="00F20DFC" w:rsidRPr="00F20DFC" w:rsidRDefault="00F20DFC" w:rsidP="00F20DFC">
            <w:pPr>
              <w:spacing w:after="0" w:line="240" w:lineRule="auto"/>
              <w:rPr>
                <w:rFonts w:ascii="Times New Roman" w:hAnsi="Times New Roman"/>
                <w:sz w:val="24"/>
                <w:szCs w:val="24"/>
                <w:lang w:eastAsia="ru-RU"/>
              </w:rPr>
            </w:pPr>
          </w:p>
        </w:tc>
        <w:tc>
          <w:tcPr>
            <w:tcW w:w="1654" w:type="dxa"/>
            <w:noWrap/>
            <w:hideMark/>
          </w:tcPr>
          <w:p w:rsidR="00F20DFC" w:rsidRPr="00F20DFC" w:rsidRDefault="00F20DFC" w:rsidP="00F20DFC">
            <w:pPr>
              <w:spacing w:after="0" w:line="240" w:lineRule="auto"/>
              <w:rPr>
                <w:rFonts w:ascii="Times New Roman" w:hAnsi="Times New Roman"/>
                <w:sz w:val="24"/>
                <w:szCs w:val="24"/>
                <w:lang w:eastAsia="ru-RU"/>
              </w:rPr>
            </w:pP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p>
        </w:tc>
      </w:tr>
      <w:tr w:rsidR="00F20DFC" w:rsidRPr="00F20DFC" w:rsidTr="00F20DFC">
        <w:trPr>
          <w:trHeight w:val="705"/>
        </w:trPr>
        <w:tc>
          <w:tcPr>
            <w:tcW w:w="9004" w:type="dxa"/>
            <w:gridSpan w:val="6"/>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xml:space="preserve">Наименование объекта: капитальный ремонт фасада гаража для стоянки спецавтомобилей и кровли пристройки гаража </w:t>
            </w:r>
          </w:p>
        </w:tc>
      </w:tr>
      <w:tr w:rsidR="00F20DFC" w:rsidRPr="00F20DFC" w:rsidTr="00F20DFC">
        <w:trPr>
          <w:trHeight w:val="300"/>
        </w:trPr>
        <w:tc>
          <w:tcPr>
            <w:tcW w:w="484" w:type="dxa"/>
            <w:noWrap/>
            <w:hideMark/>
          </w:tcPr>
          <w:p w:rsidR="00F20DFC" w:rsidRPr="00F20DFC" w:rsidRDefault="00F20DFC" w:rsidP="00F20DFC">
            <w:pPr>
              <w:spacing w:after="0" w:line="240" w:lineRule="auto"/>
              <w:rPr>
                <w:rFonts w:ascii="Times New Roman" w:hAnsi="Times New Roman"/>
                <w:sz w:val="24"/>
                <w:szCs w:val="24"/>
                <w:lang w:eastAsia="ru-RU"/>
              </w:rPr>
            </w:pPr>
          </w:p>
        </w:tc>
        <w:tc>
          <w:tcPr>
            <w:tcW w:w="1515" w:type="dxa"/>
            <w:noWrap/>
            <w:hideMark/>
          </w:tcPr>
          <w:p w:rsidR="00F20DFC" w:rsidRPr="00F20DFC" w:rsidRDefault="00F20DFC" w:rsidP="00F20DFC">
            <w:pPr>
              <w:spacing w:after="0" w:line="240" w:lineRule="auto"/>
              <w:rPr>
                <w:rFonts w:ascii="Times New Roman" w:hAnsi="Times New Roman"/>
                <w:sz w:val="24"/>
                <w:szCs w:val="24"/>
                <w:lang w:eastAsia="ru-RU"/>
              </w:rPr>
            </w:pPr>
          </w:p>
        </w:tc>
        <w:tc>
          <w:tcPr>
            <w:tcW w:w="3318" w:type="dxa"/>
            <w:noWrap/>
            <w:hideMark/>
          </w:tcPr>
          <w:p w:rsidR="00F20DFC" w:rsidRPr="00F20DFC" w:rsidRDefault="00F20DFC" w:rsidP="00F20DFC">
            <w:pPr>
              <w:spacing w:after="0" w:line="240" w:lineRule="auto"/>
              <w:rPr>
                <w:rFonts w:ascii="Times New Roman" w:hAnsi="Times New Roman"/>
                <w:sz w:val="24"/>
                <w:szCs w:val="24"/>
                <w:lang w:eastAsia="ru-RU"/>
              </w:rPr>
            </w:pPr>
          </w:p>
        </w:tc>
        <w:tc>
          <w:tcPr>
            <w:tcW w:w="1654" w:type="dxa"/>
            <w:noWrap/>
            <w:hideMark/>
          </w:tcPr>
          <w:p w:rsidR="00F20DFC" w:rsidRPr="00F20DFC" w:rsidRDefault="00F20DFC" w:rsidP="00F20DFC">
            <w:pPr>
              <w:spacing w:after="0" w:line="240" w:lineRule="auto"/>
              <w:rPr>
                <w:rFonts w:ascii="Times New Roman" w:hAnsi="Times New Roman"/>
                <w:sz w:val="24"/>
                <w:szCs w:val="24"/>
                <w:lang w:eastAsia="ru-RU"/>
              </w:rPr>
            </w:pP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p>
        </w:tc>
      </w:tr>
      <w:tr w:rsidR="00F20DFC" w:rsidRPr="00F20DFC" w:rsidTr="00F20DFC">
        <w:trPr>
          <w:trHeight w:val="735"/>
        </w:trPr>
        <w:tc>
          <w:tcPr>
            <w:tcW w:w="9004" w:type="dxa"/>
            <w:gridSpan w:val="6"/>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Местонахождение объекта: гараж для стоянки спецавтомобилей филиала "Южный территориальный округ" г.Ростов-на-Дону, пер.Театральный,64</w:t>
            </w:r>
          </w:p>
        </w:tc>
      </w:tr>
      <w:tr w:rsidR="00F20DFC" w:rsidRPr="00F20DFC" w:rsidTr="00F20DFC">
        <w:trPr>
          <w:trHeight w:val="315"/>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p>
        </w:tc>
        <w:tc>
          <w:tcPr>
            <w:tcW w:w="1515" w:type="dxa"/>
            <w:hideMark/>
          </w:tcPr>
          <w:p w:rsidR="00F20DFC" w:rsidRPr="00F20DFC" w:rsidRDefault="00F20DFC" w:rsidP="00F20DFC">
            <w:pPr>
              <w:spacing w:after="0" w:line="240" w:lineRule="auto"/>
              <w:rPr>
                <w:rFonts w:ascii="Times New Roman" w:hAnsi="Times New Roman"/>
                <w:sz w:val="24"/>
                <w:szCs w:val="24"/>
                <w:lang w:eastAsia="ru-RU"/>
              </w:rPr>
            </w:pP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p>
        </w:tc>
        <w:tc>
          <w:tcPr>
            <w:tcW w:w="858" w:type="dxa"/>
            <w:hideMark/>
          </w:tcPr>
          <w:p w:rsidR="00F20DFC" w:rsidRPr="00F20DFC" w:rsidRDefault="00F20DFC" w:rsidP="00F20DFC">
            <w:pPr>
              <w:spacing w:after="0" w:line="240" w:lineRule="auto"/>
              <w:rPr>
                <w:rFonts w:ascii="Times New Roman" w:hAnsi="Times New Roman"/>
                <w:sz w:val="24"/>
                <w:szCs w:val="24"/>
                <w:lang w:eastAsia="ru-RU"/>
              </w:rPr>
            </w:pPr>
          </w:p>
        </w:tc>
        <w:tc>
          <w:tcPr>
            <w:tcW w:w="1175" w:type="dxa"/>
            <w:hideMark/>
          </w:tcPr>
          <w:p w:rsidR="00F20DFC" w:rsidRPr="00F20DFC" w:rsidRDefault="00F20DFC" w:rsidP="00F20DFC">
            <w:pPr>
              <w:spacing w:after="0" w:line="240" w:lineRule="auto"/>
              <w:rPr>
                <w:rFonts w:ascii="Times New Roman" w:hAnsi="Times New Roman"/>
                <w:sz w:val="24"/>
                <w:szCs w:val="24"/>
                <w:lang w:eastAsia="ru-RU"/>
              </w:rPr>
            </w:pPr>
          </w:p>
        </w:tc>
      </w:tr>
      <w:tr w:rsidR="00F20DFC" w:rsidRPr="00F20DFC" w:rsidTr="00F20DFC">
        <w:trPr>
          <w:trHeight w:val="315"/>
        </w:trPr>
        <w:tc>
          <w:tcPr>
            <w:tcW w:w="9004" w:type="dxa"/>
            <w:gridSpan w:val="6"/>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Инвентарный номер: ЮТОР180</w:t>
            </w:r>
          </w:p>
        </w:tc>
      </w:tr>
      <w:tr w:rsidR="00F20DFC" w:rsidRPr="00F20DFC" w:rsidTr="00F20DFC">
        <w:trPr>
          <w:trHeight w:val="420"/>
        </w:trPr>
        <w:tc>
          <w:tcPr>
            <w:tcW w:w="484" w:type="dxa"/>
            <w:noWrap/>
            <w:hideMark/>
          </w:tcPr>
          <w:p w:rsidR="00F20DFC" w:rsidRPr="00F20DFC" w:rsidRDefault="00F20DFC" w:rsidP="00F20DFC">
            <w:pPr>
              <w:spacing w:after="0" w:line="240" w:lineRule="auto"/>
              <w:rPr>
                <w:rFonts w:ascii="Times New Roman" w:hAnsi="Times New Roman"/>
                <w:sz w:val="24"/>
                <w:szCs w:val="24"/>
                <w:lang w:eastAsia="ru-RU"/>
              </w:rPr>
            </w:pPr>
          </w:p>
        </w:tc>
        <w:tc>
          <w:tcPr>
            <w:tcW w:w="1515" w:type="dxa"/>
            <w:noWrap/>
            <w:hideMark/>
          </w:tcPr>
          <w:p w:rsidR="00F20DFC" w:rsidRPr="00F20DFC" w:rsidRDefault="00F20DFC" w:rsidP="00F20DFC">
            <w:pPr>
              <w:spacing w:after="0" w:line="240" w:lineRule="auto"/>
              <w:rPr>
                <w:rFonts w:ascii="Times New Roman" w:hAnsi="Times New Roman"/>
                <w:sz w:val="24"/>
                <w:szCs w:val="24"/>
                <w:lang w:eastAsia="ru-RU"/>
              </w:rPr>
            </w:pPr>
          </w:p>
        </w:tc>
        <w:tc>
          <w:tcPr>
            <w:tcW w:w="3318" w:type="dxa"/>
            <w:noWrap/>
            <w:hideMark/>
          </w:tcPr>
          <w:p w:rsidR="00F20DFC" w:rsidRPr="00F20DFC" w:rsidRDefault="00F20DFC" w:rsidP="00F20DFC">
            <w:pPr>
              <w:spacing w:after="0" w:line="240" w:lineRule="auto"/>
              <w:rPr>
                <w:rFonts w:ascii="Times New Roman" w:hAnsi="Times New Roman"/>
                <w:sz w:val="24"/>
                <w:szCs w:val="24"/>
                <w:lang w:eastAsia="ru-RU"/>
              </w:rPr>
            </w:pPr>
          </w:p>
        </w:tc>
        <w:tc>
          <w:tcPr>
            <w:tcW w:w="1654" w:type="dxa"/>
            <w:noWrap/>
            <w:hideMark/>
          </w:tcPr>
          <w:p w:rsidR="00F20DFC" w:rsidRPr="00F20DFC" w:rsidRDefault="00F20DFC" w:rsidP="00F20DFC">
            <w:pPr>
              <w:spacing w:after="0" w:line="240" w:lineRule="auto"/>
              <w:rPr>
                <w:rFonts w:ascii="Times New Roman" w:hAnsi="Times New Roman"/>
                <w:sz w:val="24"/>
                <w:szCs w:val="24"/>
                <w:lang w:eastAsia="ru-RU"/>
              </w:rPr>
            </w:pP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p>
        </w:tc>
      </w:tr>
      <w:tr w:rsidR="00F20DFC" w:rsidRPr="00F20DFC" w:rsidTr="00F20DFC">
        <w:trPr>
          <w:trHeight w:val="645"/>
        </w:trPr>
        <w:tc>
          <w:tcPr>
            <w:tcW w:w="484" w:type="dxa"/>
            <w:vMerge w:val="restart"/>
            <w:hideMark/>
          </w:tcPr>
          <w:p w:rsidR="00F20DFC" w:rsidRPr="00F20DFC" w:rsidRDefault="00F20DFC" w:rsidP="00F20DFC">
            <w:pPr>
              <w:spacing w:after="0" w:line="240" w:lineRule="auto"/>
              <w:rPr>
                <w:rFonts w:ascii="Times New Roman" w:hAnsi="Times New Roman"/>
                <w:b/>
                <w:bCs/>
                <w:sz w:val="24"/>
                <w:szCs w:val="24"/>
                <w:lang w:eastAsia="ru-RU"/>
              </w:rPr>
            </w:pPr>
            <w:r w:rsidRPr="00F20DFC">
              <w:rPr>
                <w:rFonts w:ascii="Times New Roman" w:hAnsi="Times New Roman"/>
                <w:b/>
                <w:bCs/>
                <w:sz w:val="24"/>
                <w:szCs w:val="24"/>
                <w:lang w:eastAsia="ru-RU"/>
              </w:rPr>
              <w:t xml:space="preserve">№ п/п </w:t>
            </w:r>
          </w:p>
        </w:tc>
        <w:tc>
          <w:tcPr>
            <w:tcW w:w="1515" w:type="dxa"/>
            <w:vMerge w:val="restart"/>
            <w:hideMark/>
          </w:tcPr>
          <w:p w:rsidR="00F20DFC" w:rsidRPr="00F20DFC" w:rsidRDefault="00F20DFC" w:rsidP="00F20DFC">
            <w:pPr>
              <w:spacing w:after="0" w:line="240" w:lineRule="auto"/>
              <w:rPr>
                <w:rFonts w:ascii="Times New Roman" w:hAnsi="Times New Roman"/>
                <w:b/>
                <w:bCs/>
                <w:sz w:val="24"/>
                <w:szCs w:val="24"/>
                <w:lang w:eastAsia="ru-RU"/>
              </w:rPr>
            </w:pPr>
            <w:r w:rsidRPr="00F20DFC">
              <w:rPr>
                <w:rFonts w:ascii="Times New Roman" w:hAnsi="Times New Roman"/>
                <w:b/>
                <w:bCs/>
                <w:sz w:val="24"/>
                <w:szCs w:val="24"/>
                <w:lang w:eastAsia="ru-RU"/>
              </w:rPr>
              <w:t>Описание дефекта</w:t>
            </w:r>
          </w:p>
        </w:tc>
        <w:tc>
          <w:tcPr>
            <w:tcW w:w="5830" w:type="dxa"/>
            <w:gridSpan w:val="3"/>
            <w:hideMark/>
          </w:tcPr>
          <w:p w:rsidR="00F20DFC" w:rsidRPr="00F20DFC" w:rsidRDefault="00F20DFC" w:rsidP="00F20DFC">
            <w:pPr>
              <w:spacing w:after="0" w:line="240" w:lineRule="auto"/>
              <w:rPr>
                <w:rFonts w:ascii="Times New Roman" w:hAnsi="Times New Roman"/>
                <w:b/>
                <w:bCs/>
                <w:sz w:val="24"/>
                <w:szCs w:val="24"/>
                <w:lang w:eastAsia="ru-RU"/>
              </w:rPr>
            </w:pPr>
            <w:r w:rsidRPr="00F20DFC">
              <w:rPr>
                <w:rFonts w:ascii="Times New Roman" w:hAnsi="Times New Roman"/>
                <w:b/>
                <w:bCs/>
                <w:sz w:val="24"/>
                <w:szCs w:val="24"/>
                <w:lang w:eastAsia="ru-RU"/>
              </w:rPr>
              <w:t>Выполняемые ремонтные работы</w:t>
            </w:r>
          </w:p>
        </w:tc>
        <w:tc>
          <w:tcPr>
            <w:tcW w:w="1175" w:type="dxa"/>
            <w:vMerge w:val="restart"/>
            <w:hideMark/>
          </w:tcPr>
          <w:p w:rsidR="00F20DFC" w:rsidRPr="00F20DFC" w:rsidRDefault="00F20DFC" w:rsidP="00F20DFC">
            <w:pPr>
              <w:spacing w:after="0" w:line="240" w:lineRule="auto"/>
              <w:rPr>
                <w:rFonts w:ascii="Times New Roman" w:hAnsi="Times New Roman"/>
                <w:b/>
                <w:bCs/>
                <w:sz w:val="24"/>
                <w:szCs w:val="24"/>
                <w:lang w:eastAsia="ru-RU"/>
              </w:rPr>
            </w:pPr>
            <w:r w:rsidRPr="00F20DFC">
              <w:rPr>
                <w:rFonts w:ascii="Times New Roman" w:hAnsi="Times New Roman"/>
                <w:b/>
                <w:bCs/>
                <w:sz w:val="24"/>
                <w:szCs w:val="24"/>
                <w:lang w:eastAsia="ru-RU"/>
              </w:rPr>
              <w:t>Примечание</w:t>
            </w:r>
          </w:p>
        </w:tc>
      </w:tr>
      <w:tr w:rsidR="00F20DFC" w:rsidRPr="00F20DFC" w:rsidTr="00F20DFC">
        <w:trPr>
          <w:trHeight w:val="645"/>
        </w:trPr>
        <w:tc>
          <w:tcPr>
            <w:tcW w:w="484" w:type="dxa"/>
            <w:vMerge/>
            <w:hideMark/>
          </w:tcPr>
          <w:p w:rsidR="00F20DFC" w:rsidRPr="00F20DFC" w:rsidRDefault="00F20DFC" w:rsidP="00F20DFC">
            <w:pPr>
              <w:spacing w:after="0" w:line="240" w:lineRule="auto"/>
              <w:rPr>
                <w:rFonts w:ascii="Times New Roman" w:hAnsi="Times New Roman"/>
                <w:b/>
                <w:bCs/>
                <w:sz w:val="24"/>
                <w:szCs w:val="24"/>
                <w:lang w:eastAsia="ru-RU"/>
              </w:rPr>
            </w:pPr>
          </w:p>
        </w:tc>
        <w:tc>
          <w:tcPr>
            <w:tcW w:w="1515" w:type="dxa"/>
            <w:vMerge/>
            <w:hideMark/>
          </w:tcPr>
          <w:p w:rsidR="00F20DFC" w:rsidRPr="00F20DFC" w:rsidRDefault="00F20DFC" w:rsidP="00F20DFC">
            <w:pPr>
              <w:spacing w:after="0" w:line="240" w:lineRule="auto"/>
              <w:rPr>
                <w:rFonts w:ascii="Times New Roman" w:hAnsi="Times New Roman"/>
                <w:b/>
                <w:bCs/>
                <w:sz w:val="24"/>
                <w:szCs w:val="24"/>
                <w:lang w:eastAsia="ru-RU"/>
              </w:rPr>
            </w:pPr>
          </w:p>
        </w:tc>
        <w:tc>
          <w:tcPr>
            <w:tcW w:w="3318" w:type="dxa"/>
            <w:hideMark/>
          </w:tcPr>
          <w:p w:rsidR="00F20DFC" w:rsidRPr="00F20DFC" w:rsidRDefault="00F20DFC" w:rsidP="00F20DFC">
            <w:pPr>
              <w:spacing w:after="0" w:line="240" w:lineRule="auto"/>
              <w:rPr>
                <w:rFonts w:ascii="Times New Roman" w:hAnsi="Times New Roman"/>
                <w:b/>
                <w:bCs/>
                <w:sz w:val="24"/>
                <w:szCs w:val="24"/>
                <w:lang w:eastAsia="ru-RU"/>
              </w:rPr>
            </w:pPr>
            <w:r w:rsidRPr="00F20DFC">
              <w:rPr>
                <w:rFonts w:ascii="Times New Roman" w:hAnsi="Times New Roman"/>
                <w:b/>
                <w:bCs/>
                <w:sz w:val="24"/>
                <w:szCs w:val="24"/>
                <w:lang w:eastAsia="ru-RU"/>
              </w:rPr>
              <w:t>Наименование работ</w:t>
            </w:r>
          </w:p>
        </w:tc>
        <w:tc>
          <w:tcPr>
            <w:tcW w:w="1654" w:type="dxa"/>
            <w:hideMark/>
          </w:tcPr>
          <w:p w:rsidR="00F20DFC" w:rsidRPr="00F20DFC" w:rsidRDefault="00F20DFC" w:rsidP="00F20DFC">
            <w:pPr>
              <w:spacing w:after="0" w:line="240" w:lineRule="auto"/>
              <w:rPr>
                <w:rFonts w:ascii="Times New Roman" w:hAnsi="Times New Roman"/>
                <w:b/>
                <w:bCs/>
                <w:sz w:val="24"/>
                <w:szCs w:val="24"/>
                <w:lang w:eastAsia="ru-RU"/>
              </w:rPr>
            </w:pPr>
            <w:r w:rsidRPr="00F20DFC">
              <w:rPr>
                <w:rFonts w:ascii="Times New Roman" w:hAnsi="Times New Roman"/>
                <w:b/>
                <w:bCs/>
                <w:sz w:val="24"/>
                <w:szCs w:val="24"/>
                <w:lang w:eastAsia="ru-RU"/>
              </w:rPr>
              <w:t>Ед. изм</w:t>
            </w:r>
          </w:p>
        </w:tc>
        <w:tc>
          <w:tcPr>
            <w:tcW w:w="858" w:type="dxa"/>
            <w:hideMark/>
          </w:tcPr>
          <w:p w:rsidR="00F20DFC" w:rsidRPr="00F20DFC" w:rsidRDefault="00F20DFC" w:rsidP="00F20DFC">
            <w:pPr>
              <w:spacing w:after="0" w:line="240" w:lineRule="auto"/>
              <w:rPr>
                <w:rFonts w:ascii="Times New Roman" w:hAnsi="Times New Roman"/>
                <w:b/>
                <w:bCs/>
                <w:sz w:val="24"/>
                <w:szCs w:val="24"/>
                <w:lang w:eastAsia="ru-RU"/>
              </w:rPr>
            </w:pPr>
            <w:r w:rsidRPr="00F20DFC">
              <w:rPr>
                <w:rFonts w:ascii="Times New Roman" w:hAnsi="Times New Roman"/>
                <w:b/>
                <w:bCs/>
                <w:sz w:val="24"/>
                <w:szCs w:val="24"/>
                <w:lang w:eastAsia="ru-RU"/>
              </w:rPr>
              <w:t>Кол-во</w:t>
            </w:r>
          </w:p>
        </w:tc>
        <w:tc>
          <w:tcPr>
            <w:tcW w:w="1175" w:type="dxa"/>
            <w:vMerge/>
            <w:hideMark/>
          </w:tcPr>
          <w:p w:rsidR="00F20DFC" w:rsidRPr="00F20DFC" w:rsidRDefault="00F20DFC" w:rsidP="00F20DFC">
            <w:pPr>
              <w:spacing w:after="0" w:line="240" w:lineRule="auto"/>
              <w:rPr>
                <w:rFonts w:ascii="Times New Roman" w:hAnsi="Times New Roman"/>
                <w:b/>
                <w:bCs/>
                <w:sz w:val="24"/>
                <w:szCs w:val="24"/>
                <w:lang w:eastAsia="ru-RU"/>
              </w:rPr>
            </w:pPr>
          </w:p>
        </w:tc>
      </w:tr>
      <w:tr w:rsidR="00F20DFC" w:rsidRPr="00F20DFC" w:rsidTr="00F20DFC">
        <w:trPr>
          <w:trHeight w:val="375"/>
        </w:trPr>
        <w:tc>
          <w:tcPr>
            <w:tcW w:w="484" w:type="dxa"/>
            <w:hideMark/>
          </w:tcPr>
          <w:p w:rsidR="00F20DFC" w:rsidRPr="00F20DFC" w:rsidRDefault="00F20DFC" w:rsidP="00F20DFC">
            <w:pPr>
              <w:spacing w:after="0" w:line="240" w:lineRule="auto"/>
              <w:rPr>
                <w:rFonts w:ascii="Times New Roman" w:hAnsi="Times New Roman"/>
                <w:b/>
                <w:bCs/>
                <w:sz w:val="24"/>
                <w:szCs w:val="24"/>
                <w:lang w:eastAsia="ru-RU"/>
              </w:rPr>
            </w:pPr>
            <w:r w:rsidRPr="00F20DFC">
              <w:rPr>
                <w:rFonts w:ascii="Times New Roman" w:hAnsi="Times New Roman"/>
                <w:b/>
                <w:bCs/>
                <w:sz w:val="24"/>
                <w:szCs w:val="24"/>
                <w:lang w:eastAsia="ru-RU"/>
              </w:rPr>
              <w:t> </w:t>
            </w:r>
          </w:p>
        </w:tc>
        <w:tc>
          <w:tcPr>
            <w:tcW w:w="1515" w:type="dxa"/>
            <w:hideMark/>
          </w:tcPr>
          <w:p w:rsidR="00F20DFC" w:rsidRPr="00F20DFC" w:rsidRDefault="00F20DFC" w:rsidP="00F20DFC">
            <w:pPr>
              <w:spacing w:after="0" w:line="240" w:lineRule="auto"/>
              <w:rPr>
                <w:rFonts w:ascii="Times New Roman" w:hAnsi="Times New Roman"/>
                <w:b/>
                <w:bCs/>
                <w:sz w:val="24"/>
                <w:szCs w:val="24"/>
                <w:lang w:eastAsia="ru-RU"/>
              </w:rPr>
            </w:pPr>
            <w:r w:rsidRPr="00F20DFC">
              <w:rPr>
                <w:rFonts w:ascii="Times New Roman" w:hAnsi="Times New Roman"/>
                <w:b/>
                <w:bCs/>
                <w:sz w:val="24"/>
                <w:szCs w:val="24"/>
                <w:lang w:eastAsia="ru-RU"/>
              </w:rPr>
              <w:t> </w:t>
            </w:r>
          </w:p>
        </w:tc>
        <w:tc>
          <w:tcPr>
            <w:tcW w:w="3318" w:type="dxa"/>
            <w:hideMark/>
          </w:tcPr>
          <w:p w:rsidR="00F20DFC" w:rsidRPr="00F20DFC" w:rsidRDefault="00F20DFC" w:rsidP="00F20DFC">
            <w:pPr>
              <w:spacing w:after="0" w:line="240" w:lineRule="auto"/>
              <w:rPr>
                <w:rFonts w:ascii="Times New Roman" w:hAnsi="Times New Roman"/>
                <w:i/>
                <w:iCs/>
                <w:sz w:val="24"/>
                <w:szCs w:val="24"/>
                <w:lang w:eastAsia="ru-RU"/>
              </w:rPr>
            </w:pPr>
            <w:r w:rsidRPr="00F20DFC">
              <w:rPr>
                <w:rFonts w:ascii="Times New Roman" w:hAnsi="Times New Roman"/>
                <w:i/>
                <w:iCs/>
                <w:sz w:val="24"/>
                <w:szCs w:val="24"/>
                <w:lang w:eastAsia="ru-RU"/>
              </w:rPr>
              <w:t>Демонтажные работы</w:t>
            </w:r>
          </w:p>
        </w:tc>
        <w:tc>
          <w:tcPr>
            <w:tcW w:w="1654" w:type="dxa"/>
            <w:hideMark/>
          </w:tcPr>
          <w:p w:rsidR="00F20DFC" w:rsidRPr="00F20DFC" w:rsidRDefault="00F20DFC" w:rsidP="00F20DFC">
            <w:pPr>
              <w:spacing w:after="0" w:line="240" w:lineRule="auto"/>
              <w:rPr>
                <w:rFonts w:ascii="Times New Roman" w:hAnsi="Times New Roman"/>
                <w:b/>
                <w:bCs/>
                <w:sz w:val="24"/>
                <w:szCs w:val="24"/>
                <w:lang w:eastAsia="ru-RU"/>
              </w:rPr>
            </w:pPr>
            <w:r w:rsidRPr="00F20DFC">
              <w:rPr>
                <w:rFonts w:ascii="Times New Roman" w:hAnsi="Times New Roman"/>
                <w:b/>
                <w:bCs/>
                <w:sz w:val="24"/>
                <w:szCs w:val="24"/>
                <w:lang w:eastAsia="ru-RU"/>
              </w:rPr>
              <w:t> </w:t>
            </w:r>
          </w:p>
        </w:tc>
        <w:tc>
          <w:tcPr>
            <w:tcW w:w="858" w:type="dxa"/>
            <w:hideMark/>
          </w:tcPr>
          <w:p w:rsidR="00F20DFC" w:rsidRPr="00F20DFC" w:rsidRDefault="00F20DFC" w:rsidP="00F20DFC">
            <w:pPr>
              <w:spacing w:after="0" w:line="240" w:lineRule="auto"/>
              <w:rPr>
                <w:rFonts w:ascii="Times New Roman" w:hAnsi="Times New Roman"/>
                <w:b/>
                <w:bCs/>
                <w:sz w:val="24"/>
                <w:szCs w:val="24"/>
                <w:lang w:eastAsia="ru-RU"/>
              </w:rPr>
            </w:pPr>
            <w:r w:rsidRPr="00F20DFC">
              <w:rPr>
                <w:rFonts w:ascii="Times New Roman" w:hAnsi="Times New Roman"/>
                <w:b/>
                <w:bCs/>
                <w:sz w:val="24"/>
                <w:szCs w:val="24"/>
                <w:lang w:eastAsia="ru-RU"/>
              </w:rPr>
              <w:t> </w:t>
            </w:r>
          </w:p>
        </w:tc>
        <w:tc>
          <w:tcPr>
            <w:tcW w:w="1175" w:type="dxa"/>
            <w:hideMark/>
          </w:tcPr>
          <w:p w:rsidR="00F20DFC" w:rsidRPr="00F20DFC" w:rsidRDefault="00F20DFC" w:rsidP="00F20DFC">
            <w:pPr>
              <w:spacing w:after="0" w:line="240" w:lineRule="auto"/>
              <w:rPr>
                <w:rFonts w:ascii="Times New Roman" w:hAnsi="Times New Roman"/>
                <w:b/>
                <w:bCs/>
                <w:sz w:val="24"/>
                <w:szCs w:val="24"/>
                <w:lang w:eastAsia="ru-RU"/>
              </w:rPr>
            </w:pPr>
            <w:r w:rsidRPr="00F20DFC">
              <w:rPr>
                <w:rFonts w:ascii="Times New Roman" w:hAnsi="Times New Roman"/>
                <w:b/>
                <w:bCs/>
                <w:sz w:val="24"/>
                <w:szCs w:val="24"/>
                <w:lang w:eastAsia="ru-RU"/>
              </w:rPr>
              <w:t> </w:t>
            </w:r>
          </w:p>
        </w:tc>
      </w:tr>
      <w:tr w:rsidR="00F20DFC" w:rsidRPr="00F20DFC" w:rsidTr="00F20DFC">
        <w:trPr>
          <w:trHeight w:val="630"/>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w:t>
            </w:r>
          </w:p>
        </w:tc>
        <w:tc>
          <w:tcPr>
            <w:tcW w:w="1515" w:type="dxa"/>
            <w:vMerge w:val="restart"/>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Кирпич выгорел,потерял внешний вид,  имеются выемки на кирпчие. Необходим ремонт фасада, т.к. портит внешний вид всей территории гаража для стоянки спецавтомобилей. На шифере кровли пристройки имеются трещины, щели и сколы.</w:t>
            </w: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Демонтаж проводов из труб суммарным сечением до 35 мм2</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100 м пучка проводов</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0,6</w:t>
            </w:r>
          </w:p>
        </w:tc>
        <w:tc>
          <w:tcPr>
            <w:tcW w:w="1175"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630"/>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2</w:t>
            </w:r>
          </w:p>
        </w:tc>
        <w:tc>
          <w:tcPr>
            <w:tcW w:w="1515" w:type="dxa"/>
            <w:vMerge/>
            <w:hideMark/>
          </w:tcPr>
          <w:p w:rsidR="00F20DFC" w:rsidRPr="00F20DFC" w:rsidRDefault="00F20DFC" w:rsidP="00F20DFC">
            <w:pPr>
              <w:spacing w:after="0" w:line="240" w:lineRule="auto"/>
              <w:rPr>
                <w:rFonts w:ascii="Times New Roman" w:hAnsi="Times New Roman"/>
                <w:sz w:val="24"/>
                <w:szCs w:val="24"/>
                <w:lang w:eastAsia="ru-RU"/>
              </w:rPr>
            </w:pP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Демонтаж стальных труб, проложенных на скобах диаметром до 40 мм</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100 м труб</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0,6</w:t>
            </w:r>
          </w:p>
        </w:tc>
        <w:tc>
          <w:tcPr>
            <w:tcW w:w="1175"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630"/>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3</w:t>
            </w:r>
          </w:p>
        </w:tc>
        <w:tc>
          <w:tcPr>
            <w:tcW w:w="1515" w:type="dxa"/>
            <w:vMerge/>
            <w:hideMark/>
          </w:tcPr>
          <w:p w:rsidR="00F20DFC" w:rsidRPr="00F20DFC" w:rsidRDefault="00F20DFC" w:rsidP="00F20DFC">
            <w:pPr>
              <w:spacing w:after="0" w:line="240" w:lineRule="auto"/>
              <w:rPr>
                <w:rFonts w:ascii="Times New Roman" w:hAnsi="Times New Roman"/>
                <w:sz w:val="24"/>
                <w:szCs w:val="24"/>
                <w:lang w:eastAsia="ru-RU"/>
              </w:rPr>
            </w:pP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Демонтаж светильников с лампами накаливания</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100 шт.</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0,12</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315"/>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4</w:t>
            </w:r>
          </w:p>
        </w:tc>
        <w:tc>
          <w:tcPr>
            <w:tcW w:w="1515" w:type="dxa"/>
            <w:vMerge/>
            <w:hideMark/>
          </w:tcPr>
          <w:p w:rsidR="00F20DFC" w:rsidRPr="00F20DFC" w:rsidRDefault="00F20DFC" w:rsidP="00F20DFC">
            <w:pPr>
              <w:spacing w:after="0" w:line="240" w:lineRule="auto"/>
              <w:rPr>
                <w:rFonts w:ascii="Times New Roman" w:hAnsi="Times New Roman"/>
                <w:sz w:val="24"/>
                <w:szCs w:val="24"/>
                <w:lang w:eastAsia="ru-RU"/>
              </w:rPr>
            </w:pP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Демонтаж наружных блоков сплит-систем</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10 блоков</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0,2</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945"/>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5</w:t>
            </w:r>
          </w:p>
        </w:tc>
        <w:tc>
          <w:tcPr>
            <w:tcW w:w="1515" w:type="dxa"/>
            <w:vMerge/>
            <w:hideMark/>
          </w:tcPr>
          <w:p w:rsidR="00F20DFC" w:rsidRPr="00F20DFC" w:rsidRDefault="00F20DFC" w:rsidP="00F20DFC">
            <w:pPr>
              <w:spacing w:after="0" w:line="240" w:lineRule="auto"/>
              <w:rPr>
                <w:rFonts w:ascii="Times New Roman" w:hAnsi="Times New Roman"/>
                <w:sz w:val="24"/>
                <w:szCs w:val="24"/>
                <w:lang w:eastAsia="ru-RU"/>
              </w:rPr>
            </w:pP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Разборка бетонных конструкций объемом более 1 м3 при помощи отбойных молотков из бетона марки 250</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 м3</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0,12</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315"/>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1515" w:type="dxa"/>
            <w:vMerge/>
            <w:hideMark/>
          </w:tcPr>
          <w:p w:rsidR="00F20DFC" w:rsidRPr="00F20DFC" w:rsidRDefault="00F20DFC" w:rsidP="00F20DFC">
            <w:pPr>
              <w:spacing w:after="0" w:line="240" w:lineRule="auto"/>
              <w:rPr>
                <w:rFonts w:ascii="Times New Roman" w:hAnsi="Times New Roman"/>
                <w:sz w:val="24"/>
                <w:szCs w:val="24"/>
                <w:lang w:eastAsia="ru-RU"/>
              </w:rPr>
            </w:pPr>
          </w:p>
        </w:tc>
        <w:tc>
          <w:tcPr>
            <w:tcW w:w="3318" w:type="dxa"/>
            <w:hideMark/>
          </w:tcPr>
          <w:p w:rsidR="00F20DFC" w:rsidRPr="00F20DFC" w:rsidRDefault="00F20DFC" w:rsidP="00F20DFC">
            <w:pPr>
              <w:spacing w:after="0" w:line="240" w:lineRule="auto"/>
              <w:rPr>
                <w:rFonts w:ascii="Times New Roman" w:hAnsi="Times New Roman"/>
                <w:i/>
                <w:iCs/>
                <w:sz w:val="24"/>
                <w:szCs w:val="24"/>
                <w:lang w:eastAsia="ru-RU"/>
              </w:rPr>
            </w:pPr>
            <w:r w:rsidRPr="00F20DFC">
              <w:rPr>
                <w:rFonts w:ascii="Times New Roman" w:hAnsi="Times New Roman"/>
                <w:i/>
                <w:iCs/>
                <w:sz w:val="24"/>
                <w:szCs w:val="24"/>
                <w:lang w:eastAsia="ru-RU"/>
              </w:rPr>
              <w:t>Устройство цоколя</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630"/>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6</w:t>
            </w:r>
          </w:p>
        </w:tc>
        <w:tc>
          <w:tcPr>
            <w:tcW w:w="1515" w:type="dxa"/>
            <w:vMerge/>
            <w:hideMark/>
          </w:tcPr>
          <w:p w:rsidR="00F20DFC" w:rsidRPr="00F20DFC" w:rsidRDefault="00F20DFC" w:rsidP="00F20DFC">
            <w:pPr>
              <w:spacing w:after="0" w:line="240" w:lineRule="auto"/>
              <w:rPr>
                <w:rFonts w:ascii="Times New Roman" w:hAnsi="Times New Roman"/>
                <w:sz w:val="24"/>
                <w:szCs w:val="24"/>
                <w:lang w:eastAsia="ru-RU"/>
              </w:rPr>
            </w:pP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Отбивка штукатурки с поверхностей стен и потолков кирпичных</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100 м2</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0,62</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945"/>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7</w:t>
            </w:r>
          </w:p>
        </w:tc>
        <w:tc>
          <w:tcPr>
            <w:tcW w:w="1515" w:type="dxa"/>
            <w:vMerge/>
            <w:hideMark/>
          </w:tcPr>
          <w:p w:rsidR="00F20DFC" w:rsidRPr="00F20DFC" w:rsidRDefault="00F20DFC" w:rsidP="00F20DFC">
            <w:pPr>
              <w:spacing w:after="0" w:line="240" w:lineRule="auto"/>
              <w:rPr>
                <w:rFonts w:ascii="Times New Roman" w:hAnsi="Times New Roman"/>
                <w:sz w:val="24"/>
                <w:szCs w:val="24"/>
                <w:lang w:eastAsia="ru-RU"/>
              </w:rPr>
            </w:pP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Устройство основания под штукатурку из металлической сетки по кирпичным и бетонным поверхностям</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100 м2 поверхности</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0,62</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945"/>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lastRenderedPageBreak/>
              <w:t>8</w:t>
            </w:r>
          </w:p>
        </w:tc>
        <w:tc>
          <w:tcPr>
            <w:tcW w:w="1515" w:type="dxa"/>
            <w:vMerge/>
            <w:hideMark/>
          </w:tcPr>
          <w:p w:rsidR="00F20DFC" w:rsidRPr="00F20DFC" w:rsidRDefault="00F20DFC" w:rsidP="00F20DFC">
            <w:pPr>
              <w:spacing w:after="0" w:line="240" w:lineRule="auto"/>
              <w:rPr>
                <w:rFonts w:ascii="Times New Roman" w:hAnsi="Times New Roman"/>
                <w:sz w:val="24"/>
                <w:szCs w:val="24"/>
                <w:lang w:eastAsia="ru-RU"/>
              </w:rPr>
            </w:pP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Улучшенная штукатурка фасадов цементно-известковым раствором по камню стен</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100 м2 оштукатуриваемой поверхности</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0,62</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3150"/>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9</w:t>
            </w:r>
          </w:p>
        </w:tc>
        <w:tc>
          <w:tcPr>
            <w:tcW w:w="1515" w:type="dxa"/>
            <w:vMerge/>
            <w:hideMark/>
          </w:tcPr>
          <w:p w:rsidR="00F20DFC" w:rsidRPr="00F20DFC" w:rsidRDefault="00F20DFC" w:rsidP="00F20DFC">
            <w:pPr>
              <w:spacing w:after="0" w:line="240" w:lineRule="auto"/>
              <w:rPr>
                <w:rFonts w:ascii="Times New Roman" w:hAnsi="Times New Roman"/>
                <w:sz w:val="24"/>
                <w:szCs w:val="24"/>
                <w:lang w:eastAsia="ru-RU"/>
              </w:rPr>
            </w:pP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Облицовка поверхностей линейными чистотесанными фасонными камнями известняковыми при ширине большей стороны камня до 250 мм (Плиты облицовочные пиленые из природного камня, плиты декоративные на основе природного камня тип 1110, известняк, доломит, гипсовый камень, травертин, фактурная обработка лицевой поверхности пиленая, толщина 30 мм)</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100 м2 поверхности облицовки</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0,62</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315"/>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1515" w:type="dxa"/>
            <w:vMerge/>
            <w:hideMark/>
          </w:tcPr>
          <w:p w:rsidR="00F20DFC" w:rsidRPr="00F20DFC" w:rsidRDefault="00F20DFC" w:rsidP="00F20DFC">
            <w:pPr>
              <w:spacing w:after="0" w:line="240" w:lineRule="auto"/>
              <w:rPr>
                <w:rFonts w:ascii="Times New Roman" w:hAnsi="Times New Roman"/>
                <w:sz w:val="24"/>
                <w:szCs w:val="24"/>
                <w:lang w:eastAsia="ru-RU"/>
              </w:rPr>
            </w:pPr>
          </w:p>
        </w:tc>
        <w:tc>
          <w:tcPr>
            <w:tcW w:w="3318" w:type="dxa"/>
            <w:hideMark/>
          </w:tcPr>
          <w:p w:rsidR="00F20DFC" w:rsidRPr="00F20DFC" w:rsidRDefault="00F20DFC" w:rsidP="00F20DFC">
            <w:pPr>
              <w:spacing w:after="0" w:line="240" w:lineRule="auto"/>
              <w:rPr>
                <w:rFonts w:ascii="Times New Roman" w:hAnsi="Times New Roman"/>
                <w:i/>
                <w:iCs/>
                <w:sz w:val="24"/>
                <w:szCs w:val="24"/>
                <w:lang w:eastAsia="ru-RU"/>
              </w:rPr>
            </w:pPr>
            <w:r w:rsidRPr="00F20DFC">
              <w:rPr>
                <w:rFonts w:ascii="Times New Roman" w:hAnsi="Times New Roman"/>
                <w:i/>
                <w:iCs/>
                <w:sz w:val="24"/>
                <w:szCs w:val="24"/>
                <w:lang w:eastAsia="ru-RU"/>
              </w:rPr>
              <w:t>Ремонт кровли на пристройке гаража</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945"/>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10</w:t>
            </w:r>
          </w:p>
        </w:tc>
        <w:tc>
          <w:tcPr>
            <w:tcW w:w="1515" w:type="dxa"/>
            <w:vMerge/>
            <w:hideMark/>
          </w:tcPr>
          <w:p w:rsidR="00F20DFC" w:rsidRPr="00F20DFC" w:rsidRDefault="00F20DFC" w:rsidP="00F20DFC">
            <w:pPr>
              <w:spacing w:after="0" w:line="240" w:lineRule="auto"/>
              <w:rPr>
                <w:rFonts w:ascii="Times New Roman" w:hAnsi="Times New Roman"/>
                <w:sz w:val="24"/>
                <w:szCs w:val="24"/>
                <w:lang w:eastAsia="ru-RU"/>
              </w:rPr>
            </w:pP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Разборка покрытий кровель из волнистых и полуволнистых асбестоцементных листов</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100 м2 покрытия кровли</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0,305</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945"/>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11</w:t>
            </w:r>
          </w:p>
        </w:tc>
        <w:tc>
          <w:tcPr>
            <w:tcW w:w="1515"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Разборка деревянных элементов конструкций крыш обрешетки из брусков с прозорами</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100 м2 кровли</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0,305</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630"/>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12</w:t>
            </w:r>
          </w:p>
        </w:tc>
        <w:tc>
          <w:tcPr>
            <w:tcW w:w="1515"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Разборка покрытий кровель из рулонных материалов</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100 м2 покрытия</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0,305</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945"/>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13</w:t>
            </w:r>
          </w:p>
        </w:tc>
        <w:tc>
          <w:tcPr>
            <w:tcW w:w="1515"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Ремонт деревянных элементов конструкций крыш выправка деревянных стропильных ног с постановкой раскосов</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 шт.</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6</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1260"/>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14</w:t>
            </w:r>
          </w:p>
        </w:tc>
        <w:tc>
          <w:tcPr>
            <w:tcW w:w="1515"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Ремонт деревянных элементов конструкций крыш укрепление стропильных ног расшивкой досками с двух сторон</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100 м</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0,23</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315"/>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15</w:t>
            </w:r>
          </w:p>
        </w:tc>
        <w:tc>
          <w:tcPr>
            <w:tcW w:w="1515"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xml:space="preserve">Устройство обрешетки </w:t>
            </w:r>
            <w:r w:rsidRPr="00F20DFC">
              <w:rPr>
                <w:rFonts w:ascii="Times New Roman" w:hAnsi="Times New Roman"/>
                <w:sz w:val="24"/>
                <w:szCs w:val="24"/>
                <w:lang w:eastAsia="ru-RU"/>
              </w:rPr>
              <w:lastRenderedPageBreak/>
              <w:t>сплошной из досок</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lastRenderedPageBreak/>
              <w:t>100 м2</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0,30</w:t>
            </w:r>
            <w:r w:rsidRPr="00F20DFC">
              <w:rPr>
                <w:rFonts w:ascii="Times New Roman" w:hAnsi="Times New Roman"/>
                <w:sz w:val="24"/>
                <w:szCs w:val="24"/>
                <w:lang w:eastAsia="ru-RU"/>
              </w:rPr>
              <w:lastRenderedPageBreak/>
              <w:t>5</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lastRenderedPageBreak/>
              <w:t> </w:t>
            </w:r>
          </w:p>
        </w:tc>
      </w:tr>
      <w:tr w:rsidR="00F20DFC" w:rsidRPr="00F20DFC" w:rsidTr="00F20DFC">
        <w:trPr>
          <w:trHeight w:val="945"/>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lastRenderedPageBreak/>
              <w:t>16</w:t>
            </w:r>
          </w:p>
        </w:tc>
        <w:tc>
          <w:tcPr>
            <w:tcW w:w="1515"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xml:space="preserve">Антисептическая обработка каменных, бетонных, кирпичных и деревянных поверхностей </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100 м2 обрабатываемой поверхности</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0,305</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315"/>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17</w:t>
            </w:r>
          </w:p>
        </w:tc>
        <w:tc>
          <w:tcPr>
            <w:tcW w:w="1515"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bookmarkStart w:id="3" w:name="RANGE!C38"/>
            <w:r w:rsidRPr="00F20DFC">
              <w:rPr>
                <w:rFonts w:ascii="Times New Roman" w:hAnsi="Times New Roman"/>
                <w:sz w:val="24"/>
                <w:szCs w:val="24"/>
                <w:lang w:eastAsia="ru-RU"/>
              </w:rPr>
              <w:t xml:space="preserve">Устройство кровель из металлочерепицы. </w:t>
            </w:r>
            <w:bookmarkEnd w:id="3"/>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100 м2 кровли</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0,305</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1260"/>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18</w:t>
            </w:r>
          </w:p>
        </w:tc>
        <w:tc>
          <w:tcPr>
            <w:tcW w:w="1515"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Устройство дополнительных элементов металлочерепичной кровли: коньковый элемент, разжелобки, профили с покрытием</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м2</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10</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315"/>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19</w:t>
            </w:r>
          </w:p>
        </w:tc>
        <w:tc>
          <w:tcPr>
            <w:tcW w:w="1515"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xml:space="preserve">Устройство желобов подвесных. </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100 м желобов</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0,102</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315"/>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1515"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3318" w:type="dxa"/>
            <w:hideMark/>
          </w:tcPr>
          <w:p w:rsidR="00F20DFC" w:rsidRPr="00F20DFC" w:rsidRDefault="00F20DFC" w:rsidP="00F20DFC">
            <w:pPr>
              <w:spacing w:after="0" w:line="240" w:lineRule="auto"/>
              <w:rPr>
                <w:rFonts w:ascii="Times New Roman" w:hAnsi="Times New Roman"/>
                <w:i/>
                <w:iCs/>
                <w:sz w:val="24"/>
                <w:szCs w:val="24"/>
                <w:lang w:eastAsia="ru-RU"/>
              </w:rPr>
            </w:pPr>
            <w:r w:rsidRPr="00F20DFC">
              <w:rPr>
                <w:rFonts w:ascii="Times New Roman" w:hAnsi="Times New Roman"/>
                <w:i/>
                <w:iCs/>
                <w:sz w:val="24"/>
                <w:szCs w:val="24"/>
                <w:lang w:eastAsia="ru-RU"/>
              </w:rPr>
              <w:t>Облицовка фасада м/сайдингом</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1260"/>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20</w:t>
            </w:r>
          </w:p>
        </w:tc>
        <w:tc>
          <w:tcPr>
            <w:tcW w:w="1515"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Смена обделок из листовой стали (поясков, сандриков, отливов, карнизов) шириной до 0,4 м (устройство оконных отливов)</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100 м</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0,18</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1260"/>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21</w:t>
            </w:r>
          </w:p>
        </w:tc>
        <w:tc>
          <w:tcPr>
            <w:tcW w:w="1515"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Ремонт лицевой поверхности наружных кирпичных стен при глубине заделки в 1/2 кирпича площадью в одном месте до 1 м2</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100 м2 отремонтированной поверхности стен</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0,36</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1890"/>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22</w:t>
            </w:r>
          </w:p>
        </w:tc>
        <w:tc>
          <w:tcPr>
            <w:tcW w:w="1515"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Изоляция изделиями из волокнистых и зернистых материалов на битуме холодных поверхностей стен и колонн прямоугольных (Маты теплоизоляционные из стекловолокна URSA, марки М-25-8000-1200-50)</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 м3 изоляции</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16</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1890"/>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23</w:t>
            </w:r>
          </w:p>
        </w:tc>
        <w:tc>
          <w:tcPr>
            <w:tcW w:w="1515"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xml:space="preserve">Наружная облицовка поверхности стен и откосов в горизонтальном исполнении по металлическому каркасу (с его устройством) металлосайдингом с пароизоляционным </w:t>
            </w:r>
            <w:r w:rsidRPr="00F20DFC">
              <w:rPr>
                <w:rFonts w:ascii="Times New Roman" w:hAnsi="Times New Roman"/>
                <w:sz w:val="24"/>
                <w:szCs w:val="24"/>
                <w:lang w:eastAsia="ru-RU"/>
              </w:rPr>
              <w:lastRenderedPageBreak/>
              <w:t>слоем из пленки ЮТАФОЛ</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lastRenderedPageBreak/>
              <w:t>100 м2 поверхности облицовки</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3,2</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1260"/>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lastRenderedPageBreak/>
              <w:t>24</w:t>
            </w:r>
          </w:p>
        </w:tc>
        <w:tc>
          <w:tcPr>
            <w:tcW w:w="1515"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Установка и разборка наружных инвентарных лесов высотой до 16 м трубчатых для прочих отделочных работ</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100 м2 вертикальной проекции для наружных лесов</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3,4</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630"/>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25</w:t>
            </w:r>
          </w:p>
        </w:tc>
        <w:tc>
          <w:tcPr>
            <w:tcW w:w="1515"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Монтаж демонтированных наружных блоков сплит-систем</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10 блоков</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0,2</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315"/>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26</w:t>
            </w:r>
          </w:p>
        </w:tc>
        <w:tc>
          <w:tcPr>
            <w:tcW w:w="1515"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Устройство водосточной системы здания</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100 м желобов</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0,29</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945"/>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27</w:t>
            </w:r>
          </w:p>
        </w:tc>
        <w:tc>
          <w:tcPr>
            <w:tcW w:w="1515"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Разборка мелких покрытий и обделок из листовой стали поясков, сандриков, желобов, отливов, свесов и т.п.</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100 м труб и покрытий</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0,9</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945"/>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28</w:t>
            </w:r>
          </w:p>
        </w:tc>
        <w:tc>
          <w:tcPr>
            <w:tcW w:w="1515"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Устройство мелких покрытий (брандмауэры, парапеты, свесы и т.п.) из листовой стали с полимерным покрытием</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100 м2 покрытия</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0,5</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630"/>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29</w:t>
            </w:r>
          </w:p>
        </w:tc>
        <w:tc>
          <w:tcPr>
            <w:tcW w:w="1515"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Монтаж демонтированных светильников вне здания</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 шт.</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18</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315"/>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30</w:t>
            </w:r>
          </w:p>
        </w:tc>
        <w:tc>
          <w:tcPr>
            <w:tcW w:w="1515"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Монтаж держателей светильников</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 шт.</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18</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630"/>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31</w:t>
            </w:r>
          </w:p>
        </w:tc>
        <w:tc>
          <w:tcPr>
            <w:tcW w:w="1515"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Монтаж коробок распределительных металлических У996 с крышкой</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 шт</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18</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2205"/>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32</w:t>
            </w:r>
          </w:p>
        </w:tc>
        <w:tc>
          <w:tcPr>
            <w:tcW w:w="1515"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Прокладка провода в лотках, сечением до 6 мм2 (Кабель силовой с медными жилами с поливинилхлоридной изоляцией в поливинилхлоридной оболочке без защитного покрова ВВГ, напряжением 0,66Кв, число жил 3 и сечением 2,5 мм2)</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100 м</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630"/>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lastRenderedPageBreak/>
              <w:t>33</w:t>
            </w:r>
          </w:p>
        </w:tc>
        <w:tc>
          <w:tcPr>
            <w:tcW w:w="1515"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Прокладка кабель-канала (короба) "Электропласт" 100x40 мм</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100 м</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1260"/>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34</w:t>
            </w:r>
          </w:p>
        </w:tc>
        <w:tc>
          <w:tcPr>
            <w:tcW w:w="1515"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Подвеска неизолированных проводов ВЛ 0,38 кВ вручную</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 км неизолированного провода при 20 опорах</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0,04</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r w:rsidR="00F20DFC" w:rsidRPr="00F20DFC" w:rsidTr="00F20DFC">
        <w:trPr>
          <w:trHeight w:val="630"/>
        </w:trPr>
        <w:tc>
          <w:tcPr>
            <w:tcW w:w="48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35</w:t>
            </w:r>
          </w:p>
        </w:tc>
        <w:tc>
          <w:tcPr>
            <w:tcW w:w="1515"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c>
          <w:tcPr>
            <w:tcW w:w="3318"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Погрузка и перевозка мусора строительного</w:t>
            </w:r>
          </w:p>
        </w:tc>
        <w:tc>
          <w:tcPr>
            <w:tcW w:w="1654" w:type="dxa"/>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 т груза</w:t>
            </w:r>
          </w:p>
        </w:tc>
        <w:tc>
          <w:tcPr>
            <w:tcW w:w="858"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12,32</w:t>
            </w:r>
          </w:p>
        </w:tc>
        <w:tc>
          <w:tcPr>
            <w:tcW w:w="1175" w:type="dxa"/>
            <w:noWrap/>
            <w:hideMark/>
          </w:tcPr>
          <w:p w:rsidR="00F20DFC" w:rsidRPr="00F20DFC" w:rsidRDefault="00F20DFC" w:rsidP="00F20DFC">
            <w:pPr>
              <w:spacing w:after="0" w:line="240" w:lineRule="auto"/>
              <w:rPr>
                <w:rFonts w:ascii="Times New Roman" w:hAnsi="Times New Roman"/>
                <w:sz w:val="24"/>
                <w:szCs w:val="24"/>
                <w:lang w:eastAsia="ru-RU"/>
              </w:rPr>
            </w:pPr>
            <w:r w:rsidRPr="00F20DFC">
              <w:rPr>
                <w:rFonts w:ascii="Times New Roman" w:hAnsi="Times New Roman"/>
                <w:sz w:val="24"/>
                <w:szCs w:val="24"/>
                <w:lang w:eastAsia="ru-RU"/>
              </w:rPr>
              <w:t> </w:t>
            </w:r>
          </w:p>
        </w:tc>
      </w:tr>
    </w:tbl>
    <w:p w:rsidR="00F20DFC" w:rsidRDefault="00F20DFC" w:rsidP="00424378">
      <w:pPr>
        <w:spacing w:after="0" w:line="240" w:lineRule="auto"/>
        <w:rPr>
          <w:rFonts w:ascii="Times New Roman" w:hAnsi="Times New Roman"/>
          <w:sz w:val="24"/>
          <w:szCs w:val="24"/>
          <w:lang w:val="en-US" w:eastAsia="ru-RU"/>
        </w:rPr>
      </w:pPr>
    </w:p>
    <w:p w:rsidR="00F20DFC" w:rsidRPr="00F20DFC" w:rsidRDefault="00F20DFC" w:rsidP="00424378">
      <w:pPr>
        <w:spacing w:after="0" w:line="240" w:lineRule="auto"/>
        <w:rPr>
          <w:rFonts w:ascii="Times New Roman" w:hAnsi="Times New Roman"/>
          <w:sz w:val="24"/>
          <w:szCs w:val="24"/>
          <w:lang w:val="en-US" w:eastAsia="ru-RU"/>
        </w:rPr>
      </w:pPr>
    </w:p>
    <w:sectPr w:rsidR="00F20DFC" w:rsidRPr="00F20DFC" w:rsidSect="001A096E">
      <w:footerReference w:type="default" r:id="rId11"/>
      <w:pgSz w:w="11906" w:h="16838"/>
      <w:pgMar w:top="1134" w:right="850" w:bottom="1134" w:left="2268" w:header="709" w:footer="709" w:gutter="0"/>
      <w:pgNumType w:start="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7170" w:rsidRDefault="00A87170" w:rsidP="00AD75C0">
      <w:pPr>
        <w:spacing w:after="0" w:line="240" w:lineRule="auto"/>
      </w:pPr>
      <w:r>
        <w:separator/>
      </w:r>
    </w:p>
  </w:endnote>
  <w:endnote w:type="continuationSeparator" w:id="0">
    <w:p w:rsidR="00A87170" w:rsidRDefault="00A87170" w:rsidP="00AD7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96E" w:rsidRDefault="001A096E">
    <w:pPr>
      <w:pStyle w:val="a6"/>
      <w:jc w:val="center"/>
    </w:pPr>
    <w:r>
      <w:fldChar w:fldCharType="begin"/>
    </w:r>
    <w:r>
      <w:instrText>PAGE   \* MERGEFORMAT</w:instrText>
    </w:r>
    <w:r>
      <w:fldChar w:fldCharType="separate"/>
    </w:r>
    <w:r w:rsidR="00F433A8">
      <w:rPr>
        <w:noProof/>
      </w:rPr>
      <w:t>1</w:t>
    </w:r>
    <w:r>
      <w:rPr>
        <w:noProof/>
      </w:rPr>
      <w:fldChar w:fldCharType="end"/>
    </w:r>
  </w:p>
  <w:p w:rsidR="001A096E" w:rsidRDefault="001A096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7170" w:rsidRDefault="00A87170" w:rsidP="00AD75C0">
      <w:pPr>
        <w:spacing w:after="0" w:line="240" w:lineRule="auto"/>
      </w:pPr>
      <w:r>
        <w:separator/>
      </w:r>
    </w:p>
  </w:footnote>
  <w:footnote w:type="continuationSeparator" w:id="0">
    <w:p w:rsidR="00A87170" w:rsidRDefault="00A87170" w:rsidP="00AD75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1C5F63"/>
    <w:multiLevelType w:val="multilevel"/>
    <w:tmpl w:val="2C52ABC2"/>
    <w:lvl w:ilvl="0">
      <w:start w:val="1"/>
      <w:numFmt w:val="bullet"/>
      <w:lvlText w:val="-"/>
      <w:lvlJc w:val="left"/>
      <w:rPr>
        <w:rFonts w:ascii="Times New Roman" w:eastAsia="Times New Roman" w:hAnsi="Times New Roman"/>
        <w:b w:val="0"/>
        <w:i/>
        <w:smallCaps w:val="0"/>
        <w:strike w:val="0"/>
        <w:color w:val="000000"/>
        <w:spacing w:val="0"/>
        <w:w w:val="100"/>
        <w:position w:val="0"/>
        <w:sz w:val="18"/>
        <w:u w:val="none"/>
      </w:rPr>
    </w:lvl>
    <w:lvl w:ilvl="1">
      <w:start w:val="4"/>
      <w:numFmt w:val="decimal"/>
      <w:lvlText w:val="%2-"/>
      <w:lvlJc w:val="left"/>
      <w:rPr>
        <w:rFonts w:ascii="Times New Roman" w:eastAsia="Times New Roman" w:hAnsi="Times New Roman" w:cs="Times New Roman"/>
        <w:b/>
        <w:bCs/>
        <w:i/>
        <w:iCs/>
        <w:smallCaps w:val="0"/>
        <w:strike w:val="0"/>
        <w:color w:val="000000"/>
        <w:spacing w:val="0"/>
        <w:w w:val="100"/>
        <w:position w:val="0"/>
        <w:sz w:val="29"/>
        <w:szCs w:val="29"/>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70D90CAB"/>
    <w:multiLevelType w:val="hybridMultilevel"/>
    <w:tmpl w:val="F5B6F86A"/>
    <w:lvl w:ilvl="0" w:tplc="04190001">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nsid w:val="7A6B2216"/>
    <w:multiLevelType w:val="hybridMultilevel"/>
    <w:tmpl w:val="ADCE3C46"/>
    <w:lvl w:ilvl="0" w:tplc="A956DDA6">
      <w:start w:val="1"/>
      <w:numFmt w:val="decimal"/>
      <w:lvlText w:val="%1."/>
      <w:lvlJc w:val="left"/>
      <w:pPr>
        <w:tabs>
          <w:tab w:val="num" w:pos="540"/>
        </w:tabs>
        <w:ind w:left="540" w:hanging="360"/>
      </w:pPr>
      <w:rPr>
        <w:rFonts w:cs="Times New Roman"/>
        <w:b w:val="0"/>
      </w:rPr>
    </w:lvl>
    <w:lvl w:ilvl="1" w:tplc="6EC27414">
      <w:start w:val="1"/>
      <w:numFmt w:val="bullet"/>
      <w:lvlText w:val=""/>
      <w:lvlJc w:val="left"/>
      <w:pPr>
        <w:tabs>
          <w:tab w:val="num" w:pos="1760"/>
        </w:tabs>
        <w:ind w:left="1080"/>
      </w:pPr>
      <w:rPr>
        <w:rFonts w:ascii="Symbol" w:hAnsi="Symbol"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7AC82C54"/>
    <w:multiLevelType w:val="hybridMultilevel"/>
    <w:tmpl w:val="ED243EE0"/>
    <w:lvl w:ilvl="0" w:tplc="D1D46506">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6EB1"/>
    <w:rsid w:val="000062FB"/>
    <w:rsid w:val="000120C9"/>
    <w:rsid w:val="000244E0"/>
    <w:rsid w:val="000250AC"/>
    <w:rsid w:val="000260F2"/>
    <w:rsid w:val="00040BBD"/>
    <w:rsid w:val="00040C90"/>
    <w:rsid w:val="000468FB"/>
    <w:rsid w:val="00046CB7"/>
    <w:rsid w:val="00054321"/>
    <w:rsid w:val="00066F2C"/>
    <w:rsid w:val="00070191"/>
    <w:rsid w:val="000838F1"/>
    <w:rsid w:val="00093C19"/>
    <w:rsid w:val="00094C36"/>
    <w:rsid w:val="000A5FEF"/>
    <w:rsid w:val="000B326D"/>
    <w:rsid w:val="000C2225"/>
    <w:rsid w:val="000D3111"/>
    <w:rsid w:val="000E3BE1"/>
    <w:rsid w:val="000F574E"/>
    <w:rsid w:val="0010672F"/>
    <w:rsid w:val="00115AD2"/>
    <w:rsid w:val="00124B14"/>
    <w:rsid w:val="00126817"/>
    <w:rsid w:val="00126E27"/>
    <w:rsid w:val="00126FF4"/>
    <w:rsid w:val="001337B7"/>
    <w:rsid w:val="001343F6"/>
    <w:rsid w:val="00136A37"/>
    <w:rsid w:val="00140850"/>
    <w:rsid w:val="00140D65"/>
    <w:rsid w:val="00144F80"/>
    <w:rsid w:val="00146614"/>
    <w:rsid w:val="00146AFA"/>
    <w:rsid w:val="001626CF"/>
    <w:rsid w:val="00167948"/>
    <w:rsid w:val="001849E6"/>
    <w:rsid w:val="00190A8C"/>
    <w:rsid w:val="001A096E"/>
    <w:rsid w:val="001B3128"/>
    <w:rsid w:val="001D6DC4"/>
    <w:rsid w:val="00212D21"/>
    <w:rsid w:val="0022068B"/>
    <w:rsid w:val="00220974"/>
    <w:rsid w:val="00222550"/>
    <w:rsid w:val="0024072F"/>
    <w:rsid w:val="00245C46"/>
    <w:rsid w:val="00250893"/>
    <w:rsid w:val="00250F55"/>
    <w:rsid w:val="00254D9A"/>
    <w:rsid w:val="0026342A"/>
    <w:rsid w:val="0028147B"/>
    <w:rsid w:val="00285A48"/>
    <w:rsid w:val="00286701"/>
    <w:rsid w:val="002952E7"/>
    <w:rsid w:val="002A2FA1"/>
    <w:rsid w:val="002A5CE9"/>
    <w:rsid w:val="002B56D5"/>
    <w:rsid w:val="002D54BD"/>
    <w:rsid w:val="002E30B9"/>
    <w:rsid w:val="00313C77"/>
    <w:rsid w:val="00315A99"/>
    <w:rsid w:val="0033079C"/>
    <w:rsid w:val="00362052"/>
    <w:rsid w:val="003631D8"/>
    <w:rsid w:val="003647B9"/>
    <w:rsid w:val="003749F2"/>
    <w:rsid w:val="00374C22"/>
    <w:rsid w:val="00377735"/>
    <w:rsid w:val="00395810"/>
    <w:rsid w:val="00396825"/>
    <w:rsid w:val="003A6393"/>
    <w:rsid w:val="003C061C"/>
    <w:rsid w:val="003D0E85"/>
    <w:rsid w:val="003D4CA9"/>
    <w:rsid w:val="003D55D7"/>
    <w:rsid w:val="003E0E9C"/>
    <w:rsid w:val="003E58C5"/>
    <w:rsid w:val="003F3BC3"/>
    <w:rsid w:val="003F42F9"/>
    <w:rsid w:val="003F5D96"/>
    <w:rsid w:val="00415374"/>
    <w:rsid w:val="00421E7D"/>
    <w:rsid w:val="00424378"/>
    <w:rsid w:val="0042670E"/>
    <w:rsid w:val="00427690"/>
    <w:rsid w:val="00431733"/>
    <w:rsid w:val="00457A41"/>
    <w:rsid w:val="004A3771"/>
    <w:rsid w:val="004A5037"/>
    <w:rsid w:val="004D224A"/>
    <w:rsid w:val="004D7D24"/>
    <w:rsid w:val="004E66FB"/>
    <w:rsid w:val="004F3B03"/>
    <w:rsid w:val="00516195"/>
    <w:rsid w:val="00537AA5"/>
    <w:rsid w:val="00545627"/>
    <w:rsid w:val="00547580"/>
    <w:rsid w:val="005514AF"/>
    <w:rsid w:val="005767DF"/>
    <w:rsid w:val="005806C3"/>
    <w:rsid w:val="00586261"/>
    <w:rsid w:val="0058779E"/>
    <w:rsid w:val="005A3C74"/>
    <w:rsid w:val="005B75F2"/>
    <w:rsid w:val="005B78D9"/>
    <w:rsid w:val="005C39A8"/>
    <w:rsid w:val="005D334F"/>
    <w:rsid w:val="005F088E"/>
    <w:rsid w:val="005F5D53"/>
    <w:rsid w:val="005F65C2"/>
    <w:rsid w:val="006153BE"/>
    <w:rsid w:val="0061625E"/>
    <w:rsid w:val="00616D52"/>
    <w:rsid w:val="00627366"/>
    <w:rsid w:val="00630A6C"/>
    <w:rsid w:val="006469D9"/>
    <w:rsid w:val="00653218"/>
    <w:rsid w:val="0065654E"/>
    <w:rsid w:val="00656FD4"/>
    <w:rsid w:val="006600CD"/>
    <w:rsid w:val="0066104A"/>
    <w:rsid w:val="00661E4C"/>
    <w:rsid w:val="00662B3A"/>
    <w:rsid w:val="00693D54"/>
    <w:rsid w:val="006B26EA"/>
    <w:rsid w:val="006B56C7"/>
    <w:rsid w:val="006D1921"/>
    <w:rsid w:val="00720F7F"/>
    <w:rsid w:val="00723CF0"/>
    <w:rsid w:val="007433A2"/>
    <w:rsid w:val="00765750"/>
    <w:rsid w:val="00792D46"/>
    <w:rsid w:val="00796AE4"/>
    <w:rsid w:val="007A02FB"/>
    <w:rsid w:val="007A0EC8"/>
    <w:rsid w:val="007B4F7F"/>
    <w:rsid w:val="007B56EB"/>
    <w:rsid w:val="007B682C"/>
    <w:rsid w:val="007C51BF"/>
    <w:rsid w:val="007E0E1A"/>
    <w:rsid w:val="007E2461"/>
    <w:rsid w:val="007E3875"/>
    <w:rsid w:val="007E5709"/>
    <w:rsid w:val="00811C67"/>
    <w:rsid w:val="008273CD"/>
    <w:rsid w:val="00832895"/>
    <w:rsid w:val="0084161D"/>
    <w:rsid w:val="0084321E"/>
    <w:rsid w:val="00853B29"/>
    <w:rsid w:val="008549C7"/>
    <w:rsid w:val="0085576A"/>
    <w:rsid w:val="008642A5"/>
    <w:rsid w:val="00865624"/>
    <w:rsid w:val="008677BA"/>
    <w:rsid w:val="008715E2"/>
    <w:rsid w:val="008717D1"/>
    <w:rsid w:val="00880466"/>
    <w:rsid w:val="00883462"/>
    <w:rsid w:val="00895156"/>
    <w:rsid w:val="008A22B7"/>
    <w:rsid w:val="008A5999"/>
    <w:rsid w:val="008C3EA0"/>
    <w:rsid w:val="008C505E"/>
    <w:rsid w:val="008D4358"/>
    <w:rsid w:val="008E015D"/>
    <w:rsid w:val="008E1754"/>
    <w:rsid w:val="008E1C80"/>
    <w:rsid w:val="008E500A"/>
    <w:rsid w:val="00900C9D"/>
    <w:rsid w:val="0090366D"/>
    <w:rsid w:val="00921C18"/>
    <w:rsid w:val="00926B97"/>
    <w:rsid w:val="0093427B"/>
    <w:rsid w:val="0093532E"/>
    <w:rsid w:val="00945089"/>
    <w:rsid w:val="00956D54"/>
    <w:rsid w:val="00960842"/>
    <w:rsid w:val="00973A81"/>
    <w:rsid w:val="009756F1"/>
    <w:rsid w:val="00981C67"/>
    <w:rsid w:val="00982D0A"/>
    <w:rsid w:val="0098512B"/>
    <w:rsid w:val="00991259"/>
    <w:rsid w:val="00993BF3"/>
    <w:rsid w:val="00994ECB"/>
    <w:rsid w:val="009C278A"/>
    <w:rsid w:val="009E12B9"/>
    <w:rsid w:val="009F3F58"/>
    <w:rsid w:val="00A019D7"/>
    <w:rsid w:val="00A14072"/>
    <w:rsid w:val="00A1658E"/>
    <w:rsid w:val="00A22DCB"/>
    <w:rsid w:val="00A264FB"/>
    <w:rsid w:val="00A363E3"/>
    <w:rsid w:val="00A53211"/>
    <w:rsid w:val="00A60C52"/>
    <w:rsid w:val="00A6391A"/>
    <w:rsid w:val="00A7295D"/>
    <w:rsid w:val="00A83024"/>
    <w:rsid w:val="00A87170"/>
    <w:rsid w:val="00AA04E2"/>
    <w:rsid w:val="00AB3C70"/>
    <w:rsid w:val="00AC65A1"/>
    <w:rsid w:val="00AD75C0"/>
    <w:rsid w:val="00AE4E7A"/>
    <w:rsid w:val="00B12656"/>
    <w:rsid w:val="00B148CA"/>
    <w:rsid w:val="00B14D22"/>
    <w:rsid w:val="00B14D3A"/>
    <w:rsid w:val="00B22930"/>
    <w:rsid w:val="00B24062"/>
    <w:rsid w:val="00B24FE0"/>
    <w:rsid w:val="00B2698F"/>
    <w:rsid w:val="00B35BCC"/>
    <w:rsid w:val="00B40E49"/>
    <w:rsid w:val="00B52821"/>
    <w:rsid w:val="00B52EC8"/>
    <w:rsid w:val="00B53F2D"/>
    <w:rsid w:val="00B552F7"/>
    <w:rsid w:val="00B914C8"/>
    <w:rsid w:val="00B93BC6"/>
    <w:rsid w:val="00BA4478"/>
    <w:rsid w:val="00BA4D3C"/>
    <w:rsid w:val="00BA6F1F"/>
    <w:rsid w:val="00BC1839"/>
    <w:rsid w:val="00BC2A5D"/>
    <w:rsid w:val="00BE0417"/>
    <w:rsid w:val="00BE4143"/>
    <w:rsid w:val="00C00A85"/>
    <w:rsid w:val="00C21C6F"/>
    <w:rsid w:val="00C24B1A"/>
    <w:rsid w:val="00C455CD"/>
    <w:rsid w:val="00C70FD6"/>
    <w:rsid w:val="00C775A6"/>
    <w:rsid w:val="00C77A4B"/>
    <w:rsid w:val="00C8445D"/>
    <w:rsid w:val="00C87408"/>
    <w:rsid w:val="00C875EC"/>
    <w:rsid w:val="00C91FDF"/>
    <w:rsid w:val="00C95528"/>
    <w:rsid w:val="00C9558D"/>
    <w:rsid w:val="00C957DC"/>
    <w:rsid w:val="00CA2F60"/>
    <w:rsid w:val="00CA79FE"/>
    <w:rsid w:val="00CB20BF"/>
    <w:rsid w:val="00CB6EB1"/>
    <w:rsid w:val="00CE3290"/>
    <w:rsid w:val="00CF4276"/>
    <w:rsid w:val="00D01B0D"/>
    <w:rsid w:val="00D05CBF"/>
    <w:rsid w:val="00D22192"/>
    <w:rsid w:val="00D2675F"/>
    <w:rsid w:val="00D44C3F"/>
    <w:rsid w:val="00D50B64"/>
    <w:rsid w:val="00D567D0"/>
    <w:rsid w:val="00D57D4F"/>
    <w:rsid w:val="00D61B4E"/>
    <w:rsid w:val="00D65AD3"/>
    <w:rsid w:val="00D75E0A"/>
    <w:rsid w:val="00D834F7"/>
    <w:rsid w:val="00D84401"/>
    <w:rsid w:val="00DC1175"/>
    <w:rsid w:val="00DF144F"/>
    <w:rsid w:val="00DF70E6"/>
    <w:rsid w:val="00E03674"/>
    <w:rsid w:val="00E05E17"/>
    <w:rsid w:val="00E13286"/>
    <w:rsid w:val="00E174BB"/>
    <w:rsid w:val="00E223F5"/>
    <w:rsid w:val="00E23A20"/>
    <w:rsid w:val="00E26912"/>
    <w:rsid w:val="00E3310F"/>
    <w:rsid w:val="00E4186B"/>
    <w:rsid w:val="00E52EF1"/>
    <w:rsid w:val="00E53A53"/>
    <w:rsid w:val="00E73E12"/>
    <w:rsid w:val="00E740D8"/>
    <w:rsid w:val="00EB1493"/>
    <w:rsid w:val="00EB70E1"/>
    <w:rsid w:val="00EC3383"/>
    <w:rsid w:val="00EC60A7"/>
    <w:rsid w:val="00ED0857"/>
    <w:rsid w:val="00EF367E"/>
    <w:rsid w:val="00F20DFC"/>
    <w:rsid w:val="00F22B7F"/>
    <w:rsid w:val="00F27043"/>
    <w:rsid w:val="00F433A8"/>
    <w:rsid w:val="00F439B1"/>
    <w:rsid w:val="00F51BDD"/>
    <w:rsid w:val="00F5268B"/>
    <w:rsid w:val="00F626B6"/>
    <w:rsid w:val="00F70FBD"/>
    <w:rsid w:val="00F8107D"/>
    <w:rsid w:val="00F84E52"/>
    <w:rsid w:val="00F95928"/>
    <w:rsid w:val="00F96914"/>
    <w:rsid w:val="00FA2714"/>
    <w:rsid w:val="00FA5047"/>
    <w:rsid w:val="00FB1C56"/>
    <w:rsid w:val="00FB20E9"/>
    <w:rsid w:val="00FB6FAE"/>
    <w:rsid w:val="00FC1448"/>
    <w:rsid w:val="00FC3B81"/>
    <w:rsid w:val="00FC3C81"/>
    <w:rsid w:val="00FE532E"/>
    <w:rsid w:val="00FE76EF"/>
    <w:rsid w:val="00FF3A5D"/>
    <w:rsid w:val="00FF66F3"/>
    <w:rsid w:val="00FF79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8CA"/>
    <w:pPr>
      <w:spacing w:after="200" w:line="276" w:lineRule="auto"/>
    </w:pPr>
    <w:rPr>
      <w:sz w:val="22"/>
      <w:szCs w:val="22"/>
      <w:lang w:eastAsia="en-US"/>
    </w:rPr>
  </w:style>
  <w:style w:type="paragraph" w:styleId="1">
    <w:name w:val="heading 1"/>
    <w:basedOn w:val="a"/>
    <w:next w:val="a"/>
    <w:link w:val="10"/>
    <w:uiPriority w:val="99"/>
    <w:qFormat/>
    <w:locked/>
    <w:rsid w:val="00516195"/>
    <w:pPr>
      <w:keepNext/>
      <w:spacing w:before="240" w:after="60"/>
      <w:outlineLvl w:val="0"/>
    </w:pPr>
    <w:rPr>
      <w:rFonts w:ascii="Cambria" w:hAnsi="Cambria"/>
      <w:b/>
      <w:bCs/>
      <w:kern w:val="32"/>
      <w:sz w:val="32"/>
      <w:szCs w:val="32"/>
    </w:rPr>
  </w:style>
  <w:style w:type="paragraph" w:styleId="2">
    <w:name w:val="heading 2"/>
    <w:basedOn w:val="a"/>
    <w:next w:val="a"/>
    <w:link w:val="20"/>
    <w:uiPriority w:val="99"/>
    <w:qFormat/>
    <w:locked/>
    <w:rsid w:val="00516195"/>
    <w:pPr>
      <w:keepNext/>
      <w:spacing w:before="240" w:after="60"/>
      <w:outlineLvl w:val="1"/>
    </w:pPr>
    <w:rPr>
      <w:rFonts w:ascii="Cambria" w:hAnsi="Cambria"/>
      <w:b/>
      <w:bCs/>
      <w:i/>
      <w:iCs/>
      <w:sz w:val="28"/>
      <w:szCs w:val="28"/>
    </w:rPr>
  </w:style>
  <w:style w:type="paragraph" w:styleId="3">
    <w:name w:val="heading 3"/>
    <w:basedOn w:val="a"/>
    <w:next w:val="a"/>
    <w:link w:val="30"/>
    <w:uiPriority w:val="99"/>
    <w:qFormat/>
    <w:locked/>
    <w:rsid w:val="00516195"/>
    <w:pPr>
      <w:keepNext/>
      <w:spacing w:before="240" w:after="60"/>
      <w:outlineLvl w:val="2"/>
    </w:pPr>
    <w:rPr>
      <w:rFonts w:ascii="Cambria" w:hAnsi="Cambria"/>
      <w:b/>
      <w:bCs/>
      <w:sz w:val="26"/>
      <w:szCs w:val="26"/>
    </w:rPr>
  </w:style>
  <w:style w:type="paragraph" w:styleId="4">
    <w:name w:val="heading 4"/>
    <w:basedOn w:val="a"/>
    <w:next w:val="a"/>
    <w:link w:val="40"/>
    <w:uiPriority w:val="99"/>
    <w:qFormat/>
    <w:locked/>
    <w:rsid w:val="00516195"/>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7B4F7F"/>
    <w:rPr>
      <w:rFonts w:ascii="Cambria" w:hAnsi="Cambria" w:cs="Times New Roman"/>
      <w:b/>
      <w:kern w:val="32"/>
      <w:sz w:val="32"/>
      <w:lang w:eastAsia="en-US"/>
    </w:rPr>
  </w:style>
  <w:style w:type="character" w:customStyle="1" w:styleId="20">
    <w:name w:val="Заголовок 2 Знак"/>
    <w:link w:val="2"/>
    <w:uiPriority w:val="99"/>
    <w:semiHidden/>
    <w:locked/>
    <w:rsid w:val="007B4F7F"/>
    <w:rPr>
      <w:rFonts w:ascii="Cambria" w:hAnsi="Cambria" w:cs="Times New Roman"/>
      <w:b/>
      <w:i/>
      <w:sz w:val="28"/>
      <w:lang w:eastAsia="en-US"/>
    </w:rPr>
  </w:style>
  <w:style w:type="character" w:customStyle="1" w:styleId="30">
    <w:name w:val="Заголовок 3 Знак"/>
    <w:link w:val="3"/>
    <w:uiPriority w:val="99"/>
    <w:semiHidden/>
    <w:locked/>
    <w:rsid w:val="007B4F7F"/>
    <w:rPr>
      <w:rFonts w:ascii="Cambria" w:hAnsi="Cambria" w:cs="Times New Roman"/>
      <w:b/>
      <w:sz w:val="26"/>
      <w:lang w:eastAsia="en-US"/>
    </w:rPr>
  </w:style>
  <w:style w:type="character" w:customStyle="1" w:styleId="40">
    <w:name w:val="Заголовок 4 Знак"/>
    <w:link w:val="4"/>
    <w:uiPriority w:val="99"/>
    <w:semiHidden/>
    <w:locked/>
    <w:rsid w:val="007B4F7F"/>
    <w:rPr>
      <w:rFonts w:ascii="Calibri" w:hAnsi="Calibri" w:cs="Times New Roman"/>
      <w:b/>
      <w:sz w:val="28"/>
      <w:lang w:eastAsia="en-US"/>
    </w:rPr>
  </w:style>
  <w:style w:type="paragraph" w:styleId="a3">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uiPriority w:val="99"/>
    <w:rsid w:val="00CB6EB1"/>
    <w:pPr>
      <w:tabs>
        <w:tab w:val="center" w:pos="4677"/>
        <w:tab w:val="right" w:pos="9355"/>
      </w:tabs>
      <w:spacing w:after="0" w:line="240" w:lineRule="auto"/>
    </w:pPr>
    <w:rPr>
      <w:sz w:val="20"/>
      <w:szCs w:val="20"/>
      <w:lang w:eastAsia="ru-RU"/>
    </w:rPr>
  </w:style>
  <w:style w:type="character" w:customStyle="1" w:styleId="a4">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3"/>
    <w:uiPriority w:val="99"/>
    <w:locked/>
    <w:rsid w:val="00CB6EB1"/>
    <w:rPr>
      <w:rFonts w:cs="Times New Roman"/>
    </w:rPr>
  </w:style>
  <w:style w:type="character" w:customStyle="1" w:styleId="19">
    <w:name w:val="Основной текст (19)_"/>
    <w:link w:val="190"/>
    <w:uiPriority w:val="99"/>
    <w:locked/>
    <w:rsid w:val="00D834F7"/>
    <w:rPr>
      <w:rFonts w:ascii="Times New Roman" w:hAnsi="Times New Roman"/>
      <w:sz w:val="29"/>
      <w:shd w:val="clear" w:color="auto" w:fill="FFFFFF"/>
    </w:rPr>
  </w:style>
  <w:style w:type="character" w:customStyle="1" w:styleId="191pt">
    <w:name w:val="Основной текст (19) + Интервал 1 pt"/>
    <w:uiPriority w:val="99"/>
    <w:rsid w:val="00D834F7"/>
    <w:rPr>
      <w:rFonts w:ascii="Times New Roman" w:hAnsi="Times New Roman"/>
      <w:spacing w:val="30"/>
      <w:sz w:val="29"/>
      <w:shd w:val="clear" w:color="auto" w:fill="FFFFFF"/>
    </w:rPr>
  </w:style>
  <w:style w:type="paragraph" w:customStyle="1" w:styleId="190">
    <w:name w:val="Основной текст (19)"/>
    <w:basedOn w:val="a"/>
    <w:link w:val="19"/>
    <w:uiPriority w:val="99"/>
    <w:rsid w:val="00D834F7"/>
    <w:pPr>
      <w:shd w:val="clear" w:color="auto" w:fill="FFFFFF"/>
      <w:spacing w:after="0" w:line="342" w:lineRule="exact"/>
      <w:ind w:hanging="360"/>
    </w:pPr>
    <w:rPr>
      <w:rFonts w:ascii="Times New Roman" w:hAnsi="Times New Roman"/>
      <w:sz w:val="29"/>
      <w:szCs w:val="20"/>
      <w:lang w:eastAsia="ru-RU"/>
    </w:rPr>
  </w:style>
  <w:style w:type="paragraph" w:styleId="a5">
    <w:name w:val="List Paragraph"/>
    <w:basedOn w:val="a"/>
    <w:uiPriority w:val="99"/>
    <w:qFormat/>
    <w:rsid w:val="00D834F7"/>
    <w:pPr>
      <w:ind w:left="720"/>
      <w:contextualSpacing/>
    </w:pPr>
  </w:style>
  <w:style w:type="paragraph" w:styleId="a6">
    <w:name w:val="footer"/>
    <w:basedOn w:val="a"/>
    <w:link w:val="a7"/>
    <w:uiPriority w:val="99"/>
    <w:rsid w:val="00AD75C0"/>
    <w:pPr>
      <w:tabs>
        <w:tab w:val="center" w:pos="4677"/>
        <w:tab w:val="right" w:pos="9355"/>
      </w:tabs>
      <w:spacing w:after="0" w:line="240" w:lineRule="auto"/>
    </w:pPr>
    <w:rPr>
      <w:sz w:val="20"/>
      <w:szCs w:val="20"/>
      <w:lang w:eastAsia="ru-RU"/>
    </w:rPr>
  </w:style>
  <w:style w:type="character" w:customStyle="1" w:styleId="a7">
    <w:name w:val="Нижний колонтитул Знак"/>
    <w:link w:val="a6"/>
    <w:uiPriority w:val="99"/>
    <w:locked/>
    <w:rsid w:val="00AD75C0"/>
    <w:rPr>
      <w:rFonts w:cs="Times New Roman"/>
    </w:rPr>
  </w:style>
  <w:style w:type="character" w:customStyle="1" w:styleId="31">
    <w:name w:val="Основной текст (3)_"/>
    <w:link w:val="32"/>
    <w:uiPriority w:val="99"/>
    <w:locked/>
    <w:rsid w:val="00415374"/>
    <w:rPr>
      <w:rFonts w:ascii="Times New Roman" w:hAnsi="Times New Roman"/>
      <w:sz w:val="18"/>
      <w:shd w:val="clear" w:color="auto" w:fill="FFFFFF"/>
    </w:rPr>
  </w:style>
  <w:style w:type="paragraph" w:customStyle="1" w:styleId="32">
    <w:name w:val="Основной текст (3)"/>
    <w:basedOn w:val="a"/>
    <w:link w:val="31"/>
    <w:uiPriority w:val="99"/>
    <w:rsid w:val="00415374"/>
    <w:pPr>
      <w:shd w:val="clear" w:color="auto" w:fill="FFFFFF"/>
      <w:spacing w:before="60" w:after="720" w:line="240" w:lineRule="atLeast"/>
      <w:ind w:hanging="1220"/>
      <w:jc w:val="center"/>
    </w:pPr>
    <w:rPr>
      <w:rFonts w:ascii="Times New Roman" w:hAnsi="Times New Roman"/>
      <w:sz w:val="18"/>
      <w:szCs w:val="20"/>
      <w:lang w:eastAsia="ru-RU"/>
    </w:rPr>
  </w:style>
  <w:style w:type="character" w:customStyle="1" w:styleId="a8">
    <w:name w:val="Основной текст_"/>
    <w:link w:val="50"/>
    <w:uiPriority w:val="99"/>
    <w:locked/>
    <w:rsid w:val="00E223F5"/>
    <w:rPr>
      <w:rFonts w:ascii="Times New Roman" w:hAnsi="Times New Roman"/>
      <w:sz w:val="18"/>
      <w:shd w:val="clear" w:color="auto" w:fill="FFFFFF"/>
    </w:rPr>
  </w:style>
  <w:style w:type="character" w:customStyle="1" w:styleId="11">
    <w:name w:val="Основной текст (11)_"/>
    <w:link w:val="110"/>
    <w:uiPriority w:val="99"/>
    <w:locked/>
    <w:rsid w:val="00E223F5"/>
    <w:rPr>
      <w:rFonts w:ascii="Times New Roman" w:hAnsi="Times New Roman"/>
      <w:sz w:val="18"/>
      <w:shd w:val="clear" w:color="auto" w:fill="FFFFFF"/>
    </w:rPr>
  </w:style>
  <w:style w:type="paragraph" w:customStyle="1" w:styleId="50">
    <w:name w:val="Основной текст50"/>
    <w:basedOn w:val="a"/>
    <w:link w:val="a8"/>
    <w:uiPriority w:val="99"/>
    <w:rsid w:val="00E223F5"/>
    <w:pPr>
      <w:shd w:val="clear" w:color="auto" w:fill="FFFFFF"/>
      <w:spacing w:after="2640" w:line="204" w:lineRule="exact"/>
    </w:pPr>
    <w:rPr>
      <w:rFonts w:ascii="Times New Roman" w:hAnsi="Times New Roman"/>
      <w:sz w:val="18"/>
      <w:szCs w:val="20"/>
      <w:lang w:eastAsia="ru-RU"/>
    </w:rPr>
  </w:style>
  <w:style w:type="paragraph" w:customStyle="1" w:styleId="110">
    <w:name w:val="Основной текст (11)"/>
    <w:basedOn w:val="a"/>
    <w:link w:val="11"/>
    <w:uiPriority w:val="99"/>
    <w:rsid w:val="00E223F5"/>
    <w:pPr>
      <w:shd w:val="clear" w:color="auto" w:fill="FFFFFF"/>
      <w:spacing w:after="0" w:line="214" w:lineRule="exact"/>
      <w:jc w:val="center"/>
    </w:pPr>
    <w:rPr>
      <w:rFonts w:ascii="Times New Roman" w:hAnsi="Times New Roman"/>
      <w:sz w:val="18"/>
      <w:szCs w:val="20"/>
      <w:lang w:eastAsia="ru-RU"/>
    </w:rPr>
  </w:style>
  <w:style w:type="table" w:styleId="a9">
    <w:name w:val="Table Grid"/>
    <w:basedOn w:val="a1"/>
    <w:uiPriority w:val="59"/>
    <w:rsid w:val="00B148C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w:basedOn w:val="a"/>
    <w:uiPriority w:val="99"/>
    <w:rsid w:val="00516195"/>
    <w:pPr>
      <w:ind w:left="283" w:hanging="283"/>
    </w:pPr>
  </w:style>
  <w:style w:type="paragraph" w:styleId="21">
    <w:name w:val="List 2"/>
    <w:basedOn w:val="a"/>
    <w:uiPriority w:val="99"/>
    <w:rsid w:val="00516195"/>
    <w:pPr>
      <w:ind w:left="566" w:hanging="283"/>
    </w:pPr>
  </w:style>
  <w:style w:type="paragraph" w:styleId="ab">
    <w:name w:val="caption"/>
    <w:basedOn w:val="a"/>
    <w:next w:val="a"/>
    <w:uiPriority w:val="99"/>
    <w:qFormat/>
    <w:locked/>
    <w:rsid w:val="00516195"/>
    <w:rPr>
      <w:b/>
      <w:bCs/>
      <w:sz w:val="20"/>
      <w:szCs w:val="20"/>
    </w:rPr>
  </w:style>
  <w:style w:type="paragraph" w:styleId="ac">
    <w:name w:val="Body Text"/>
    <w:basedOn w:val="a"/>
    <w:link w:val="ad"/>
    <w:uiPriority w:val="99"/>
    <w:rsid w:val="00516195"/>
    <w:pPr>
      <w:spacing w:after="120"/>
    </w:pPr>
    <w:rPr>
      <w:sz w:val="20"/>
      <w:szCs w:val="20"/>
    </w:rPr>
  </w:style>
  <w:style w:type="character" w:customStyle="1" w:styleId="ad">
    <w:name w:val="Основной текст Знак"/>
    <w:link w:val="ac"/>
    <w:uiPriority w:val="99"/>
    <w:semiHidden/>
    <w:locked/>
    <w:rsid w:val="007B4F7F"/>
    <w:rPr>
      <w:rFonts w:cs="Times New Roman"/>
      <w:lang w:eastAsia="en-US"/>
    </w:rPr>
  </w:style>
  <w:style w:type="paragraph" w:styleId="ae">
    <w:name w:val="Body Text Indent"/>
    <w:basedOn w:val="a"/>
    <w:link w:val="af"/>
    <w:uiPriority w:val="99"/>
    <w:rsid w:val="00516195"/>
    <w:pPr>
      <w:spacing w:after="120"/>
      <w:ind w:left="283"/>
    </w:pPr>
    <w:rPr>
      <w:sz w:val="20"/>
      <w:szCs w:val="20"/>
    </w:rPr>
  </w:style>
  <w:style w:type="character" w:customStyle="1" w:styleId="af">
    <w:name w:val="Основной текст с отступом Знак"/>
    <w:link w:val="ae"/>
    <w:uiPriority w:val="99"/>
    <w:semiHidden/>
    <w:locked/>
    <w:rsid w:val="007B4F7F"/>
    <w:rPr>
      <w:rFonts w:cs="Times New Roman"/>
      <w:lang w:eastAsia="en-US"/>
    </w:rPr>
  </w:style>
  <w:style w:type="paragraph" w:styleId="22">
    <w:name w:val="Body Text First Indent 2"/>
    <w:basedOn w:val="ae"/>
    <w:link w:val="23"/>
    <w:uiPriority w:val="99"/>
    <w:rsid w:val="00516195"/>
    <w:pPr>
      <w:ind w:firstLine="210"/>
    </w:pPr>
  </w:style>
  <w:style w:type="character" w:customStyle="1" w:styleId="23">
    <w:name w:val="Красная строка 2 Знак"/>
    <w:link w:val="22"/>
    <w:uiPriority w:val="99"/>
    <w:semiHidden/>
    <w:locked/>
    <w:rsid w:val="007B4F7F"/>
    <w:rPr>
      <w:rFonts w:cs="Times New Roman"/>
      <w:lang w:eastAsia="en-US"/>
    </w:rPr>
  </w:style>
  <w:style w:type="paragraph" w:styleId="af0">
    <w:name w:val="Balloon Text"/>
    <w:basedOn w:val="a"/>
    <w:link w:val="af1"/>
    <w:uiPriority w:val="99"/>
    <w:semiHidden/>
    <w:rsid w:val="001849E6"/>
    <w:pPr>
      <w:spacing w:after="0" w:line="240" w:lineRule="auto"/>
    </w:pPr>
    <w:rPr>
      <w:rFonts w:ascii="Tahoma" w:hAnsi="Tahoma" w:cs="Tahoma"/>
      <w:sz w:val="16"/>
      <w:szCs w:val="16"/>
    </w:rPr>
  </w:style>
  <w:style w:type="character" w:customStyle="1" w:styleId="af1">
    <w:name w:val="Текст выноски Знак"/>
    <w:link w:val="af0"/>
    <w:uiPriority w:val="99"/>
    <w:semiHidden/>
    <w:locked/>
    <w:rsid w:val="001849E6"/>
    <w:rPr>
      <w:rFonts w:ascii="Tahoma" w:hAnsi="Tahoma" w:cs="Tahoma"/>
      <w:sz w:val="16"/>
      <w:szCs w:val="16"/>
      <w:lang w:eastAsia="en-US"/>
    </w:rPr>
  </w:style>
  <w:style w:type="paragraph" w:styleId="af2">
    <w:name w:val="Normal (Web)"/>
    <w:aliases w:val="Обычный (Web),Обычный (веб) Знак Знак,Обычный (Web) Знак Знак Знак"/>
    <w:basedOn w:val="a"/>
    <w:link w:val="af3"/>
    <w:uiPriority w:val="99"/>
    <w:qFormat/>
    <w:rsid w:val="00F95928"/>
    <w:pPr>
      <w:spacing w:before="100" w:beforeAutospacing="1" w:after="100" w:afterAutospacing="1" w:line="240" w:lineRule="auto"/>
    </w:pPr>
    <w:rPr>
      <w:rFonts w:ascii="Times New Roman" w:eastAsia="Times New Roman" w:hAnsi="Times New Roman"/>
      <w:sz w:val="24"/>
      <w:szCs w:val="24"/>
      <w:lang w:val="x-none" w:eastAsia="x-none"/>
    </w:rPr>
  </w:style>
  <w:style w:type="character" w:styleId="af4">
    <w:name w:val="Hyperlink"/>
    <w:uiPriority w:val="99"/>
    <w:rsid w:val="00F95928"/>
    <w:rPr>
      <w:color w:val="0000FF"/>
      <w:u w:val="single"/>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F95928"/>
    <w:rPr>
      <w:rFonts w:ascii="Times New Roman" w:eastAsia="Times New Roman" w:hAnsi="Times New Roman"/>
      <w:sz w:val="24"/>
      <w:szCs w:val="24"/>
      <w:lang w:val="x-none" w:eastAsia="x-none"/>
    </w:rPr>
  </w:style>
  <w:style w:type="paragraph" w:styleId="af5">
    <w:name w:val="No Spacing"/>
    <w:uiPriority w:val="1"/>
    <w:qFormat/>
    <w:rsid w:val="00424378"/>
    <w:rPr>
      <w:rFonts w:eastAsia="Times New Roman"/>
      <w:sz w:val="22"/>
      <w:szCs w:val="22"/>
    </w:rPr>
  </w:style>
  <w:style w:type="character" w:customStyle="1" w:styleId="apple-converted-space">
    <w:name w:val="apple-converted-space"/>
    <w:rsid w:val="004243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833449">
      <w:bodyDiv w:val="1"/>
      <w:marLeft w:val="0"/>
      <w:marRight w:val="0"/>
      <w:marTop w:val="0"/>
      <w:marBottom w:val="0"/>
      <w:divBdr>
        <w:top w:val="none" w:sz="0" w:space="0" w:color="auto"/>
        <w:left w:val="none" w:sz="0" w:space="0" w:color="auto"/>
        <w:bottom w:val="none" w:sz="0" w:space="0" w:color="auto"/>
        <w:right w:val="none" w:sz="0" w:space="0" w:color="auto"/>
      </w:divBdr>
    </w:div>
    <w:div w:id="717314737">
      <w:marLeft w:val="0"/>
      <w:marRight w:val="0"/>
      <w:marTop w:val="0"/>
      <w:marBottom w:val="0"/>
      <w:divBdr>
        <w:top w:val="none" w:sz="0" w:space="0" w:color="auto"/>
        <w:left w:val="none" w:sz="0" w:space="0" w:color="auto"/>
        <w:bottom w:val="none" w:sz="0" w:space="0" w:color="auto"/>
        <w:right w:val="none" w:sz="0" w:space="0" w:color="auto"/>
      </w:divBdr>
    </w:div>
    <w:div w:id="717314738">
      <w:marLeft w:val="0"/>
      <w:marRight w:val="0"/>
      <w:marTop w:val="0"/>
      <w:marBottom w:val="0"/>
      <w:divBdr>
        <w:top w:val="none" w:sz="0" w:space="0" w:color="auto"/>
        <w:left w:val="none" w:sz="0" w:space="0" w:color="auto"/>
        <w:bottom w:val="none" w:sz="0" w:space="0" w:color="auto"/>
        <w:right w:val="none" w:sz="0" w:space="0" w:color="auto"/>
      </w:divBdr>
    </w:div>
    <w:div w:id="717314739">
      <w:marLeft w:val="0"/>
      <w:marRight w:val="0"/>
      <w:marTop w:val="0"/>
      <w:marBottom w:val="0"/>
      <w:divBdr>
        <w:top w:val="none" w:sz="0" w:space="0" w:color="auto"/>
        <w:left w:val="none" w:sz="0" w:space="0" w:color="auto"/>
        <w:bottom w:val="none" w:sz="0" w:space="0" w:color="auto"/>
        <w:right w:val="none" w:sz="0" w:space="0" w:color="auto"/>
      </w:divBdr>
    </w:div>
    <w:div w:id="717314740">
      <w:marLeft w:val="0"/>
      <w:marRight w:val="0"/>
      <w:marTop w:val="0"/>
      <w:marBottom w:val="0"/>
      <w:divBdr>
        <w:top w:val="none" w:sz="0" w:space="0" w:color="auto"/>
        <w:left w:val="none" w:sz="0" w:space="0" w:color="auto"/>
        <w:bottom w:val="none" w:sz="0" w:space="0" w:color="auto"/>
        <w:right w:val="none" w:sz="0" w:space="0" w:color="auto"/>
      </w:divBdr>
    </w:div>
    <w:div w:id="717314741">
      <w:marLeft w:val="0"/>
      <w:marRight w:val="0"/>
      <w:marTop w:val="0"/>
      <w:marBottom w:val="0"/>
      <w:divBdr>
        <w:top w:val="none" w:sz="0" w:space="0" w:color="auto"/>
        <w:left w:val="none" w:sz="0" w:space="0" w:color="auto"/>
        <w:bottom w:val="none" w:sz="0" w:space="0" w:color="auto"/>
        <w:right w:val="none" w:sz="0" w:space="0" w:color="auto"/>
      </w:divBdr>
    </w:div>
    <w:div w:id="717314742">
      <w:marLeft w:val="0"/>
      <w:marRight w:val="0"/>
      <w:marTop w:val="0"/>
      <w:marBottom w:val="0"/>
      <w:divBdr>
        <w:top w:val="none" w:sz="0" w:space="0" w:color="auto"/>
        <w:left w:val="none" w:sz="0" w:space="0" w:color="auto"/>
        <w:bottom w:val="none" w:sz="0" w:space="0" w:color="auto"/>
        <w:right w:val="none" w:sz="0" w:space="0" w:color="auto"/>
      </w:divBdr>
    </w:div>
    <w:div w:id="717314743">
      <w:marLeft w:val="0"/>
      <w:marRight w:val="0"/>
      <w:marTop w:val="0"/>
      <w:marBottom w:val="0"/>
      <w:divBdr>
        <w:top w:val="none" w:sz="0" w:space="0" w:color="auto"/>
        <w:left w:val="none" w:sz="0" w:space="0" w:color="auto"/>
        <w:bottom w:val="none" w:sz="0" w:space="0" w:color="auto"/>
        <w:right w:val="none" w:sz="0" w:space="0" w:color="auto"/>
      </w:divBdr>
    </w:div>
    <w:div w:id="717314744">
      <w:marLeft w:val="0"/>
      <w:marRight w:val="0"/>
      <w:marTop w:val="0"/>
      <w:marBottom w:val="0"/>
      <w:divBdr>
        <w:top w:val="none" w:sz="0" w:space="0" w:color="auto"/>
        <w:left w:val="none" w:sz="0" w:space="0" w:color="auto"/>
        <w:bottom w:val="none" w:sz="0" w:space="0" w:color="auto"/>
        <w:right w:val="none" w:sz="0" w:space="0" w:color="auto"/>
      </w:divBdr>
    </w:div>
    <w:div w:id="1005060389">
      <w:bodyDiv w:val="1"/>
      <w:marLeft w:val="0"/>
      <w:marRight w:val="0"/>
      <w:marTop w:val="0"/>
      <w:marBottom w:val="0"/>
      <w:divBdr>
        <w:top w:val="none" w:sz="0" w:space="0" w:color="auto"/>
        <w:left w:val="none" w:sz="0" w:space="0" w:color="auto"/>
        <w:bottom w:val="none" w:sz="0" w:space="0" w:color="auto"/>
        <w:right w:val="none" w:sz="0" w:space="0" w:color="auto"/>
      </w:divBdr>
    </w:div>
    <w:div w:id="1585800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15</Pages>
  <Words>3275</Words>
  <Characters>18672</Characters>
  <Application>Microsoft Office Word</Application>
  <DocSecurity>0</DocSecurity>
  <Lines>155</Lines>
  <Paragraphs>43</Paragraphs>
  <ScaleCrop>false</ScaleCrop>
  <Company/>
  <LinksUpToDate>false</LinksUpToDate>
  <CharactersWithSpaces>21904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Елена Александровна Пащенко</dc:creator>
  <cp:keywords/>
  <dc:description/>
  <cp:lastModifiedBy>DYGorbunov</cp:lastModifiedBy>
  <cp:revision>12</cp:revision>
  <cp:lastPrinted>2014-07-23T06:04:00Z</cp:lastPrinted>
  <dcterms:created xsi:type="dcterms:W3CDTF">2014-07-28T08:40:00Z</dcterms:created>
  <dcterms:modified xsi:type="dcterms:W3CDTF">2014-10-28T11:26:00Z</dcterms:modified>
</cp:coreProperties>
</file>