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EB8" w:rsidRPr="00EA4EB8" w:rsidRDefault="00EA4EB8" w:rsidP="00EA4EB8">
      <w:pPr>
        <w:keepNext/>
        <w:numPr>
          <w:ilvl w:val="0"/>
          <w:numId w:val="2"/>
        </w:numPr>
        <w:tabs>
          <w:tab w:val="left" w:pos="426"/>
        </w:tabs>
        <w:spacing w:before="240" w:after="240" w:line="360" w:lineRule="auto"/>
        <w:ind w:hanging="3479"/>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3731410"/>
      <w:r w:rsidRPr="00EA4EB8">
        <w:rPr>
          <w:rFonts w:ascii="Times New Roman" w:eastAsia="Times New Roman" w:hAnsi="Times New Roman" w:cs="Times New Roman"/>
          <w:iCs/>
          <w:sz w:val="28"/>
          <w:szCs w:val="28"/>
          <w:lang w:eastAsia="ru-RU"/>
        </w:rPr>
        <w:t xml:space="preserve">ИЗВЕЩЕНИЕ О ПРОВЕДЕНИИ </w:t>
      </w:r>
      <w:bookmarkEnd w:id="0"/>
      <w:bookmarkEnd w:id="1"/>
      <w:r w:rsidRPr="00EA4EB8">
        <w:rPr>
          <w:rFonts w:ascii="Times New Roman" w:eastAsia="Times New Roman" w:hAnsi="Times New Roman" w:cs="Times New Roman"/>
          <w:iCs/>
          <w:sz w:val="28"/>
          <w:szCs w:val="28"/>
          <w:lang w:eastAsia="ru-RU"/>
        </w:rPr>
        <w:t>ЗАКУПКИ</w:t>
      </w:r>
      <w:bookmarkEnd w:id="2"/>
    </w:p>
    <w:p w:rsidR="00EA4EB8" w:rsidRPr="00EA4EB8" w:rsidRDefault="00EA4EB8" w:rsidP="00EA4EB8">
      <w:pPr>
        <w:numPr>
          <w:ilvl w:val="0"/>
          <w:numId w:val="1"/>
        </w:numPr>
        <w:spacing w:before="240" w:after="240" w:line="360" w:lineRule="auto"/>
        <w:contextualSpacing/>
        <w:jc w:val="both"/>
        <w:rPr>
          <w:rFonts w:ascii="Times New Roman" w:eastAsia="Calibri" w:hAnsi="Times New Roman" w:cs="Times New Roman"/>
          <w:sz w:val="28"/>
          <w:szCs w:val="28"/>
        </w:rPr>
      </w:pPr>
      <w:r w:rsidRPr="00EA4EB8">
        <w:rPr>
          <w:rFonts w:ascii="Times New Roman" w:eastAsia="Times New Roman" w:hAnsi="Times New Roman" w:cs="Times New Roman"/>
          <w:sz w:val="28"/>
          <w:szCs w:val="28"/>
          <w:lang w:eastAsia="ru-RU"/>
        </w:rPr>
        <w:t>Форма и способ процедуры закупки:</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EA4EB8" w:rsidRPr="00EA4EB8" w:rsidRDefault="00EA4EB8" w:rsidP="00EA4EB8">
      <w:pPr>
        <w:numPr>
          <w:ilvl w:val="0"/>
          <w:numId w:val="1"/>
        </w:num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A4EB8">
        <w:rPr>
          <w:rFonts w:ascii="Times New Roman" w:eastAsia="Calibri" w:hAnsi="Times New Roman" w:cs="Times New Roman"/>
          <w:sz w:val="28"/>
          <w:szCs w:val="28"/>
        </w:rPr>
        <w:t>Росатом</w:t>
      </w:r>
      <w:proofErr w:type="spellEnd"/>
      <w:r w:rsidRPr="00EA4EB8">
        <w:rPr>
          <w:rFonts w:ascii="Times New Roman" w:eastAsia="Calibri" w:hAnsi="Times New Roman" w:cs="Times New Roman"/>
          <w:sz w:val="28"/>
          <w:szCs w:val="28"/>
        </w:rPr>
        <w:t xml:space="preserve">» с изменениями, утвержденными решением наблюдательного совета </w:t>
      </w:r>
      <w:proofErr w:type="spellStart"/>
      <w:r w:rsidRPr="00EA4EB8">
        <w:rPr>
          <w:rFonts w:ascii="Times New Roman" w:eastAsia="Calibri" w:hAnsi="Times New Roman" w:cs="Times New Roman"/>
          <w:sz w:val="28"/>
          <w:szCs w:val="28"/>
        </w:rPr>
        <w:t>Госкорпорации</w:t>
      </w:r>
      <w:proofErr w:type="spellEnd"/>
      <w:r w:rsidRPr="00EA4EB8">
        <w:rPr>
          <w:rFonts w:ascii="Times New Roman" w:eastAsia="Calibri" w:hAnsi="Times New Roman" w:cs="Times New Roman"/>
          <w:sz w:val="28"/>
          <w:szCs w:val="28"/>
        </w:rPr>
        <w:t xml:space="preserve"> «</w:t>
      </w:r>
      <w:proofErr w:type="spellStart"/>
      <w:r w:rsidRPr="00EA4EB8">
        <w:rPr>
          <w:rFonts w:ascii="Times New Roman" w:eastAsia="Calibri" w:hAnsi="Times New Roman" w:cs="Times New Roman"/>
          <w:sz w:val="28"/>
          <w:szCs w:val="28"/>
        </w:rPr>
        <w:t>Росатом</w:t>
      </w:r>
      <w:proofErr w:type="spellEnd"/>
      <w:r w:rsidRPr="00EA4EB8">
        <w:rPr>
          <w:rFonts w:ascii="Times New Roman" w:eastAsia="Calibri" w:hAnsi="Times New Roman" w:cs="Times New Roman"/>
          <w:sz w:val="28"/>
          <w:szCs w:val="28"/>
        </w:rPr>
        <w:t xml:space="preserve">» (протокол от 07.02.2012 № 37), с учетом приказа генерального директора </w:t>
      </w:r>
      <w:proofErr w:type="spellStart"/>
      <w:r w:rsidRPr="00EA4EB8">
        <w:rPr>
          <w:rFonts w:ascii="Times New Roman" w:eastAsia="Calibri" w:hAnsi="Times New Roman" w:cs="Times New Roman"/>
          <w:sz w:val="28"/>
          <w:szCs w:val="28"/>
        </w:rPr>
        <w:t>Госкорпорации</w:t>
      </w:r>
      <w:proofErr w:type="spellEnd"/>
      <w:r w:rsidRPr="00EA4EB8">
        <w:rPr>
          <w:rFonts w:ascii="Times New Roman" w:eastAsia="Calibri" w:hAnsi="Times New Roman" w:cs="Times New Roman"/>
          <w:sz w:val="28"/>
          <w:szCs w:val="28"/>
        </w:rPr>
        <w:t xml:space="preserve"> «</w:t>
      </w:r>
      <w:proofErr w:type="spellStart"/>
      <w:r w:rsidRPr="00EA4EB8">
        <w:rPr>
          <w:rFonts w:ascii="Times New Roman" w:eastAsia="Calibri" w:hAnsi="Times New Roman" w:cs="Times New Roman"/>
          <w:sz w:val="28"/>
          <w:szCs w:val="28"/>
        </w:rPr>
        <w:t>Росатом</w:t>
      </w:r>
      <w:proofErr w:type="spellEnd"/>
      <w:r w:rsidRPr="00EA4EB8">
        <w:rPr>
          <w:rFonts w:ascii="Times New Roman" w:eastAsia="Calibri" w:hAnsi="Times New Roman" w:cs="Times New Roman"/>
          <w:sz w:val="28"/>
          <w:szCs w:val="28"/>
        </w:rPr>
        <w:t xml:space="preserve">» от 29.04.2015 № 1/431-П. </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proofErr w:type="gramStart"/>
      <w:r w:rsidRPr="00EA4EB8">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A4EB8">
        <w:rPr>
          <w:rFonts w:ascii="Times New Roman" w:eastAsia="Calibri" w:hAnsi="Times New Roman" w:cs="Times New Roman"/>
          <w:sz w:val="28"/>
          <w:szCs w:val="28"/>
        </w:rPr>
        <w:t xml:space="preserve"> видами юридических лиц» (далее – Положение).</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Предмет</w:t>
      </w:r>
      <w:r w:rsidRPr="00EA4EB8">
        <w:rPr>
          <w:rFonts w:ascii="Times New Roman" w:eastAsia="Calibri" w:hAnsi="Times New Roman" w:cs="Times New Roman"/>
          <w:spacing w:val="-6"/>
          <w:sz w:val="28"/>
          <w:szCs w:val="28"/>
        </w:rPr>
        <w:t xml:space="preserve"> закупки: </w:t>
      </w:r>
      <w:r w:rsidRPr="00EA4EB8">
        <w:rPr>
          <w:rFonts w:ascii="Times New Roman" w:eastAsia="Calibri" w:hAnsi="Times New Roman" w:cs="Times New Roman"/>
          <w:sz w:val="28"/>
          <w:szCs w:val="28"/>
        </w:rPr>
        <w:t xml:space="preserve">Право заключения договора </w:t>
      </w:r>
      <w:r w:rsidRPr="00EA4EB8">
        <w:rPr>
          <w:rFonts w:ascii="Times New Roman" w:eastAsia="Calibri" w:hAnsi="Times New Roman" w:cs="Times New Roman"/>
          <w:spacing w:val="-6"/>
          <w:sz w:val="28"/>
          <w:szCs w:val="28"/>
        </w:rPr>
        <w:t xml:space="preserve">на оказание услуг </w:t>
      </w:r>
      <w:proofErr w:type="spellStart"/>
      <w:r w:rsidRPr="00EA4EB8">
        <w:rPr>
          <w:rFonts w:ascii="Times New Roman" w:eastAsia="Calibri" w:hAnsi="Times New Roman" w:cs="Times New Roman"/>
          <w:spacing w:val="-6"/>
          <w:sz w:val="28"/>
          <w:szCs w:val="28"/>
        </w:rPr>
        <w:t>постгарантийной</w:t>
      </w:r>
      <w:proofErr w:type="spellEnd"/>
      <w:r w:rsidRPr="00EA4EB8">
        <w:rPr>
          <w:rFonts w:ascii="Times New Roman" w:eastAsia="Calibri" w:hAnsi="Times New Roman" w:cs="Times New Roman"/>
          <w:spacing w:val="-6"/>
          <w:sz w:val="28"/>
          <w:szCs w:val="28"/>
        </w:rPr>
        <w:t xml:space="preserve"> технической поддержки оборудования ЦОД</w:t>
      </w:r>
      <w:r w:rsidRPr="00EA4EB8">
        <w:rPr>
          <w:rFonts w:ascii="Times New Roman" w:eastAsia="Calibri" w:hAnsi="Times New Roman" w:cs="Times New Roman"/>
          <w:sz w:val="28"/>
          <w:szCs w:val="28"/>
        </w:rPr>
        <w:t xml:space="preserve">.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Заказчик</w:t>
      </w:r>
      <w:r w:rsidRPr="00EA4EB8">
        <w:rPr>
          <w:rFonts w:ascii="Times New Roman" w:eastAsia="Calibri" w:hAnsi="Times New Roman" w:cs="Times New Roman"/>
          <w:spacing w:val="-6"/>
          <w:sz w:val="28"/>
          <w:szCs w:val="28"/>
        </w:rPr>
        <w:t xml:space="preserve"> </w:t>
      </w:r>
      <w:r w:rsidRPr="00EA4EB8">
        <w:rPr>
          <w:rFonts w:ascii="Times New Roman" w:eastAsia="Calibri" w:hAnsi="Times New Roman" w:cs="Times New Roman"/>
          <w:sz w:val="28"/>
          <w:szCs w:val="28"/>
        </w:rPr>
        <w:t xml:space="preserve">Акционерное общество «Техснабэкспорт». </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Место нахождения: 115184, </w:t>
      </w:r>
      <w:proofErr w:type="spellStart"/>
      <w:r w:rsidRPr="00EA4EB8">
        <w:rPr>
          <w:rFonts w:ascii="Times New Roman" w:eastAsia="Calibri" w:hAnsi="Times New Roman" w:cs="Times New Roman"/>
          <w:sz w:val="28"/>
          <w:szCs w:val="28"/>
        </w:rPr>
        <w:t>г</w:t>
      </w:r>
      <w:proofErr w:type="gramStart"/>
      <w:r w:rsidRPr="00EA4EB8">
        <w:rPr>
          <w:rFonts w:ascii="Times New Roman" w:eastAsia="Calibri" w:hAnsi="Times New Roman" w:cs="Times New Roman"/>
          <w:sz w:val="28"/>
          <w:szCs w:val="28"/>
        </w:rPr>
        <w:t>.М</w:t>
      </w:r>
      <w:proofErr w:type="gramEnd"/>
      <w:r w:rsidRPr="00EA4EB8">
        <w:rPr>
          <w:rFonts w:ascii="Times New Roman" w:eastAsia="Calibri" w:hAnsi="Times New Roman" w:cs="Times New Roman"/>
          <w:sz w:val="28"/>
          <w:szCs w:val="28"/>
        </w:rPr>
        <w:t>осква</w:t>
      </w:r>
      <w:proofErr w:type="spellEnd"/>
      <w:r w:rsidRPr="00EA4EB8">
        <w:rPr>
          <w:rFonts w:ascii="Times New Roman" w:eastAsia="Calibri" w:hAnsi="Times New Roman" w:cs="Times New Roman"/>
          <w:sz w:val="28"/>
          <w:szCs w:val="28"/>
        </w:rPr>
        <w:t xml:space="preserve">,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Почтовый адрес: 115184, г. Москва,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тел. 8-495-5450045 доб. 4526, 28-05, факс 8-495-9530820, </w:t>
      </w:r>
      <w:proofErr w:type="spellStart"/>
      <w:r w:rsidRPr="00EA4EB8">
        <w:rPr>
          <w:rFonts w:ascii="Times New Roman" w:eastAsia="Calibri" w:hAnsi="Times New Roman" w:cs="Times New Roman"/>
          <w:sz w:val="28"/>
          <w:szCs w:val="28"/>
        </w:rPr>
        <w:t>эл</w:t>
      </w:r>
      <w:proofErr w:type="gramStart"/>
      <w:r w:rsidRPr="00EA4EB8">
        <w:rPr>
          <w:rFonts w:ascii="Times New Roman" w:eastAsia="Calibri" w:hAnsi="Times New Roman" w:cs="Times New Roman"/>
          <w:sz w:val="28"/>
          <w:szCs w:val="28"/>
        </w:rPr>
        <w:t>.п</w:t>
      </w:r>
      <w:proofErr w:type="gramEnd"/>
      <w:r w:rsidRPr="00EA4EB8">
        <w:rPr>
          <w:rFonts w:ascii="Times New Roman" w:eastAsia="Calibri" w:hAnsi="Times New Roman" w:cs="Times New Roman"/>
          <w:sz w:val="28"/>
          <w:szCs w:val="28"/>
        </w:rPr>
        <w:t>очта</w:t>
      </w:r>
      <w:proofErr w:type="spellEnd"/>
      <w:r w:rsidRPr="00EA4EB8">
        <w:rPr>
          <w:rFonts w:ascii="Times New Roman" w:eastAsia="Calibri" w:hAnsi="Times New Roman" w:cs="Times New Roman"/>
          <w:sz w:val="28"/>
          <w:szCs w:val="28"/>
        </w:rPr>
        <w:t xml:space="preserve"> </w:t>
      </w:r>
      <w:hyperlink r:id="rId6" w:history="1">
        <w:r w:rsidRPr="00EA4EB8">
          <w:rPr>
            <w:rFonts w:ascii="Times New Roman" w:eastAsia="Calibri" w:hAnsi="Times New Roman" w:cs="Times New Roman"/>
            <w:color w:val="0000FF"/>
            <w:sz w:val="28"/>
            <w:szCs w:val="28"/>
            <w:u w:val="single"/>
            <w:lang w:val="en-US"/>
          </w:rPr>
          <w:t>Ivanov</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A</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N</w:t>
        </w:r>
        <w:r w:rsidRPr="00EA4EB8">
          <w:rPr>
            <w:rFonts w:ascii="Times New Roman" w:eastAsia="Calibri" w:hAnsi="Times New Roman" w:cs="Times New Roman"/>
            <w:color w:val="0000FF"/>
            <w:sz w:val="28"/>
            <w:szCs w:val="28"/>
            <w:u w:val="single"/>
          </w:rPr>
          <w:t>@tenex.ru</w:t>
        </w:r>
      </w:hyperlink>
      <w:r w:rsidRPr="00EA4EB8">
        <w:rPr>
          <w:rFonts w:ascii="Times New Roman" w:eastAsia="Calibri" w:hAnsi="Times New Roman" w:cs="Times New Roman"/>
          <w:sz w:val="28"/>
          <w:szCs w:val="28"/>
        </w:rPr>
        <w:t xml:space="preserve"> </w:t>
      </w:r>
      <w:hyperlink r:id="rId7" w:history="1">
        <w:r w:rsidRPr="00EA4EB8">
          <w:rPr>
            <w:rFonts w:ascii="Times New Roman" w:eastAsia="Calibri" w:hAnsi="Times New Roman" w:cs="Times New Roman"/>
            <w:color w:val="0000FF"/>
            <w:sz w:val="28"/>
            <w:szCs w:val="28"/>
            <w:u w:val="single"/>
            <w:lang w:val="en-US"/>
          </w:rPr>
          <w:t>maslova</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y</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v</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tenex</w:t>
        </w:r>
        <w:r w:rsidRPr="00EA4EB8">
          <w:rPr>
            <w:rFonts w:ascii="Times New Roman" w:eastAsia="Calibri" w:hAnsi="Times New Roman" w:cs="Times New Roman"/>
            <w:color w:val="0000FF"/>
            <w:sz w:val="28"/>
            <w:szCs w:val="28"/>
            <w:u w:val="single"/>
          </w:rPr>
          <w:t>.</w:t>
        </w:r>
        <w:proofErr w:type="spellStart"/>
        <w:r w:rsidRPr="00EA4EB8">
          <w:rPr>
            <w:rFonts w:ascii="Times New Roman" w:eastAsia="Calibri" w:hAnsi="Times New Roman" w:cs="Times New Roman"/>
            <w:color w:val="0000FF"/>
            <w:sz w:val="28"/>
            <w:szCs w:val="28"/>
            <w:u w:val="single"/>
            <w:lang w:val="en-US"/>
          </w:rPr>
          <w:t>ru</w:t>
        </w:r>
        <w:proofErr w:type="spellEnd"/>
      </w:hyperlink>
      <w:r w:rsidRPr="00EA4EB8">
        <w:rPr>
          <w:rFonts w:ascii="Times New Roman" w:eastAsia="Calibri" w:hAnsi="Times New Roman" w:cs="Times New Roman"/>
          <w:sz w:val="28"/>
          <w:szCs w:val="28"/>
        </w:rPr>
        <w:t xml:space="preserve">.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lastRenderedPageBreak/>
        <w:t>Организатор закупки: АО "Техснабэкспорт"</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Место нахождения: 115184, </w:t>
      </w:r>
      <w:proofErr w:type="spellStart"/>
      <w:r w:rsidRPr="00EA4EB8">
        <w:rPr>
          <w:rFonts w:ascii="Times New Roman" w:eastAsia="Calibri" w:hAnsi="Times New Roman" w:cs="Times New Roman"/>
          <w:sz w:val="28"/>
          <w:szCs w:val="28"/>
        </w:rPr>
        <w:t>г</w:t>
      </w:r>
      <w:proofErr w:type="gramStart"/>
      <w:r w:rsidRPr="00EA4EB8">
        <w:rPr>
          <w:rFonts w:ascii="Times New Roman" w:eastAsia="Calibri" w:hAnsi="Times New Roman" w:cs="Times New Roman"/>
          <w:sz w:val="28"/>
          <w:szCs w:val="28"/>
        </w:rPr>
        <w:t>.М</w:t>
      </w:r>
      <w:proofErr w:type="gramEnd"/>
      <w:r w:rsidRPr="00EA4EB8">
        <w:rPr>
          <w:rFonts w:ascii="Times New Roman" w:eastAsia="Calibri" w:hAnsi="Times New Roman" w:cs="Times New Roman"/>
          <w:sz w:val="28"/>
          <w:szCs w:val="28"/>
        </w:rPr>
        <w:t>осква</w:t>
      </w:r>
      <w:proofErr w:type="spellEnd"/>
      <w:r w:rsidRPr="00EA4EB8">
        <w:rPr>
          <w:rFonts w:ascii="Times New Roman" w:eastAsia="Calibri" w:hAnsi="Times New Roman" w:cs="Times New Roman"/>
          <w:sz w:val="28"/>
          <w:szCs w:val="28"/>
        </w:rPr>
        <w:t xml:space="preserve">,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Почтовый адрес: 115184, г. Москва,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Контактное лицо: Маслова Юлия Валерьевна, тел./факс 8-495-5450045 доб. 28-05, 8-495-9530820, эл. почта </w:t>
      </w:r>
      <w:hyperlink r:id="rId8" w:history="1">
        <w:r w:rsidRPr="00EA4EB8">
          <w:rPr>
            <w:rFonts w:ascii="Times New Roman" w:eastAsia="Calibri" w:hAnsi="Times New Roman" w:cs="Times New Roman"/>
            <w:color w:val="0000FF"/>
            <w:sz w:val="28"/>
            <w:szCs w:val="28"/>
            <w:u w:val="single"/>
            <w:lang w:val="en-US"/>
          </w:rPr>
          <w:t>maslova</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y</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v</w:t>
        </w:r>
        <w:r w:rsidRPr="00EA4EB8">
          <w:rPr>
            <w:rFonts w:ascii="Times New Roman" w:eastAsia="Calibri" w:hAnsi="Times New Roman" w:cs="Times New Roman"/>
            <w:color w:val="0000FF"/>
            <w:sz w:val="28"/>
            <w:szCs w:val="28"/>
            <w:u w:val="single"/>
          </w:rPr>
          <w:t>.@</w:t>
        </w:r>
        <w:r w:rsidRPr="00EA4EB8">
          <w:rPr>
            <w:rFonts w:ascii="Times New Roman" w:eastAsia="Calibri" w:hAnsi="Times New Roman" w:cs="Times New Roman"/>
            <w:color w:val="0000FF"/>
            <w:sz w:val="28"/>
            <w:szCs w:val="28"/>
            <w:u w:val="single"/>
            <w:lang w:val="en-US"/>
          </w:rPr>
          <w:t>tenex</w:t>
        </w:r>
        <w:r w:rsidRPr="00EA4EB8">
          <w:rPr>
            <w:rFonts w:ascii="Times New Roman" w:eastAsia="Calibri" w:hAnsi="Times New Roman" w:cs="Times New Roman"/>
            <w:color w:val="0000FF"/>
            <w:sz w:val="28"/>
            <w:szCs w:val="28"/>
            <w:u w:val="single"/>
          </w:rPr>
          <w:t>.</w:t>
        </w:r>
        <w:proofErr w:type="spellStart"/>
        <w:r w:rsidRPr="00EA4EB8">
          <w:rPr>
            <w:rFonts w:ascii="Times New Roman" w:eastAsia="Calibri" w:hAnsi="Times New Roman" w:cs="Times New Roman"/>
            <w:color w:val="0000FF"/>
            <w:sz w:val="28"/>
            <w:szCs w:val="28"/>
            <w:u w:val="single"/>
            <w:lang w:val="en-US"/>
          </w:rPr>
          <w:t>ru</w:t>
        </w:r>
        <w:proofErr w:type="spellEnd"/>
      </w:hyperlink>
      <w:r w:rsidRPr="00EA4EB8">
        <w:rPr>
          <w:rFonts w:ascii="Times New Roman" w:eastAsia="Calibri" w:hAnsi="Times New Roman" w:cs="Times New Roman"/>
          <w:sz w:val="28"/>
          <w:szCs w:val="28"/>
        </w:rPr>
        <w:t>.</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Количество лотов: 1 (один).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Предмет договора: Право заключения договора </w:t>
      </w:r>
      <w:r w:rsidRPr="00EA4EB8">
        <w:rPr>
          <w:rFonts w:ascii="Times New Roman" w:eastAsia="Calibri" w:hAnsi="Times New Roman" w:cs="Times New Roman"/>
          <w:spacing w:val="-6"/>
          <w:sz w:val="28"/>
          <w:szCs w:val="28"/>
        </w:rPr>
        <w:t xml:space="preserve">на оказание услуг </w:t>
      </w:r>
      <w:proofErr w:type="spellStart"/>
      <w:r w:rsidRPr="00EA4EB8">
        <w:rPr>
          <w:rFonts w:ascii="Times New Roman" w:eastAsia="Calibri" w:hAnsi="Times New Roman" w:cs="Times New Roman"/>
          <w:spacing w:val="-6"/>
          <w:sz w:val="28"/>
          <w:szCs w:val="28"/>
        </w:rPr>
        <w:t>постгарантийной</w:t>
      </w:r>
      <w:proofErr w:type="spellEnd"/>
      <w:r w:rsidRPr="00EA4EB8">
        <w:rPr>
          <w:rFonts w:ascii="Times New Roman" w:eastAsia="Calibri" w:hAnsi="Times New Roman" w:cs="Times New Roman"/>
          <w:spacing w:val="-6"/>
          <w:sz w:val="28"/>
          <w:szCs w:val="28"/>
        </w:rPr>
        <w:t xml:space="preserve"> технической поддержки оборудования ЦОД</w:t>
      </w:r>
      <w:r w:rsidRPr="00EA4EB8">
        <w:rPr>
          <w:rFonts w:ascii="Times New Roman" w:eastAsia="Calibri" w:hAnsi="Times New Roman" w:cs="Times New Roman"/>
          <w:sz w:val="28"/>
          <w:szCs w:val="28"/>
        </w:rPr>
        <w:t>.</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shd w:val="clear" w:color="auto" w:fill="FFFFFF"/>
        </w:rPr>
      </w:pPr>
      <w:r w:rsidRPr="00EA4EB8">
        <w:rPr>
          <w:rFonts w:ascii="Times New Roman" w:eastAsia="Calibri" w:hAnsi="Times New Roman" w:cs="Times New Roman"/>
          <w:sz w:val="28"/>
          <w:szCs w:val="28"/>
        </w:rPr>
        <w:t>Срок выполнения услуг:</w:t>
      </w:r>
      <w:r w:rsidRPr="00EA4EB8">
        <w:rPr>
          <w:rFonts w:ascii="Times New Roman" w:eastAsia="Calibri" w:hAnsi="Times New Roman" w:cs="Times New Roman"/>
          <w:sz w:val="28"/>
          <w:szCs w:val="28"/>
          <w:shd w:val="clear" w:color="auto" w:fill="FFFFFF"/>
        </w:rPr>
        <w:t xml:space="preserve"> с момента заключения договора  до 21.12.2016 г.</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Место выполнения услуг</w:t>
      </w:r>
      <w:r w:rsidRPr="00EA4EB8">
        <w:rPr>
          <w:rFonts w:ascii="Times New Roman" w:eastAsia="Calibri" w:hAnsi="Times New Roman" w:cs="Times New Roman"/>
          <w:bCs/>
          <w:sz w:val="28"/>
          <w:szCs w:val="28"/>
          <w:shd w:val="clear" w:color="auto" w:fill="FFFFFF"/>
        </w:rPr>
        <w:t>:</w:t>
      </w:r>
      <w:r w:rsidRPr="00EA4EB8">
        <w:rPr>
          <w:rFonts w:ascii="Times New Roman" w:eastAsia="Calibri" w:hAnsi="Times New Roman" w:cs="Times New Roman"/>
          <w:sz w:val="28"/>
          <w:szCs w:val="28"/>
          <w:shd w:val="clear" w:color="auto" w:fill="FFFFFF"/>
        </w:rPr>
        <w:t xml:space="preserve"> </w:t>
      </w:r>
      <w:proofErr w:type="spellStart"/>
      <w:r w:rsidRPr="00EA4EB8">
        <w:rPr>
          <w:rFonts w:ascii="Times New Roman" w:eastAsia="Calibri" w:hAnsi="Times New Roman" w:cs="Times New Roman"/>
          <w:sz w:val="28"/>
          <w:szCs w:val="28"/>
        </w:rPr>
        <w:t>г</w:t>
      </w:r>
      <w:proofErr w:type="gramStart"/>
      <w:r w:rsidRPr="00EA4EB8">
        <w:rPr>
          <w:rFonts w:ascii="Times New Roman" w:eastAsia="Calibri" w:hAnsi="Times New Roman" w:cs="Times New Roman"/>
          <w:sz w:val="28"/>
          <w:szCs w:val="28"/>
        </w:rPr>
        <w:t>.М</w:t>
      </w:r>
      <w:proofErr w:type="gramEnd"/>
      <w:r w:rsidRPr="00EA4EB8">
        <w:rPr>
          <w:rFonts w:ascii="Times New Roman" w:eastAsia="Calibri" w:hAnsi="Times New Roman" w:cs="Times New Roman"/>
          <w:sz w:val="28"/>
          <w:szCs w:val="28"/>
        </w:rPr>
        <w:t>осква</w:t>
      </w:r>
      <w:proofErr w:type="spellEnd"/>
      <w:r w:rsidRPr="00EA4EB8">
        <w:rPr>
          <w:rFonts w:ascii="Times New Roman" w:eastAsia="Calibri" w:hAnsi="Times New Roman" w:cs="Times New Roman"/>
          <w:sz w:val="28"/>
          <w:szCs w:val="28"/>
        </w:rPr>
        <w:t xml:space="preserve">,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Состав и объем услуг: все необходимые сведения приведены в Томе 2 Закупочной документации.</w:t>
      </w:r>
    </w:p>
    <w:p w:rsidR="00EA4EB8" w:rsidRPr="00EA4EB8" w:rsidRDefault="00EA4EB8" w:rsidP="00EA4EB8">
      <w:pPr>
        <w:numPr>
          <w:ilvl w:val="0"/>
          <w:numId w:val="1"/>
        </w:numPr>
        <w:tabs>
          <w:tab w:val="left" w:pos="0"/>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Условия оплаты: Оплата производится ежеквартально равными платежами на основании счета Исполнителя в срок не позднее 10 (десяти) банковских дней </w:t>
      </w:r>
      <w:proofErr w:type="gramStart"/>
      <w:r w:rsidRPr="00EA4EB8">
        <w:rPr>
          <w:rFonts w:ascii="Times New Roman" w:eastAsia="Calibri" w:hAnsi="Times New Roman" w:cs="Times New Roman"/>
          <w:sz w:val="28"/>
          <w:szCs w:val="28"/>
        </w:rPr>
        <w:t>с даты подписания</w:t>
      </w:r>
      <w:proofErr w:type="gramEnd"/>
      <w:r w:rsidRPr="00EA4EB8">
        <w:rPr>
          <w:rFonts w:ascii="Times New Roman" w:eastAsia="Calibri" w:hAnsi="Times New Roman" w:cs="Times New Roman"/>
          <w:sz w:val="28"/>
          <w:szCs w:val="28"/>
        </w:rPr>
        <w:t xml:space="preserve"> сторонами ежеквартального Акта о приемке услуг.</w:t>
      </w:r>
    </w:p>
    <w:p w:rsidR="00EA4EB8" w:rsidRPr="00EA4EB8" w:rsidRDefault="00EA4EB8" w:rsidP="00EA4EB8">
      <w:pPr>
        <w:tabs>
          <w:tab w:val="left" w:pos="0"/>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Если начало (окончание) оказания услуг не соответствует началу (окончанию) квартала, цена Услуг </w:t>
      </w:r>
      <w:proofErr w:type="spellStart"/>
      <w:r w:rsidRPr="00EA4EB8">
        <w:rPr>
          <w:rFonts w:ascii="Times New Roman" w:eastAsia="Calibri" w:hAnsi="Times New Roman" w:cs="Times New Roman"/>
          <w:sz w:val="28"/>
          <w:szCs w:val="28"/>
        </w:rPr>
        <w:t>расчитывается</w:t>
      </w:r>
      <w:proofErr w:type="spellEnd"/>
      <w:r w:rsidRPr="00EA4EB8">
        <w:rPr>
          <w:rFonts w:ascii="Times New Roman" w:eastAsia="Calibri" w:hAnsi="Times New Roman" w:cs="Times New Roman"/>
          <w:sz w:val="28"/>
          <w:szCs w:val="28"/>
        </w:rPr>
        <w:t xml:space="preserve"> исходя из количества дней, приходящихся на соответствующий неполный квартал.</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Форма и все условия Проекта договора (часть 3 тома 1 Закупочной документации) являются обязательными. Встречные предложения участников по проекту договора не допускаются.</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Начальная (максимальная) цена договора:</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b/>
          <w:i/>
          <w:sz w:val="28"/>
          <w:szCs w:val="28"/>
        </w:rPr>
      </w:pPr>
      <w:r w:rsidRPr="00EA4EB8">
        <w:rPr>
          <w:rFonts w:ascii="Times New Roman" w:eastAsia="Calibri" w:hAnsi="Times New Roman" w:cs="Times New Roman"/>
          <w:b/>
          <w:i/>
          <w:sz w:val="28"/>
          <w:szCs w:val="28"/>
        </w:rPr>
        <w:t>4.794.945,61 (</w:t>
      </w:r>
      <w:r w:rsidRPr="00EA4EB8">
        <w:rPr>
          <w:rFonts w:ascii="Times New Roman" w:eastAsia="Calibri" w:hAnsi="Times New Roman" w:cs="Times New Roman"/>
          <w:b/>
          <w:bCs/>
          <w:i/>
          <w:color w:val="000000"/>
          <w:sz w:val="28"/>
          <w:szCs w:val="28"/>
        </w:rPr>
        <w:t>Четыре миллиона семьсот девяносто четыре тысячи девятьсот сорок пять</w:t>
      </w:r>
      <w:r w:rsidRPr="00EA4EB8">
        <w:rPr>
          <w:rFonts w:ascii="Times New Roman" w:eastAsia="Calibri" w:hAnsi="Times New Roman" w:cs="Times New Roman"/>
          <w:b/>
          <w:i/>
          <w:sz w:val="28"/>
          <w:szCs w:val="28"/>
        </w:rPr>
        <w:t>) рублей 00 копеек, включая НДС.</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b/>
          <w:bCs/>
          <w:i/>
          <w:sz w:val="28"/>
          <w:szCs w:val="28"/>
        </w:rPr>
      </w:pPr>
      <w:r w:rsidRPr="00EA4EB8">
        <w:rPr>
          <w:rFonts w:ascii="Times New Roman" w:eastAsia="Calibri" w:hAnsi="Times New Roman" w:cs="Times New Roman"/>
          <w:b/>
          <w:bCs/>
          <w:i/>
          <w:sz w:val="28"/>
          <w:szCs w:val="28"/>
        </w:rPr>
        <w:lastRenderedPageBreak/>
        <w:t>4.063.513,23 (</w:t>
      </w:r>
      <w:r w:rsidRPr="00EA4EB8">
        <w:rPr>
          <w:rFonts w:ascii="Times New Roman" w:eastAsia="Calibri" w:hAnsi="Times New Roman" w:cs="Times New Roman"/>
          <w:b/>
          <w:bCs/>
          <w:i/>
          <w:color w:val="000000"/>
          <w:sz w:val="28"/>
          <w:szCs w:val="28"/>
        </w:rPr>
        <w:t>Четыре миллиона</w:t>
      </w:r>
      <w:r w:rsidRPr="00EA4EB8">
        <w:rPr>
          <w:rFonts w:ascii="Calibri" w:eastAsia="Calibri" w:hAnsi="Calibri" w:cs="Times New Roman"/>
          <w:bCs/>
          <w:color w:val="000000"/>
        </w:rPr>
        <w:t xml:space="preserve"> </w:t>
      </w:r>
      <w:r w:rsidRPr="00EA4EB8">
        <w:rPr>
          <w:rFonts w:ascii="Times New Roman" w:eastAsia="Calibri" w:hAnsi="Times New Roman" w:cs="Times New Roman"/>
          <w:b/>
          <w:bCs/>
          <w:i/>
          <w:sz w:val="28"/>
          <w:szCs w:val="28"/>
        </w:rPr>
        <w:t>шестьдесят три тысячи пятьсот тринадцать) рублей 23 копеек, без учета НДС.</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Цена договора включает в себя: Цена услуг включает в себя стоимость материалов (оборудования) и их доставку Заказчику, стоимость организации доставки неисправного оборудования Заказчика в сервисный центр и обратно, налог на добавленную стоимость, и все прочие расходы Исполнителя, связанные с выполнение услуг. </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Предложения Участников, не соответствующие настоящим положениям, отклоняются Комиссией.</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Официальный язык закупки: русский.</w:t>
      </w:r>
      <w:bookmarkStart w:id="3" w:name="_Ref317253353"/>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A4EB8">
        <w:rPr>
          <w:rFonts w:ascii="Times New Roman" w:eastAsia="Calibri"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Валюта закупки: российский рубль.</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Обеспечение заявки на участие в закупке: не требуется.</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Закупка проводится на электронной торговой площадке (ЭТП) </w:t>
      </w:r>
      <w:proofErr w:type="spellStart"/>
      <w:r w:rsidRPr="00EA4EB8">
        <w:rPr>
          <w:rFonts w:ascii="Times New Roman" w:eastAsia="Times New Roman" w:hAnsi="Times New Roman" w:cs="Times New Roman"/>
          <w:sz w:val="28"/>
          <w:szCs w:val="28"/>
        </w:rPr>
        <w:t>Аук</w:t>
      </w:r>
      <w:proofErr w:type="spellEnd"/>
      <w:r w:rsidRPr="00EA4EB8">
        <w:rPr>
          <w:rFonts w:ascii="Times New Roman" w:eastAsia="Times New Roman" w:hAnsi="Times New Roman" w:cs="Times New Roman"/>
          <w:sz w:val="28"/>
          <w:szCs w:val="28"/>
        </w:rPr>
        <w:t>. Конк</w:t>
      </w:r>
      <w:proofErr w:type="gramStart"/>
      <w:r w:rsidRPr="00EA4EB8">
        <w:rPr>
          <w:rFonts w:ascii="Times New Roman" w:eastAsia="Times New Roman" w:hAnsi="Times New Roman" w:cs="Times New Roman"/>
          <w:sz w:val="28"/>
          <w:szCs w:val="28"/>
        </w:rPr>
        <w:t>.Д</w:t>
      </w:r>
      <w:proofErr w:type="gramEnd"/>
      <w:r w:rsidRPr="00EA4EB8">
        <w:rPr>
          <w:rFonts w:ascii="Times New Roman" w:eastAsia="Times New Roman" w:hAnsi="Times New Roman" w:cs="Times New Roman"/>
          <w:sz w:val="28"/>
          <w:szCs w:val="28"/>
        </w:rPr>
        <w:t>ом-</w:t>
      </w:r>
      <w:r w:rsidRPr="00EA4EB8">
        <w:rPr>
          <w:rFonts w:ascii="Times New Roman" w:eastAsia="Calibri" w:hAnsi="Times New Roman" w:cs="Times New Roman"/>
          <w:sz w:val="28"/>
          <w:szCs w:val="28"/>
        </w:rPr>
        <w:t>2</w:t>
      </w:r>
      <w:r w:rsidRPr="00EA4EB8">
        <w:rPr>
          <w:rFonts w:ascii="Times New Roman" w:eastAsia="Times New Roman" w:hAnsi="Times New Roman" w:cs="Times New Roman"/>
          <w:sz w:val="28"/>
          <w:szCs w:val="28"/>
        </w:rPr>
        <w:t xml:space="preserve"> </w:t>
      </w:r>
      <w:hyperlink r:id="rId9" w:history="1">
        <w:r w:rsidRPr="00EA4EB8">
          <w:rPr>
            <w:rFonts w:ascii="Times New Roman" w:eastAsia="Times New Roman" w:hAnsi="Times New Roman" w:cs="Times New Roman"/>
            <w:color w:val="0000FF"/>
            <w:sz w:val="28"/>
            <w:szCs w:val="28"/>
            <w:u w:val="single"/>
          </w:rPr>
          <w:t>http://www.</w:t>
        </w:r>
        <w:r w:rsidRPr="00EA4EB8">
          <w:rPr>
            <w:rFonts w:ascii="Times New Roman" w:eastAsia="Times New Roman" w:hAnsi="Times New Roman" w:cs="Times New Roman"/>
            <w:color w:val="0000FF"/>
            <w:sz w:val="28"/>
            <w:szCs w:val="28"/>
            <w:u w:val="single"/>
            <w:lang w:val="en-US"/>
          </w:rPr>
          <w:t>a</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k</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d</w:t>
        </w:r>
        <w:r w:rsidRPr="00EA4EB8">
          <w:rPr>
            <w:rFonts w:ascii="Times New Roman" w:eastAsia="Times New Roman" w:hAnsi="Times New Roman" w:cs="Times New Roman"/>
            <w:color w:val="0000FF"/>
            <w:sz w:val="28"/>
            <w:szCs w:val="28"/>
            <w:u w:val="single"/>
          </w:rPr>
          <w:t>.</w:t>
        </w:r>
        <w:proofErr w:type="spellStart"/>
        <w:r w:rsidRPr="00EA4EB8">
          <w:rPr>
            <w:rFonts w:ascii="Times New Roman" w:eastAsia="Times New Roman" w:hAnsi="Times New Roman" w:cs="Times New Roman"/>
            <w:color w:val="0000FF"/>
            <w:sz w:val="28"/>
            <w:szCs w:val="28"/>
            <w:u w:val="single"/>
          </w:rPr>
          <w:t>ru</w:t>
        </w:r>
        <w:proofErr w:type="spellEnd"/>
      </w:hyperlink>
      <w:r w:rsidRPr="00EA4EB8">
        <w:rPr>
          <w:rFonts w:ascii="Times New Roman" w:eastAsia="Times New Roman" w:hAnsi="Times New Roman" w:cs="Times New Roman"/>
          <w:sz w:val="28"/>
          <w:szCs w:val="28"/>
        </w:rPr>
        <w:t xml:space="preserve">  </w:t>
      </w:r>
      <w:r w:rsidRPr="00EA4EB8">
        <w:rPr>
          <w:rFonts w:ascii="Times New Roman" w:eastAsia="Calibri"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proofErr w:type="gramStart"/>
      <w:r w:rsidRPr="00EA4EB8">
        <w:rPr>
          <w:rFonts w:ascii="Times New Roman" w:eastAsia="Calibri"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Порядок получения закупочной документации:</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pacing w:val="-6"/>
          <w:sz w:val="28"/>
          <w:szCs w:val="28"/>
        </w:rPr>
      </w:pPr>
      <w:r w:rsidRPr="00EA4EB8">
        <w:rPr>
          <w:rFonts w:ascii="Times New Roman" w:eastAsia="Calibri"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A4EB8">
        <w:rPr>
          <w:rFonts w:ascii="Times New Roman" w:eastAsia="Calibri" w:hAnsi="Times New Roman" w:cs="Times New Roman"/>
          <w:sz w:val="28"/>
          <w:szCs w:val="28"/>
        </w:rPr>
        <w:t>с даты</w:t>
      </w:r>
      <w:proofErr w:type="gramEnd"/>
      <w:r w:rsidRPr="00EA4EB8">
        <w:rPr>
          <w:rFonts w:ascii="Times New Roman" w:eastAsia="Calibri" w:hAnsi="Times New Roman" w:cs="Times New Roman"/>
          <w:sz w:val="28"/>
          <w:szCs w:val="28"/>
        </w:rPr>
        <w:t xml:space="preserve"> официальной публикации.</w:t>
      </w:r>
      <w:r w:rsidRPr="00EA4EB8">
        <w:rPr>
          <w:rFonts w:ascii="Times New Roman" w:eastAsia="Calibri"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Официальная публикация документов по данной закупке: </w:t>
      </w:r>
      <w:bookmarkStart w:id="4" w:name="_Ref320025392"/>
      <w:r w:rsidRPr="00EA4EB8">
        <w:rPr>
          <w:rFonts w:ascii="Times New Roman" w:eastAsia="Calibri" w:hAnsi="Times New Roman" w:cs="Times New Roman"/>
          <w:sz w:val="28"/>
          <w:szCs w:val="28"/>
        </w:rPr>
        <w:t>Официальный</w:t>
      </w:r>
      <w:r w:rsidRPr="00EA4EB8">
        <w:rPr>
          <w:rFonts w:ascii="Times New Roman" w:eastAsia="Calibri" w:hAnsi="Times New Roman" w:cs="Times New Roman"/>
          <w:spacing w:val="-6"/>
          <w:sz w:val="28"/>
          <w:szCs w:val="28"/>
        </w:rPr>
        <w:t xml:space="preserve"> государственный сайт </w:t>
      </w:r>
      <w:r w:rsidRPr="00EA4EB8">
        <w:rPr>
          <w:rFonts w:ascii="Times New Roman" w:eastAsia="Calibri" w:hAnsi="Times New Roman" w:cs="Times New Roman"/>
          <w:sz w:val="28"/>
          <w:szCs w:val="28"/>
        </w:rPr>
        <w:t>(</w:t>
      </w:r>
      <w:hyperlink r:id="rId10" w:history="1">
        <w:r w:rsidRPr="00EA4EB8">
          <w:rPr>
            <w:rFonts w:ascii="Times New Roman" w:eastAsia="Calibri" w:hAnsi="Times New Roman" w:cs="Times New Roman"/>
            <w:color w:val="0000FF"/>
            <w:sz w:val="28"/>
            <w:szCs w:val="28"/>
            <w:u w:val="single"/>
          </w:rPr>
          <w:t>http://www.zakupki.gov.ru</w:t>
        </w:r>
      </w:hyperlink>
      <w:r w:rsidRPr="00EA4EB8">
        <w:rPr>
          <w:rFonts w:ascii="Times New Roman" w:eastAsia="Calibri" w:hAnsi="Times New Roman" w:cs="Times New Roman"/>
          <w:sz w:val="28"/>
          <w:szCs w:val="28"/>
        </w:rPr>
        <w:t>)</w:t>
      </w:r>
      <w:bookmarkEnd w:id="4"/>
      <w:r w:rsidRPr="00EA4EB8">
        <w:rPr>
          <w:rFonts w:ascii="Times New Roman" w:eastAsia="Calibri" w:hAnsi="Times New Roman" w:cs="Times New Roman"/>
          <w:sz w:val="28"/>
          <w:szCs w:val="28"/>
        </w:rPr>
        <w:t>.</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Копии публикации документов по данной закупке:</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pacing w:val="-6"/>
          <w:sz w:val="28"/>
          <w:szCs w:val="28"/>
        </w:rPr>
      </w:pPr>
      <w:r w:rsidRPr="00EA4EB8">
        <w:rPr>
          <w:rFonts w:ascii="Times New Roman" w:eastAsia="Calibri" w:hAnsi="Times New Roman" w:cs="Times New Roman"/>
          <w:sz w:val="28"/>
          <w:szCs w:val="28"/>
        </w:rPr>
        <w:t xml:space="preserve">Официальный сайт по закупкам атомной отрасли </w:t>
      </w:r>
      <w:r w:rsidRPr="00EA4EB8">
        <w:rPr>
          <w:rFonts w:ascii="Times New Roman" w:eastAsia="Calibri" w:hAnsi="Times New Roman" w:cs="Times New Roman"/>
          <w:spacing w:val="-6"/>
          <w:sz w:val="28"/>
          <w:szCs w:val="28"/>
        </w:rPr>
        <w:t>(</w:t>
      </w:r>
      <w:hyperlink r:id="rId11" w:history="1">
        <w:r w:rsidRPr="00EA4EB8">
          <w:rPr>
            <w:rFonts w:ascii="Times New Roman" w:eastAsia="Calibri" w:hAnsi="Times New Roman" w:cs="Times New Roman"/>
            <w:color w:val="0000FF"/>
            <w:sz w:val="28"/>
            <w:szCs w:val="28"/>
            <w:u w:val="single"/>
          </w:rPr>
          <w:t>http://zakupki.rosatom.ru</w:t>
        </w:r>
      </w:hyperlink>
      <w:r w:rsidRPr="00EA4EB8">
        <w:rPr>
          <w:rFonts w:ascii="Times New Roman" w:eastAsia="Calibri" w:hAnsi="Times New Roman" w:cs="Times New Roman"/>
          <w:spacing w:val="-6"/>
          <w:sz w:val="28"/>
          <w:szCs w:val="28"/>
        </w:rPr>
        <w:t>);</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ЭТП </w:t>
      </w:r>
      <w:proofErr w:type="spellStart"/>
      <w:r w:rsidRPr="00EA4EB8">
        <w:rPr>
          <w:rFonts w:ascii="Times New Roman" w:eastAsia="Times New Roman" w:hAnsi="Times New Roman" w:cs="Times New Roman"/>
          <w:sz w:val="28"/>
          <w:szCs w:val="28"/>
        </w:rPr>
        <w:t>Аук</w:t>
      </w:r>
      <w:proofErr w:type="spellEnd"/>
      <w:r w:rsidRPr="00EA4EB8">
        <w:rPr>
          <w:rFonts w:ascii="Times New Roman" w:eastAsia="Times New Roman" w:hAnsi="Times New Roman" w:cs="Times New Roman"/>
          <w:sz w:val="28"/>
          <w:szCs w:val="28"/>
        </w:rPr>
        <w:t>. Конк</w:t>
      </w:r>
      <w:proofErr w:type="gramStart"/>
      <w:r w:rsidRPr="00EA4EB8">
        <w:rPr>
          <w:rFonts w:ascii="Times New Roman" w:eastAsia="Times New Roman" w:hAnsi="Times New Roman" w:cs="Times New Roman"/>
          <w:sz w:val="28"/>
          <w:szCs w:val="28"/>
        </w:rPr>
        <w:t>.Д</w:t>
      </w:r>
      <w:proofErr w:type="gramEnd"/>
      <w:r w:rsidRPr="00EA4EB8">
        <w:rPr>
          <w:rFonts w:ascii="Times New Roman" w:eastAsia="Times New Roman" w:hAnsi="Times New Roman" w:cs="Times New Roman"/>
          <w:sz w:val="28"/>
          <w:szCs w:val="28"/>
        </w:rPr>
        <w:t>ом-</w:t>
      </w:r>
      <w:r w:rsidRPr="00EA4EB8">
        <w:rPr>
          <w:rFonts w:ascii="Times New Roman" w:eastAsia="Calibri" w:hAnsi="Times New Roman" w:cs="Times New Roman"/>
          <w:sz w:val="28"/>
          <w:szCs w:val="28"/>
        </w:rPr>
        <w:t>2</w:t>
      </w:r>
      <w:r w:rsidRPr="00EA4EB8">
        <w:rPr>
          <w:rFonts w:ascii="Times New Roman" w:eastAsia="Times New Roman" w:hAnsi="Times New Roman" w:cs="Times New Roman"/>
          <w:sz w:val="28"/>
          <w:szCs w:val="28"/>
        </w:rPr>
        <w:t xml:space="preserve"> </w:t>
      </w:r>
      <w:hyperlink r:id="rId12" w:history="1">
        <w:r w:rsidRPr="00EA4EB8">
          <w:rPr>
            <w:rFonts w:ascii="Times New Roman" w:eastAsia="Times New Roman" w:hAnsi="Times New Roman" w:cs="Times New Roman"/>
            <w:color w:val="0000FF"/>
            <w:sz w:val="28"/>
            <w:szCs w:val="28"/>
            <w:u w:val="single"/>
          </w:rPr>
          <w:t>http://www.</w:t>
        </w:r>
        <w:r w:rsidRPr="00EA4EB8">
          <w:rPr>
            <w:rFonts w:ascii="Times New Roman" w:eastAsia="Times New Roman" w:hAnsi="Times New Roman" w:cs="Times New Roman"/>
            <w:color w:val="0000FF"/>
            <w:sz w:val="28"/>
            <w:szCs w:val="28"/>
            <w:u w:val="single"/>
            <w:lang w:val="en-US"/>
          </w:rPr>
          <w:t>a</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k</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d</w:t>
        </w:r>
        <w:r w:rsidRPr="00EA4EB8">
          <w:rPr>
            <w:rFonts w:ascii="Times New Roman" w:eastAsia="Times New Roman" w:hAnsi="Times New Roman" w:cs="Times New Roman"/>
            <w:color w:val="0000FF"/>
            <w:sz w:val="28"/>
            <w:szCs w:val="28"/>
            <w:u w:val="single"/>
          </w:rPr>
          <w:t>.</w:t>
        </w:r>
        <w:proofErr w:type="spellStart"/>
        <w:r w:rsidRPr="00EA4EB8">
          <w:rPr>
            <w:rFonts w:ascii="Times New Roman" w:eastAsia="Times New Roman" w:hAnsi="Times New Roman" w:cs="Times New Roman"/>
            <w:color w:val="0000FF"/>
            <w:sz w:val="28"/>
            <w:szCs w:val="28"/>
            <w:u w:val="single"/>
          </w:rPr>
          <w:t>ru</w:t>
        </w:r>
        <w:proofErr w:type="spellEnd"/>
      </w:hyperlink>
      <w:r w:rsidRPr="00EA4EB8">
        <w:rPr>
          <w:rFonts w:ascii="Times New Roman" w:eastAsia="Times New Roman" w:hAnsi="Times New Roman" w:cs="Times New Roman"/>
          <w:sz w:val="28"/>
          <w:szCs w:val="28"/>
        </w:rPr>
        <w:t xml:space="preserve">  </w:t>
      </w:r>
      <w:r w:rsidRPr="00EA4EB8">
        <w:rPr>
          <w:rFonts w:ascii="Times New Roman" w:eastAsia="Calibri" w:hAnsi="Times New Roman" w:cs="Times New Roman"/>
          <w:sz w:val="28"/>
          <w:szCs w:val="28"/>
        </w:rPr>
        <w:t xml:space="preserve">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Возможность</w:t>
      </w:r>
      <w:r w:rsidRPr="00EA4EB8">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EA4EB8">
        <w:rPr>
          <w:rFonts w:ascii="Times New Roman" w:eastAsia="Calibri" w:hAnsi="Times New Roman" w:cs="Times New Roman"/>
          <w:sz w:val="28"/>
          <w:szCs w:val="28"/>
        </w:rPr>
        <w:t>не допускается.</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Привлечение </w:t>
      </w:r>
      <w:r w:rsidRPr="00EA4EB8">
        <w:rPr>
          <w:rFonts w:ascii="Times New Roman" w:eastAsia="Calibri" w:hAnsi="Times New Roman" w:cs="Times New Roman"/>
          <w:bCs/>
          <w:sz w:val="28"/>
          <w:szCs w:val="28"/>
        </w:rPr>
        <w:t>субподрядчиков/соисполнителей</w:t>
      </w:r>
      <w:r w:rsidRPr="00EA4EB8">
        <w:rPr>
          <w:rFonts w:ascii="Times New Roman" w:eastAsia="Calibri" w:hAnsi="Times New Roman" w:cs="Times New Roman"/>
          <w:sz w:val="28"/>
          <w:szCs w:val="28"/>
        </w:rPr>
        <w:t xml:space="preserve"> (юридических или физических лиц, </w:t>
      </w:r>
      <w:r w:rsidRPr="00EA4EB8">
        <w:rPr>
          <w:rFonts w:ascii="Times New Roman" w:eastAsia="Calibri" w:hAnsi="Times New Roman" w:cs="Times New Roman"/>
          <w:bCs/>
          <w:sz w:val="28"/>
          <w:szCs w:val="28"/>
        </w:rPr>
        <w:t>выполняющих/оказывающих</w:t>
      </w:r>
      <w:r w:rsidRPr="00EA4EB8">
        <w:rPr>
          <w:rFonts w:ascii="Times New Roman" w:eastAsia="Calibri" w:hAnsi="Times New Roman" w:cs="Times New Roman"/>
          <w:sz w:val="28"/>
          <w:szCs w:val="28"/>
        </w:rPr>
        <w:t xml:space="preserve"> часть </w:t>
      </w:r>
      <w:r w:rsidRPr="00EA4EB8">
        <w:rPr>
          <w:rFonts w:ascii="Times New Roman" w:eastAsia="Calibri" w:hAnsi="Times New Roman" w:cs="Times New Roman"/>
          <w:bCs/>
          <w:sz w:val="28"/>
          <w:szCs w:val="28"/>
        </w:rPr>
        <w:t>работ/услуг</w:t>
      </w:r>
      <w:r w:rsidRPr="00EA4EB8">
        <w:rPr>
          <w:rFonts w:ascii="Times New Roman" w:eastAsia="Calibri" w:hAnsi="Times New Roman" w:cs="Times New Roman"/>
          <w:sz w:val="28"/>
          <w:szCs w:val="28"/>
        </w:rPr>
        <w:t xml:space="preserve"> по договору): </w:t>
      </w:r>
      <w:r w:rsidRPr="00EA4EB8">
        <w:rPr>
          <w:rFonts w:ascii="Times New Roman" w:eastAsia="Times New Roman" w:hAnsi="Times New Roman" w:cs="Times New Roman"/>
          <w:sz w:val="28"/>
          <w:szCs w:val="28"/>
          <w:lang w:eastAsia="ru-RU"/>
        </w:rPr>
        <w:t xml:space="preserve">допускается. </w:t>
      </w:r>
      <w:r w:rsidRPr="00EA4EB8">
        <w:rPr>
          <w:rFonts w:ascii="Times New Roman" w:eastAsia="Calibri" w:hAnsi="Times New Roman" w:cs="Times New Roman"/>
          <w:sz w:val="28"/>
          <w:szCs w:val="28"/>
        </w:rPr>
        <w:t>Объем привлечения субподрядчиков/соисполнителей определяются участником закупки самостоятельно.</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lastRenderedPageBreak/>
        <w:t>Возможность</w:t>
      </w:r>
      <w:r w:rsidRPr="00EA4EB8">
        <w:rPr>
          <w:rFonts w:ascii="Times New Roman" w:eastAsia="Calibri" w:hAnsi="Times New Roman" w:cs="Times New Roman"/>
          <w:spacing w:val="-6"/>
          <w:sz w:val="28"/>
          <w:szCs w:val="28"/>
        </w:rPr>
        <w:t xml:space="preserve"> проведения процедуры переторжки: </w:t>
      </w:r>
      <w:r w:rsidRPr="00EA4EB8">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Calibri" w:hAnsi="Times New Roman" w:cs="Times New Roman"/>
          <w:b/>
          <w:i/>
          <w:sz w:val="28"/>
          <w:szCs w:val="28"/>
        </w:rPr>
      </w:pPr>
      <w:r w:rsidRPr="00EA4EB8">
        <w:rPr>
          <w:rFonts w:ascii="Times New Roman" w:eastAsia="Calibri" w:hAnsi="Times New Roman" w:cs="Times New Roman"/>
          <w:spacing w:val="-6"/>
          <w:sz w:val="28"/>
          <w:szCs w:val="28"/>
        </w:rPr>
        <w:t xml:space="preserve">Срок </w:t>
      </w:r>
      <w:r w:rsidRPr="00EA4EB8">
        <w:rPr>
          <w:rFonts w:ascii="Times New Roman" w:eastAsia="Calibri" w:hAnsi="Times New Roman" w:cs="Times New Roman"/>
          <w:sz w:val="28"/>
          <w:szCs w:val="28"/>
        </w:rPr>
        <w:t>окончания</w:t>
      </w:r>
      <w:r w:rsidRPr="00EA4EB8">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Pr="00EA4EB8">
        <w:rPr>
          <w:rFonts w:ascii="Times New Roman" w:eastAsia="Calibri" w:hAnsi="Times New Roman" w:cs="Times New Roman"/>
          <w:b/>
          <w:i/>
          <w:spacing w:val="-6"/>
          <w:sz w:val="28"/>
          <w:szCs w:val="28"/>
        </w:rPr>
        <w:t>09</w:t>
      </w:r>
      <w:r w:rsidRPr="00EA4EB8">
        <w:rPr>
          <w:rFonts w:ascii="Times New Roman" w:eastAsia="Times New Roman" w:hAnsi="Times New Roman" w:cs="Times New Roman"/>
          <w:b/>
          <w:i/>
          <w:sz w:val="28"/>
          <w:szCs w:val="28"/>
        </w:rPr>
        <w:t>» ноября 2015 года</w:t>
      </w:r>
      <w:r w:rsidRPr="00EA4EB8">
        <w:rPr>
          <w:rFonts w:ascii="Times New Roman" w:eastAsia="Calibri" w:hAnsi="Times New Roman" w:cs="Times New Roman"/>
          <w:b/>
          <w:i/>
          <w:spacing w:val="-6"/>
          <w:sz w:val="28"/>
          <w:szCs w:val="28"/>
        </w:rPr>
        <w:t xml:space="preserve">. </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pacing w:val="-6"/>
          <w:sz w:val="28"/>
          <w:szCs w:val="28"/>
        </w:rPr>
      </w:pPr>
      <w:r w:rsidRPr="00EA4EB8">
        <w:rPr>
          <w:rFonts w:ascii="Times New Roman" w:eastAsia="Calibri" w:hAnsi="Times New Roman" w:cs="Times New Roman"/>
          <w:sz w:val="28"/>
          <w:szCs w:val="28"/>
        </w:rPr>
        <w:t xml:space="preserve"> </w:t>
      </w:r>
      <w:r w:rsidRPr="00EA4EB8">
        <w:rPr>
          <w:rFonts w:ascii="Times New Roman" w:eastAsia="Calibri" w:hAnsi="Times New Roman" w:cs="Times New Roman"/>
          <w:spacing w:val="-6"/>
          <w:sz w:val="28"/>
          <w:szCs w:val="28"/>
        </w:rPr>
        <w:t>Место, дата и время заседания закупочной комиссии (при проведении):</w:t>
      </w:r>
    </w:p>
    <w:p w:rsidR="00EA4EB8" w:rsidRPr="00EA4EB8" w:rsidRDefault="00EA4EB8" w:rsidP="00EA4EB8">
      <w:p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z w:val="28"/>
          <w:szCs w:val="28"/>
        </w:rPr>
        <w:t xml:space="preserve"> </w:t>
      </w:r>
      <w:hyperlink r:id="rId13" w:history="1">
        <w:r w:rsidRPr="00EA4EB8">
          <w:rPr>
            <w:rFonts w:ascii="Times New Roman" w:eastAsia="Times New Roman" w:hAnsi="Times New Roman" w:cs="Times New Roman"/>
            <w:color w:val="0000FF"/>
            <w:sz w:val="28"/>
            <w:szCs w:val="28"/>
            <w:u w:val="single"/>
          </w:rPr>
          <w:t xml:space="preserve"> http://www.</w:t>
        </w:r>
        <w:r w:rsidRPr="00EA4EB8">
          <w:rPr>
            <w:rFonts w:ascii="Times New Roman" w:eastAsia="Times New Roman" w:hAnsi="Times New Roman" w:cs="Times New Roman"/>
            <w:color w:val="0000FF"/>
            <w:sz w:val="28"/>
            <w:szCs w:val="28"/>
            <w:u w:val="single"/>
            <w:lang w:val="en-US"/>
          </w:rPr>
          <w:t>a</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k</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d</w:t>
        </w:r>
        <w:r w:rsidRPr="00EA4EB8">
          <w:rPr>
            <w:rFonts w:ascii="Times New Roman" w:eastAsia="Times New Roman" w:hAnsi="Times New Roman" w:cs="Times New Roman"/>
            <w:color w:val="0000FF"/>
            <w:sz w:val="28"/>
            <w:szCs w:val="28"/>
            <w:u w:val="single"/>
          </w:rPr>
          <w:t>.</w:t>
        </w:r>
        <w:proofErr w:type="spellStart"/>
        <w:r w:rsidRPr="00EA4EB8">
          <w:rPr>
            <w:rFonts w:ascii="Times New Roman" w:eastAsia="Times New Roman" w:hAnsi="Times New Roman" w:cs="Times New Roman"/>
            <w:color w:val="0000FF"/>
            <w:sz w:val="28"/>
            <w:szCs w:val="28"/>
            <w:u w:val="single"/>
          </w:rPr>
          <w:t>ru</w:t>
        </w:r>
        <w:proofErr w:type="spellEnd"/>
        <w:r w:rsidRPr="00EA4EB8">
          <w:rPr>
            <w:rFonts w:ascii="Times New Roman" w:eastAsia="Calibri" w:hAnsi="Times New Roman" w:cs="Times New Roman"/>
            <w:color w:val="0000FF"/>
            <w:sz w:val="28"/>
            <w:szCs w:val="28"/>
            <w:u w:val="single"/>
          </w:rPr>
          <w:t>/</w:t>
        </w:r>
      </w:hyperlink>
      <w:r w:rsidRPr="00EA4EB8">
        <w:rPr>
          <w:rFonts w:ascii="Times New Roman" w:eastAsia="Calibri" w:hAnsi="Times New Roman" w:cs="Times New Roman"/>
          <w:sz w:val="28"/>
          <w:szCs w:val="28"/>
        </w:rPr>
        <w:t xml:space="preserve"> 115184, г. Москва,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 , 10-00 (</w:t>
      </w:r>
      <w:r w:rsidRPr="00EA4EB8">
        <w:rPr>
          <w:rFonts w:ascii="Times New Roman" w:eastAsia="Calibri" w:hAnsi="Times New Roman" w:cs="Times New Roman"/>
          <w:spacing w:val="-6"/>
          <w:sz w:val="28"/>
          <w:szCs w:val="28"/>
        </w:rPr>
        <w:t xml:space="preserve">время московское) </w:t>
      </w:r>
      <w:r w:rsidRPr="00EA4EB8">
        <w:rPr>
          <w:rFonts w:ascii="Times New Roman" w:eastAsia="Calibri" w:hAnsi="Times New Roman" w:cs="Times New Roman"/>
          <w:b/>
          <w:i/>
          <w:spacing w:val="-6"/>
          <w:sz w:val="28"/>
          <w:szCs w:val="28"/>
        </w:rPr>
        <w:t>«09</w:t>
      </w:r>
      <w:r w:rsidRPr="00EA4EB8">
        <w:rPr>
          <w:rFonts w:ascii="Times New Roman" w:eastAsia="Times New Roman" w:hAnsi="Times New Roman" w:cs="Times New Roman"/>
          <w:b/>
          <w:i/>
          <w:sz w:val="28"/>
          <w:szCs w:val="28"/>
        </w:rPr>
        <w:t>» ноября 2015 года.</w:t>
      </w:r>
      <w:r w:rsidRPr="00EA4EB8">
        <w:rPr>
          <w:rFonts w:ascii="Times New Roman" w:eastAsia="Times New Roman" w:hAnsi="Times New Roman" w:cs="Times New Roman"/>
          <w:sz w:val="28"/>
          <w:szCs w:val="28"/>
        </w:rPr>
        <w:t xml:space="preserve">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pacing w:val="-6"/>
          <w:sz w:val="28"/>
          <w:szCs w:val="28"/>
        </w:rPr>
        <w:t xml:space="preserve">Место и </w:t>
      </w:r>
      <w:r w:rsidRPr="00EA4EB8">
        <w:rPr>
          <w:rFonts w:ascii="Times New Roman" w:eastAsia="Calibri" w:hAnsi="Times New Roman" w:cs="Times New Roman"/>
          <w:sz w:val="28"/>
          <w:szCs w:val="28"/>
        </w:rPr>
        <w:t>дата</w:t>
      </w:r>
      <w:r w:rsidRPr="00EA4EB8">
        <w:rPr>
          <w:rFonts w:ascii="Times New Roman" w:eastAsia="Calibri" w:hAnsi="Times New Roman" w:cs="Times New Roman"/>
          <w:spacing w:val="-6"/>
          <w:sz w:val="28"/>
          <w:szCs w:val="28"/>
        </w:rPr>
        <w:t xml:space="preserve"> рассмотрения заявок и подведения итогов закупки: </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Отборочная стадия рассмотрения заявок на участие в закупке: адрес:</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 </w:t>
      </w:r>
      <w:hyperlink r:id="rId14" w:history="1">
        <w:r w:rsidRPr="00EA4EB8">
          <w:rPr>
            <w:rFonts w:ascii="Times New Roman" w:eastAsia="Times New Roman" w:hAnsi="Times New Roman" w:cs="Times New Roman"/>
            <w:color w:val="0000FF"/>
            <w:sz w:val="28"/>
            <w:szCs w:val="28"/>
            <w:u w:val="single"/>
          </w:rPr>
          <w:t>http://www.</w:t>
        </w:r>
        <w:r w:rsidRPr="00EA4EB8">
          <w:rPr>
            <w:rFonts w:ascii="Times New Roman" w:eastAsia="Times New Roman" w:hAnsi="Times New Roman" w:cs="Times New Roman"/>
            <w:color w:val="0000FF"/>
            <w:sz w:val="28"/>
            <w:szCs w:val="28"/>
            <w:u w:val="single"/>
            <w:lang w:val="en-US"/>
          </w:rPr>
          <w:t>a</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k</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d</w:t>
        </w:r>
        <w:r w:rsidRPr="00EA4EB8">
          <w:rPr>
            <w:rFonts w:ascii="Times New Roman" w:eastAsia="Times New Roman" w:hAnsi="Times New Roman" w:cs="Times New Roman"/>
            <w:color w:val="0000FF"/>
            <w:sz w:val="28"/>
            <w:szCs w:val="28"/>
            <w:u w:val="single"/>
          </w:rPr>
          <w:t>.</w:t>
        </w:r>
        <w:proofErr w:type="spellStart"/>
        <w:r w:rsidRPr="00EA4EB8">
          <w:rPr>
            <w:rFonts w:ascii="Times New Roman" w:eastAsia="Times New Roman" w:hAnsi="Times New Roman" w:cs="Times New Roman"/>
            <w:color w:val="0000FF"/>
            <w:sz w:val="28"/>
            <w:szCs w:val="28"/>
            <w:u w:val="single"/>
          </w:rPr>
          <w:t>ru</w:t>
        </w:r>
        <w:proofErr w:type="spellEnd"/>
      </w:hyperlink>
      <w:r w:rsidRPr="00EA4EB8">
        <w:rPr>
          <w:rFonts w:ascii="Times New Roman" w:eastAsia="Times New Roman" w:hAnsi="Times New Roman" w:cs="Times New Roman"/>
          <w:sz w:val="28"/>
          <w:szCs w:val="28"/>
        </w:rPr>
        <w:t xml:space="preserve"> </w:t>
      </w:r>
      <w:r w:rsidRPr="00EA4EB8">
        <w:rPr>
          <w:rFonts w:ascii="Times New Roman" w:eastAsia="Calibri" w:hAnsi="Times New Roman" w:cs="Times New Roman"/>
          <w:sz w:val="28"/>
          <w:szCs w:val="28"/>
        </w:rPr>
        <w:t xml:space="preserve"> 115184, г. Москва,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 не позднее </w:t>
      </w:r>
      <w:r w:rsidRPr="00EA4EB8">
        <w:rPr>
          <w:rFonts w:ascii="Times New Roman" w:eastAsia="Times New Roman" w:hAnsi="Times New Roman" w:cs="Times New Roman"/>
          <w:b/>
          <w:i/>
          <w:sz w:val="28"/>
          <w:szCs w:val="28"/>
        </w:rPr>
        <w:t>«27» ноября</w:t>
      </w:r>
      <w:r w:rsidRPr="00EA4EB8">
        <w:rPr>
          <w:rFonts w:ascii="Times New Roman" w:eastAsia="Calibri" w:hAnsi="Times New Roman" w:cs="Times New Roman"/>
          <w:b/>
          <w:i/>
          <w:sz w:val="28"/>
          <w:szCs w:val="28"/>
        </w:rPr>
        <w:t xml:space="preserve"> 2015 г.</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Оценочная стадия рассмотрения заявок на участие в закупке и подведение итогов закупки: адрес: </w:t>
      </w:r>
      <w:hyperlink r:id="rId15" w:history="1">
        <w:r w:rsidRPr="00EA4EB8">
          <w:rPr>
            <w:rFonts w:ascii="Times New Roman" w:eastAsia="Times New Roman" w:hAnsi="Times New Roman" w:cs="Times New Roman"/>
            <w:color w:val="0000FF"/>
            <w:sz w:val="28"/>
            <w:szCs w:val="28"/>
            <w:u w:val="single"/>
          </w:rPr>
          <w:t>http://www.</w:t>
        </w:r>
        <w:r w:rsidRPr="00EA4EB8">
          <w:rPr>
            <w:rFonts w:ascii="Times New Roman" w:eastAsia="Times New Roman" w:hAnsi="Times New Roman" w:cs="Times New Roman"/>
            <w:color w:val="0000FF"/>
            <w:sz w:val="28"/>
            <w:szCs w:val="28"/>
            <w:u w:val="single"/>
            <w:lang w:val="en-US"/>
          </w:rPr>
          <w:t>a</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k</w:t>
        </w:r>
        <w:r w:rsidRPr="00EA4EB8">
          <w:rPr>
            <w:rFonts w:ascii="Times New Roman" w:eastAsia="Times New Roman" w:hAnsi="Times New Roman" w:cs="Times New Roman"/>
            <w:color w:val="0000FF"/>
            <w:sz w:val="28"/>
            <w:szCs w:val="28"/>
            <w:u w:val="single"/>
          </w:rPr>
          <w:t>-</w:t>
        </w:r>
        <w:r w:rsidRPr="00EA4EB8">
          <w:rPr>
            <w:rFonts w:ascii="Times New Roman" w:eastAsia="Times New Roman" w:hAnsi="Times New Roman" w:cs="Times New Roman"/>
            <w:color w:val="0000FF"/>
            <w:sz w:val="28"/>
            <w:szCs w:val="28"/>
            <w:u w:val="single"/>
            <w:lang w:val="en-US"/>
          </w:rPr>
          <w:t>d</w:t>
        </w:r>
        <w:r w:rsidRPr="00EA4EB8">
          <w:rPr>
            <w:rFonts w:ascii="Times New Roman" w:eastAsia="Times New Roman" w:hAnsi="Times New Roman" w:cs="Times New Roman"/>
            <w:color w:val="0000FF"/>
            <w:sz w:val="28"/>
            <w:szCs w:val="28"/>
            <w:u w:val="single"/>
          </w:rPr>
          <w:t>.</w:t>
        </w:r>
        <w:proofErr w:type="spellStart"/>
        <w:r w:rsidRPr="00EA4EB8">
          <w:rPr>
            <w:rFonts w:ascii="Times New Roman" w:eastAsia="Times New Roman" w:hAnsi="Times New Roman" w:cs="Times New Roman"/>
            <w:color w:val="0000FF"/>
            <w:sz w:val="28"/>
            <w:szCs w:val="28"/>
            <w:u w:val="single"/>
          </w:rPr>
          <w:t>ru</w:t>
        </w:r>
        <w:proofErr w:type="spellEnd"/>
      </w:hyperlink>
      <w:r w:rsidRPr="00EA4EB8">
        <w:rPr>
          <w:rFonts w:ascii="Times New Roman" w:eastAsia="Times New Roman" w:hAnsi="Times New Roman" w:cs="Times New Roman"/>
          <w:sz w:val="28"/>
          <w:szCs w:val="28"/>
        </w:rPr>
        <w:t xml:space="preserve"> </w:t>
      </w:r>
      <w:r w:rsidRPr="00EA4EB8">
        <w:rPr>
          <w:rFonts w:ascii="Times New Roman" w:eastAsia="Calibri" w:hAnsi="Times New Roman" w:cs="Times New Roman"/>
          <w:sz w:val="28"/>
          <w:szCs w:val="28"/>
        </w:rPr>
        <w:t xml:space="preserve"> 115184, г. Москва, </w:t>
      </w:r>
      <w:proofErr w:type="spellStart"/>
      <w:r w:rsidRPr="00EA4EB8">
        <w:rPr>
          <w:rFonts w:ascii="Times New Roman" w:eastAsia="Calibri" w:hAnsi="Times New Roman" w:cs="Times New Roman"/>
          <w:sz w:val="28"/>
          <w:szCs w:val="28"/>
        </w:rPr>
        <w:t>Озерковская</w:t>
      </w:r>
      <w:proofErr w:type="spellEnd"/>
      <w:r w:rsidRPr="00EA4EB8">
        <w:rPr>
          <w:rFonts w:ascii="Times New Roman" w:eastAsia="Calibri" w:hAnsi="Times New Roman" w:cs="Times New Roman"/>
          <w:sz w:val="28"/>
          <w:szCs w:val="28"/>
        </w:rPr>
        <w:t xml:space="preserve"> набережная, д.28, стр.3, не позднее </w:t>
      </w:r>
      <w:r w:rsidRPr="00EA4EB8">
        <w:rPr>
          <w:rFonts w:ascii="Times New Roman" w:eastAsia="Calibri" w:hAnsi="Times New Roman" w:cs="Times New Roman"/>
          <w:b/>
          <w:i/>
          <w:sz w:val="28"/>
          <w:szCs w:val="28"/>
        </w:rPr>
        <w:t>«07» декабря 2015 г.</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pacing w:val="-6"/>
          <w:sz w:val="28"/>
          <w:szCs w:val="28"/>
        </w:rPr>
        <w:t xml:space="preserve">Срок </w:t>
      </w:r>
      <w:r w:rsidRPr="00EA4EB8">
        <w:rPr>
          <w:rFonts w:ascii="Times New Roman" w:eastAsia="Calibri" w:hAnsi="Times New Roman" w:cs="Times New Roman"/>
          <w:sz w:val="28"/>
          <w:szCs w:val="28"/>
        </w:rPr>
        <w:t>заключения</w:t>
      </w:r>
      <w:r w:rsidRPr="00EA4EB8">
        <w:rPr>
          <w:rFonts w:ascii="Times New Roman" w:eastAsia="Calibri" w:hAnsi="Times New Roman" w:cs="Times New Roman"/>
          <w:spacing w:val="-6"/>
          <w:sz w:val="28"/>
          <w:szCs w:val="28"/>
        </w:rPr>
        <w:t xml:space="preserve"> договора: </w:t>
      </w:r>
      <w:r w:rsidRPr="00EA4EB8">
        <w:rPr>
          <w:rFonts w:ascii="Times New Roman" w:eastAsia="Calibri" w:hAnsi="Times New Roman" w:cs="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A4EB8" w:rsidRPr="00EA4EB8" w:rsidRDefault="00EA4EB8" w:rsidP="00EA4EB8">
      <w:pPr>
        <w:tabs>
          <w:tab w:val="left" w:pos="1134"/>
        </w:tabs>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z w:val="28"/>
          <w:szCs w:val="28"/>
        </w:rPr>
        <w:lastRenderedPageBreak/>
        <w:t>Обеспечение</w:t>
      </w:r>
      <w:r w:rsidRPr="00EA4EB8">
        <w:rPr>
          <w:rFonts w:ascii="Times New Roman" w:eastAsia="Calibri" w:hAnsi="Times New Roman" w:cs="Times New Roman"/>
          <w:spacing w:val="-6"/>
          <w:sz w:val="28"/>
          <w:szCs w:val="28"/>
        </w:rPr>
        <w:t xml:space="preserve"> исполнения обязательств по договору: </w:t>
      </w:r>
      <w:r w:rsidRPr="00EA4EB8">
        <w:rPr>
          <w:rFonts w:ascii="Times New Roman" w:eastAsia="Calibri" w:hAnsi="Times New Roman" w:cs="Times New Roman"/>
          <w:sz w:val="28"/>
          <w:szCs w:val="28"/>
        </w:rPr>
        <w:t xml:space="preserve">не требуется. </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z w:val="28"/>
          <w:szCs w:val="28"/>
        </w:rPr>
        <w:t>Процедура запроса предложений не является торгами по законодательству Российской Федерации.</w:t>
      </w:r>
    </w:p>
    <w:p w:rsidR="00EA4EB8" w:rsidRPr="00EA4EB8" w:rsidRDefault="00EA4EB8" w:rsidP="00EA4EB8">
      <w:pPr>
        <w:numPr>
          <w:ilvl w:val="0"/>
          <w:numId w:val="1"/>
        </w:numPr>
        <w:tabs>
          <w:tab w:val="left" w:pos="1134"/>
        </w:tabs>
        <w:spacing w:before="240" w:after="240" w:line="360" w:lineRule="auto"/>
        <w:contextualSpacing/>
        <w:jc w:val="both"/>
        <w:rPr>
          <w:rFonts w:ascii="Times New Roman" w:eastAsia="Times New Roman" w:hAnsi="Times New Roman" w:cs="Times New Roman"/>
          <w:sz w:val="28"/>
          <w:szCs w:val="28"/>
        </w:rPr>
      </w:pPr>
      <w:r w:rsidRPr="00EA4EB8">
        <w:rPr>
          <w:rFonts w:ascii="Times New Roman" w:eastAsia="Calibri" w:hAnsi="Times New Roman" w:cs="Times New Roman"/>
          <w:sz w:val="28"/>
          <w:szCs w:val="28"/>
        </w:rPr>
        <w:t xml:space="preserve">Отказ организатора закупки от проведения закупки по решению заказчика, </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 в любое время вплоть до подведения итогов закупки,</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в указанных ниже случаях не приводит к каким-либо последствиям для организатора закупки:</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EA4EB8" w:rsidRPr="00EA4EB8" w:rsidRDefault="00EA4EB8" w:rsidP="00EA4EB8">
      <w:pPr>
        <w:spacing w:before="240" w:after="240" w:line="360" w:lineRule="auto"/>
        <w:jc w:val="both"/>
        <w:rPr>
          <w:rFonts w:ascii="Times New Roman" w:eastAsia="Times New Roman" w:hAnsi="Times New Roman" w:cs="Times New Roman"/>
          <w:sz w:val="28"/>
          <w:szCs w:val="28"/>
          <w:lang w:eastAsia="ru-RU"/>
        </w:rPr>
      </w:pPr>
      <w:r w:rsidRPr="00EA4EB8">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4EB8" w:rsidRPr="00EA4EB8" w:rsidRDefault="00EA4EB8" w:rsidP="00EA4EB8">
      <w:pPr>
        <w:spacing w:before="240" w:after="240" w:line="360" w:lineRule="auto"/>
        <w:jc w:val="both"/>
        <w:rPr>
          <w:rFonts w:ascii="Times New Roman" w:eastAsia="Times New Roman" w:hAnsi="Times New Roman" w:cs="Times New Roman"/>
          <w:sz w:val="28"/>
          <w:szCs w:val="28"/>
          <w:lang w:eastAsia="ru-RU"/>
        </w:rPr>
      </w:pPr>
      <w:r w:rsidRPr="00EA4EB8">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4EB8" w:rsidRPr="00EA4EB8" w:rsidRDefault="00EA4EB8" w:rsidP="00EA4EB8">
      <w:pPr>
        <w:spacing w:before="240" w:after="240" w:line="360" w:lineRule="auto"/>
        <w:jc w:val="both"/>
        <w:rPr>
          <w:rFonts w:ascii="Times New Roman" w:eastAsia="Times New Roman" w:hAnsi="Times New Roman" w:cs="Times New Roman"/>
          <w:sz w:val="28"/>
          <w:szCs w:val="28"/>
          <w:lang w:eastAsia="ru-RU"/>
        </w:rPr>
      </w:pPr>
      <w:proofErr w:type="gramStart"/>
      <w:r w:rsidRPr="00EA4EB8">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A4EB8">
        <w:rPr>
          <w:rFonts w:ascii="Times New Roman" w:eastAsia="Times New Roman" w:hAnsi="Times New Roman" w:cs="Times New Roman"/>
          <w:sz w:val="28"/>
          <w:szCs w:val="28"/>
          <w:lang w:eastAsia="ru-RU"/>
        </w:rPr>
        <w:t xml:space="preserve"> закупочной документации.</w:t>
      </w:r>
    </w:p>
    <w:p w:rsidR="00EA4EB8" w:rsidRPr="00EA4EB8" w:rsidRDefault="00EA4EB8" w:rsidP="00EA4EB8">
      <w:pPr>
        <w:numPr>
          <w:ilvl w:val="0"/>
          <w:numId w:val="1"/>
        </w:numPr>
        <w:spacing w:before="240" w:after="240" w:line="360" w:lineRule="auto"/>
        <w:jc w:val="both"/>
        <w:rPr>
          <w:rFonts w:ascii="Times New Roman" w:eastAsia="Times New Roman" w:hAnsi="Times New Roman" w:cs="Times New Roman"/>
          <w:sz w:val="28"/>
          <w:szCs w:val="28"/>
          <w:lang w:eastAsia="ru-RU"/>
        </w:rPr>
      </w:pPr>
      <w:r w:rsidRPr="00EA4EB8">
        <w:rPr>
          <w:rFonts w:ascii="Times New Roman" w:eastAsia="Times New Roman" w:hAnsi="Times New Roman" w:cs="Times New Roman"/>
          <w:sz w:val="28"/>
          <w:szCs w:val="28"/>
          <w:lang w:eastAsia="ru-RU"/>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A4EB8" w:rsidRPr="00EA4EB8" w:rsidRDefault="00EA4EB8" w:rsidP="00EA4EB8">
      <w:pPr>
        <w:spacing w:before="240" w:after="240" w:line="360" w:lineRule="auto"/>
        <w:contextualSpacing/>
        <w:jc w:val="both"/>
        <w:rPr>
          <w:rFonts w:ascii="Times New Roman" w:eastAsia="Calibri" w:hAnsi="Times New Roman" w:cs="Times New Roman"/>
          <w:sz w:val="28"/>
          <w:szCs w:val="28"/>
        </w:rPr>
      </w:pPr>
      <w:r w:rsidRPr="00EA4EB8">
        <w:rPr>
          <w:rFonts w:ascii="Times New Roman" w:eastAsia="Calibri" w:hAnsi="Times New Roman" w:cs="Times New Roman"/>
          <w:sz w:val="28"/>
          <w:szCs w:val="28"/>
        </w:rPr>
        <w:t xml:space="preserve">Центральный арбитражный комитет (ЦАК) - </w:t>
      </w:r>
      <w:hyperlink r:id="rId16" w:history="1">
        <w:r w:rsidRPr="00EA4EB8">
          <w:rPr>
            <w:rFonts w:ascii="Times New Roman" w:eastAsia="Calibri" w:hAnsi="Times New Roman" w:cs="Times New Roman"/>
            <w:sz w:val="28"/>
            <w:szCs w:val="28"/>
          </w:rPr>
          <w:t>arbitration@rosatom.ru</w:t>
        </w:r>
      </w:hyperlink>
      <w:r w:rsidRPr="00EA4EB8">
        <w:rPr>
          <w:rFonts w:ascii="Times New Roman" w:eastAsia="Calibri" w:hAnsi="Times New Roman" w:cs="Times New Roman"/>
          <w:sz w:val="28"/>
          <w:szCs w:val="28"/>
        </w:rPr>
        <w:t>.</w:t>
      </w:r>
    </w:p>
    <w:p w:rsidR="00EA4EB8" w:rsidRPr="00EA4EB8" w:rsidRDefault="00EA4EB8" w:rsidP="00EA4EB8">
      <w:pPr>
        <w:spacing w:before="240" w:after="240" w:line="240" w:lineRule="auto"/>
        <w:ind w:right="153"/>
        <w:jc w:val="both"/>
        <w:rPr>
          <w:rFonts w:ascii="Times New Roman" w:eastAsia="Times New Roman" w:hAnsi="Times New Roman" w:cs="Times New Roman"/>
          <w:sz w:val="24"/>
          <w:szCs w:val="24"/>
          <w:lang w:eastAsia="ru-RU"/>
        </w:rPr>
      </w:pPr>
      <w:bookmarkStart w:id="5" w:name="_GoBack"/>
      <w:bookmarkEnd w:id="5"/>
    </w:p>
    <w:sectPr w:rsidR="00EA4EB8" w:rsidRPr="00EA4E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2A48F5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E4506842"/>
    <w:lvl w:ilvl="0">
      <w:start w:val="1"/>
      <w:numFmt w:val="decimal"/>
      <w:lvlText w:val="%1."/>
      <w:lvlJc w:val="left"/>
      <w:pPr>
        <w:ind w:left="3621" w:hanging="360"/>
      </w:pPr>
    </w:lvl>
    <w:lvl w:ilvl="1">
      <w:start w:val="1"/>
      <w:numFmt w:val="decimal"/>
      <w:isLgl/>
      <w:lvlText w:val="%1.%2."/>
      <w:lvlJc w:val="left"/>
      <w:pPr>
        <w:ind w:left="1779"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EB8"/>
    <w:rsid w:val="005856AD"/>
    <w:rsid w:val="00EA4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lova.y.v.@tenex.ru" TargetMode="External"/><Relationship Id="rId13" Type="http://schemas.openxmlformats.org/officeDocument/2006/relationships/hyperlink" Target="%20http://www.a-k-d.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maslova.y.v.@tenex.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mailto:Ivanov.A.N@tenex.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1559</Words>
  <Characters>8891</Characters>
  <Application>Microsoft Office Word</Application>
  <DocSecurity>0</DocSecurity>
  <Lines>74</Lines>
  <Paragraphs>20</Paragraphs>
  <ScaleCrop>false</ScaleCrop>
  <Company>ОАО "Техснабэкспорт"</Company>
  <LinksUpToDate>false</LinksUpToDate>
  <CharactersWithSpaces>10430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cp:revision>
  <dcterms:created xsi:type="dcterms:W3CDTF">2015-10-28T09:31:00Z</dcterms:created>
  <dcterms:modified xsi:type="dcterms:W3CDTF">2015-10-28T09:32:00Z</dcterms:modified>
</cp:coreProperties>
</file>