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9028B0">
        <w:t>4</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E63521" w:rsidRPr="00E63521">
        <w:rPr>
          <w:bCs/>
        </w:rPr>
        <w:t xml:space="preserve">на </w:t>
      </w:r>
      <w:r w:rsidR="009028B0" w:rsidRPr="009028B0">
        <w:rPr>
          <w:bCs/>
        </w:rPr>
        <w:t xml:space="preserve">выполнение работ </w:t>
      </w:r>
      <w:r w:rsidR="00774F41" w:rsidRPr="00774F41">
        <w:rPr>
          <w:bCs/>
        </w:rPr>
        <w:t xml:space="preserve">по ремонту </w:t>
      </w:r>
      <w:r w:rsidR="001946E4" w:rsidRPr="001946E4">
        <w:rPr>
          <w:bCs/>
          <w:iCs/>
        </w:rPr>
        <w:t>наружного освещения системы физзащиты технической территории</w:t>
      </w:r>
      <w:r w:rsidR="009A1CF6" w:rsidRPr="00E4369A">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9028B0">
        <w:t>4</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9028B0">
        <w:t>4</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392966">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392966">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392966">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392966">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392966">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392966">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392966">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392966">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392966">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392966">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392966">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392966">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392966">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392966">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392966">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392966">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392966">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392966">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392966">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392966">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392966">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392966">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392966">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392966">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392966">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392966">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392966">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392966">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392966">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392966">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392966">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392966">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392966">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392966">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392966">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392966">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392966">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392966">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392966">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392966">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392966">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392966">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392966">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DD095F" w:rsidRPr="00F53724">
        <w:rPr>
          <w:rFonts w:ascii="Times New Roman" w:hAnsi="Times New Roman"/>
          <w:sz w:val="24"/>
          <w:szCs w:val="24"/>
        </w:rPr>
        <w:t>;</w:t>
      </w:r>
      <w:bookmarkStart w:id="48" w:name="_Ref270105111"/>
      <w:bookmarkStart w:id="49"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385BCE">
      <w:pPr>
        <w:numPr>
          <w:ilvl w:val="0"/>
          <w:numId w:val="56"/>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85BCE">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6" w:name="_Ref361398143"/>
      <w:bookmarkStart w:id="197"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6"/>
      <w:bookmarkEnd w:id="197"/>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310532857"/>
      <w:r w:rsidRPr="00B23161">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7" w:name="_ИНФОРМАЦИОННАЯ_КАРТА_ЗАПРОСА"/>
      <w:bookmarkStart w:id="208" w:name="_Toc330460623"/>
      <w:bookmarkEnd w:id="207"/>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9"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9028B0"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EB0195" w:rsidRPr="00E4369A" w:rsidRDefault="00B234A2" w:rsidP="00EB0195">
            <w:pPr>
              <w:jc w:val="both"/>
            </w:pPr>
            <w:r w:rsidRPr="00E64886">
              <w:rPr>
                <w:bCs/>
                <w:color w:val="000000"/>
              </w:rPr>
              <w:t xml:space="preserve">Право заключения договора </w:t>
            </w:r>
            <w:r w:rsidR="00A926C3">
              <w:rPr>
                <w:bCs/>
                <w:color w:val="000000"/>
              </w:rPr>
              <w:t xml:space="preserve">на </w:t>
            </w:r>
            <w:r w:rsidR="009028B0" w:rsidRPr="009028B0">
              <w:rPr>
                <w:bCs/>
              </w:rPr>
              <w:t xml:space="preserve">выполнение работ </w:t>
            </w:r>
            <w:r w:rsidR="00774F41" w:rsidRPr="00774F41">
              <w:rPr>
                <w:bCs/>
              </w:rPr>
              <w:t xml:space="preserve">по ремонту </w:t>
            </w:r>
            <w:r w:rsidR="001946E4" w:rsidRPr="001946E4">
              <w:rPr>
                <w:bCs/>
                <w:iCs/>
              </w:rPr>
              <w:t>наружного освещения системы физзащиты технической территории</w:t>
            </w:r>
            <w:r w:rsidR="00EB0195" w:rsidRPr="00E4369A">
              <w:t>.</w:t>
            </w:r>
          </w:p>
          <w:p w:rsidR="001946E4" w:rsidRDefault="001946E4"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B117DC">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00500D60">
              <w:t>,</w:t>
            </w:r>
            <w:r w:rsidR="00500D60" w:rsidRPr="00500D60">
              <w:rPr>
                <w:sz w:val="20"/>
                <w:szCs w:val="20"/>
              </w:rPr>
              <w:t xml:space="preserve"> </w:t>
            </w:r>
            <w:r w:rsidR="00500D60" w:rsidRPr="00500D60">
              <w:t xml:space="preserve">в редакции с изменениями, утвержденными решением наблюдательного совета Госкорпорации «Росатом» от </w:t>
            </w:r>
            <w:r w:rsidR="00B117DC">
              <w:t>10</w:t>
            </w:r>
            <w:r w:rsidR="00500D60" w:rsidRPr="00500D60">
              <w:t xml:space="preserve"> </w:t>
            </w:r>
            <w:r w:rsidR="00B117DC">
              <w:t>апреля</w:t>
            </w:r>
            <w:r w:rsidR="00500D60" w:rsidRPr="00500D60">
              <w:t xml:space="preserve"> 201</w:t>
            </w:r>
            <w:r w:rsidR="00B117DC">
              <w:t>4</w:t>
            </w:r>
            <w:r w:rsidR="00500D60" w:rsidRPr="00500D60">
              <w:t xml:space="preserve"> № </w:t>
            </w:r>
            <w:r w:rsidR="009028B0">
              <w:t>5</w:t>
            </w:r>
            <w:r w:rsidR="00B117DC">
              <w:t>9</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361021">
              <w:t xml:space="preserve">с </w:t>
            </w:r>
            <w:r w:rsidR="009028B0">
              <w:t>момента заключения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w:t>
            </w:r>
            <w:r w:rsidR="00774F41">
              <w:rPr>
                <w:bCs/>
                <w:color w:val="000000"/>
              </w:rPr>
              <w:t>3</w:t>
            </w:r>
            <w:r w:rsidR="009028B0">
              <w:rPr>
                <w:bCs/>
                <w:color w:val="000000"/>
              </w:rPr>
              <w:t>0</w:t>
            </w:r>
            <w:r w:rsidR="00500D60">
              <w:rPr>
                <w:bCs/>
                <w:color w:val="000000"/>
              </w:rPr>
              <w:t>.</w:t>
            </w:r>
            <w:r w:rsidR="009028B0">
              <w:rPr>
                <w:bCs/>
                <w:color w:val="000000"/>
              </w:rPr>
              <w:t>0</w:t>
            </w:r>
            <w:r w:rsidR="001946E4">
              <w:rPr>
                <w:bCs/>
                <w:color w:val="000000"/>
              </w:rPr>
              <w:t>9</w:t>
            </w:r>
            <w:r w:rsidR="00500D60">
              <w:rPr>
                <w:bCs/>
                <w:color w:val="000000"/>
              </w:rPr>
              <w:t>.2014 года</w:t>
            </w:r>
            <w:r w:rsidR="0010063E" w:rsidRPr="0010063E">
              <w:rPr>
                <w:bCs/>
                <w:color w:val="000000"/>
              </w:rPr>
              <w:t>.</w:t>
            </w:r>
          </w:p>
          <w:p w:rsidR="00500D60" w:rsidRDefault="00500D60" w:rsidP="007D0962">
            <w:pPr>
              <w:tabs>
                <w:tab w:val="left" w:pos="1418"/>
                <w:tab w:val="left" w:pos="1843"/>
              </w:tabs>
              <w:jc w:val="both"/>
            </w:pPr>
          </w:p>
          <w:p w:rsidR="00500D60" w:rsidRDefault="00500D60" w:rsidP="007D0962">
            <w:pPr>
              <w:tabs>
                <w:tab w:val="left" w:pos="1418"/>
                <w:tab w:val="left" w:pos="1843"/>
              </w:tabs>
              <w:jc w:val="both"/>
            </w:pPr>
          </w:p>
          <w:p w:rsidR="00395A2E" w:rsidRDefault="009028B0" w:rsidP="00500D60">
            <w:pPr>
              <w:tabs>
                <w:tab w:val="left" w:pos="1418"/>
                <w:tab w:val="left" w:pos="1843"/>
              </w:tabs>
              <w:jc w:val="both"/>
              <w:rPr>
                <w:spacing w:val="-6"/>
              </w:rPr>
            </w:pPr>
            <w:r w:rsidRPr="009028B0">
              <w:t>ЗАТО г. Островной, Мурманской области, пл. Якорная, 1 (</w:t>
            </w:r>
            <w:r w:rsidRPr="009028B0">
              <w:rPr>
                <w:bCs/>
              </w:rPr>
              <w:t>Центр по обращению с РАО - отделение Гремиха СЗЦ «СевРАО» - филиала ФГУП «РосРАО»)</w:t>
            </w:r>
            <w:r w:rsidR="00500D60" w:rsidRPr="00500D60">
              <w:t>.</w:t>
            </w:r>
            <w:r w:rsidR="007D0962" w:rsidRPr="002E1F7C">
              <w:rPr>
                <w:spacing w:val="-6"/>
              </w:rPr>
              <w:t xml:space="preserve"> </w:t>
            </w:r>
          </w:p>
          <w:p w:rsidR="00BA61F6" w:rsidRPr="007D0962" w:rsidRDefault="00BA61F6" w:rsidP="00500D60">
            <w:pPr>
              <w:tabs>
                <w:tab w:val="left" w:pos="1418"/>
                <w:tab w:val="left" w:pos="1843"/>
              </w:tabs>
              <w:jc w:val="both"/>
              <w:rPr>
                <w:bCs/>
                <w:color w:val="000000"/>
              </w:rPr>
            </w:pPr>
            <w:r w:rsidRPr="00BA61F6">
              <w:rPr>
                <w:spacing w:val="-6"/>
              </w:rPr>
              <w:t>Въезд на территорию ЗАТО</w:t>
            </w:r>
            <w:r>
              <w:rPr>
                <w:spacing w:val="-6"/>
              </w:rPr>
              <w:t xml:space="preserve"> Мурманской области </w:t>
            </w:r>
            <w:r w:rsidRPr="00BA61F6">
              <w:rPr>
                <w:spacing w:val="-6"/>
              </w:rPr>
              <w:t xml:space="preserve">возможен только </w:t>
            </w:r>
            <w:r w:rsidR="009028B0">
              <w:rPr>
                <w:spacing w:val="-6"/>
              </w:rPr>
              <w:t xml:space="preserve">морским транспортом </w:t>
            </w:r>
            <w:r w:rsidRPr="00BA61F6">
              <w:rPr>
                <w:spacing w:val="-6"/>
              </w:rPr>
              <w:t>при наличии пропуска, оформленного в соответствии с установленными правилами</w:t>
            </w:r>
            <w:r>
              <w:rPr>
                <w:spacing w:val="-6"/>
              </w:rPr>
              <w:t>.</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65704D" w:rsidRPr="002E1F7C" w:rsidRDefault="009028B0" w:rsidP="0065704D">
            <w:pPr>
              <w:pStyle w:val="HTML"/>
              <w:rPr>
                <w:rFonts w:ascii="Times New Roman" w:hAnsi="Times New Roman" w:cs="Times New Roman"/>
                <w:spacing w:val="-6"/>
                <w:sz w:val="24"/>
                <w:szCs w:val="24"/>
              </w:rPr>
            </w:pPr>
            <w:r w:rsidRPr="009028B0">
              <w:rPr>
                <w:rFonts w:ascii="Times New Roman" w:hAnsi="Times New Roman" w:cs="Times New Roman"/>
                <w:spacing w:val="-6"/>
                <w:sz w:val="24"/>
                <w:szCs w:val="24"/>
              </w:rPr>
              <w:t>Груздева Галина Борисовна</w:t>
            </w:r>
          </w:p>
          <w:p w:rsidR="00395A2E" w:rsidRDefault="0065704D" w:rsidP="00500D60">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sidR="00361021">
              <w:rPr>
                <w:rFonts w:ascii="Times New Roman" w:hAnsi="Times New Roman" w:cs="Times New Roman"/>
                <w:spacing w:val="-6"/>
                <w:sz w:val="24"/>
                <w:szCs w:val="24"/>
              </w:rPr>
              <w:t>21</w:t>
            </w:r>
            <w:r>
              <w:rPr>
                <w:rFonts w:ascii="Times New Roman" w:hAnsi="Times New Roman" w:cs="Times New Roman"/>
                <w:spacing w:val="-6"/>
                <w:sz w:val="24"/>
                <w:szCs w:val="24"/>
              </w:rPr>
              <w:t>-</w:t>
            </w:r>
            <w:r w:rsidR="00361021">
              <w:rPr>
                <w:rFonts w:ascii="Times New Roman" w:hAnsi="Times New Roman" w:cs="Times New Roman"/>
                <w:spacing w:val="-6"/>
                <w:sz w:val="24"/>
                <w:szCs w:val="24"/>
              </w:rPr>
              <w:t>05</w:t>
            </w:r>
            <w:r>
              <w:rPr>
                <w:rFonts w:ascii="Times New Roman" w:hAnsi="Times New Roman" w:cs="Times New Roman"/>
                <w:spacing w:val="-6"/>
                <w:sz w:val="24"/>
                <w:szCs w:val="24"/>
              </w:rPr>
              <w:t>-</w:t>
            </w:r>
            <w:r w:rsidR="009028B0">
              <w:rPr>
                <w:rFonts w:ascii="Times New Roman" w:hAnsi="Times New Roman" w:cs="Times New Roman"/>
                <w:spacing w:val="-6"/>
                <w:sz w:val="24"/>
                <w:szCs w:val="24"/>
              </w:rPr>
              <w:t>2</w:t>
            </w:r>
            <w:r w:rsidR="00500D60">
              <w:rPr>
                <w:rFonts w:ascii="Times New Roman" w:hAnsi="Times New Roman" w:cs="Times New Roman"/>
                <w:spacing w:val="-6"/>
                <w:sz w:val="24"/>
                <w:szCs w:val="24"/>
              </w:rPr>
              <w:t>2</w:t>
            </w:r>
          </w:p>
          <w:p w:rsidR="00500D60" w:rsidRPr="00500D60" w:rsidRDefault="00500D60" w:rsidP="00500D60">
            <w:pPr>
              <w:pStyle w:val="HTML"/>
            </w:pPr>
            <w:r w:rsidRPr="00500D60">
              <w:rPr>
                <w:rFonts w:ascii="Times New Roman" w:hAnsi="Times New Roman" w:cs="Times New Roman"/>
                <w:spacing w:val="-6"/>
                <w:sz w:val="24"/>
                <w:szCs w:val="24"/>
              </w:rPr>
              <w:t xml:space="preserve">Адрес электронной почты: </w:t>
            </w:r>
            <w:hyperlink r:id="rId16" w:history="1">
              <w:r w:rsidR="009028B0" w:rsidRPr="009028B0">
                <w:rPr>
                  <w:rStyle w:val="afc"/>
                  <w:rFonts w:ascii="Times New Roman" w:hAnsi="Times New Roman" w:cs="Times New Roman"/>
                  <w:sz w:val="24"/>
                  <w:szCs w:val="24"/>
                  <w:lang w:val="en-US"/>
                </w:rPr>
                <w:t>gruzdeva</w:t>
              </w:r>
              <w:r w:rsidR="009028B0" w:rsidRPr="009028B0">
                <w:rPr>
                  <w:rStyle w:val="afc"/>
                  <w:rFonts w:ascii="Times New Roman" w:hAnsi="Times New Roman" w:cs="Times New Roman"/>
                  <w:sz w:val="24"/>
                  <w:szCs w:val="24"/>
                </w:rPr>
                <w:t>_</w:t>
              </w:r>
              <w:r w:rsidR="009028B0" w:rsidRPr="009028B0">
                <w:rPr>
                  <w:rStyle w:val="afc"/>
                  <w:rFonts w:ascii="Times New Roman" w:hAnsi="Times New Roman" w:cs="Times New Roman"/>
                  <w:sz w:val="24"/>
                  <w:szCs w:val="24"/>
                  <w:lang w:val="en-US"/>
                </w:rPr>
                <w:t>gb</w:t>
              </w:r>
              <w:r w:rsidR="009028B0" w:rsidRPr="009028B0">
                <w:rPr>
                  <w:rStyle w:val="afc"/>
                  <w:rFonts w:ascii="Times New Roman" w:hAnsi="Times New Roman" w:cs="Times New Roman"/>
                  <w:sz w:val="24"/>
                  <w:szCs w:val="24"/>
                </w:rPr>
                <w:t>@szcsevrao.aspol.ru</w:t>
              </w:r>
            </w:hyperlink>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7"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1946E4">
            <w:pPr>
              <w:ind w:right="153"/>
              <w:jc w:val="both"/>
              <w:rPr>
                <w:bCs/>
              </w:rPr>
            </w:pPr>
            <w:r w:rsidRPr="00E64886">
              <w:t>«</w:t>
            </w:r>
            <w:r w:rsidR="001946E4">
              <w:t>11</w:t>
            </w:r>
            <w:r w:rsidR="00395A2E" w:rsidRPr="00E64886">
              <w:t xml:space="preserve">» </w:t>
            </w:r>
            <w:r w:rsidR="001946E4">
              <w:t>июля</w:t>
            </w:r>
            <w:r w:rsidR="00395A2E" w:rsidRPr="00E64886">
              <w:t xml:space="preserve"> 201</w:t>
            </w:r>
            <w:r w:rsidR="009028B0">
              <w:t>4</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1946E4" w:rsidP="00E64886">
            <w:pPr>
              <w:tabs>
                <w:tab w:val="left" w:pos="1418"/>
              </w:tabs>
              <w:jc w:val="both"/>
            </w:pPr>
            <w:r w:rsidRPr="001946E4">
              <w:rPr>
                <w:bCs/>
                <w:iCs/>
                <w:color w:val="000000"/>
              </w:rPr>
              <w:t>5 419 231,65 (Пять миллионов четыреста девятнадцать тысяч двести тридцать один рубль, шестьдесят пять копеек) рубль</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D92632" w:rsidRPr="00D92632" w:rsidRDefault="00D92632" w:rsidP="00D92632">
            <w:pPr>
              <w:shd w:val="clear" w:color="auto" w:fill="FFFFFF"/>
              <w:tabs>
                <w:tab w:val="num" w:pos="1132"/>
              </w:tabs>
              <w:spacing w:before="60" w:after="60"/>
              <w:ind w:firstLine="177"/>
              <w:contextualSpacing/>
              <w:jc w:val="both"/>
              <w:rPr>
                <w:bCs/>
                <w:color w:val="000000" w:themeColor="text1"/>
                <w:lang w:val="x-none"/>
              </w:rPr>
            </w:pPr>
            <w:r w:rsidRPr="00D92632">
              <w:rPr>
                <w:bCs/>
                <w:color w:val="000000" w:themeColor="text1"/>
              </w:rPr>
              <w:t>Оплата</w:t>
            </w:r>
            <w:r w:rsidRPr="00D92632">
              <w:rPr>
                <w:bCs/>
                <w:color w:val="000000" w:themeColor="text1"/>
                <w:lang w:val="x-none"/>
              </w:rPr>
              <w:t xml:space="preserve"> выполненных Подрядчиком и принятых Заказчиком Работ осуществляется Заказчиком в течение 10 рабочих дней, следующих за датой получения Заказчик</w:t>
            </w:r>
            <w:r w:rsidRPr="00D92632">
              <w:rPr>
                <w:bCs/>
                <w:color w:val="000000" w:themeColor="text1"/>
              </w:rPr>
              <w:t>ом</w:t>
            </w:r>
            <w:r w:rsidRPr="00D92632">
              <w:rPr>
                <w:bCs/>
                <w:color w:val="000000" w:themeColor="text1"/>
                <w:lang w:val="x-none"/>
              </w:rPr>
              <w:t xml:space="preserve"> оригинала счета, оформленного Подрядчиком, при условии поступления целевых денежных средств от Государственной корпорации по атомной энергии «Росатом», на основании:</w:t>
            </w:r>
          </w:p>
          <w:p w:rsidR="00D92632" w:rsidRPr="00D92632" w:rsidRDefault="00D92632" w:rsidP="00D92632">
            <w:pPr>
              <w:numPr>
                <w:ilvl w:val="0"/>
                <w:numId w:val="65"/>
              </w:numPr>
              <w:shd w:val="clear" w:color="auto" w:fill="FFFFFF"/>
              <w:tabs>
                <w:tab w:val="clear" w:pos="900"/>
                <w:tab w:val="num" w:pos="211"/>
              </w:tabs>
              <w:spacing w:before="60" w:after="60"/>
              <w:ind w:left="0" w:firstLine="0"/>
              <w:contextualSpacing/>
              <w:jc w:val="both"/>
              <w:rPr>
                <w:bCs/>
                <w:color w:val="000000" w:themeColor="text1"/>
                <w:lang w:val="x-none"/>
              </w:rPr>
            </w:pPr>
            <w:r w:rsidRPr="00D92632">
              <w:rPr>
                <w:bCs/>
                <w:color w:val="000000" w:themeColor="text1"/>
                <w:lang w:val="x-none"/>
              </w:rPr>
              <w:t xml:space="preserve">Акта </w:t>
            </w:r>
            <w:r w:rsidRPr="00D92632">
              <w:rPr>
                <w:bCs/>
                <w:color w:val="000000" w:themeColor="text1"/>
              </w:rPr>
              <w:t>сдачи-</w:t>
            </w:r>
            <w:r w:rsidRPr="00D92632">
              <w:rPr>
                <w:bCs/>
                <w:color w:val="000000" w:themeColor="text1"/>
                <w:lang w:val="x-none"/>
              </w:rPr>
              <w:t xml:space="preserve">приемки выполненных работ, в </w:t>
            </w:r>
            <w:r w:rsidRPr="00D92632">
              <w:rPr>
                <w:bCs/>
                <w:color w:val="000000" w:themeColor="text1"/>
              </w:rPr>
              <w:t>3</w:t>
            </w:r>
            <w:r w:rsidRPr="00D92632">
              <w:rPr>
                <w:bCs/>
                <w:color w:val="000000" w:themeColor="text1"/>
                <w:lang w:val="x-none"/>
              </w:rPr>
              <w:t xml:space="preserve"> (</w:t>
            </w:r>
            <w:r w:rsidRPr="00D92632">
              <w:rPr>
                <w:bCs/>
                <w:color w:val="000000" w:themeColor="text1"/>
              </w:rPr>
              <w:t>тр</w:t>
            </w:r>
            <w:r w:rsidRPr="00D92632">
              <w:rPr>
                <w:bCs/>
                <w:color w:val="000000" w:themeColor="text1"/>
                <w:lang w:val="x-none"/>
              </w:rPr>
              <w:t>ех) экземплярах;</w:t>
            </w:r>
          </w:p>
          <w:p w:rsidR="00D92632" w:rsidRPr="00D92632" w:rsidRDefault="00D92632" w:rsidP="00D92632">
            <w:pPr>
              <w:numPr>
                <w:ilvl w:val="0"/>
                <w:numId w:val="66"/>
              </w:numPr>
              <w:shd w:val="clear" w:color="auto" w:fill="FFFFFF"/>
              <w:tabs>
                <w:tab w:val="clear" w:pos="780"/>
                <w:tab w:val="num" w:pos="211"/>
              </w:tabs>
              <w:spacing w:before="60" w:after="60"/>
              <w:ind w:left="0" w:firstLine="0"/>
              <w:contextualSpacing/>
              <w:jc w:val="both"/>
              <w:rPr>
                <w:bCs/>
                <w:color w:val="000000" w:themeColor="text1"/>
                <w:lang w:val="x-none"/>
              </w:rPr>
            </w:pPr>
            <w:r w:rsidRPr="00D92632">
              <w:rPr>
                <w:bCs/>
                <w:color w:val="000000" w:themeColor="text1"/>
                <w:lang w:val="x-none"/>
              </w:rPr>
              <w:t>Акт</w:t>
            </w:r>
            <w:r w:rsidRPr="00D92632">
              <w:rPr>
                <w:bCs/>
                <w:color w:val="000000" w:themeColor="text1"/>
              </w:rPr>
              <w:t>а</w:t>
            </w:r>
            <w:r w:rsidRPr="00D92632">
              <w:rPr>
                <w:bCs/>
                <w:color w:val="000000" w:themeColor="text1"/>
                <w:lang w:val="x-none"/>
              </w:rPr>
              <w:t xml:space="preserve"> выполненных работ по форме КС-2 и Справк</w:t>
            </w:r>
            <w:r w:rsidRPr="00D92632">
              <w:rPr>
                <w:bCs/>
                <w:color w:val="000000" w:themeColor="text1"/>
              </w:rPr>
              <w:t>и</w:t>
            </w:r>
            <w:r w:rsidRPr="00D92632">
              <w:rPr>
                <w:bCs/>
                <w:color w:val="000000" w:themeColor="text1"/>
                <w:lang w:val="x-none"/>
              </w:rPr>
              <w:t xml:space="preserve"> о приемке выполненных работ по </w:t>
            </w:r>
          </w:p>
          <w:p w:rsidR="00D92632" w:rsidRPr="00D92632" w:rsidRDefault="00D92632" w:rsidP="00D92632">
            <w:pPr>
              <w:shd w:val="clear" w:color="auto" w:fill="FFFFFF"/>
              <w:spacing w:before="60" w:after="60"/>
              <w:contextualSpacing/>
              <w:jc w:val="both"/>
              <w:rPr>
                <w:bCs/>
                <w:color w:val="000000" w:themeColor="text1"/>
                <w:lang w:val="x-none"/>
              </w:rPr>
            </w:pPr>
            <w:r w:rsidRPr="00D92632">
              <w:rPr>
                <w:bCs/>
                <w:color w:val="000000" w:themeColor="text1"/>
                <w:lang w:val="x-none"/>
              </w:rPr>
              <w:t>форме КС-3;</w:t>
            </w:r>
          </w:p>
          <w:p w:rsidR="00D92632" w:rsidRPr="00D92632" w:rsidRDefault="00D92632" w:rsidP="00D92632">
            <w:pPr>
              <w:numPr>
                <w:ilvl w:val="0"/>
                <w:numId w:val="66"/>
              </w:numPr>
              <w:shd w:val="clear" w:color="auto" w:fill="FFFFFF"/>
              <w:tabs>
                <w:tab w:val="clear" w:pos="780"/>
                <w:tab w:val="num" w:pos="211"/>
              </w:tabs>
              <w:spacing w:before="60" w:after="60"/>
              <w:ind w:left="0" w:firstLine="0"/>
              <w:contextualSpacing/>
              <w:jc w:val="both"/>
              <w:rPr>
                <w:bCs/>
                <w:color w:val="000000" w:themeColor="text1"/>
                <w:lang w:val="x-none"/>
              </w:rPr>
            </w:pPr>
            <w:r w:rsidRPr="00D92632">
              <w:rPr>
                <w:bCs/>
                <w:color w:val="000000" w:themeColor="text1"/>
              </w:rPr>
              <w:t>О</w:t>
            </w:r>
            <w:r w:rsidRPr="00D92632">
              <w:rPr>
                <w:bCs/>
                <w:color w:val="000000" w:themeColor="text1"/>
                <w:lang w:val="x-none"/>
              </w:rPr>
              <w:t xml:space="preserve">ригинала счета-фактуры в </w:t>
            </w:r>
            <w:r w:rsidRPr="00D92632">
              <w:rPr>
                <w:bCs/>
                <w:color w:val="000000" w:themeColor="text1"/>
              </w:rPr>
              <w:t>2</w:t>
            </w:r>
            <w:r w:rsidRPr="00D92632">
              <w:rPr>
                <w:bCs/>
                <w:color w:val="000000" w:themeColor="text1"/>
                <w:lang w:val="x-none"/>
              </w:rPr>
              <w:t>-х экземплярах</w:t>
            </w:r>
            <w:r w:rsidRPr="00D92632">
              <w:rPr>
                <w:bCs/>
                <w:color w:val="000000" w:themeColor="text1"/>
              </w:rPr>
              <w:t>;</w:t>
            </w:r>
          </w:p>
          <w:p w:rsidR="00B405AC" w:rsidRPr="00E64886" w:rsidRDefault="00D92632" w:rsidP="00D92632">
            <w:pPr>
              <w:shd w:val="clear" w:color="auto" w:fill="FFFFFF"/>
              <w:spacing w:before="60" w:after="60"/>
              <w:contextualSpacing/>
              <w:jc w:val="both"/>
            </w:pPr>
            <w:r>
              <w:rPr>
                <w:bCs/>
                <w:color w:val="000000" w:themeColor="text1"/>
              </w:rPr>
              <w:t xml:space="preserve">- </w:t>
            </w:r>
            <w:r w:rsidRPr="00D92632">
              <w:rPr>
                <w:bCs/>
                <w:color w:val="000000" w:themeColor="text1"/>
              </w:rPr>
              <w:t>Исполнительной документации</w:t>
            </w:r>
            <w:r w:rsidR="008B0224" w:rsidRPr="00D9263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r w:rsidRPr="007A4003">
              <w:t>Р/сч 40502810241020000065 в Отделении №8627 Сбербанка России г. Мурманск,</w:t>
            </w:r>
          </w:p>
          <w:p w:rsidR="008B0224" w:rsidRPr="007A4003" w:rsidRDefault="008B0224" w:rsidP="008B0224">
            <w:pPr>
              <w:tabs>
                <w:tab w:val="left" w:pos="1500"/>
              </w:tabs>
            </w:pPr>
            <w:r w:rsidRPr="007A4003">
              <w:t>БИК 044705615, к/сч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0" w:name="_Ref317250645"/>
            <w:bookmarkStart w:id="211" w:name="_Ref317251482"/>
            <w:bookmarkStart w:id="212" w:name="_Ref317251727"/>
            <w:r w:rsidRPr="00E64886">
              <w:t>Требования к участникам запроса предложений:</w:t>
            </w:r>
            <w:bookmarkEnd w:id="210"/>
            <w:bookmarkEnd w:id="211"/>
            <w:bookmarkEnd w:id="212"/>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7F3211" w:rsidRDefault="007F3211" w:rsidP="00E64886">
            <w:pPr>
              <w:numPr>
                <w:ilvl w:val="0"/>
                <w:numId w:val="33"/>
              </w:numPr>
              <w:tabs>
                <w:tab w:val="left" w:pos="920"/>
              </w:tabs>
              <w:ind w:left="0" w:right="153" w:firstLine="353"/>
              <w:jc w:val="both"/>
            </w:pPr>
            <w:r w:rsidRPr="007F3211">
              <w:rPr>
                <w:bCs/>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w:t>
            </w:r>
            <w:r w:rsidRPr="007F3211">
              <w:t>, в том числе</w:t>
            </w:r>
            <w:r w:rsidRPr="007F3211">
              <w:rPr>
                <w:bCs/>
              </w:rPr>
              <w:t>:</w:t>
            </w:r>
            <w:r w:rsidRPr="007F3211">
              <w:t xml:space="preserve"> </w:t>
            </w:r>
          </w:p>
          <w:p w:rsidR="007F3211" w:rsidRDefault="007F3211" w:rsidP="007F3211">
            <w:pPr>
              <w:tabs>
                <w:tab w:val="left" w:pos="920"/>
              </w:tabs>
              <w:jc w:val="both"/>
            </w:pPr>
            <w:r>
              <w:t xml:space="preserve">- </w:t>
            </w:r>
            <w:r w:rsidRPr="007F3211">
              <w:t>лицензия Госкорпорации «Росатом» на осуществление деятельности по использованию радиоактивных материалов при проведении работ по использованию атомной энергии в оборонных целях</w:t>
            </w:r>
            <w:r w:rsidR="00D92632">
              <w:t xml:space="preserve"> (п.30 Перечня)</w:t>
            </w:r>
            <w:r>
              <w:t>;</w:t>
            </w:r>
          </w:p>
          <w:p w:rsidR="007F3211" w:rsidRDefault="007F3211" w:rsidP="007F3211">
            <w:pPr>
              <w:tabs>
                <w:tab w:val="left" w:pos="920"/>
              </w:tabs>
              <w:jc w:val="both"/>
            </w:pPr>
            <w:r>
              <w:t xml:space="preserve">- </w:t>
            </w:r>
            <w:r w:rsidRPr="007F3211">
              <w:t>лицензия ФСБ на осуществление работ с использованием сведений, составляющих государственную тайну</w:t>
            </w:r>
            <w:r>
              <w:t>;</w:t>
            </w:r>
          </w:p>
          <w:p w:rsidR="007F3211" w:rsidRDefault="007F3211" w:rsidP="007F3211">
            <w:pPr>
              <w:tabs>
                <w:tab w:val="left" w:pos="920"/>
              </w:tabs>
              <w:jc w:val="both"/>
            </w:pPr>
            <w:r>
              <w:t xml:space="preserve">- </w:t>
            </w:r>
            <w:r w:rsidR="00D92632" w:rsidRPr="00D92632">
              <w:t>Свидетельств</w:t>
            </w:r>
            <w:r w:rsidR="00D92632">
              <w:t>о</w:t>
            </w:r>
            <w:r w:rsidR="00D92632" w:rsidRPr="00D92632">
              <w:t xml:space="preserve"> СРО, выданно</w:t>
            </w:r>
            <w:r w:rsidR="00D92632">
              <w:t>е</w:t>
            </w:r>
            <w:r w:rsidR="00D92632" w:rsidRPr="00D92632">
              <w:t xml:space="preserve"> соответствующей саморегулируемой организацией (Постановление Правительства РФ от 24.03.2011 г. №207) на допуск к работам по перечню в редакции Приказа Минрегиона РФ от 23.06.2010 г. № 294, раздел 3 - п.20.1, п.20.12</w:t>
            </w:r>
            <w:r>
              <w:t>;</w:t>
            </w:r>
          </w:p>
          <w:p w:rsidR="007F3211" w:rsidRPr="00E64886" w:rsidRDefault="007F3211" w:rsidP="007F3211">
            <w:pPr>
              <w:tabs>
                <w:tab w:val="left" w:pos="920"/>
              </w:tabs>
              <w:jc w:val="both"/>
            </w:pPr>
            <w:r>
              <w:t xml:space="preserve">- </w:t>
            </w:r>
            <w:r w:rsidRPr="007F3211">
              <w:t>копия решения Ростехнадзора, подтверждающего право саморегулируемой организации выдавать свидетельства о допуске к работам, влияющим на безопасность объектов использования атомной энергии</w:t>
            </w:r>
            <w:r>
              <w:t>.</w:t>
            </w:r>
          </w:p>
          <w:p w:rsidR="00B744C5" w:rsidRDefault="00B744C5" w:rsidP="00BA61F6">
            <w:pPr>
              <w:tabs>
                <w:tab w:val="left" w:pos="1418"/>
              </w:tabs>
              <w:ind w:left="70" w:firstLine="283"/>
              <w:jc w:val="both"/>
            </w:pPr>
            <w:r>
              <w:t>13.</w:t>
            </w:r>
            <w:r w:rsidR="00BA61F6">
              <w:t>4</w:t>
            </w:r>
            <w:r>
              <w:t xml:space="preserve"> Наличие опыта выполнения аналогичных работ не менее </w:t>
            </w:r>
            <w:r w:rsidR="00774F41">
              <w:t>3</w:t>
            </w:r>
            <w:r>
              <w:t xml:space="preserve"> лет</w:t>
            </w:r>
            <w:r w:rsidR="00355D1C" w:rsidRPr="00355D1C">
              <w:rPr>
                <w:bCs/>
                <w:color w:val="000000"/>
              </w:rPr>
              <w:t xml:space="preserve"> </w:t>
            </w:r>
            <w:r w:rsidR="00355D1C" w:rsidRPr="00355D1C">
              <w:rPr>
                <w:bCs/>
              </w:rPr>
              <w:t xml:space="preserve">на сумму не менее </w:t>
            </w:r>
            <w:r w:rsidR="00D92632">
              <w:rPr>
                <w:bCs/>
              </w:rPr>
              <w:t>2 5</w:t>
            </w:r>
            <w:r w:rsidR="00355D1C" w:rsidRPr="00355D1C">
              <w:rPr>
                <w:bCs/>
              </w:rPr>
              <w:t>00 000,00</w:t>
            </w:r>
            <w:r w:rsidR="00355D1C">
              <w:rPr>
                <w:bCs/>
              </w:rPr>
              <w:t xml:space="preserve"> (</w:t>
            </w:r>
            <w:r w:rsidR="00D92632">
              <w:rPr>
                <w:bCs/>
              </w:rPr>
              <w:t>Два</w:t>
            </w:r>
            <w:r w:rsidR="00355D1C">
              <w:rPr>
                <w:bCs/>
              </w:rPr>
              <w:t xml:space="preserve"> миллион</w:t>
            </w:r>
            <w:r w:rsidR="00D92632">
              <w:rPr>
                <w:bCs/>
              </w:rPr>
              <w:t>а пятьсот тысяч</w:t>
            </w:r>
            <w:r w:rsidR="00355D1C">
              <w:rPr>
                <w:bCs/>
              </w:rPr>
              <w:t>)</w:t>
            </w:r>
            <w:r w:rsidR="00355D1C" w:rsidRPr="00355D1C">
              <w:rPr>
                <w:bCs/>
              </w:rPr>
              <w:t xml:space="preserve"> руб</w:t>
            </w:r>
            <w:r w:rsidR="00355D1C">
              <w:rPr>
                <w:bCs/>
              </w:rPr>
              <w:t>лей</w:t>
            </w:r>
            <w:r>
              <w:t>.</w:t>
            </w:r>
          </w:p>
          <w:p w:rsidR="00BA61F6" w:rsidRPr="00E64886" w:rsidRDefault="00BA61F6" w:rsidP="00774F41">
            <w:pPr>
              <w:tabs>
                <w:tab w:val="left" w:pos="1418"/>
              </w:tabs>
              <w:ind w:left="70" w:firstLine="283"/>
              <w:jc w:val="both"/>
            </w:pPr>
            <w:r>
              <w:t>13.</w:t>
            </w:r>
            <w:r w:rsidR="00774F41">
              <w:t>5</w:t>
            </w:r>
            <w:r>
              <w:t xml:space="preserve"> Н</w:t>
            </w:r>
            <w:r w:rsidRPr="00735ACA">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B5EBF"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r w:rsidR="00CB5EBF" w:rsidRPr="00CB5EBF">
              <w:rPr>
                <w:bCs/>
              </w:rPr>
              <w:t xml:space="preserve"> (</w:t>
            </w:r>
            <w:r w:rsidR="00CB5EBF">
              <w:rPr>
                <w:bCs/>
              </w:rPr>
              <w:t>сметный расчет стоимости)</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90691" w:rsidRDefault="005B451C" w:rsidP="00774F41">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p>
          <w:p w:rsidR="001E76DD" w:rsidRDefault="001E76DD" w:rsidP="001E76DD">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p>
          <w:p w:rsidR="001E76DD" w:rsidRPr="00E64886" w:rsidRDefault="001E76DD" w:rsidP="00774F41">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7A4003" w:rsidRDefault="00CE1487" w:rsidP="00E64886">
            <w:pPr>
              <w:tabs>
                <w:tab w:val="left" w:pos="1134"/>
              </w:tabs>
              <w:jc w:val="both"/>
            </w:pPr>
            <w:r w:rsidRPr="007A4003">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19"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D92632">
            <w:pPr>
              <w:tabs>
                <w:tab w:val="left" w:pos="1134"/>
              </w:tabs>
              <w:jc w:val="both"/>
            </w:pPr>
            <w:r w:rsidRPr="007A4003">
              <w:t>«</w:t>
            </w:r>
            <w:r w:rsidR="00D92632">
              <w:t>22</w:t>
            </w:r>
            <w:r w:rsidRPr="007A4003">
              <w:t xml:space="preserve">» </w:t>
            </w:r>
            <w:r w:rsidR="00D92632">
              <w:t>июля</w:t>
            </w:r>
            <w:r w:rsidRPr="007A4003">
              <w:t xml:space="preserve"> </w:t>
            </w:r>
            <w:r w:rsidR="00395A2E" w:rsidRPr="007A4003">
              <w:t>201</w:t>
            </w:r>
            <w:r w:rsidR="00CE06FA">
              <w:t>4</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D92632">
              <w:rPr>
                <w:szCs w:val="24"/>
              </w:rPr>
              <w:t>23</w:t>
            </w:r>
            <w:r w:rsidR="00CE06FA" w:rsidRPr="00CE06FA">
              <w:rPr>
                <w:szCs w:val="24"/>
              </w:rPr>
              <w:t xml:space="preserve">» </w:t>
            </w:r>
            <w:r w:rsidR="00D92632" w:rsidRPr="00D92632">
              <w:rPr>
                <w:szCs w:val="24"/>
              </w:rPr>
              <w:t>июля</w:t>
            </w:r>
            <w:r w:rsidR="00CE06FA" w:rsidRPr="00CE06FA">
              <w:rPr>
                <w:szCs w:val="24"/>
              </w:rPr>
              <w:t xml:space="preserve"> 2014 года</w:t>
            </w:r>
            <w:r w:rsidR="00395A2E" w:rsidRPr="007A4003">
              <w:rPr>
                <w:szCs w:val="24"/>
              </w:rPr>
              <w:t>.</w:t>
            </w:r>
          </w:p>
          <w:p w:rsidR="00395A2E" w:rsidRPr="007A4003" w:rsidRDefault="001C421C" w:rsidP="00D92632">
            <w:pPr>
              <w:pStyle w:val="Times12"/>
              <w:ind w:left="45" w:right="113" w:firstLine="0"/>
              <w:rPr>
                <w:szCs w:val="24"/>
              </w:rPr>
            </w:pPr>
            <w:r w:rsidRPr="007A4003">
              <w:rPr>
                <w:szCs w:val="24"/>
              </w:rPr>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позднее </w:t>
            </w:r>
            <w:r w:rsidR="00CE06FA" w:rsidRPr="00CE06FA">
              <w:rPr>
                <w:szCs w:val="24"/>
              </w:rPr>
              <w:t>«</w:t>
            </w:r>
            <w:r w:rsidR="00D92632">
              <w:rPr>
                <w:szCs w:val="24"/>
              </w:rPr>
              <w:t>24</w:t>
            </w:r>
            <w:r w:rsidR="00CE06FA" w:rsidRPr="00CE06FA">
              <w:rPr>
                <w:szCs w:val="24"/>
              </w:rPr>
              <w:t xml:space="preserve">» </w:t>
            </w:r>
            <w:r w:rsidR="00D92632" w:rsidRPr="00D92632">
              <w:rPr>
                <w:szCs w:val="24"/>
              </w:rPr>
              <w:t>июля</w:t>
            </w:r>
            <w:r w:rsidR="00CE06FA" w:rsidRPr="00CE06FA">
              <w:rPr>
                <w:szCs w:val="24"/>
              </w:rPr>
              <w:t xml:space="preserve"> 2014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F857D4" w:rsidRPr="00E64886" w:rsidRDefault="00F857D4" w:rsidP="00A667D0">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срок поставки (значимость критерия С i – 10%);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D92632" w:rsidRDefault="00D92632" w:rsidP="00D92632">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D92632" w:rsidRPr="00557606" w:rsidRDefault="00D92632" w:rsidP="00D92632">
            <w:pPr>
              <w:rPr>
                <w:color w:val="000000"/>
              </w:rPr>
            </w:pPr>
            <w:r w:rsidRPr="00557606">
              <w:rPr>
                <w:color w:val="000000"/>
              </w:rPr>
              <w:t>где:  </w:t>
            </w:r>
            <w:r w:rsidRPr="00557606">
              <w:rPr>
                <w:bCs/>
                <w:color w:val="000000"/>
              </w:rPr>
              <w:t>БЦ</w:t>
            </w:r>
            <w:r w:rsidRPr="00557606">
              <w:rPr>
                <w:bCs/>
                <w:color w:val="000000"/>
                <w:vertAlign w:val="subscript"/>
              </w:rPr>
              <w:t xml:space="preserve"> </w:t>
            </w:r>
            <w:r w:rsidRPr="00557606">
              <w:rPr>
                <w:bCs/>
                <w:color w:val="000000"/>
                <w:vertAlign w:val="subscript"/>
                <w:lang w:val="en-US"/>
              </w:rPr>
              <w:t>i</w:t>
            </w:r>
            <w:r w:rsidRPr="00557606">
              <w:rPr>
                <w:bCs/>
                <w:color w:val="000000"/>
                <w:vertAlign w:val="subscript"/>
              </w:rPr>
              <w:t xml:space="preserve"> </w:t>
            </w:r>
            <w:r w:rsidRPr="00557606">
              <w:rPr>
                <w:bCs/>
                <w:color w:val="000000"/>
              </w:rPr>
              <w:tab/>
              <w:t xml:space="preserve">– </w:t>
            </w:r>
            <w:r w:rsidRPr="00557606">
              <w:rPr>
                <w:bCs/>
                <w:color w:val="000000"/>
              </w:rPr>
              <w:tab/>
            </w:r>
            <w:r w:rsidRPr="00557606">
              <w:rPr>
                <w:color w:val="000000"/>
              </w:rPr>
              <w:t xml:space="preserve">оценка по критерию «цена </w:t>
            </w:r>
            <w:r w:rsidRPr="00557606">
              <w:rPr>
                <w:bCs/>
                <w:color w:val="000000"/>
              </w:rPr>
              <w:t>договора, цена единицы продукции</w:t>
            </w:r>
            <w:r w:rsidRPr="00557606">
              <w:rPr>
                <w:color w:val="000000"/>
              </w:rPr>
              <w:t xml:space="preserve">» </w:t>
            </w:r>
            <w:r w:rsidRPr="00557606">
              <w:rPr>
                <w:color w:val="000000"/>
                <w:lang w:val="en-US"/>
              </w:rPr>
              <w:t>i</w:t>
            </w:r>
            <w:r w:rsidRPr="00557606">
              <w:rPr>
                <w:color w:val="000000"/>
              </w:rPr>
              <w:t>-го участника закупки, баллы,</w:t>
            </w:r>
          </w:p>
          <w:p w:rsidR="00D92632" w:rsidRPr="00557606" w:rsidRDefault="00D92632" w:rsidP="00D92632">
            <w:pPr>
              <w:rPr>
                <w:color w:val="000000"/>
              </w:rPr>
            </w:pPr>
            <w:r w:rsidRPr="00557606">
              <w:rPr>
                <w:bCs/>
                <w:color w:val="000000"/>
              </w:rPr>
              <w:t>Ц</w:t>
            </w:r>
            <w:r w:rsidRPr="00557606">
              <w:rPr>
                <w:bCs/>
                <w:color w:val="000000"/>
                <w:vertAlign w:val="subscript"/>
              </w:rPr>
              <w:t xml:space="preserve"> </w:t>
            </w:r>
            <w:r w:rsidRPr="00557606">
              <w:rPr>
                <w:bCs/>
                <w:color w:val="000000"/>
                <w:vertAlign w:val="subscript"/>
                <w:lang w:val="en-US"/>
              </w:rPr>
              <w:t>i</w:t>
            </w:r>
            <w:r w:rsidRPr="00557606">
              <w:rPr>
                <w:color w:val="000000"/>
              </w:rPr>
              <w:t xml:space="preserve"> </w:t>
            </w:r>
            <w:r w:rsidRPr="00557606">
              <w:rPr>
                <w:bCs/>
                <w:color w:val="000000"/>
              </w:rPr>
              <w:tab/>
              <w:t xml:space="preserve">– </w:t>
            </w:r>
            <w:r w:rsidRPr="00557606">
              <w:rPr>
                <w:bCs/>
                <w:color w:val="000000"/>
              </w:rPr>
              <w:tab/>
              <w:t xml:space="preserve">предложение участника закупки о цене договора, цене единицы продукции, указанной в заявке </w:t>
            </w:r>
            <w:r w:rsidRPr="00557606">
              <w:rPr>
                <w:color w:val="000000"/>
                <w:lang w:val="en-US"/>
              </w:rPr>
              <w:t>i</w:t>
            </w:r>
            <w:r w:rsidRPr="00557606">
              <w:rPr>
                <w:color w:val="000000"/>
              </w:rPr>
              <w:t>-го участника закупки, приведенное к единому базису сравнения ценовых предложений, руб.,</w:t>
            </w:r>
          </w:p>
          <w:p w:rsidR="00D92632" w:rsidRDefault="00D92632" w:rsidP="00D92632">
            <w:pPr>
              <w:rPr>
                <w:color w:val="000000"/>
              </w:rPr>
            </w:pPr>
            <w:r w:rsidRPr="00557606">
              <w:rPr>
                <w:bCs/>
                <w:color w:val="000000"/>
              </w:rPr>
              <w:t xml:space="preserve">Ц </w:t>
            </w:r>
            <w:r w:rsidRPr="00557606">
              <w:rPr>
                <w:bCs/>
                <w:color w:val="000000"/>
                <w:vertAlign w:val="subscript"/>
                <w:lang w:val="en-US"/>
              </w:rPr>
              <w:t>min</w:t>
            </w:r>
            <w:r w:rsidRPr="00557606">
              <w:rPr>
                <w:color w:val="000000"/>
              </w:rPr>
              <w:t xml:space="preserve"> </w:t>
            </w:r>
            <w:r w:rsidRPr="00557606">
              <w:rPr>
                <w:bCs/>
                <w:color w:val="000000"/>
              </w:rPr>
              <w:tab/>
              <w:t>–</w:t>
            </w:r>
            <w:r w:rsidRPr="00557606">
              <w:rPr>
                <w:color w:val="000000"/>
              </w:rPr>
              <w:tab/>
              <w:t xml:space="preserve">минимальное </w:t>
            </w:r>
            <w:r w:rsidRPr="00557606">
              <w:rPr>
                <w:bCs/>
                <w:color w:val="000000"/>
              </w:rPr>
              <w:t xml:space="preserve">предложение участника закупки о цене договора, цене единицы продукции, указанной в заявке </w:t>
            </w:r>
            <w:r w:rsidRPr="00557606">
              <w:rPr>
                <w:color w:val="000000"/>
              </w:rPr>
              <w:t>из представленных допущенными участниками закупки предложений, приведенное к единому базису сравнения ценовых предложений, руб</w:t>
            </w:r>
            <w:r>
              <w:rPr>
                <w:color w:val="000000"/>
              </w:rPr>
              <w:t>.</w:t>
            </w:r>
          </w:p>
          <w:p w:rsidR="00D92632" w:rsidRPr="0086050F" w:rsidRDefault="00D92632" w:rsidP="00D92632">
            <w:pPr>
              <w:rPr>
                <w:color w:val="000000"/>
              </w:rPr>
            </w:pPr>
            <w:r w:rsidRPr="0086050F">
              <w:rPr>
                <w:color w:val="000000"/>
              </w:rPr>
              <w:t>В соответствии с п.12.7.11.а) ЕОСЗ Госкорпорации «Росатом»</w:t>
            </w:r>
            <w:r>
              <w:rPr>
                <w:color w:val="000000"/>
              </w:rPr>
              <w:t>,</w:t>
            </w:r>
          </w:p>
          <w:p w:rsidR="00D92632" w:rsidRDefault="00D92632" w:rsidP="00D92632">
            <w:pPr>
              <w:jc w:val="center"/>
              <w:rPr>
                <w:color w:val="000000"/>
              </w:rPr>
            </w:pPr>
            <w:r w:rsidRPr="0086050F">
              <w:rPr>
                <w:color w:val="000000"/>
              </w:rPr>
              <w:t>в качестве единого базиса сравнения ценовых предложений используются цены предложений участников без учета НДС</w:t>
            </w:r>
            <w:r>
              <w:rPr>
                <w:color w:val="000000"/>
              </w:rPr>
              <w:t>.</w:t>
            </w:r>
          </w:p>
          <w:p w:rsidR="00B117DC" w:rsidRPr="00F857D4" w:rsidRDefault="007D6861" w:rsidP="00D92632">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bookmarkStart w:id="213" w:name="_GoBack"/>
            <w:bookmarkEnd w:id="213"/>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D92632" w:rsidRPr="005E379E" w:rsidTr="00D92632">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D92632" w:rsidRPr="005E379E" w:rsidRDefault="00D92632" w:rsidP="00D92632">
                  <w:pPr>
                    <w:pStyle w:val="af5"/>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D92632" w:rsidRPr="005E379E" w:rsidRDefault="00D92632" w:rsidP="00D92632">
                  <w:pPr>
                    <w:pStyle w:val="af5"/>
                    <w:spacing w:before="60" w:beforeAutospacing="0" w:after="60" w:afterAutospacing="0"/>
                    <w:ind w:hanging="97"/>
                    <w:jc w:val="center"/>
                    <w:rPr>
                      <w:bCs/>
                    </w:rPr>
                  </w:pPr>
                  <w:r w:rsidRPr="005E379E">
                    <w:t>Баллы</w:t>
                  </w:r>
                </w:p>
              </w:tc>
            </w:tr>
            <w:tr w:rsidR="00D92632" w:rsidRPr="005E379E" w:rsidTr="00D92632">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D92632" w:rsidRPr="005E379E" w:rsidRDefault="00D92632" w:rsidP="00D92632">
                  <w:pPr>
                    <w:pStyle w:val="af5"/>
                    <w:spacing w:before="60" w:beforeAutospacing="0" w:after="60" w:afterAutospacing="0"/>
                    <w:ind w:firstLine="709"/>
                    <w:jc w:val="center"/>
                    <w:rPr>
                      <w:bCs/>
                    </w:rPr>
                  </w:pPr>
                  <w:r w:rsidRPr="005E379E">
                    <w:rPr>
                      <w:sz w:val="28"/>
                      <w:szCs w:val="28"/>
                    </w:rPr>
                    <w:t>С</w:t>
                  </w:r>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D92632" w:rsidRPr="005E379E" w:rsidRDefault="00D92632" w:rsidP="00D92632">
                  <w:pPr>
                    <w:pStyle w:val="af5"/>
                    <w:spacing w:before="120" w:beforeAutospacing="0"/>
                    <w:ind w:hanging="97"/>
                    <w:jc w:val="center"/>
                    <w:rPr>
                      <w:bCs/>
                    </w:rPr>
                  </w:pPr>
                  <w:r w:rsidRPr="005E379E">
                    <w:t>0 баллов</w:t>
                  </w:r>
                </w:p>
              </w:tc>
            </w:tr>
            <w:tr w:rsidR="00D92632" w:rsidRPr="005E379E" w:rsidTr="00D92632">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D92632" w:rsidRPr="005E379E" w:rsidRDefault="00D92632" w:rsidP="00D92632">
                  <w:pPr>
                    <w:pStyle w:val="af5"/>
                    <w:spacing w:before="120" w:beforeAutospacing="0"/>
                    <w:jc w:val="center"/>
                  </w:pPr>
                  <w:r w:rsidRPr="005E379E">
                    <w:t>БС</w:t>
                  </w:r>
                  <w:r w:rsidRPr="005E379E">
                    <w:rPr>
                      <w:vertAlign w:val="subscript"/>
                      <w:lang w:val="en-US"/>
                    </w:rPr>
                    <w:t>i</w:t>
                  </w:r>
                </w:p>
              </w:tc>
              <w:tc>
                <w:tcPr>
                  <w:tcW w:w="352" w:type="dxa"/>
                  <w:vMerge w:val="restart"/>
                  <w:tcBorders>
                    <w:top w:val="single" w:sz="4" w:space="0" w:color="auto"/>
                    <w:bottom w:val="single" w:sz="4" w:space="0" w:color="auto"/>
                  </w:tcBorders>
                  <w:vAlign w:val="center"/>
                </w:tcPr>
                <w:p w:rsidR="00D92632" w:rsidRPr="005E379E" w:rsidRDefault="00D92632" w:rsidP="00D92632">
                  <w:pPr>
                    <w:pStyle w:val="af5"/>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D92632" w:rsidRPr="005E379E" w:rsidRDefault="00D92632" w:rsidP="00D92632">
                  <w:pPr>
                    <w:pStyle w:val="af5"/>
                    <w:spacing w:before="0" w:beforeAutospacing="0" w:after="0" w:afterAutospacing="0"/>
                    <w:jc w:val="center"/>
                  </w:pPr>
                  <w:r w:rsidRPr="005E379E">
                    <w:rPr>
                      <w:sz w:val="28"/>
                      <w:szCs w:val="28"/>
                    </w:rPr>
                    <w:t>С</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i</w:t>
                  </w:r>
                </w:p>
              </w:tc>
              <w:tc>
                <w:tcPr>
                  <w:tcW w:w="1211" w:type="dxa"/>
                  <w:vMerge w:val="restart"/>
                  <w:tcBorders>
                    <w:top w:val="single" w:sz="4" w:space="0" w:color="auto"/>
                    <w:bottom w:val="single" w:sz="4" w:space="0" w:color="auto"/>
                  </w:tcBorders>
                  <w:vAlign w:val="center"/>
                </w:tcPr>
                <w:p w:rsidR="00D92632" w:rsidRPr="005E379E" w:rsidRDefault="00D92632" w:rsidP="00D92632">
                  <w:pPr>
                    <w:pStyle w:val="af5"/>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D92632" w:rsidRPr="005E379E" w:rsidRDefault="00D92632" w:rsidP="00D92632">
                  <w:pPr>
                    <w:pStyle w:val="af5"/>
                    <w:spacing w:before="120" w:beforeAutospacing="0"/>
                    <w:jc w:val="center"/>
                    <w:rPr>
                      <w:bCs/>
                    </w:rPr>
                  </w:pPr>
                </w:p>
              </w:tc>
            </w:tr>
            <w:tr w:rsidR="00D92632" w:rsidRPr="005E379E" w:rsidTr="00D92632">
              <w:trPr>
                <w:cantSplit/>
                <w:jc w:val="center"/>
              </w:trPr>
              <w:tc>
                <w:tcPr>
                  <w:tcW w:w="1538" w:type="dxa"/>
                  <w:vMerge/>
                  <w:tcBorders>
                    <w:top w:val="single" w:sz="4" w:space="0" w:color="auto"/>
                    <w:left w:val="single" w:sz="4" w:space="0" w:color="auto"/>
                    <w:bottom w:val="single" w:sz="4" w:space="0" w:color="auto"/>
                  </w:tcBorders>
                </w:tcPr>
                <w:p w:rsidR="00D92632" w:rsidRPr="005E379E" w:rsidRDefault="00D92632" w:rsidP="00D92632">
                  <w:pPr>
                    <w:pStyle w:val="af5"/>
                    <w:spacing w:before="120" w:beforeAutospacing="0"/>
                    <w:ind w:firstLine="709"/>
                    <w:jc w:val="center"/>
                  </w:pPr>
                </w:p>
              </w:tc>
              <w:tc>
                <w:tcPr>
                  <w:tcW w:w="352" w:type="dxa"/>
                  <w:vMerge/>
                  <w:tcBorders>
                    <w:top w:val="single" w:sz="4" w:space="0" w:color="auto"/>
                    <w:bottom w:val="single" w:sz="4" w:space="0" w:color="auto"/>
                  </w:tcBorders>
                </w:tcPr>
                <w:p w:rsidR="00D92632" w:rsidRPr="005E379E" w:rsidRDefault="00D92632" w:rsidP="00D92632">
                  <w:pPr>
                    <w:pStyle w:val="af5"/>
                    <w:spacing w:before="120" w:beforeAutospacing="0"/>
                    <w:ind w:firstLine="709"/>
                    <w:jc w:val="center"/>
                  </w:pPr>
                </w:p>
              </w:tc>
              <w:tc>
                <w:tcPr>
                  <w:tcW w:w="1704" w:type="dxa"/>
                  <w:tcBorders>
                    <w:top w:val="single" w:sz="4" w:space="0" w:color="auto"/>
                    <w:left w:val="nil"/>
                    <w:bottom w:val="single" w:sz="4" w:space="0" w:color="auto"/>
                  </w:tcBorders>
                </w:tcPr>
                <w:p w:rsidR="00D92632" w:rsidRPr="005E379E" w:rsidRDefault="00D92632" w:rsidP="00D92632">
                  <w:pPr>
                    <w:pStyle w:val="af5"/>
                    <w:spacing w:before="0" w:beforeAutospacing="0" w:after="0" w:afterAutospacing="0"/>
                    <w:jc w:val="center"/>
                  </w:pPr>
                  <w:r w:rsidRPr="005E379E">
                    <w:rPr>
                      <w:sz w:val="28"/>
                      <w:szCs w:val="28"/>
                      <w:lang w:val="en-US"/>
                    </w:rPr>
                    <w:t>C</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min</w:t>
                  </w:r>
                </w:p>
              </w:tc>
              <w:tc>
                <w:tcPr>
                  <w:tcW w:w="1211" w:type="dxa"/>
                  <w:vMerge/>
                  <w:tcBorders>
                    <w:top w:val="single" w:sz="4" w:space="0" w:color="auto"/>
                    <w:bottom w:val="single" w:sz="4" w:space="0" w:color="auto"/>
                  </w:tcBorders>
                </w:tcPr>
                <w:p w:rsidR="00D92632" w:rsidRPr="005E379E" w:rsidRDefault="00D92632" w:rsidP="00D92632">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D92632" w:rsidRPr="005E379E" w:rsidRDefault="00D92632" w:rsidP="00D92632">
                  <w:pPr>
                    <w:pStyle w:val="af5"/>
                    <w:spacing w:before="120" w:beforeAutospacing="0"/>
                    <w:ind w:firstLine="709"/>
                    <w:jc w:val="center"/>
                  </w:pPr>
                </w:p>
              </w:tc>
            </w:tr>
            <w:tr w:rsidR="00D92632" w:rsidRPr="005E379E" w:rsidTr="00D92632">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D92632" w:rsidRPr="005E379E" w:rsidRDefault="00D92632" w:rsidP="00D92632">
                  <w:pPr>
                    <w:pStyle w:val="af5"/>
                    <w:spacing w:before="120" w:beforeAutospacing="0" w:after="120" w:afterAutospacing="0"/>
                    <w:ind w:firstLine="709"/>
                    <w:jc w:val="center"/>
                  </w:pPr>
                  <w:r w:rsidRPr="005E379E">
                    <w:rPr>
                      <w:bCs/>
                      <w:sz w:val="28"/>
                      <w:szCs w:val="28"/>
                    </w:rPr>
                    <w:t>С</w:t>
                  </w:r>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D92632" w:rsidRPr="005E379E" w:rsidRDefault="00D92632" w:rsidP="00D92632">
                  <w:pPr>
                    <w:pStyle w:val="af5"/>
                    <w:spacing w:before="120" w:beforeAutospacing="0"/>
                    <w:jc w:val="center"/>
                  </w:pPr>
                  <w:r w:rsidRPr="005E379E">
                    <w:t>100 баллов</w:t>
                  </w:r>
                </w:p>
              </w:tc>
            </w:tr>
          </w:tbl>
          <w:p w:rsidR="002F0F56" w:rsidRPr="00E64886" w:rsidRDefault="007D6861" w:rsidP="00D92632">
            <w:pPr>
              <w:rPr>
                <w:spacing w:val="-6"/>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D92632">
              <w:rPr>
                <w:color w:val="000000"/>
              </w:rPr>
              <w:t>58</w:t>
            </w:r>
            <w:r w:rsidRPr="00F857D4">
              <w:rPr>
                <w:color w:val="000000"/>
              </w:rPr>
              <w:t xml:space="preserve"> календарный дней)</w:t>
            </w:r>
            <w:r w:rsidRPr="00F857D4">
              <w:rPr>
                <w:color w:val="000000"/>
              </w:rPr>
              <w:br/>
              <w:t xml:space="preserve"> </w:t>
            </w:r>
            <w:r>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D92632">
              <w:rPr>
                <w:color w:val="000000"/>
              </w:rPr>
              <w:t>48</w:t>
            </w:r>
            <w:r w:rsidRPr="00F857D4">
              <w:rPr>
                <w:color w:val="000000"/>
              </w:rPr>
              <w:t xml:space="preserve"> календарный дней)</w:t>
            </w:r>
            <w:r>
              <w:rPr>
                <w:color w:val="000000"/>
              </w:rPr>
              <w:t>.</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br w:type="page"/>
      </w:r>
      <w:bookmarkStart w:id="214" w:name="_Toc330460624"/>
      <w:r w:rsidR="00FF718F" w:rsidRPr="006F1702">
        <w:rPr>
          <w:b/>
        </w:rPr>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5" w:name="форма1"/>
      <w:bookmarkStart w:id="216" w:name="_Toc98251753"/>
      <w:bookmarkEnd w:id="209"/>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1"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2"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3"/>
          <w:footerReference w:type="default" r:id="rId24"/>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622ED">
        <w:rPr>
          <w:rFonts w:ascii="Times New Roman" w:hAnsi="Times New Roman"/>
          <w:sz w:val="24"/>
          <w:szCs w:val="24"/>
        </w:rPr>
        <w:t>4</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на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п/п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Pr>
                <w:szCs w:val="24"/>
              </w:rPr>
              <w:t>Итого за полный 2011</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sidRPr="00EC419F">
              <w:rPr>
                <w:szCs w:val="24"/>
              </w:rPr>
              <w:t>Итого за полный 201</w:t>
            </w:r>
            <w:r>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Pr>
                <w:szCs w:val="24"/>
              </w:rPr>
              <w:t>Итого за 2013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к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i/>
          <w:sz w:val="28"/>
          <w:szCs w:val="28"/>
        </w:rPr>
        <w:t xml:space="preserve"> </w:t>
      </w:r>
      <w:r w:rsidRPr="00D90691">
        <w:rPr>
          <w:sz w:val="28"/>
          <w:szCs w:val="28"/>
        </w:rPr>
        <w:t>на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5" w:name="_Справка_о_материально-технических_р"/>
      <w:bookmarkStart w:id="256" w:name="_Справка_о_материально-технических"/>
      <w:bookmarkStart w:id="257" w:name="_Toc255987080"/>
      <w:bookmarkStart w:id="258" w:name="_Toc362949940"/>
      <w:bookmarkEnd w:id="255"/>
      <w:bookmarkEnd w:id="256"/>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7"/>
      <w:bookmarkEnd w:id="258"/>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п/п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r w:rsidRPr="00D90691">
              <w:rPr>
                <w:i/>
                <w:snapToGrid w:val="0"/>
              </w:rPr>
              <w:t>Подготовитель-ные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sz w:val="28"/>
          <w:szCs w:val="28"/>
        </w:rPr>
        <w:t xml:space="preserve"> на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9" w:name="_Справка_о_кадровых_ресурсах_(Форма_"/>
      <w:bookmarkStart w:id="260" w:name="_Справка_о_кадровых"/>
      <w:bookmarkStart w:id="261" w:name="_Toc255987081"/>
      <w:bookmarkStart w:id="262" w:name="_Toc362949942"/>
      <w:bookmarkEnd w:id="259"/>
      <w:bookmarkEnd w:id="260"/>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1"/>
      <w:bookmarkEnd w:id="262"/>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r w:rsidRPr="00D90691">
              <w:t>Руководящий,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Инженерно-технический,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2966" w:rsidRDefault="00392966">
      <w:r>
        <w:separator/>
      </w:r>
    </w:p>
  </w:endnote>
  <w:endnote w:type="continuationSeparator" w:id="0">
    <w:p w:rsidR="00392966" w:rsidRDefault="003929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632" w:rsidRPr="00095529" w:rsidRDefault="00D92632"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392966">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D92632" w:rsidRPr="009A1CF6" w:rsidRDefault="00D92632"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sidRPr="009028B0">
      <w:rPr>
        <w:bCs/>
        <w:color w:val="000000"/>
        <w:sz w:val="18"/>
        <w:szCs w:val="18"/>
      </w:rPr>
      <w:t xml:space="preserve">выполнение работ </w:t>
    </w:r>
    <w:r w:rsidRPr="00774F41">
      <w:rPr>
        <w:bCs/>
        <w:color w:val="000000"/>
        <w:sz w:val="18"/>
        <w:szCs w:val="18"/>
      </w:rPr>
      <w:t xml:space="preserve">по ремонту </w:t>
    </w:r>
    <w:r w:rsidRPr="001946E4">
      <w:rPr>
        <w:bCs/>
        <w:iCs/>
        <w:color w:val="000000"/>
        <w:sz w:val="18"/>
        <w:szCs w:val="18"/>
      </w:rPr>
      <w:t>наружного освещения системы физзащиты технической территории</w:t>
    </w:r>
    <w:r w:rsidRPr="009A1CF6">
      <w:rPr>
        <w:bCs/>
        <w:color w:val="000000"/>
        <w:sz w:val="18"/>
        <w:szCs w:val="18"/>
      </w:rPr>
      <w:t>.</w:t>
    </w:r>
  </w:p>
  <w:p w:rsidR="00D92632" w:rsidRPr="000B1202" w:rsidRDefault="00D92632" w:rsidP="002A758C">
    <w:pPr>
      <w:jc w:val="center"/>
      <w:rPr>
        <w:bCs/>
        <w:color w:val="000000"/>
        <w:sz w:val="18"/>
        <w:szCs w:val="18"/>
      </w:rPr>
    </w:pPr>
  </w:p>
  <w:p w:rsidR="00D92632" w:rsidRPr="000B1202" w:rsidRDefault="00D92632"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2966" w:rsidRDefault="00392966">
      <w:r>
        <w:separator/>
      </w:r>
    </w:p>
  </w:footnote>
  <w:footnote w:type="continuationSeparator" w:id="0">
    <w:p w:rsidR="00392966" w:rsidRDefault="003929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632" w:rsidRPr="00B33FEE" w:rsidRDefault="00D92632">
    <w:pPr>
      <w:pStyle w:val="a9"/>
      <w:jc w:val="center"/>
      <w:rPr>
        <w:rFonts w:ascii="Times New Roman" w:hAnsi="Times New Roman" w:cs="Times New Roman"/>
        <w:sz w:val="24"/>
      </w:rPr>
    </w:pPr>
  </w:p>
  <w:p w:rsidR="00D92632" w:rsidRPr="00B33FEE" w:rsidRDefault="00D92632"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8">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3">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8">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14398A"/>
    <w:multiLevelType w:val="hybridMultilevel"/>
    <w:tmpl w:val="28EC4A8A"/>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8">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0">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8">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1">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2">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0"/>
  </w:num>
  <w:num w:numId="2">
    <w:abstractNumId w:val="49"/>
  </w:num>
  <w:num w:numId="3">
    <w:abstractNumId w:val="44"/>
  </w:num>
  <w:num w:numId="4">
    <w:abstractNumId w:val="1"/>
  </w:num>
  <w:num w:numId="5">
    <w:abstractNumId w:val="0"/>
  </w:num>
  <w:num w:numId="6">
    <w:abstractNumId w:val="50"/>
  </w:num>
  <w:num w:numId="7">
    <w:abstractNumId w:val="38"/>
  </w:num>
  <w:num w:numId="8">
    <w:abstractNumId w:val="36"/>
  </w:num>
  <w:num w:numId="9">
    <w:abstractNumId w:val="3"/>
  </w:num>
  <w:num w:numId="10">
    <w:abstractNumId w:val="34"/>
  </w:num>
  <w:num w:numId="11">
    <w:abstractNumId w:val="8"/>
  </w:num>
  <w:num w:numId="12">
    <w:abstractNumId w:val="27"/>
  </w:num>
  <w:num w:numId="13">
    <w:abstractNumId w:val="29"/>
  </w:num>
  <w:num w:numId="14">
    <w:abstractNumId w:val="26"/>
  </w:num>
  <w:num w:numId="15">
    <w:abstractNumId w:val="15"/>
  </w:num>
  <w:num w:numId="16">
    <w:abstractNumId w:val="28"/>
  </w:num>
  <w:num w:numId="17">
    <w:abstractNumId w:val="64"/>
  </w:num>
  <w:num w:numId="18">
    <w:abstractNumId w:val="37"/>
  </w:num>
  <w:num w:numId="19">
    <w:abstractNumId w:val="30"/>
  </w:num>
  <w:num w:numId="20">
    <w:abstractNumId w:val="2"/>
  </w:num>
  <w:num w:numId="21">
    <w:abstractNumId w:val="51"/>
  </w:num>
  <w:num w:numId="22">
    <w:abstractNumId w:val="66"/>
  </w:num>
  <w:num w:numId="23">
    <w:abstractNumId w:val="54"/>
  </w:num>
  <w:num w:numId="24">
    <w:abstractNumId w:val="22"/>
  </w:num>
  <w:num w:numId="25">
    <w:abstractNumId w:val="32"/>
  </w:num>
  <w:num w:numId="26">
    <w:abstractNumId w:val="56"/>
  </w:num>
  <w:num w:numId="27">
    <w:abstractNumId w:val="59"/>
  </w:num>
  <w:num w:numId="28">
    <w:abstractNumId w:val="16"/>
  </w:num>
  <w:num w:numId="29">
    <w:abstractNumId w:val="55"/>
  </w:num>
  <w:num w:numId="30">
    <w:abstractNumId w:val="48"/>
  </w:num>
  <w:num w:numId="31">
    <w:abstractNumId w:val="4"/>
  </w:num>
  <w:num w:numId="32">
    <w:abstractNumId w:val="6"/>
  </w:num>
  <w:num w:numId="33">
    <w:abstractNumId w:val="40"/>
  </w:num>
  <w:num w:numId="34">
    <w:abstractNumId w:val="61"/>
  </w:num>
  <w:num w:numId="35">
    <w:abstractNumId w:val="11"/>
  </w:num>
  <w:num w:numId="36">
    <w:abstractNumId w:val="62"/>
  </w:num>
  <w:num w:numId="37">
    <w:abstractNumId w:val="18"/>
  </w:num>
  <w:num w:numId="38">
    <w:abstractNumId w:val="43"/>
  </w:num>
  <w:num w:numId="39">
    <w:abstractNumId w:val="31"/>
  </w:num>
  <w:num w:numId="40">
    <w:abstractNumId w:val="42"/>
  </w:num>
  <w:num w:numId="41">
    <w:abstractNumId w:val="9"/>
  </w:num>
  <w:num w:numId="42">
    <w:abstractNumId w:val="14"/>
  </w:num>
  <w:num w:numId="43">
    <w:abstractNumId w:val="52"/>
  </w:num>
  <w:num w:numId="44">
    <w:abstractNumId w:val="65"/>
  </w:num>
  <w:num w:numId="45">
    <w:abstractNumId w:val="41"/>
  </w:num>
  <w:num w:numId="46">
    <w:abstractNumId w:val="63"/>
  </w:num>
  <w:num w:numId="47">
    <w:abstractNumId w:val="46"/>
  </w:num>
  <w:num w:numId="48">
    <w:abstractNumId w:val="45"/>
  </w:num>
  <w:num w:numId="49">
    <w:abstractNumId w:val="35"/>
  </w:num>
  <w:num w:numId="50">
    <w:abstractNumId w:val="53"/>
  </w:num>
  <w:num w:numId="51">
    <w:abstractNumId w:val="21"/>
  </w:num>
  <w:num w:numId="52">
    <w:abstractNumId w:val="20"/>
  </w:num>
  <w:num w:numId="53">
    <w:abstractNumId w:val="47"/>
  </w:num>
  <w:num w:numId="54">
    <w:abstractNumId w:val="19"/>
  </w:num>
  <w:num w:numId="55">
    <w:abstractNumId w:val="7"/>
  </w:num>
  <w:num w:numId="56">
    <w:abstractNumId w:val="10"/>
  </w:num>
  <w:num w:numId="57">
    <w:abstractNumId w:val="12"/>
  </w:num>
  <w:num w:numId="58">
    <w:abstractNumId w:val="13"/>
  </w:num>
  <w:num w:numId="59">
    <w:abstractNumId w:val="39"/>
  </w:num>
  <w:num w:numId="60">
    <w:abstractNumId w:val="57"/>
  </w:num>
  <w:num w:numId="61">
    <w:abstractNumId w:val="58"/>
  </w:num>
  <w:num w:numId="62">
    <w:abstractNumId w:val="24"/>
  </w:num>
  <w:num w:numId="63">
    <w:abstractNumId w:val="25"/>
  </w:num>
  <w:num w:numId="64">
    <w:abstractNumId w:val="17"/>
  </w:num>
  <w:num w:numId="65">
    <w:abstractNumId w:val="23"/>
  </w:num>
  <w:num w:numId="66">
    <w:abstractNumId w:val="3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22DB"/>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1DD2"/>
    <w:rsid w:val="0015368E"/>
    <w:rsid w:val="00156781"/>
    <w:rsid w:val="0016666B"/>
    <w:rsid w:val="001751B4"/>
    <w:rsid w:val="00176165"/>
    <w:rsid w:val="00176B74"/>
    <w:rsid w:val="0018129C"/>
    <w:rsid w:val="00182C52"/>
    <w:rsid w:val="00183AD6"/>
    <w:rsid w:val="00185C86"/>
    <w:rsid w:val="001946E4"/>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6DD"/>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1BA8"/>
    <w:rsid w:val="002B528F"/>
    <w:rsid w:val="002B64EA"/>
    <w:rsid w:val="002B70DF"/>
    <w:rsid w:val="002B70F8"/>
    <w:rsid w:val="002C0217"/>
    <w:rsid w:val="002D28CB"/>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5D1C"/>
    <w:rsid w:val="003567F7"/>
    <w:rsid w:val="00361021"/>
    <w:rsid w:val="00363D51"/>
    <w:rsid w:val="003730FE"/>
    <w:rsid w:val="00374693"/>
    <w:rsid w:val="00375BCA"/>
    <w:rsid w:val="003774B7"/>
    <w:rsid w:val="00382F60"/>
    <w:rsid w:val="00385BCE"/>
    <w:rsid w:val="003871A2"/>
    <w:rsid w:val="003902D2"/>
    <w:rsid w:val="0039130F"/>
    <w:rsid w:val="00392966"/>
    <w:rsid w:val="00395A10"/>
    <w:rsid w:val="00395A2E"/>
    <w:rsid w:val="003A4879"/>
    <w:rsid w:val="003A531E"/>
    <w:rsid w:val="003A71FE"/>
    <w:rsid w:val="003B4138"/>
    <w:rsid w:val="003B41C0"/>
    <w:rsid w:val="003B7524"/>
    <w:rsid w:val="003C1ED8"/>
    <w:rsid w:val="003C2676"/>
    <w:rsid w:val="003C6757"/>
    <w:rsid w:val="003C6D2B"/>
    <w:rsid w:val="003E568A"/>
    <w:rsid w:val="003E6E01"/>
    <w:rsid w:val="003F17A3"/>
    <w:rsid w:val="003F18E9"/>
    <w:rsid w:val="003F4F4D"/>
    <w:rsid w:val="003F5CE4"/>
    <w:rsid w:val="003F678F"/>
    <w:rsid w:val="00401658"/>
    <w:rsid w:val="00403EEC"/>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0D60"/>
    <w:rsid w:val="0050119C"/>
    <w:rsid w:val="00501CC9"/>
    <w:rsid w:val="0050363A"/>
    <w:rsid w:val="0050674D"/>
    <w:rsid w:val="00510BA3"/>
    <w:rsid w:val="0051108E"/>
    <w:rsid w:val="00512734"/>
    <w:rsid w:val="00517373"/>
    <w:rsid w:val="00521E96"/>
    <w:rsid w:val="00524A73"/>
    <w:rsid w:val="00530127"/>
    <w:rsid w:val="00534AC7"/>
    <w:rsid w:val="00534BCF"/>
    <w:rsid w:val="0053556F"/>
    <w:rsid w:val="005365B8"/>
    <w:rsid w:val="00536E22"/>
    <w:rsid w:val="00540341"/>
    <w:rsid w:val="00543A2C"/>
    <w:rsid w:val="00551041"/>
    <w:rsid w:val="005566E7"/>
    <w:rsid w:val="005573E8"/>
    <w:rsid w:val="00561AA2"/>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451C"/>
    <w:rsid w:val="005B5FA7"/>
    <w:rsid w:val="005C0ACF"/>
    <w:rsid w:val="005C3CC2"/>
    <w:rsid w:val="005C7506"/>
    <w:rsid w:val="005D1AAB"/>
    <w:rsid w:val="005D64D1"/>
    <w:rsid w:val="005E5FBD"/>
    <w:rsid w:val="005E6010"/>
    <w:rsid w:val="005F013B"/>
    <w:rsid w:val="005F0353"/>
    <w:rsid w:val="005F0513"/>
    <w:rsid w:val="005F11B9"/>
    <w:rsid w:val="005F1C37"/>
    <w:rsid w:val="005F4F52"/>
    <w:rsid w:val="005F6A0C"/>
    <w:rsid w:val="005F7808"/>
    <w:rsid w:val="00600660"/>
    <w:rsid w:val="006118DE"/>
    <w:rsid w:val="00614604"/>
    <w:rsid w:val="006170FA"/>
    <w:rsid w:val="006213F2"/>
    <w:rsid w:val="006224A2"/>
    <w:rsid w:val="00622AC6"/>
    <w:rsid w:val="00627BE5"/>
    <w:rsid w:val="006322D3"/>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B58C1"/>
    <w:rsid w:val="006C3BC6"/>
    <w:rsid w:val="006D08E6"/>
    <w:rsid w:val="006D0DE3"/>
    <w:rsid w:val="006D2DE6"/>
    <w:rsid w:val="006D4F3A"/>
    <w:rsid w:val="006E34A6"/>
    <w:rsid w:val="006E6ADE"/>
    <w:rsid w:val="006F0CE8"/>
    <w:rsid w:val="006F1702"/>
    <w:rsid w:val="006F7C22"/>
    <w:rsid w:val="006F7D98"/>
    <w:rsid w:val="007055B4"/>
    <w:rsid w:val="00711809"/>
    <w:rsid w:val="00716C0C"/>
    <w:rsid w:val="00716DC7"/>
    <w:rsid w:val="0072003D"/>
    <w:rsid w:val="0072060A"/>
    <w:rsid w:val="007264BC"/>
    <w:rsid w:val="00730797"/>
    <w:rsid w:val="00731CE3"/>
    <w:rsid w:val="007345CA"/>
    <w:rsid w:val="00735ACA"/>
    <w:rsid w:val="00735BFB"/>
    <w:rsid w:val="00736A1A"/>
    <w:rsid w:val="00742636"/>
    <w:rsid w:val="00743EF4"/>
    <w:rsid w:val="00744709"/>
    <w:rsid w:val="007538C1"/>
    <w:rsid w:val="00753FD0"/>
    <w:rsid w:val="00755EF4"/>
    <w:rsid w:val="00765AC5"/>
    <w:rsid w:val="00766D3B"/>
    <w:rsid w:val="00766FF4"/>
    <w:rsid w:val="0077023A"/>
    <w:rsid w:val="00770D79"/>
    <w:rsid w:val="00774F41"/>
    <w:rsid w:val="00775E6B"/>
    <w:rsid w:val="0077630E"/>
    <w:rsid w:val="00785C08"/>
    <w:rsid w:val="00796FC4"/>
    <w:rsid w:val="007A1A74"/>
    <w:rsid w:val="007A1D64"/>
    <w:rsid w:val="007A2CA8"/>
    <w:rsid w:val="007A3C9F"/>
    <w:rsid w:val="007A4003"/>
    <w:rsid w:val="007A5C14"/>
    <w:rsid w:val="007A6BD4"/>
    <w:rsid w:val="007B1703"/>
    <w:rsid w:val="007B6C4A"/>
    <w:rsid w:val="007C680D"/>
    <w:rsid w:val="007C6A26"/>
    <w:rsid w:val="007C6B5A"/>
    <w:rsid w:val="007C737E"/>
    <w:rsid w:val="007D0403"/>
    <w:rsid w:val="007D0962"/>
    <w:rsid w:val="007D3A91"/>
    <w:rsid w:val="007D6861"/>
    <w:rsid w:val="007E2C70"/>
    <w:rsid w:val="007E4785"/>
    <w:rsid w:val="007E4B9F"/>
    <w:rsid w:val="007E553C"/>
    <w:rsid w:val="007F3211"/>
    <w:rsid w:val="007F6716"/>
    <w:rsid w:val="008115CA"/>
    <w:rsid w:val="00816E3C"/>
    <w:rsid w:val="00822104"/>
    <w:rsid w:val="00825191"/>
    <w:rsid w:val="00840AD7"/>
    <w:rsid w:val="008421B8"/>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A6BEE"/>
    <w:rsid w:val="008A75B8"/>
    <w:rsid w:val="008B0224"/>
    <w:rsid w:val="008B29D1"/>
    <w:rsid w:val="008B37C6"/>
    <w:rsid w:val="008B419B"/>
    <w:rsid w:val="008B43FA"/>
    <w:rsid w:val="008B4895"/>
    <w:rsid w:val="008C5A8A"/>
    <w:rsid w:val="008C6638"/>
    <w:rsid w:val="008C72E2"/>
    <w:rsid w:val="008D0167"/>
    <w:rsid w:val="008D2DC5"/>
    <w:rsid w:val="008D688A"/>
    <w:rsid w:val="008E3A36"/>
    <w:rsid w:val="008E78E3"/>
    <w:rsid w:val="008F0C1B"/>
    <w:rsid w:val="0090028B"/>
    <w:rsid w:val="009028B0"/>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57DC3"/>
    <w:rsid w:val="00967854"/>
    <w:rsid w:val="0097080B"/>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65"/>
    <w:rsid w:val="00A60917"/>
    <w:rsid w:val="00A61422"/>
    <w:rsid w:val="00A667D0"/>
    <w:rsid w:val="00A72520"/>
    <w:rsid w:val="00A72555"/>
    <w:rsid w:val="00A72FB7"/>
    <w:rsid w:val="00A76149"/>
    <w:rsid w:val="00A76BCB"/>
    <w:rsid w:val="00A77C1B"/>
    <w:rsid w:val="00A77C5B"/>
    <w:rsid w:val="00A8748E"/>
    <w:rsid w:val="00A926C3"/>
    <w:rsid w:val="00AA0313"/>
    <w:rsid w:val="00AA5978"/>
    <w:rsid w:val="00AA6073"/>
    <w:rsid w:val="00AA7F9A"/>
    <w:rsid w:val="00AB70DD"/>
    <w:rsid w:val="00AC00A0"/>
    <w:rsid w:val="00AC3160"/>
    <w:rsid w:val="00AC44B2"/>
    <w:rsid w:val="00AC66F6"/>
    <w:rsid w:val="00AD69AA"/>
    <w:rsid w:val="00AE0301"/>
    <w:rsid w:val="00AE2A91"/>
    <w:rsid w:val="00AE6D48"/>
    <w:rsid w:val="00AF22E4"/>
    <w:rsid w:val="00AF53E7"/>
    <w:rsid w:val="00AF7DA2"/>
    <w:rsid w:val="00B0031E"/>
    <w:rsid w:val="00B06BD6"/>
    <w:rsid w:val="00B117DC"/>
    <w:rsid w:val="00B13593"/>
    <w:rsid w:val="00B141B4"/>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50BF"/>
    <w:rsid w:val="00B45A12"/>
    <w:rsid w:val="00B51986"/>
    <w:rsid w:val="00B55DB2"/>
    <w:rsid w:val="00B5662F"/>
    <w:rsid w:val="00B600D6"/>
    <w:rsid w:val="00B6021F"/>
    <w:rsid w:val="00B666F0"/>
    <w:rsid w:val="00B744C5"/>
    <w:rsid w:val="00B76807"/>
    <w:rsid w:val="00B778DA"/>
    <w:rsid w:val="00B84371"/>
    <w:rsid w:val="00B87B53"/>
    <w:rsid w:val="00B9034A"/>
    <w:rsid w:val="00B968A7"/>
    <w:rsid w:val="00B96C33"/>
    <w:rsid w:val="00BA08CD"/>
    <w:rsid w:val="00BA0D6C"/>
    <w:rsid w:val="00BA2F74"/>
    <w:rsid w:val="00BA3C9D"/>
    <w:rsid w:val="00BA61F6"/>
    <w:rsid w:val="00BA709A"/>
    <w:rsid w:val="00BB470C"/>
    <w:rsid w:val="00BB5ABB"/>
    <w:rsid w:val="00BB5F67"/>
    <w:rsid w:val="00BC3DD1"/>
    <w:rsid w:val="00BC668A"/>
    <w:rsid w:val="00BC6F52"/>
    <w:rsid w:val="00BD08D2"/>
    <w:rsid w:val="00BD6A74"/>
    <w:rsid w:val="00BE7578"/>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4384E"/>
    <w:rsid w:val="00C50E61"/>
    <w:rsid w:val="00C52331"/>
    <w:rsid w:val="00C5692F"/>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B5EBF"/>
    <w:rsid w:val="00CC600C"/>
    <w:rsid w:val="00CC6D59"/>
    <w:rsid w:val="00CD29EB"/>
    <w:rsid w:val="00CD413A"/>
    <w:rsid w:val="00CD78E3"/>
    <w:rsid w:val="00CE06FA"/>
    <w:rsid w:val="00CE1487"/>
    <w:rsid w:val="00CE3000"/>
    <w:rsid w:val="00CF6DFE"/>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554A"/>
    <w:rsid w:val="00D67EBC"/>
    <w:rsid w:val="00D72155"/>
    <w:rsid w:val="00D743E0"/>
    <w:rsid w:val="00D804A7"/>
    <w:rsid w:val="00D866B5"/>
    <w:rsid w:val="00D86F80"/>
    <w:rsid w:val="00D90691"/>
    <w:rsid w:val="00D92632"/>
    <w:rsid w:val="00D965B3"/>
    <w:rsid w:val="00D96CEB"/>
    <w:rsid w:val="00DB03D1"/>
    <w:rsid w:val="00DB1530"/>
    <w:rsid w:val="00DB21E6"/>
    <w:rsid w:val="00DB41B6"/>
    <w:rsid w:val="00DC15F1"/>
    <w:rsid w:val="00DC1BE4"/>
    <w:rsid w:val="00DC32D5"/>
    <w:rsid w:val="00DC46CE"/>
    <w:rsid w:val="00DC5B78"/>
    <w:rsid w:val="00DC738A"/>
    <w:rsid w:val="00DD095F"/>
    <w:rsid w:val="00DD7058"/>
    <w:rsid w:val="00DF0C7F"/>
    <w:rsid w:val="00DF1CAD"/>
    <w:rsid w:val="00DF5BF5"/>
    <w:rsid w:val="00DF63FC"/>
    <w:rsid w:val="00E011E9"/>
    <w:rsid w:val="00E06F36"/>
    <w:rsid w:val="00E13A25"/>
    <w:rsid w:val="00E13CFB"/>
    <w:rsid w:val="00E155EF"/>
    <w:rsid w:val="00E203D2"/>
    <w:rsid w:val="00E248AD"/>
    <w:rsid w:val="00E25981"/>
    <w:rsid w:val="00E26EE1"/>
    <w:rsid w:val="00E27450"/>
    <w:rsid w:val="00E30D92"/>
    <w:rsid w:val="00E32A16"/>
    <w:rsid w:val="00E3372A"/>
    <w:rsid w:val="00E358DA"/>
    <w:rsid w:val="00E447F5"/>
    <w:rsid w:val="00E453A1"/>
    <w:rsid w:val="00E466E6"/>
    <w:rsid w:val="00E47278"/>
    <w:rsid w:val="00E51100"/>
    <w:rsid w:val="00E63521"/>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4FDB"/>
    <w:rsid w:val="00F04D9F"/>
    <w:rsid w:val="00F0626A"/>
    <w:rsid w:val="00F07A5F"/>
    <w:rsid w:val="00F1575B"/>
    <w:rsid w:val="00F20728"/>
    <w:rsid w:val="00F213C5"/>
    <w:rsid w:val="00F3010C"/>
    <w:rsid w:val="00F30D5C"/>
    <w:rsid w:val="00F33A4D"/>
    <w:rsid w:val="00F349B7"/>
    <w:rsid w:val="00F3512B"/>
    <w:rsid w:val="00F418A5"/>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7D9E"/>
    <w:rsid w:val="00FB7F5F"/>
    <w:rsid w:val="00FC3F94"/>
    <w:rsid w:val="00FC47D2"/>
    <w:rsid w:val="00FC66A2"/>
    <w:rsid w:val="00FC6BB9"/>
    <w:rsid w:val="00FD0AC0"/>
    <w:rsid w:val="00FD7616"/>
    <w:rsid w:val="00FD7E64"/>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gruzdeva_gb@szcsevrao.aspol.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header" Target="header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D4EA37-A386-4C00-A6B1-291B73DC8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905</TotalTime>
  <Pages>60</Pages>
  <Words>23558</Words>
  <Characters>134284</Characters>
  <Application>Microsoft Office Word</Application>
  <DocSecurity>0</DocSecurity>
  <Lines>1119</Lines>
  <Paragraphs>315</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заместителя генерального директора</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157527</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20</cp:revision>
  <cp:lastPrinted>2013-05-17T12:23:00Z</cp:lastPrinted>
  <dcterms:created xsi:type="dcterms:W3CDTF">2013-12-11T11:47:00Z</dcterms:created>
  <dcterms:modified xsi:type="dcterms:W3CDTF">2014-07-11T09:18:00Z</dcterms:modified>
</cp:coreProperties>
</file>