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9AD" w:rsidRPr="00724BD5" w:rsidRDefault="00FB39AD" w:rsidP="00FB39AD">
      <w:pPr>
        <w:tabs>
          <w:tab w:val="left" w:pos="5103"/>
        </w:tabs>
      </w:pPr>
    </w:p>
    <w:p w:rsidR="00FB39AD" w:rsidRPr="00724BD5" w:rsidRDefault="00FB39AD" w:rsidP="00FB39AD">
      <w:pPr>
        <w:spacing w:after="40"/>
        <w:ind w:left="142" w:right="-2" w:firstLine="851"/>
        <w:rPr>
          <w:caps/>
        </w:rPr>
      </w:pPr>
    </w:p>
    <w:tbl>
      <w:tblPr>
        <w:tblStyle w:val="a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230"/>
        <w:gridCol w:w="6838"/>
      </w:tblGrid>
      <w:tr w:rsidR="00FB39AD" w:rsidRPr="00724BD5" w:rsidTr="00AC7ABD">
        <w:trPr>
          <w:trHeight w:val="504"/>
        </w:trPr>
        <w:tc>
          <w:tcPr>
            <w:tcW w:w="3246" w:type="dxa"/>
          </w:tcPr>
          <w:p w:rsidR="00FB39AD" w:rsidRPr="00724BD5" w:rsidRDefault="00FB39AD" w:rsidP="00653617">
            <w:pPr>
              <w:rPr>
                <w:b/>
                <w:sz w:val="28"/>
                <w:szCs w:val="28"/>
              </w:rPr>
            </w:pPr>
          </w:p>
        </w:tc>
        <w:tc>
          <w:tcPr>
            <w:tcW w:w="230" w:type="dxa"/>
          </w:tcPr>
          <w:p w:rsidR="00FB39AD" w:rsidRPr="00724BD5" w:rsidRDefault="00FB39AD" w:rsidP="00653617">
            <w:pPr>
              <w:rPr>
                <w:b/>
                <w:sz w:val="28"/>
                <w:szCs w:val="28"/>
              </w:rPr>
            </w:pPr>
          </w:p>
        </w:tc>
        <w:tc>
          <w:tcPr>
            <w:tcW w:w="6838" w:type="dxa"/>
          </w:tcPr>
          <w:p w:rsidR="00FB39AD" w:rsidRPr="00724BD5" w:rsidRDefault="00FB39AD" w:rsidP="00653617">
            <w:pPr>
              <w:rPr>
                <w:rFonts w:eastAsia="Calibri"/>
                <w:sz w:val="16"/>
                <w:szCs w:val="16"/>
              </w:rPr>
            </w:pPr>
          </w:p>
          <w:p w:rsidR="00AC7ABD" w:rsidRPr="00824550"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AC7ABD" w:rsidRPr="00824550"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AC7ABD" w:rsidRPr="00824550"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AC7ABD" w:rsidRPr="00824550"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AC7ABD" w:rsidRPr="00824550"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AC7ABD" w:rsidRPr="00824550"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AC7ABD" w:rsidRDefault="00AC7ABD" w:rsidP="00AC7ABD">
            <w:pPr>
              <w:ind w:left="2761"/>
              <w:rPr>
                <w:rFonts w:eastAsia="Calibri"/>
                <w:sz w:val="28"/>
                <w:szCs w:val="28"/>
              </w:rPr>
            </w:pPr>
            <w:r>
              <w:rPr>
                <w:sz w:val="28"/>
                <w:szCs w:val="28"/>
              </w:rPr>
              <w:t xml:space="preserve">         </w:t>
            </w:r>
            <w:r w:rsidRPr="00824550">
              <w:rPr>
                <w:sz w:val="28"/>
                <w:szCs w:val="28"/>
              </w:rPr>
              <w:t>«</w:t>
            </w:r>
            <w:r>
              <w:rPr>
                <w:sz w:val="28"/>
                <w:szCs w:val="28"/>
              </w:rPr>
              <w:t>___</w:t>
            </w:r>
            <w:r w:rsidRPr="00824550">
              <w:rPr>
                <w:sz w:val="28"/>
                <w:szCs w:val="28"/>
              </w:rPr>
              <w:t xml:space="preserve">» </w:t>
            </w:r>
            <w:r>
              <w:rPr>
                <w:sz w:val="28"/>
                <w:szCs w:val="28"/>
              </w:rPr>
              <w:t xml:space="preserve">________  </w:t>
            </w:r>
            <w:r w:rsidRPr="00824550">
              <w:rPr>
                <w:sz w:val="28"/>
                <w:szCs w:val="28"/>
              </w:rPr>
              <w:t>201</w:t>
            </w:r>
            <w:r>
              <w:rPr>
                <w:sz w:val="28"/>
                <w:szCs w:val="28"/>
              </w:rPr>
              <w:t>4</w:t>
            </w:r>
            <w:r w:rsidRPr="00824550">
              <w:rPr>
                <w:sz w:val="28"/>
                <w:szCs w:val="28"/>
              </w:rPr>
              <w:t xml:space="preserve"> года</w:t>
            </w:r>
          </w:p>
          <w:p w:rsidR="00FB39AD" w:rsidRPr="00724BD5" w:rsidRDefault="00FB39AD" w:rsidP="00AC7ABD">
            <w:pPr>
              <w:rPr>
                <w:b/>
                <w:sz w:val="28"/>
                <w:szCs w:val="28"/>
              </w:rPr>
            </w:pPr>
          </w:p>
        </w:tc>
      </w:tr>
    </w:tbl>
    <w:p w:rsidR="00FB39AD" w:rsidRPr="00724BD5" w:rsidRDefault="00FB39AD" w:rsidP="00FB39AD">
      <w:pPr>
        <w:rPr>
          <w:b/>
          <w:sz w:val="16"/>
          <w:szCs w:val="16"/>
        </w:rPr>
      </w:pPr>
    </w:p>
    <w:p w:rsidR="00AC7ABD" w:rsidRDefault="00AC7ABD" w:rsidP="00FB39AD">
      <w:pPr>
        <w:jc w:val="center"/>
        <w:rPr>
          <w:b/>
          <w:sz w:val="28"/>
          <w:szCs w:val="28"/>
        </w:rPr>
      </w:pPr>
    </w:p>
    <w:p w:rsidR="00AC7ABD" w:rsidRDefault="00AC7ABD" w:rsidP="00FB39AD">
      <w:pPr>
        <w:jc w:val="center"/>
        <w:rPr>
          <w:b/>
          <w:sz w:val="28"/>
          <w:szCs w:val="28"/>
        </w:rPr>
      </w:pPr>
    </w:p>
    <w:tbl>
      <w:tblPr>
        <w:tblStyle w:val="a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4"/>
      </w:tblGrid>
      <w:tr w:rsidR="00FB39AD" w:rsidRPr="00AC7ABD" w:rsidTr="00653617">
        <w:tc>
          <w:tcPr>
            <w:tcW w:w="10314" w:type="dxa"/>
          </w:tcPr>
          <w:p w:rsidR="00AC7ABD" w:rsidRPr="00AC7ABD" w:rsidRDefault="00AC7ABD" w:rsidP="00653617">
            <w:pPr>
              <w:jc w:val="center"/>
              <w:rPr>
                <w:b/>
                <w:sz w:val="28"/>
                <w:szCs w:val="28"/>
              </w:rPr>
            </w:pPr>
          </w:p>
          <w:p w:rsidR="00AC7ABD" w:rsidRPr="00AC7ABD" w:rsidRDefault="00AC7ABD" w:rsidP="00653617">
            <w:pPr>
              <w:jc w:val="center"/>
              <w:rPr>
                <w:b/>
                <w:sz w:val="28"/>
                <w:szCs w:val="28"/>
              </w:rPr>
            </w:pPr>
          </w:p>
          <w:p w:rsidR="00AC7ABD" w:rsidRPr="00AC7ABD" w:rsidRDefault="00AC7ABD" w:rsidP="00AC7ABD">
            <w:pPr>
              <w:jc w:val="center"/>
              <w:rPr>
                <w:bCs/>
                <w:sz w:val="28"/>
                <w:szCs w:val="28"/>
              </w:rPr>
            </w:pPr>
            <w:r w:rsidRPr="00AC7ABD">
              <w:rPr>
                <w:bCs/>
                <w:sz w:val="28"/>
                <w:szCs w:val="28"/>
              </w:rPr>
              <w:t>ДОКУМЕНТАЦИЯ ПО ЗАПРОСУ ПРЕДЛОЖЕНИЙ</w:t>
            </w:r>
          </w:p>
          <w:p w:rsidR="00AC7ABD" w:rsidRPr="00AC7ABD" w:rsidRDefault="00AC7ABD" w:rsidP="00AC7ABD">
            <w:pPr>
              <w:jc w:val="center"/>
              <w:rPr>
                <w:sz w:val="28"/>
                <w:szCs w:val="28"/>
              </w:rPr>
            </w:pPr>
            <w:r w:rsidRPr="00AC7ABD">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AC7ABD" w:rsidRPr="00AC7ABD" w:rsidRDefault="00AC7ABD" w:rsidP="00AC7ABD">
            <w:pPr>
              <w:jc w:val="center"/>
              <w:rPr>
                <w:sz w:val="28"/>
                <w:szCs w:val="28"/>
              </w:rPr>
            </w:pPr>
            <w:r w:rsidRPr="00AC7ABD">
              <w:rPr>
                <w:sz w:val="28"/>
                <w:szCs w:val="28"/>
              </w:rPr>
              <w:t>по лоту № </w:t>
            </w:r>
            <w:r w:rsidR="00FF1C25">
              <w:rPr>
                <w:sz w:val="28"/>
                <w:szCs w:val="28"/>
                <w:lang w:val="en-US"/>
              </w:rPr>
              <w:t>127</w:t>
            </w:r>
            <w:bookmarkStart w:id="0" w:name="_GoBack"/>
            <w:bookmarkEnd w:id="0"/>
            <w:r w:rsidRPr="00AC7ABD">
              <w:rPr>
                <w:sz w:val="28"/>
                <w:szCs w:val="28"/>
              </w:rPr>
              <w:t>ИТ/ЗП-014</w:t>
            </w:r>
          </w:p>
          <w:p w:rsidR="00AC7ABD" w:rsidRPr="00AC7ABD" w:rsidRDefault="00AC7ABD" w:rsidP="00AC7ABD">
            <w:pPr>
              <w:jc w:val="center"/>
              <w:rPr>
                <w:b/>
                <w:sz w:val="28"/>
                <w:szCs w:val="28"/>
              </w:rPr>
            </w:pPr>
            <w:r w:rsidRPr="00AC7ABD">
              <w:rPr>
                <w:b/>
                <w:sz w:val="28"/>
                <w:szCs w:val="28"/>
              </w:rPr>
              <w:t xml:space="preserve">Право заключение договора на выполнение работ по теме: </w:t>
            </w:r>
          </w:p>
          <w:p w:rsidR="00AC7ABD" w:rsidRPr="00AC7ABD" w:rsidRDefault="00AC7ABD" w:rsidP="00AC7ABD">
            <w:pPr>
              <w:jc w:val="center"/>
              <w:rPr>
                <w:b/>
                <w:sz w:val="28"/>
                <w:szCs w:val="28"/>
              </w:rPr>
            </w:pPr>
            <w:r w:rsidRPr="00AC7ABD">
              <w:rPr>
                <w:b/>
                <w:sz w:val="28"/>
                <w:szCs w:val="28"/>
              </w:rPr>
              <w:t xml:space="preserve">«Введение стандартов </w:t>
            </w:r>
            <w:proofErr w:type="gramStart"/>
            <w:r w:rsidRPr="00AC7ABD">
              <w:rPr>
                <w:b/>
                <w:sz w:val="28"/>
                <w:szCs w:val="28"/>
              </w:rPr>
              <w:t>штрих-кодирования</w:t>
            </w:r>
            <w:proofErr w:type="gramEnd"/>
            <w:r w:rsidRPr="00AC7ABD">
              <w:rPr>
                <w:b/>
                <w:sz w:val="28"/>
                <w:szCs w:val="28"/>
              </w:rPr>
              <w:t xml:space="preserve"> на объектах </w:t>
            </w:r>
          </w:p>
          <w:p w:rsidR="00AC7ABD" w:rsidRPr="00AC7ABD" w:rsidRDefault="00AC7ABD" w:rsidP="00AC7ABD">
            <w:pPr>
              <w:jc w:val="center"/>
              <w:rPr>
                <w:b/>
                <w:sz w:val="28"/>
                <w:szCs w:val="28"/>
              </w:rPr>
            </w:pPr>
            <w:r w:rsidRPr="00AC7ABD">
              <w:rPr>
                <w:b/>
                <w:sz w:val="28"/>
                <w:szCs w:val="28"/>
              </w:rPr>
              <w:t>ОАО «НИАЭП» - ЗАО «АСЭ»: Белорусской АЭС»</w:t>
            </w:r>
          </w:p>
          <w:p w:rsidR="00AC7ABD" w:rsidRDefault="00AC7ABD" w:rsidP="00AC7ABD">
            <w:pPr>
              <w:jc w:val="center"/>
              <w:rPr>
                <w:sz w:val="28"/>
                <w:szCs w:val="28"/>
              </w:rPr>
            </w:pPr>
          </w:p>
          <w:p w:rsidR="00AE5B17" w:rsidRDefault="00AE5B17" w:rsidP="00AC7ABD">
            <w:pPr>
              <w:jc w:val="center"/>
              <w:rPr>
                <w:sz w:val="28"/>
                <w:szCs w:val="28"/>
              </w:rPr>
            </w:pPr>
          </w:p>
          <w:p w:rsidR="00AE5B17" w:rsidRDefault="00AE5B17" w:rsidP="00AC7ABD">
            <w:pPr>
              <w:jc w:val="center"/>
              <w:rPr>
                <w:sz w:val="28"/>
                <w:szCs w:val="28"/>
              </w:rPr>
            </w:pPr>
          </w:p>
          <w:p w:rsidR="00AE5B17" w:rsidRDefault="00AE5B17" w:rsidP="00AC7ABD">
            <w:pPr>
              <w:jc w:val="center"/>
              <w:rPr>
                <w:sz w:val="28"/>
                <w:szCs w:val="28"/>
              </w:rPr>
            </w:pPr>
          </w:p>
          <w:p w:rsidR="00AE5B17" w:rsidRDefault="00AE5B17" w:rsidP="00AC7ABD">
            <w:pPr>
              <w:jc w:val="center"/>
              <w:rPr>
                <w:sz w:val="28"/>
                <w:szCs w:val="28"/>
              </w:rPr>
            </w:pPr>
          </w:p>
          <w:p w:rsidR="00AE5B17" w:rsidRPr="00AC7ABD" w:rsidRDefault="00AE5B17" w:rsidP="00AC7ABD">
            <w:pPr>
              <w:jc w:val="center"/>
              <w:rPr>
                <w:sz w:val="28"/>
                <w:szCs w:val="28"/>
              </w:rPr>
            </w:pPr>
          </w:p>
          <w:p w:rsidR="00AC7ABD" w:rsidRPr="00AC7ABD" w:rsidRDefault="00AC7ABD" w:rsidP="00AC7ABD">
            <w:pPr>
              <w:jc w:val="center"/>
              <w:rPr>
                <w:caps/>
                <w:sz w:val="28"/>
                <w:szCs w:val="28"/>
              </w:rPr>
            </w:pPr>
            <w:r w:rsidRPr="00AC7ABD">
              <w:rPr>
                <w:caps/>
                <w:sz w:val="28"/>
                <w:szCs w:val="28"/>
              </w:rPr>
              <w:t>том 2 «техническая часть»</w:t>
            </w:r>
          </w:p>
          <w:p w:rsidR="00AC7ABD" w:rsidRPr="00AC7ABD" w:rsidRDefault="00AC7ABD" w:rsidP="00653617">
            <w:pPr>
              <w:jc w:val="center"/>
              <w:rPr>
                <w:b/>
                <w:sz w:val="28"/>
                <w:szCs w:val="28"/>
              </w:rPr>
            </w:pPr>
          </w:p>
          <w:p w:rsidR="00AC7ABD" w:rsidRPr="00AC7ABD" w:rsidRDefault="00AC7ABD" w:rsidP="00AE5B17">
            <w:pPr>
              <w:jc w:val="center"/>
              <w:rPr>
                <w:b/>
                <w:sz w:val="28"/>
                <w:szCs w:val="28"/>
              </w:rPr>
            </w:pPr>
          </w:p>
        </w:tc>
      </w:tr>
    </w:tbl>
    <w:p w:rsidR="00AE5B17" w:rsidRPr="00BF0503" w:rsidRDefault="00AE5B17" w:rsidP="00AE5B17">
      <w:pPr>
        <w:jc w:val="center"/>
        <w:rPr>
          <w:sz w:val="28"/>
        </w:rPr>
      </w:pPr>
    </w:p>
    <w:p w:rsidR="00AE5B17" w:rsidRPr="00BF0503" w:rsidRDefault="00AE5B17" w:rsidP="00AE5B17">
      <w:pPr>
        <w:jc w:val="center"/>
        <w:rPr>
          <w:sz w:val="28"/>
        </w:rPr>
      </w:pPr>
    </w:p>
    <w:p w:rsidR="00AE5B17" w:rsidRPr="00BF0503" w:rsidRDefault="00AE5B17" w:rsidP="00AE5B17">
      <w:pPr>
        <w:jc w:val="center"/>
        <w:rPr>
          <w:sz w:val="28"/>
        </w:rPr>
      </w:pPr>
    </w:p>
    <w:p w:rsidR="00AE5B17" w:rsidRPr="00BF0503" w:rsidRDefault="00AE5B17" w:rsidP="00AE5B17">
      <w:pPr>
        <w:jc w:val="center"/>
        <w:rPr>
          <w:sz w:val="28"/>
        </w:rPr>
      </w:pPr>
    </w:p>
    <w:p w:rsidR="00AE5B17" w:rsidRPr="00BF0503" w:rsidRDefault="00AE5B17" w:rsidP="00AE5B17">
      <w:pPr>
        <w:jc w:val="center"/>
        <w:rPr>
          <w:sz w:val="28"/>
          <w:szCs w:val="28"/>
        </w:rPr>
      </w:pPr>
      <w:r w:rsidRPr="00BF0503">
        <w:rPr>
          <w:sz w:val="28"/>
          <w:szCs w:val="28"/>
        </w:rPr>
        <w:t xml:space="preserve">г. Нижний Новгород </w:t>
      </w:r>
    </w:p>
    <w:p w:rsidR="00AE5B17" w:rsidRDefault="00AE5B17" w:rsidP="00AE5B17">
      <w:pPr>
        <w:jc w:val="center"/>
        <w:rPr>
          <w:b/>
          <w:sz w:val="28"/>
          <w:szCs w:val="28"/>
        </w:rPr>
      </w:pPr>
      <w:r w:rsidRPr="00BF0503">
        <w:rPr>
          <w:sz w:val="28"/>
        </w:rPr>
        <w:t>201</w:t>
      </w:r>
      <w:r>
        <w:rPr>
          <w:sz w:val="28"/>
        </w:rPr>
        <w:t>4</w:t>
      </w:r>
      <w:r w:rsidRPr="00BF0503">
        <w:rPr>
          <w:sz w:val="28"/>
        </w:rPr>
        <w:t xml:space="preserve"> год</w:t>
      </w:r>
    </w:p>
    <w:p w:rsidR="00AE5B17" w:rsidRDefault="00AE5B17">
      <w:pPr>
        <w:spacing w:after="200" w:line="276" w:lineRule="auto"/>
        <w:rPr>
          <w:b/>
          <w:sz w:val="28"/>
          <w:szCs w:val="28"/>
        </w:rPr>
      </w:pPr>
      <w:r>
        <w:rPr>
          <w:b/>
          <w:sz w:val="28"/>
          <w:szCs w:val="28"/>
        </w:rPr>
        <w:br w:type="page"/>
      </w:r>
    </w:p>
    <w:p w:rsidR="00FB39AD" w:rsidRDefault="00FB39AD" w:rsidP="00FB39AD">
      <w:pPr>
        <w:rPr>
          <w:b/>
          <w:sz w:val="28"/>
          <w:szCs w:val="28"/>
        </w:rPr>
      </w:pPr>
    </w:p>
    <w:p w:rsidR="00AE5B17" w:rsidRDefault="00AE5B17" w:rsidP="00AE5B17">
      <w:pPr>
        <w:jc w:val="center"/>
        <w:rPr>
          <w:b/>
          <w:sz w:val="28"/>
          <w:szCs w:val="28"/>
        </w:rPr>
      </w:pPr>
      <w:r>
        <w:rPr>
          <w:b/>
          <w:noProof/>
          <w:sz w:val="28"/>
          <w:szCs w:val="28"/>
        </w:rPr>
        <w:drawing>
          <wp:inline distT="0" distB="0" distL="0" distR="0">
            <wp:extent cx="6211019" cy="8151963"/>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09665" cy="8150186"/>
                    </a:xfrm>
                    <a:prstGeom prst="rect">
                      <a:avLst/>
                    </a:prstGeom>
                    <a:noFill/>
                    <a:ln>
                      <a:noFill/>
                    </a:ln>
                  </pic:spPr>
                </pic:pic>
              </a:graphicData>
            </a:graphic>
          </wp:inline>
        </w:drawing>
      </w:r>
    </w:p>
    <w:p w:rsidR="00E25324" w:rsidRDefault="00E25324">
      <w:pPr>
        <w:spacing w:after="200" w:line="276" w:lineRule="auto"/>
        <w:rPr>
          <w:b/>
          <w:sz w:val="28"/>
          <w:szCs w:val="28"/>
        </w:rPr>
      </w:pPr>
    </w:p>
    <w:p w:rsidR="00AE5B17" w:rsidRDefault="00AE5B17">
      <w:pPr>
        <w:spacing w:after="200" w:line="276" w:lineRule="auto"/>
        <w:rPr>
          <w:b/>
          <w:sz w:val="28"/>
          <w:szCs w:val="28"/>
        </w:rPr>
      </w:pPr>
      <w:r>
        <w:rPr>
          <w:b/>
          <w:sz w:val="28"/>
          <w:szCs w:val="28"/>
        </w:rPr>
        <w:br w:type="page"/>
      </w:r>
    </w:p>
    <w:sdt>
      <w:sdtPr>
        <w:rPr>
          <w:rFonts w:ascii="Times New Roman" w:eastAsia="Times New Roman" w:hAnsi="Times New Roman" w:cs="Times New Roman"/>
          <w:b/>
          <w:bCs/>
          <w:color w:val="auto"/>
          <w:sz w:val="24"/>
          <w:szCs w:val="24"/>
        </w:rPr>
        <w:id w:val="-1792730205"/>
        <w:docPartObj>
          <w:docPartGallery w:val="Table of Contents"/>
          <w:docPartUnique/>
        </w:docPartObj>
      </w:sdtPr>
      <w:sdtEndPr>
        <w:rPr>
          <w:b w:val="0"/>
          <w:bCs w:val="0"/>
        </w:rPr>
      </w:sdtEndPr>
      <w:sdtContent>
        <w:p w:rsidR="00FB39AD" w:rsidRPr="00724BD5" w:rsidRDefault="00FB39AD" w:rsidP="00FB39AD">
          <w:pPr>
            <w:pStyle w:val="aff5"/>
            <w:rPr>
              <w:rFonts w:ascii="Times New Roman" w:hAnsi="Times New Roman" w:cs="Times New Roman"/>
            </w:rPr>
          </w:pPr>
          <w:r w:rsidRPr="00724BD5">
            <w:rPr>
              <w:rFonts w:ascii="Times New Roman" w:hAnsi="Times New Roman" w:cs="Times New Roman"/>
            </w:rPr>
            <w:t>Оглавление</w:t>
          </w:r>
        </w:p>
        <w:p w:rsidR="00FB39AD" w:rsidRDefault="00FB39AD" w:rsidP="00FB39AD">
          <w:pPr>
            <w:pStyle w:val="13"/>
            <w:rPr>
              <w:rFonts w:asciiTheme="minorHAnsi" w:eastAsiaTheme="minorEastAsia" w:hAnsiTheme="minorHAnsi" w:cstheme="minorBidi"/>
              <w:b w:val="0"/>
              <w:sz w:val="22"/>
              <w:szCs w:val="22"/>
            </w:rPr>
          </w:pPr>
          <w:r w:rsidRPr="00724BD5">
            <w:rPr>
              <w:b w:val="0"/>
            </w:rPr>
            <w:fldChar w:fldCharType="begin"/>
          </w:r>
          <w:r w:rsidRPr="00724BD5">
            <w:instrText xml:space="preserve"> TOC \o "1-3" \h \z \u </w:instrText>
          </w:r>
          <w:r w:rsidRPr="00724BD5">
            <w:rPr>
              <w:b w:val="0"/>
            </w:rPr>
            <w:fldChar w:fldCharType="separate"/>
          </w:r>
          <w:hyperlink w:anchor="_Toc393096204" w:history="1">
            <w:r w:rsidRPr="00473735">
              <w:rPr>
                <w:rStyle w:val="af1"/>
              </w:rPr>
              <w:t>1.</w:t>
            </w:r>
            <w:r>
              <w:rPr>
                <w:rFonts w:asciiTheme="minorHAnsi" w:eastAsiaTheme="minorEastAsia" w:hAnsiTheme="minorHAnsi" w:cstheme="minorBidi"/>
                <w:b w:val="0"/>
                <w:sz w:val="22"/>
                <w:szCs w:val="22"/>
              </w:rPr>
              <w:tab/>
            </w:r>
            <w:r w:rsidRPr="00473735">
              <w:rPr>
                <w:rStyle w:val="af1"/>
              </w:rPr>
              <w:t>Термины и сокращения</w:t>
            </w:r>
            <w:r>
              <w:rPr>
                <w:webHidden/>
              </w:rPr>
              <w:tab/>
            </w:r>
            <w:r>
              <w:rPr>
                <w:webHidden/>
              </w:rPr>
              <w:fldChar w:fldCharType="begin"/>
            </w:r>
            <w:r>
              <w:rPr>
                <w:webHidden/>
              </w:rPr>
              <w:instrText xml:space="preserve"> PAGEREF _Toc393096204 \h </w:instrText>
            </w:r>
            <w:r>
              <w:rPr>
                <w:webHidden/>
              </w:rPr>
            </w:r>
            <w:r>
              <w:rPr>
                <w:webHidden/>
              </w:rPr>
              <w:fldChar w:fldCharType="separate"/>
            </w:r>
            <w:r w:rsidR="00FF1C25">
              <w:rPr>
                <w:webHidden/>
              </w:rPr>
              <w:t>5</w:t>
            </w:r>
            <w:r>
              <w:rPr>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05" w:history="1">
            <w:r w:rsidR="00FB39AD" w:rsidRPr="00473735">
              <w:rPr>
                <w:rStyle w:val="af1"/>
              </w:rPr>
              <w:t>2.</w:t>
            </w:r>
            <w:r w:rsidR="00FB39AD">
              <w:rPr>
                <w:rFonts w:asciiTheme="minorHAnsi" w:eastAsiaTheme="minorEastAsia" w:hAnsiTheme="minorHAnsi" w:cstheme="minorBidi"/>
                <w:b w:val="0"/>
                <w:sz w:val="22"/>
                <w:szCs w:val="22"/>
              </w:rPr>
              <w:tab/>
            </w:r>
            <w:r w:rsidR="00FB39AD" w:rsidRPr="00473735">
              <w:rPr>
                <w:rStyle w:val="af1"/>
              </w:rPr>
              <w:t>Общие сведения</w:t>
            </w:r>
            <w:r w:rsidR="00FB39AD">
              <w:rPr>
                <w:webHidden/>
              </w:rPr>
              <w:tab/>
            </w:r>
            <w:r w:rsidR="00FB39AD">
              <w:rPr>
                <w:webHidden/>
              </w:rPr>
              <w:fldChar w:fldCharType="begin"/>
            </w:r>
            <w:r w:rsidR="00FB39AD">
              <w:rPr>
                <w:webHidden/>
              </w:rPr>
              <w:instrText xml:space="preserve"> PAGEREF _Toc393096205 \h </w:instrText>
            </w:r>
            <w:r w:rsidR="00FB39AD">
              <w:rPr>
                <w:webHidden/>
              </w:rPr>
            </w:r>
            <w:r w:rsidR="00FB39AD">
              <w:rPr>
                <w:webHidden/>
              </w:rPr>
              <w:fldChar w:fldCharType="separate"/>
            </w:r>
            <w:r>
              <w:rPr>
                <w:webHidden/>
              </w:rPr>
              <w:t>6</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06" w:history="1">
            <w:r w:rsidR="00FB39AD" w:rsidRPr="00473735">
              <w:rPr>
                <w:rStyle w:val="af1"/>
                <w:noProof/>
              </w:rPr>
              <w:t>2.1.</w:t>
            </w:r>
            <w:r w:rsidR="00FB39AD">
              <w:rPr>
                <w:rFonts w:asciiTheme="minorHAnsi" w:eastAsiaTheme="minorEastAsia" w:hAnsiTheme="minorHAnsi" w:cstheme="minorBidi"/>
                <w:b w:val="0"/>
                <w:noProof/>
                <w:sz w:val="22"/>
                <w:szCs w:val="22"/>
              </w:rPr>
              <w:tab/>
            </w:r>
            <w:r w:rsidR="00FB39AD" w:rsidRPr="00473735">
              <w:rPr>
                <w:rStyle w:val="af1"/>
                <w:noProof/>
              </w:rPr>
              <w:t>Наименование работ по проекту:</w:t>
            </w:r>
            <w:r w:rsidR="00FB39AD">
              <w:rPr>
                <w:noProof/>
                <w:webHidden/>
              </w:rPr>
              <w:tab/>
            </w:r>
            <w:r w:rsidR="00FB39AD">
              <w:rPr>
                <w:noProof/>
                <w:webHidden/>
              </w:rPr>
              <w:fldChar w:fldCharType="begin"/>
            </w:r>
            <w:r w:rsidR="00FB39AD">
              <w:rPr>
                <w:noProof/>
                <w:webHidden/>
              </w:rPr>
              <w:instrText xml:space="preserve"> PAGEREF _Toc393096206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07" w:history="1">
            <w:r w:rsidR="00FB39AD" w:rsidRPr="00473735">
              <w:rPr>
                <w:rStyle w:val="af1"/>
                <w:noProof/>
              </w:rPr>
              <w:t>2.2.</w:t>
            </w:r>
            <w:r w:rsidR="00FB39AD">
              <w:rPr>
                <w:rFonts w:asciiTheme="minorHAnsi" w:eastAsiaTheme="minorEastAsia" w:hAnsiTheme="minorHAnsi" w:cstheme="minorBidi"/>
                <w:b w:val="0"/>
                <w:noProof/>
                <w:sz w:val="22"/>
                <w:szCs w:val="22"/>
              </w:rPr>
              <w:tab/>
            </w:r>
            <w:r w:rsidR="00FB39AD" w:rsidRPr="00473735">
              <w:rPr>
                <w:rStyle w:val="af1"/>
                <w:noProof/>
              </w:rPr>
              <w:t>Номер проекта:</w:t>
            </w:r>
            <w:r w:rsidR="00FB39AD">
              <w:rPr>
                <w:noProof/>
                <w:webHidden/>
              </w:rPr>
              <w:tab/>
            </w:r>
            <w:r w:rsidR="00FB39AD">
              <w:rPr>
                <w:noProof/>
                <w:webHidden/>
              </w:rPr>
              <w:fldChar w:fldCharType="begin"/>
            </w:r>
            <w:r w:rsidR="00FB39AD">
              <w:rPr>
                <w:noProof/>
                <w:webHidden/>
              </w:rPr>
              <w:instrText xml:space="preserve"> PAGEREF _Toc393096207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08" w:history="1">
            <w:r w:rsidR="00FB39AD" w:rsidRPr="00473735">
              <w:rPr>
                <w:rStyle w:val="af1"/>
                <w:noProof/>
              </w:rPr>
              <w:t>2.3.</w:t>
            </w:r>
            <w:r w:rsidR="00FB39AD">
              <w:rPr>
                <w:rFonts w:asciiTheme="minorHAnsi" w:eastAsiaTheme="minorEastAsia" w:hAnsiTheme="minorHAnsi" w:cstheme="minorBidi"/>
                <w:b w:val="0"/>
                <w:noProof/>
                <w:sz w:val="22"/>
                <w:szCs w:val="22"/>
              </w:rPr>
              <w:tab/>
            </w:r>
            <w:r w:rsidR="00FB39AD" w:rsidRPr="00473735">
              <w:rPr>
                <w:rStyle w:val="af1"/>
                <w:noProof/>
              </w:rPr>
              <w:t>Наименование Заказчика и Исполнителя работ по проекту:</w:t>
            </w:r>
            <w:r w:rsidR="00FB39AD">
              <w:rPr>
                <w:noProof/>
                <w:webHidden/>
              </w:rPr>
              <w:tab/>
            </w:r>
            <w:r w:rsidR="00FB39AD">
              <w:rPr>
                <w:noProof/>
                <w:webHidden/>
              </w:rPr>
              <w:fldChar w:fldCharType="begin"/>
            </w:r>
            <w:r w:rsidR="00FB39AD">
              <w:rPr>
                <w:noProof/>
                <w:webHidden/>
              </w:rPr>
              <w:instrText xml:space="preserve"> PAGEREF _Toc393096208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09" w:history="1">
            <w:r w:rsidR="00FB39AD" w:rsidRPr="00473735">
              <w:rPr>
                <w:rStyle w:val="af1"/>
                <w:noProof/>
              </w:rPr>
              <w:t>2.4.</w:t>
            </w:r>
            <w:r w:rsidR="00FB39AD">
              <w:rPr>
                <w:rFonts w:asciiTheme="minorHAnsi" w:eastAsiaTheme="minorEastAsia" w:hAnsiTheme="minorHAnsi" w:cstheme="minorBidi"/>
                <w:b w:val="0"/>
                <w:noProof/>
                <w:sz w:val="22"/>
                <w:szCs w:val="22"/>
              </w:rPr>
              <w:tab/>
            </w:r>
            <w:r w:rsidR="00FB39AD" w:rsidRPr="00473735">
              <w:rPr>
                <w:rStyle w:val="af1"/>
                <w:noProof/>
              </w:rPr>
              <w:t>Перечень документов, на основании которых создается Система:</w:t>
            </w:r>
            <w:r w:rsidR="00FB39AD">
              <w:rPr>
                <w:noProof/>
                <w:webHidden/>
              </w:rPr>
              <w:tab/>
            </w:r>
            <w:r w:rsidR="00FB39AD">
              <w:rPr>
                <w:noProof/>
                <w:webHidden/>
              </w:rPr>
              <w:fldChar w:fldCharType="begin"/>
            </w:r>
            <w:r w:rsidR="00FB39AD">
              <w:rPr>
                <w:noProof/>
                <w:webHidden/>
              </w:rPr>
              <w:instrText xml:space="preserve"> PAGEREF _Toc393096209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0" w:history="1">
            <w:r w:rsidR="00FB39AD" w:rsidRPr="00473735">
              <w:rPr>
                <w:rStyle w:val="af1"/>
                <w:noProof/>
              </w:rPr>
              <w:t>2.5.</w:t>
            </w:r>
            <w:r w:rsidR="00FB39AD">
              <w:rPr>
                <w:rFonts w:asciiTheme="minorHAnsi" w:eastAsiaTheme="minorEastAsia" w:hAnsiTheme="minorHAnsi" w:cstheme="minorBidi"/>
                <w:b w:val="0"/>
                <w:noProof/>
                <w:sz w:val="22"/>
                <w:szCs w:val="22"/>
              </w:rPr>
              <w:tab/>
            </w:r>
            <w:r w:rsidR="00FB39AD" w:rsidRPr="00473735">
              <w:rPr>
                <w:rStyle w:val="af1"/>
                <w:noProof/>
              </w:rPr>
              <w:t>Сроки выполнения работ:</w:t>
            </w:r>
            <w:r w:rsidR="00FB39AD">
              <w:rPr>
                <w:noProof/>
                <w:webHidden/>
              </w:rPr>
              <w:tab/>
            </w:r>
            <w:r w:rsidR="00FB39AD">
              <w:rPr>
                <w:noProof/>
                <w:webHidden/>
              </w:rPr>
              <w:fldChar w:fldCharType="begin"/>
            </w:r>
            <w:r w:rsidR="00FB39AD">
              <w:rPr>
                <w:noProof/>
                <w:webHidden/>
              </w:rPr>
              <w:instrText xml:space="preserve"> PAGEREF _Toc393096210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1" w:history="1">
            <w:r w:rsidR="00FB39AD" w:rsidRPr="00473735">
              <w:rPr>
                <w:rStyle w:val="af1"/>
                <w:noProof/>
              </w:rPr>
              <w:t>2.6.</w:t>
            </w:r>
            <w:r w:rsidR="00FB39AD">
              <w:rPr>
                <w:rFonts w:asciiTheme="minorHAnsi" w:eastAsiaTheme="minorEastAsia" w:hAnsiTheme="minorHAnsi" w:cstheme="minorBidi"/>
                <w:b w:val="0"/>
                <w:noProof/>
                <w:sz w:val="22"/>
                <w:szCs w:val="22"/>
              </w:rPr>
              <w:tab/>
            </w:r>
            <w:r w:rsidR="00FB39AD" w:rsidRPr="00473735">
              <w:rPr>
                <w:rStyle w:val="af1"/>
                <w:noProof/>
              </w:rPr>
              <w:t>Сведения о порядке финансирования работ:</w:t>
            </w:r>
            <w:r w:rsidR="00FB39AD">
              <w:rPr>
                <w:noProof/>
                <w:webHidden/>
              </w:rPr>
              <w:tab/>
            </w:r>
            <w:r w:rsidR="00FB39AD">
              <w:rPr>
                <w:noProof/>
                <w:webHidden/>
              </w:rPr>
              <w:fldChar w:fldCharType="begin"/>
            </w:r>
            <w:r w:rsidR="00FB39AD">
              <w:rPr>
                <w:noProof/>
                <w:webHidden/>
              </w:rPr>
              <w:instrText xml:space="preserve"> PAGEREF _Toc393096211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2" w:history="1">
            <w:r w:rsidR="00FB39AD" w:rsidRPr="00473735">
              <w:rPr>
                <w:rStyle w:val="af1"/>
                <w:noProof/>
              </w:rPr>
              <w:t>2.7.</w:t>
            </w:r>
            <w:r w:rsidR="00FB39AD">
              <w:rPr>
                <w:rFonts w:asciiTheme="minorHAnsi" w:eastAsiaTheme="minorEastAsia" w:hAnsiTheme="minorHAnsi" w:cstheme="minorBidi"/>
                <w:b w:val="0"/>
                <w:noProof/>
                <w:sz w:val="22"/>
                <w:szCs w:val="22"/>
              </w:rPr>
              <w:tab/>
            </w:r>
            <w:r w:rsidR="00FB39AD" w:rsidRPr="00473735">
              <w:rPr>
                <w:rStyle w:val="af1"/>
                <w:noProof/>
              </w:rPr>
              <w:t>Порядок оформления и предъявления Заказчику результатов работ:</w:t>
            </w:r>
            <w:r w:rsidR="00FB39AD">
              <w:rPr>
                <w:noProof/>
                <w:webHidden/>
              </w:rPr>
              <w:tab/>
            </w:r>
            <w:r w:rsidR="00FB39AD">
              <w:rPr>
                <w:noProof/>
                <w:webHidden/>
              </w:rPr>
              <w:fldChar w:fldCharType="begin"/>
            </w:r>
            <w:r w:rsidR="00FB39AD">
              <w:rPr>
                <w:noProof/>
                <w:webHidden/>
              </w:rPr>
              <w:instrText xml:space="preserve"> PAGEREF _Toc393096212 \h </w:instrText>
            </w:r>
            <w:r w:rsidR="00FB39AD">
              <w:rPr>
                <w:noProof/>
                <w:webHidden/>
              </w:rPr>
            </w:r>
            <w:r w:rsidR="00FB39AD">
              <w:rPr>
                <w:noProof/>
                <w:webHidden/>
              </w:rPr>
              <w:fldChar w:fldCharType="separate"/>
            </w:r>
            <w:r>
              <w:rPr>
                <w:noProof/>
                <w:webHidden/>
              </w:rPr>
              <w:t>6</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13" w:history="1">
            <w:r w:rsidR="00FB39AD" w:rsidRPr="00473735">
              <w:rPr>
                <w:rStyle w:val="af1"/>
              </w:rPr>
              <w:t>3.</w:t>
            </w:r>
            <w:r w:rsidR="00FB39AD">
              <w:rPr>
                <w:rFonts w:asciiTheme="minorHAnsi" w:eastAsiaTheme="minorEastAsia" w:hAnsiTheme="minorHAnsi" w:cstheme="minorBidi"/>
                <w:b w:val="0"/>
                <w:sz w:val="22"/>
                <w:szCs w:val="22"/>
              </w:rPr>
              <w:tab/>
            </w:r>
            <w:r w:rsidR="00FB39AD" w:rsidRPr="00473735">
              <w:rPr>
                <w:rStyle w:val="af1"/>
              </w:rPr>
              <w:t>Назначение и цели создания (развития) Системы</w:t>
            </w:r>
            <w:r w:rsidR="00FB39AD">
              <w:rPr>
                <w:webHidden/>
              </w:rPr>
              <w:tab/>
            </w:r>
            <w:r w:rsidR="00FB39AD">
              <w:rPr>
                <w:webHidden/>
              </w:rPr>
              <w:fldChar w:fldCharType="begin"/>
            </w:r>
            <w:r w:rsidR="00FB39AD">
              <w:rPr>
                <w:webHidden/>
              </w:rPr>
              <w:instrText xml:space="preserve"> PAGEREF _Toc393096213 \h </w:instrText>
            </w:r>
            <w:r w:rsidR="00FB39AD">
              <w:rPr>
                <w:webHidden/>
              </w:rPr>
            </w:r>
            <w:r w:rsidR="00FB39AD">
              <w:rPr>
                <w:webHidden/>
              </w:rPr>
              <w:fldChar w:fldCharType="separate"/>
            </w:r>
            <w:r>
              <w:rPr>
                <w:webHidden/>
              </w:rPr>
              <w:t>7</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4" w:history="1">
            <w:r w:rsidR="00FB39AD" w:rsidRPr="00473735">
              <w:rPr>
                <w:rStyle w:val="af1"/>
                <w:noProof/>
              </w:rPr>
              <w:t>3.1.</w:t>
            </w:r>
            <w:r w:rsidR="00FB39AD">
              <w:rPr>
                <w:rFonts w:asciiTheme="minorHAnsi" w:eastAsiaTheme="minorEastAsia" w:hAnsiTheme="minorHAnsi" w:cstheme="minorBidi"/>
                <w:b w:val="0"/>
                <w:noProof/>
                <w:sz w:val="22"/>
                <w:szCs w:val="22"/>
              </w:rPr>
              <w:tab/>
            </w:r>
            <w:r w:rsidR="00FB39AD" w:rsidRPr="00473735">
              <w:rPr>
                <w:rStyle w:val="af1"/>
                <w:noProof/>
              </w:rPr>
              <w:t>Назначение Системы:</w:t>
            </w:r>
            <w:r w:rsidR="00FB39AD">
              <w:rPr>
                <w:noProof/>
                <w:webHidden/>
              </w:rPr>
              <w:tab/>
            </w:r>
            <w:r w:rsidR="00FB39AD">
              <w:rPr>
                <w:noProof/>
                <w:webHidden/>
              </w:rPr>
              <w:fldChar w:fldCharType="begin"/>
            </w:r>
            <w:r w:rsidR="00FB39AD">
              <w:rPr>
                <w:noProof/>
                <w:webHidden/>
              </w:rPr>
              <w:instrText xml:space="preserve"> PAGEREF _Toc393096214 \h </w:instrText>
            </w:r>
            <w:r w:rsidR="00FB39AD">
              <w:rPr>
                <w:noProof/>
                <w:webHidden/>
              </w:rPr>
            </w:r>
            <w:r w:rsidR="00FB39AD">
              <w:rPr>
                <w:noProof/>
                <w:webHidden/>
              </w:rPr>
              <w:fldChar w:fldCharType="separate"/>
            </w:r>
            <w:r>
              <w:rPr>
                <w:noProof/>
                <w:webHidden/>
              </w:rPr>
              <w:t>7</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5" w:history="1">
            <w:r w:rsidR="00FB39AD" w:rsidRPr="00473735">
              <w:rPr>
                <w:rStyle w:val="af1"/>
                <w:noProof/>
              </w:rPr>
              <w:t>3.2.</w:t>
            </w:r>
            <w:r w:rsidR="00FB39AD">
              <w:rPr>
                <w:rFonts w:asciiTheme="minorHAnsi" w:eastAsiaTheme="minorEastAsia" w:hAnsiTheme="minorHAnsi" w:cstheme="minorBidi"/>
                <w:b w:val="0"/>
                <w:noProof/>
                <w:sz w:val="22"/>
                <w:szCs w:val="22"/>
              </w:rPr>
              <w:tab/>
            </w:r>
            <w:r w:rsidR="00FB39AD" w:rsidRPr="00473735">
              <w:rPr>
                <w:rStyle w:val="af1"/>
                <w:noProof/>
              </w:rPr>
              <w:t>Цели создания Системы:</w:t>
            </w:r>
            <w:r w:rsidR="00FB39AD">
              <w:rPr>
                <w:noProof/>
                <w:webHidden/>
              </w:rPr>
              <w:tab/>
            </w:r>
            <w:r w:rsidR="00FB39AD">
              <w:rPr>
                <w:noProof/>
                <w:webHidden/>
              </w:rPr>
              <w:fldChar w:fldCharType="begin"/>
            </w:r>
            <w:r w:rsidR="00FB39AD">
              <w:rPr>
                <w:noProof/>
                <w:webHidden/>
              </w:rPr>
              <w:instrText xml:space="preserve"> PAGEREF _Toc393096215 \h </w:instrText>
            </w:r>
            <w:r w:rsidR="00FB39AD">
              <w:rPr>
                <w:noProof/>
                <w:webHidden/>
              </w:rPr>
            </w:r>
            <w:r w:rsidR="00FB39AD">
              <w:rPr>
                <w:noProof/>
                <w:webHidden/>
              </w:rPr>
              <w:fldChar w:fldCharType="separate"/>
            </w:r>
            <w:r>
              <w:rPr>
                <w:noProof/>
                <w:webHidden/>
              </w:rPr>
              <w:t>7</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16" w:history="1">
            <w:r w:rsidR="00FB39AD" w:rsidRPr="00473735">
              <w:rPr>
                <w:rStyle w:val="af1"/>
              </w:rPr>
              <w:t>4.</w:t>
            </w:r>
            <w:r w:rsidR="00FB39AD">
              <w:rPr>
                <w:rFonts w:asciiTheme="minorHAnsi" w:eastAsiaTheme="minorEastAsia" w:hAnsiTheme="minorHAnsi" w:cstheme="minorBidi"/>
                <w:b w:val="0"/>
                <w:sz w:val="22"/>
                <w:szCs w:val="22"/>
              </w:rPr>
              <w:tab/>
            </w:r>
            <w:r w:rsidR="00FB39AD" w:rsidRPr="00473735">
              <w:rPr>
                <w:rStyle w:val="af1"/>
              </w:rPr>
              <w:t>Характеристики объекта автоматизации</w:t>
            </w:r>
            <w:r w:rsidR="00FB39AD">
              <w:rPr>
                <w:webHidden/>
              </w:rPr>
              <w:tab/>
            </w:r>
            <w:r w:rsidR="00FB39AD">
              <w:rPr>
                <w:webHidden/>
              </w:rPr>
              <w:fldChar w:fldCharType="begin"/>
            </w:r>
            <w:r w:rsidR="00FB39AD">
              <w:rPr>
                <w:webHidden/>
              </w:rPr>
              <w:instrText xml:space="preserve"> PAGEREF _Toc393096216 \h </w:instrText>
            </w:r>
            <w:r w:rsidR="00FB39AD">
              <w:rPr>
                <w:webHidden/>
              </w:rPr>
            </w:r>
            <w:r w:rsidR="00FB39AD">
              <w:rPr>
                <w:webHidden/>
              </w:rPr>
              <w:fldChar w:fldCharType="separate"/>
            </w:r>
            <w:r>
              <w:rPr>
                <w:webHidden/>
              </w:rPr>
              <w:t>8</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7" w:history="1">
            <w:r w:rsidR="00FB39AD" w:rsidRPr="00473735">
              <w:rPr>
                <w:rStyle w:val="af1"/>
                <w:noProof/>
              </w:rPr>
              <w:t>4.1.</w:t>
            </w:r>
            <w:r w:rsidR="00FB39AD">
              <w:rPr>
                <w:rFonts w:asciiTheme="minorHAnsi" w:eastAsiaTheme="minorEastAsia" w:hAnsiTheme="minorHAnsi" w:cstheme="minorBidi"/>
                <w:b w:val="0"/>
                <w:noProof/>
                <w:sz w:val="22"/>
                <w:szCs w:val="22"/>
              </w:rPr>
              <w:tab/>
            </w:r>
            <w:r w:rsidR="00FB39AD" w:rsidRPr="00473735">
              <w:rPr>
                <w:rStyle w:val="af1"/>
                <w:noProof/>
              </w:rPr>
              <w:t>Краткие сведения об объекте автоматизации:</w:t>
            </w:r>
            <w:r w:rsidR="00FB39AD">
              <w:rPr>
                <w:noProof/>
                <w:webHidden/>
              </w:rPr>
              <w:tab/>
            </w:r>
            <w:r w:rsidR="00FB39AD">
              <w:rPr>
                <w:noProof/>
                <w:webHidden/>
              </w:rPr>
              <w:fldChar w:fldCharType="begin"/>
            </w:r>
            <w:r w:rsidR="00FB39AD">
              <w:rPr>
                <w:noProof/>
                <w:webHidden/>
              </w:rPr>
              <w:instrText xml:space="preserve"> PAGEREF _Toc393096217 \h </w:instrText>
            </w:r>
            <w:r w:rsidR="00FB39AD">
              <w:rPr>
                <w:noProof/>
                <w:webHidden/>
              </w:rPr>
            </w:r>
            <w:r w:rsidR="00FB39AD">
              <w:rPr>
                <w:noProof/>
                <w:webHidden/>
              </w:rPr>
              <w:fldChar w:fldCharType="separate"/>
            </w:r>
            <w:r>
              <w:rPr>
                <w:noProof/>
                <w:webHidden/>
              </w:rPr>
              <w:t>8</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18" w:history="1">
            <w:r w:rsidR="00FB39AD" w:rsidRPr="00473735">
              <w:rPr>
                <w:rStyle w:val="af1"/>
                <w:noProof/>
              </w:rPr>
              <w:t>4.2.</w:t>
            </w:r>
            <w:r w:rsidR="00FB39AD">
              <w:rPr>
                <w:rFonts w:asciiTheme="minorHAnsi" w:eastAsiaTheme="minorEastAsia" w:hAnsiTheme="minorHAnsi" w:cstheme="minorBidi"/>
                <w:b w:val="0"/>
                <w:noProof/>
                <w:sz w:val="22"/>
                <w:szCs w:val="22"/>
              </w:rPr>
              <w:tab/>
            </w:r>
            <w:r w:rsidR="00FB39AD" w:rsidRPr="00473735">
              <w:rPr>
                <w:rStyle w:val="af1"/>
                <w:noProof/>
              </w:rPr>
              <w:t>Сведения об условиях эксплуатации Системы:</w:t>
            </w:r>
            <w:r w:rsidR="00FB39AD">
              <w:rPr>
                <w:noProof/>
                <w:webHidden/>
              </w:rPr>
              <w:tab/>
            </w:r>
            <w:r w:rsidR="00FB39AD">
              <w:rPr>
                <w:noProof/>
                <w:webHidden/>
              </w:rPr>
              <w:fldChar w:fldCharType="begin"/>
            </w:r>
            <w:r w:rsidR="00FB39AD">
              <w:rPr>
                <w:noProof/>
                <w:webHidden/>
              </w:rPr>
              <w:instrText xml:space="preserve"> PAGEREF _Toc393096218 \h </w:instrText>
            </w:r>
            <w:r w:rsidR="00FB39AD">
              <w:rPr>
                <w:noProof/>
                <w:webHidden/>
              </w:rPr>
            </w:r>
            <w:r w:rsidR="00FB39AD">
              <w:rPr>
                <w:noProof/>
                <w:webHidden/>
              </w:rPr>
              <w:fldChar w:fldCharType="separate"/>
            </w:r>
            <w:r>
              <w:rPr>
                <w:noProof/>
                <w:webHidden/>
              </w:rPr>
              <w:t>8</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19" w:history="1">
            <w:r w:rsidR="00FB39AD" w:rsidRPr="00473735">
              <w:rPr>
                <w:rStyle w:val="af1"/>
              </w:rPr>
              <w:t>5.</w:t>
            </w:r>
            <w:r w:rsidR="00FB39AD">
              <w:rPr>
                <w:rFonts w:asciiTheme="minorHAnsi" w:eastAsiaTheme="minorEastAsia" w:hAnsiTheme="minorHAnsi" w:cstheme="minorBidi"/>
                <w:b w:val="0"/>
                <w:sz w:val="22"/>
                <w:szCs w:val="22"/>
              </w:rPr>
              <w:tab/>
            </w:r>
            <w:r w:rsidR="00FB39AD" w:rsidRPr="00473735">
              <w:rPr>
                <w:rStyle w:val="af1"/>
              </w:rPr>
              <w:t>Требования к Системе</w:t>
            </w:r>
            <w:r w:rsidR="00FB39AD">
              <w:rPr>
                <w:webHidden/>
              </w:rPr>
              <w:tab/>
            </w:r>
            <w:r w:rsidR="00FB39AD">
              <w:rPr>
                <w:webHidden/>
              </w:rPr>
              <w:fldChar w:fldCharType="begin"/>
            </w:r>
            <w:r w:rsidR="00FB39AD">
              <w:rPr>
                <w:webHidden/>
              </w:rPr>
              <w:instrText xml:space="preserve"> PAGEREF _Toc393096219 \h </w:instrText>
            </w:r>
            <w:r w:rsidR="00FB39AD">
              <w:rPr>
                <w:webHidden/>
              </w:rPr>
            </w:r>
            <w:r w:rsidR="00FB39AD">
              <w:rPr>
                <w:webHidden/>
              </w:rPr>
              <w:fldChar w:fldCharType="separate"/>
            </w:r>
            <w:r>
              <w:rPr>
                <w:webHidden/>
              </w:rPr>
              <w:t>9</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0" w:history="1">
            <w:r w:rsidR="00FB39AD" w:rsidRPr="00473735">
              <w:rPr>
                <w:rStyle w:val="af1"/>
                <w:noProof/>
              </w:rPr>
              <w:t>5.1.</w:t>
            </w:r>
            <w:r w:rsidR="00FB39AD">
              <w:rPr>
                <w:rFonts w:asciiTheme="minorHAnsi" w:eastAsiaTheme="minorEastAsia" w:hAnsiTheme="minorHAnsi" w:cstheme="minorBidi"/>
                <w:b w:val="0"/>
                <w:noProof/>
                <w:sz w:val="22"/>
                <w:szCs w:val="22"/>
              </w:rPr>
              <w:tab/>
            </w:r>
            <w:r w:rsidR="00FB39AD" w:rsidRPr="00473735">
              <w:rPr>
                <w:rStyle w:val="af1"/>
                <w:noProof/>
              </w:rPr>
              <w:t>Требования к Системе в целом</w:t>
            </w:r>
            <w:r w:rsidR="00FB39AD">
              <w:rPr>
                <w:noProof/>
                <w:webHidden/>
              </w:rPr>
              <w:tab/>
            </w:r>
            <w:r w:rsidR="00FB39AD">
              <w:rPr>
                <w:noProof/>
                <w:webHidden/>
              </w:rPr>
              <w:fldChar w:fldCharType="begin"/>
            </w:r>
            <w:r w:rsidR="00FB39AD">
              <w:rPr>
                <w:noProof/>
                <w:webHidden/>
              </w:rPr>
              <w:instrText xml:space="preserve"> PAGEREF _Toc393096220 \h </w:instrText>
            </w:r>
            <w:r w:rsidR="00FB39AD">
              <w:rPr>
                <w:noProof/>
                <w:webHidden/>
              </w:rPr>
            </w:r>
            <w:r w:rsidR="00FB39AD">
              <w:rPr>
                <w:noProof/>
                <w:webHidden/>
              </w:rPr>
              <w:fldChar w:fldCharType="separate"/>
            </w:r>
            <w:r>
              <w:rPr>
                <w:noProof/>
                <w:webHidden/>
              </w:rPr>
              <w:t>9</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1" w:history="1">
            <w:r w:rsidR="00FB39AD" w:rsidRPr="00473735">
              <w:rPr>
                <w:rStyle w:val="af1"/>
                <w:noProof/>
              </w:rPr>
              <w:t>5.2.</w:t>
            </w:r>
            <w:r w:rsidR="00FB39AD">
              <w:rPr>
                <w:rFonts w:asciiTheme="minorHAnsi" w:eastAsiaTheme="minorEastAsia" w:hAnsiTheme="minorHAnsi" w:cstheme="minorBidi"/>
                <w:b w:val="0"/>
                <w:noProof/>
                <w:sz w:val="22"/>
                <w:szCs w:val="22"/>
              </w:rPr>
              <w:tab/>
            </w:r>
            <w:r w:rsidR="00FB39AD" w:rsidRPr="00473735">
              <w:rPr>
                <w:rStyle w:val="af1"/>
                <w:noProof/>
              </w:rPr>
              <w:t>Требования к функциям (задачам), выполняемым Системой</w:t>
            </w:r>
            <w:r w:rsidR="00FB39AD">
              <w:rPr>
                <w:noProof/>
                <w:webHidden/>
              </w:rPr>
              <w:tab/>
            </w:r>
            <w:r w:rsidR="00FB39AD">
              <w:rPr>
                <w:noProof/>
                <w:webHidden/>
              </w:rPr>
              <w:fldChar w:fldCharType="begin"/>
            </w:r>
            <w:r w:rsidR="00FB39AD">
              <w:rPr>
                <w:noProof/>
                <w:webHidden/>
              </w:rPr>
              <w:instrText xml:space="preserve"> PAGEREF _Toc393096221 \h </w:instrText>
            </w:r>
            <w:r w:rsidR="00FB39AD">
              <w:rPr>
                <w:noProof/>
                <w:webHidden/>
              </w:rPr>
            </w:r>
            <w:r w:rsidR="00FB39AD">
              <w:rPr>
                <w:noProof/>
                <w:webHidden/>
              </w:rPr>
              <w:fldChar w:fldCharType="separate"/>
            </w:r>
            <w:r>
              <w:rPr>
                <w:noProof/>
                <w:webHidden/>
              </w:rPr>
              <w:t>21</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2" w:history="1">
            <w:r w:rsidR="00FB39AD" w:rsidRPr="00473735">
              <w:rPr>
                <w:rStyle w:val="af1"/>
                <w:noProof/>
              </w:rPr>
              <w:t>5.3.</w:t>
            </w:r>
            <w:r w:rsidR="00FB39AD">
              <w:rPr>
                <w:rFonts w:asciiTheme="minorHAnsi" w:eastAsiaTheme="minorEastAsia" w:hAnsiTheme="minorHAnsi" w:cstheme="minorBidi"/>
                <w:b w:val="0"/>
                <w:noProof/>
                <w:sz w:val="22"/>
                <w:szCs w:val="22"/>
              </w:rPr>
              <w:tab/>
            </w:r>
            <w:r w:rsidR="00FB39AD" w:rsidRPr="00473735">
              <w:rPr>
                <w:rStyle w:val="af1"/>
                <w:noProof/>
              </w:rPr>
              <w:t>Требования к видам обеспечения</w:t>
            </w:r>
            <w:r w:rsidR="00FB39AD">
              <w:rPr>
                <w:noProof/>
                <w:webHidden/>
              </w:rPr>
              <w:tab/>
            </w:r>
            <w:r w:rsidR="00FB39AD">
              <w:rPr>
                <w:noProof/>
                <w:webHidden/>
              </w:rPr>
              <w:fldChar w:fldCharType="begin"/>
            </w:r>
            <w:r w:rsidR="00FB39AD">
              <w:rPr>
                <w:noProof/>
                <w:webHidden/>
              </w:rPr>
              <w:instrText xml:space="preserve"> PAGEREF _Toc393096222 \h </w:instrText>
            </w:r>
            <w:r w:rsidR="00FB39AD">
              <w:rPr>
                <w:noProof/>
                <w:webHidden/>
              </w:rPr>
            </w:r>
            <w:r w:rsidR="00FB39AD">
              <w:rPr>
                <w:noProof/>
                <w:webHidden/>
              </w:rPr>
              <w:fldChar w:fldCharType="separate"/>
            </w:r>
            <w:r>
              <w:rPr>
                <w:noProof/>
                <w:webHidden/>
              </w:rPr>
              <w:t>23</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23" w:history="1">
            <w:r w:rsidR="00FB39AD" w:rsidRPr="00473735">
              <w:rPr>
                <w:rStyle w:val="af1"/>
              </w:rPr>
              <w:t>6.</w:t>
            </w:r>
            <w:r w:rsidR="00FB39AD">
              <w:rPr>
                <w:rFonts w:asciiTheme="minorHAnsi" w:eastAsiaTheme="minorEastAsia" w:hAnsiTheme="minorHAnsi" w:cstheme="minorBidi"/>
                <w:b w:val="0"/>
                <w:sz w:val="22"/>
                <w:szCs w:val="22"/>
              </w:rPr>
              <w:tab/>
            </w:r>
            <w:r w:rsidR="00FB39AD" w:rsidRPr="00473735">
              <w:rPr>
                <w:rStyle w:val="af1"/>
              </w:rPr>
              <w:t>Состав и содержание работ по созданию Системы</w:t>
            </w:r>
            <w:r w:rsidR="00FB39AD">
              <w:rPr>
                <w:webHidden/>
              </w:rPr>
              <w:tab/>
            </w:r>
            <w:r w:rsidR="00FB39AD">
              <w:rPr>
                <w:webHidden/>
              </w:rPr>
              <w:fldChar w:fldCharType="begin"/>
            </w:r>
            <w:r w:rsidR="00FB39AD">
              <w:rPr>
                <w:webHidden/>
              </w:rPr>
              <w:instrText xml:space="preserve"> PAGEREF _Toc393096223 \h </w:instrText>
            </w:r>
            <w:r w:rsidR="00FB39AD">
              <w:rPr>
                <w:webHidden/>
              </w:rPr>
            </w:r>
            <w:r w:rsidR="00FB39AD">
              <w:rPr>
                <w:webHidden/>
              </w:rPr>
              <w:fldChar w:fldCharType="separate"/>
            </w:r>
            <w:r>
              <w:rPr>
                <w:webHidden/>
              </w:rPr>
              <w:t>27</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4" w:history="1">
            <w:r w:rsidR="00FB39AD" w:rsidRPr="00473735">
              <w:rPr>
                <w:rStyle w:val="af1"/>
                <w:noProof/>
              </w:rPr>
              <w:t>6.1.</w:t>
            </w:r>
            <w:r w:rsidR="00FB39AD">
              <w:rPr>
                <w:rFonts w:asciiTheme="minorHAnsi" w:eastAsiaTheme="minorEastAsia" w:hAnsiTheme="minorHAnsi" w:cstheme="minorBidi"/>
                <w:b w:val="0"/>
                <w:noProof/>
                <w:sz w:val="22"/>
                <w:szCs w:val="22"/>
              </w:rPr>
              <w:tab/>
            </w:r>
            <w:r w:rsidR="00FB39AD" w:rsidRPr="00473735">
              <w:rPr>
                <w:rStyle w:val="af1"/>
                <w:noProof/>
              </w:rPr>
              <w:t>Виды работ по созданию Системы:</w:t>
            </w:r>
            <w:r w:rsidR="00FB39AD">
              <w:rPr>
                <w:noProof/>
                <w:webHidden/>
              </w:rPr>
              <w:tab/>
            </w:r>
            <w:r w:rsidR="00FB39AD">
              <w:rPr>
                <w:noProof/>
                <w:webHidden/>
              </w:rPr>
              <w:fldChar w:fldCharType="begin"/>
            </w:r>
            <w:r w:rsidR="00FB39AD">
              <w:rPr>
                <w:noProof/>
                <w:webHidden/>
              </w:rPr>
              <w:instrText xml:space="preserve"> PAGEREF _Toc393096224 \h </w:instrText>
            </w:r>
            <w:r w:rsidR="00FB39AD">
              <w:rPr>
                <w:noProof/>
                <w:webHidden/>
              </w:rPr>
            </w:r>
            <w:r w:rsidR="00FB39AD">
              <w:rPr>
                <w:noProof/>
                <w:webHidden/>
              </w:rPr>
              <w:fldChar w:fldCharType="separate"/>
            </w:r>
            <w:r>
              <w:rPr>
                <w:noProof/>
                <w:webHidden/>
              </w:rPr>
              <w:t>27</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5" w:history="1">
            <w:r w:rsidR="00FB39AD" w:rsidRPr="00473735">
              <w:rPr>
                <w:rStyle w:val="af1"/>
                <w:noProof/>
              </w:rPr>
              <w:t>6.2.</w:t>
            </w:r>
            <w:r w:rsidR="00FB39AD">
              <w:rPr>
                <w:rFonts w:asciiTheme="minorHAnsi" w:eastAsiaTheme="minorEastAsia" w:hAnsiTheme="minorHAnsi" w:cstheme="minorBidi"/>
                <w:b w:val="0"/>
                <w:noProof/>
                <w:sz w:val="22"/>
                <w:szCs w:val="22"/>
              </w:rPr>
              <w:tab/>
            </w:r>
            <w:r w:rsidR="00FB39AD" w:rsidRPr="00473735">
              <w:rPr>
                <w:rStyle w:val="af1"/>
                <w:noProof/>
              </w:rPr>
              <w:t>Перечень документов, по ГОСТ 34.201-89, предъявляемых по окончании соответствующих видов работ:</w:t>
            </w:r>
            <w:r w:rsidR="00FB39AD">
              <w:rPr>
                <w:noProof/>
                <w:webHidden/>
              </w:rPr>
              <w:tab/>
            </w:r>
            <w:r w:rsidR="00FB39AD">
              <w:rPr>
                <w:noProof/>
                <w:webHidden/>
              </w:rPr>
              <w:fldChar w:fldCharType="begin"/>
            </w:r>
            <w:r w:rsidR="00FB39AD">
              <w:rPr>
                <w:noProof/>
                <w:webHidden/>
              </w:rPr>
              <w:instrText xml:space="preserve"> PAGEREF _Toc393096225 \h </w:instrText>
            </w:r>
            <w:r w:rsidR="00FB39AD">
              <w:rPr>
                <w:noProof/>
                <w:webHidden/>
              </w:rPr>
            </w:r>
            <w:r w:rsidR="00FB39AD">
              <w:rPr>
                <w:noProof/>
                <w:webHidden/>
              </w:rPr>
              <w:fldChar w:fldCharType="separate"/>
            </w:r>
            <w:r>
              <w:rPr>
                <w:noProof/>
                <w:webHidden/>
              </w:rPr>
              <w:t>30</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6" w:history="1">
            <w:r w:rsidR="00FB39AD" w:rsidRPr="00473735">
              <w:rPr>
                <w:rStyle w:val="af1"/>
                <w:noProof/>
              </w:rPr>
              <w:t>6.3.</w:t>
            </w:r>
            <w:r w:rsidR="00FB39AD">
              <w:rPr>
                <w:rFonts w:asciiTheme="minorHAnsi" w:eastAsiaTheme="minorEastAsia" w:hAnsiTheme="minorHAnsi" w:cstheme="minorBidi"/>
                <w:b w:val="0"/>
                <w:noProof/>
                <w:sz w:val="22"/>
                <w:szCs w:val="22"/>
              </w:rPr>
              <w:tab/>
            </w:r>
            <w:r w:rsidR="00FB39AD" w:rsidRPr="00473735">
              <w:rPr>
                <w:rStyle w:val="af1"/>
                <w:noProof/>
              </w:rPr>
              <w:t>Вид и порядок проведения экспертизы технической документации:</w:t>
            </w:r>
            <w:r w:rsidR="00FB39AD">
              <w:rPr>
                <w:noProof/>
                <w:webHidden/>
              </w:rPr>
              <w:tab/>
            </w:r>
            <w:r w:rsidR="00FB39AD">
              <w:rPr>
                <w:noProof/>
                <w:webHidden/>
              </w:rPr>
              <w:fldChar w:fldCharType="begin"/>
            </w:r>
            <w:r w:rsidR="00FB39AD">
              <w:rPr>
                <w:noProof/>
                <w:webHidden/>
              </w:rPr>
              <w:instrText xml:space="preserve"> PAGEREF _Toc393096226 \h </w:instrText>
            </w:r>
            <w:r w:rsidR="00FB39AD">
              <w:rPr>
                <w:noProof/>
                <w:webHidden/>
              </w:rPr>
            </w:r>
            <w:r w:rsidR="00FB39AD">
              <w:rPr>
                <w:noProof/>
                <w:webHidden/>
              </w:rPr>
              <w:fldChar w:fldCharType="separate"/>
            </w:r>
            <w:r>
              <w:rPr>
                <w:noProof/>
                <w:webHidden/>
              </w:rPr>
              <w:t>30</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7" w:history="1">
            <w:r w:rsidR="00FB39AD" w:rsidRPr="00473735">
              <w:rPr>
                <w:rStyle w:val="af1"/>
                <w:noProof/>
              </w:rPr>
              <w:t>6.4.</w:t>
            </w:r>
            <w:r w:rsidR="00FB39AD">
              <w:rPr>
                <w:rFonts w:asciiTheme="minorHAnsi" w:eastAsiaTheme="minorEastAsia" w:hAnsiTheme="minorHAnsi" w:cstheme="minorBidi"/>
                <w:b w:val="0"/>
                <w:noProof/>
                <w:sz w:val="22"/>
                <w:szCs w:val="22"/>
              </w:rPr>
              <w:tab/>
            </w:r>
            <w:r w:rsidR="00FB39AD" w:rsidRPr="00473735">
              <w:rPr>
                <w:rStyle w:val="af1"/>
                <w:noProof/>
              </w:rPr>
              <w:t>Программа работ, направленных на обеспечение требуемого уровня надежности разрабатываемой системы (при необходимости)</w:t>
            </w:r>
            <w:r w:rsidR="00FB39AD">
              <w:rPr>
                <w:noProof/>
                <w:webHidden/>
              </w:rPr>
              <w:tab/>
            </w:r>
            <w:r w:rsidR="00FB39AD">
              <w:rPr>
                <w:noProof/>
                <w:webHidden/>
              </w:rPr>
              <w:fldChar w:fldCharType="begin"/>
            </w:r>
            <w:r w:rsidR="00FB39AD">
              <w:rPr>
                <w:noProof/>
                <w:webHidden/>
              </w:rPr>
              <w:instrText xml:space="preserve"> PAGEREF _Toc393096227 \h </w:instrText>
            </w:r>
            <w:r w:rsidR="00FB39AD">
              <w:rPr>
                <w:noProof/>
                <w:webHidden/>
              </w:rPr>
            </w:r>
            <w:r w:rsidR="00FB39AD">
              <w:rPr>
                <w:noProof/>
                <w:webHidden/>
              </w:rPr>
              <w:fldChar w:fldCharType="separate"/>
            </w:r>
            <w:r>
              <w:rPr>
                <w:noProof/>
                <w:webHidden/>
              </w:rPr>
              <w:t>31</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28" w:history="1">
            <w:r w:rsidR="00FB39AD" w:rsidRPr="00473735">
              <w:rPr>
                <w:rStyle w:val="af1"/>
                <w:noProof/>
              </w:rPr>
              <w:t>6.5.</w:t>
            </w:r>
            <w:r w:rsidR="00FB39AD">
              <w:rPr>
                <w:rFonts w:asciiTheme="minorHAnsi" w:eastAsiaTheme="minorEastAsia" w:hAnsiTheme="minorHAnsi" w:cstheme="minorBidi"/>
                <w:b w:val="0"/>
                <w:noProof/>
                <w:sz w:val="22"/>
                <w:szCs w:val="22"/>
              </w:rPr>
              <w:tab/>
            </w:r>
            <w:r w:rsidR="00FB39AD" w:rsidRPr="00473735">
              <w:rPr>
                <w:rStyle w:val="af1"/>
                <w:noProof/>
              </w:rPr>
              <w:t>Перечень работ по метрологическому обеспечению на всех стадиях создания системы с указанием их сроков выполнения и организаций-исполнителей (при необходимости).</w:t>
            </w:r>
            <w:r w:rsidR="00FB39AD">
              <w:rPr>
                <w:noProof/>
                <w:webHidden/>
              </w:rPr>
              <w:tab/>
            </w:r>
            <w:r w:rsidR="00FB39AD">
              <w:rPr>
                <w:noProof/>
                <w:webHidden/>
              </w:rPr>
              <w:fldChar w:fldCharType="begin"/>
            </w:r>
            <w:r w:rsidR="00FB39AD">
              <w:rPr>
                <w:noProof/>
                <w:webHidden/>
              </w:rPr>
              <w:instrText xml:space="preserve"> PAGEREF _Toc393096228 \h </w:instrText>
            </w:r>
            <w:r w:rsidR="00FB39AD">
              <w:rPr>
                <w:noProof/>
                <w:webHidden/>
              </w:rPr>
            </w:r>
            <w:r w:rsidR="00FB39AD">
              <w:rPr>
                <w:noProof/>
                <w:webHidden/>
              </w:rPr>
              <w:fldChar w:fldCharType="separate"/>
            </w:r>
            <w:r>
              <w:rPr>
                <w:noProof/>
                <w:webHidden/>
              </w:rPr>
              <w:t>31</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29" w:history="1">
            <w:r w:rsidR="00FB39AD" w:rsidRPr="00473735">
              <w:rPr>
                <w:rStyle w:val="af1"/>
              </w:rPr>
              <w:t>7.</w:t>
            </w:r>
            <w:r w:rsidR="00FB39AD">
              <w:rPr>
                <w:rFonts w:asciiTheme="minorHAnsi" w:eastAsiaTheme="minorEastAsia" w:hAnsiTheme="minorHAnsi" w:cstheme="minorBidi"/>
                <w:b w:val="0"/>
                <w:sz w:val="22"/>
                <w:szCs w:val="22"/>
              </w:rPr>
              <w:tab/>
            </w:r>
            <w:r w:rsidR="00FB39AD" w:rsidRPr="00473735">
              <w:rPr>
                <w:rStyle w:val="af1"/>
              </w:rPr>
              <w:t>Порядок приемки и контроля Системы</w:t>
            </w:r>
            <w:r w:rsidR="00FB39AD">
              <w:rPr>
                <w:webHidden/>
              </w:rPr>
              <w:tab/>
            </w:r>
            <w:r w:rsidR="00FB39AD">
              <w:rPr>
                <w:webHidden/>
              </w:rPr>
              <w:fldChar w:fldCharType="begin"/>
            </w:r>
            <w:r w:rsidR="00FB39AD">
              <w:rPr>
                <w:webHidden/>
              </w:rPr>
              <w:instrText xml:space="preserve"> PAGEREF _Toc393096229 \h </w:instrText>
            </w:r>
            <w:r w:rsidR="00FB39AD">
              <w:rPr>
                <w:webHidden/>
              </w:rPr>
            </w:r>
            <w:r w:rsidR="00FB39AD">
              <w:rPr>
                <w:webHidden/>
              </w:rPr>
              <w:fldChar w:fldCharType="separate"/>
            </w:r>
            <w:r>
              <w:rPr>
                <w:webHidden/>
              </w:rPr>
              <w:t>31</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0" w:history="1">
            <w:r w:rsidR="00FB39AD" w:rsidRPr="00473735">
              <w:rPr>
                <w:rStyle w:val="af1"/>
                <w:noProof/>
              </w:rPr>
              <w:t>7.1.</w:t>
            </w:r>
            <w:r w:rsidR="00FB39AD">
              <w:rPr>
                <w:rFonts w:asciiTheme="minorHAnsi" w:eastAsiaTheme="minorEastAsia" w:hAnsiTheme="minorHAnsi" w:cstheme="minorBidi"/>
                <w:b w:val="0"/>
                <w:noProof/>
                <w:sz w:val="22"/>
                <w:szCs w:val="22"/>
              </w:rPr>
              <w:tab/>
            </w:r>
            <w:r w:rsidR="00FB39AD" w:rsidRPr="00473735">
              <w:rPr>
                <w:rStyle w:val="af1"/>
                <w:noProof/>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r w:rsidR="00FB39AD">
              <w:rPr>
                <w:noProof/>
                <w:webHidden/>
              </w:rPr>
              <w:tab/>
            </w:r>
            <w:r w:rsidR="00FB39AD">
              <w:rPr>
                <w:noProof/>
                <w:webHidden/>
              </w:rPr>
              <w:fldChar w:fldCharType="begin"/>
            </w:r>
            <w:r w:rsidR="00FB39AD">
              <w:rPr>
                <w:noProof/>
                <w:webHidden/>
              </w:rPr>
              <w:instrText xml:space="preserve"> PAGEREF _Toc393096230 \h </w:instrText>
            </w:r>
            <w:r w:rsidR="00FB39AD">
              <w:rPr>
                <w:noProof/>
                <w:webHidden/>
              </w:rPr>
            </w:r>
            <w:r w:rsidR="00FB39AD">
              <w:rPr>
                <w:noProof/>
                <w:webHidden/>
              </w:rPr>
              <w:fldChar w:fldCharType="separate"/>
            </w:r>
            <w:r>
              <w:rPr>
                <w:noProof/>
                <w:webHidden/>
              </w:rPr>
              <w:t>32</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1" w:history="1">
            <w:r w:rsidR="00FB39AD" w:rsidRPr="00473735">
              <w:rPr>
                <w:rStyle w:val="af1"/>
                <w:noProof/>
              </w:rPr>
              <w:t>7.2.</w:t>
            </w:r>
            <w:r w:rsidR="00FB39AD">
              <w:rPr>
                <w:rFonts w:asciiTheme="minorHAnsi" w:eastAsiaTheme="minorEastAsia" w:hAnsiTheme="minorHAnsi" w:cstheme="minorBidi"/>
                <w:b w:val="0"/>
                <w:noProof/>
                <w:sz w:val="22"/>
                <w:szCs w:val="22"/>
              </w:rPr>
              <w:tab/>
            </w:r>
            <w:r w:rsidR="00FB39AD" w:rsidRPr="00473735">
              <w:rPr>
                <w:rStyle w:val="af1"/>
                <w:noProof/>
              </w:rPr>
              <w:t>Общие требования к приемке работ по стадиям (перечень участвующих предприятий и организаций, место и сроки проведения), порядок согласования и утверждения приемочной документации:</w:t>
            </w:r>
            <w:r w:rsidR="00FB39AD">
              <w:rPr>
                <w:noProof/>
                <w:webHidden/>
              </w:rPr>
              <w:tab/>
            </w:r>
            <w:r w:rsidR="00FB39AD">
              <w:rPr>
                <w:noProof/>
                <w:webHidden/>
              </w:rPr>
              <w:fldChar w:fldCharType="begin"/>
            </w:r>
            <w:r w:rsidR="00FB39AD">
              <w:rPr>
                <w:noProof/>
                <w:webHidden/>
              </w:rPr>
              <w:instrText xml:space="preserve"> PAGEREF _Toc393096231 \h </w:instrText>
            </w:r>
            <w:r w:rsidR="00FB39AD">
              <w:rPr>
                <w:noProof/>
                <w:webHidden/>
              </w:rPr>
            </w:r>
            <w:r w:rsidR="00FB39AD">
              <w:rPr>
                <w:noProof/>
                <w:webHidden/>
              </w:rPr>
              <w:fldChar w:fldCharType="separate"/>
            </w:r>
            <w:r>
              <w:rPr>
                <w:noProof/>
                <w:webHidden/>
              </w:rPr>
              <w:t>32</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2" w:history="1">
            <w:r w:rsidR="00FB39AD" w:rsidRPr="00473735">
              <w:rPr>
                <w:rStyle w:val="af1"/>
                <w:noProof/>
              </w:rPr>
              <w:t>7.3.</w:t>
            </w:r>
            <w:r w:rsidR="00FB39AD">
              <w:rPr>
                <w:rFonts w:asciiTheme="minorHAnsi" w:eastAsiaTheme="minorEastAsia" w:hAnsiTheme="minorHAnsi" w:cstheme="minorBidi"/>
                <w:b w:val="0"/>
                <w:noProof/>
                <w:sz w:val="22"/>
                <w:szCs w:val="22"/>
              </w:rPr>
              <w:tab/>
            </w:r>
            <w:r w:rsidR="00FB39AD" w:rsidRPr="00473735">
              <w:rPr>
                <w:rStyle w:val="af1"/>
                <w:noProof/>
              </w:rPr>
              <w:t>Статус приемочной комиссии:</w:t>
            </w:r>
            <w:r w:rsidR="00FB39AD">
              <w:rPr>
                <w:noProof/>
                <w:webHidden/>
              </w:rPr>
              <w:tab/>
            </w:r>
            <w:r w:rsidR="00FB39AD">
              <w:rPr>
                <w:noProof/>
                <w:webHidden/>
              </w:rPr>
              <w:fldChar w:fldCharType="begin"/>
            </w:r>
            <w:r w:rsidR="00FB39AD">
              <w:rPr>
                <w:noProof/>
                <w:webHidden/>
              </w:rPr>
              <w:instrText xml:space="preserve"> PAGEREF _Toc393096232 \h </w:instrText>
            </w:r>
            <w:r w:rsidR="00FB39AD">
              <w:rPr>
                <w:noProof/>
                <w:webHidden/>
              </w:rPr>
            </w:r>
            <w:r w:rsidR="00FB39AD">
              <w:rPr>
                <w:noProof/>
                <w:webHidden/>
              </w:rPr>
              <w:fldChar w:fldCharType="separate"/>
            </w:r>
            <w:r>
              <w:rPr>
                <w:noProof/>
                <w:webHidden/>
              </w:rPr>
              <w:t>32</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33" w:history="1">
            <w:r w:rsidR="00FB39AD" w:rsidRPr="00473735">
              <w:rPr>
                <w:rStyle w:val="af1"/>
              </w:rPr>
              <w:t>8.</w:t>
            </w:r>
            <w:r w:rsidR="00FB39AD">
              <w:rPr>
                <w:rFonts w:asciiTheme="minorHAnsi" w:eastAsiaTheme="minorEastAsia" w:hAnsiTheme="minorHAnsi" w:cstheme="minorBidi"/>
                <w:b w:val="0"/>
                <w:sz w:val="22"/>
                <w:szCs w:val="22"/>
              </w:rPr>
              <w:tab/>
            </w:r>
            <w:r w:rsidR="00FB39AD" w:rsidRPr="00473735">
              <w:rPr>
                <w:rStyle w:val="af1"/>
              </w:rPr>
              <w:t>Требования к составу и содержанию работ по подготовке объекта автоматизации к вводу Системы в действие</w:t>
            </w:r>
            <w:r w:rsidR="00FB39AD">
              <w:rPr>
                <w:webHidden/>
              </w:rPr>
              <w:tab/>
            </w:r>
            <w:r w:rsidR="00FB39AD">
              <w:rPr>
                <w:webHidden/>
              </w:rPr>
              <w:fldChar w:fldCharType="begin"/>
            </w:r>
            <w:r w:rsidR="00FB39AD">
              <w:rPr>
                <w:webHidden/>
              </w:rPr>
              <w:instrText xml:space="preserve"> PAGEREF _Toc393096233 \h </w:instrText>
            </w:r>
            <w:r w:rsidR="00FB39AD">
              <w:rPr>
                <w:webHidden/>
              </w:rPr>
            </w:r>
            <w:r w:rsidR="00FB39AD">
              <w:rPr>
                <w:webHidden/>
              </w:rPr>
              <w:fldChar w:fldCharType="separate"/>
            </w:r>
            <w:r>
              <w:rPr>
                <w:webHidden/>
              </w:rPr>
              <w:t>32</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4" w:history="1">
            <w:r w:rsidR="00FB39AD" w:rsidRPr="00473735">
              <w:rPr>
                <w:rStyle w:val="af1"/>
                <w:noProof/>
              </w:rPr>
              <w:t>8.1.</w:t>
            </w:r>
            <w:r w:rsidR="00FB39AD">
              <w:rPr>
                <w:rFonts w:asciiTheme="minorHAnsi" w:eastAsiaTheme="minorEastAsia" w:hAnsiTheme="minorHAnsi" w:cstheme="minorBidi"/>
                <w:b w:val="0"/>
                <w:noProof/>
                <w:sz w:val="22"/>
                <w:szCs w:val="22"/>
              </w:rPr>
              <w:tab/>
            </w:r>
            <w:r w:rsidR="00FB39AD" w:rsidRPr="00473735">
              <w:rPr>
                <w:rStyle w:val="af1"/>
                <w:noProof/>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r w:rsidR="00FB39AD">
              <w:rPr>
                <w:noProof/>
                <w:webHidden/>
              </w:rPr>
              <w:tab/>
            </w:r>
            <w:r w:rsidR="00FB39AD">
              <w:rPr>
                <w:noProof/>
                <w:webHidden/>
              </w:rPr>
              <w:fldChar w:fldCharType="begin"/>
            </w:r>
            <w:r w:rsidR="00FB39AD">
              <w:rPr>
                <w:noProof/>
                <w:webHidden/>
              </w:rPr>
              <w:instrText xml:space="preserve"> PAGEREF _Toc393096234 \h </w:instrText>
            </w:r>
            <w:r w:rsidR="00FB39AD">
              <w:rPr>
                <w:noProof/>
                <w:webHidden/>
              </w:rPr>
            </w:r>
            <w:r w:rsidR="00FB39AD">
              <w:rPr>
                <w:noProof/>
                <w:webHidden/>
              </w:rPr>
              <w:fldChar w:fldCharType="separate"/>
            </w:r>
            <w:r>
              <w:rPr>
                <w:noProof/>
                <w:webHidden/>
              </w:rPr>
              <w:t>32</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5" w:history="1">
            <w:r w:rsidR="00FB39AD" w:rsidRPr="00473735">
              <w:rPr>
                <w:rStyle w:val="af1"/>
                <w:noProof/>
              </w:rPr>
              <w:t>8.2.</w:t>
            </w:r>
            <w:r w:rsidR="00FB39AD">
              <w:rPr>
                <w:rFonts w:asciiTheme="minorHAnsi" w:eastAsiaTheme="minorEastAsia" w:hAnsiTheme="minorHAnsi" w:cstheme="minorBidi"/>
                <w:b w:val="0"/>
                <w:noProof/>
                <w:sz w:val="22"/>
                <w:szCs w:val="22"/>
              </w:rPr>
              <w:tab/>
            </w:r>
            <w:r w:rsidR="00FB39AD" w:rsidRPr="00473735">
              <w:rPr>
                <w:rStyle w:val="af1"/>
                <w:noProof/>
              </w:rPr>
              <w:t>Изменения, которые необходимо осуществить в объекте автоматизации:</w:t>
            </w:r>
            <w:r w:rsidR="00FB39AD">
              <w:rPr>
                <w:noProof/>
                <w:webHidden/>
              </w:rPr>
              <w:tab/>
            </w:r>
            <w:r w:rsidR="00FB39AD">
              <w:rPr>
                <w:noProof/>
                <w:webHidden/>
              </w:rPr>
              <w:fldChar w:fldCharType="begin"/>
            </w:r>
            <w:r w:rsidR="00FB39AD">
              <w:rPr>
                <w:noProof/>
                <w:webHidden/>
              </w:rPr>
              <w:instrText xml:space="preserve"> PAGEREF _Toc393096235 \h </w:instrText>
            </w:r>
            <w:r w:rsidR="00FB39AD">
              <w:rPr>
                <w:noProof/>
                <w:webHidden/>
              </w:rPr>
            </w:r>
            <w:r w:rsidR="00FB39AD">
              <w:rPr>
                <w:noProof/>
                <w:webHidden/>
              </w:rPr>
              <w:fldChar w:fldCharType="separate"/>
            </w:r>
            <w:r>
              <w:rPr>
                <w:noProof/>
                <w:webHidden/>
              </w:rPr>
              <w:t>33</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6" w:history="1">
            <w:r w:rsidR="00FB39AD" w:rsidRPr="00473735">
              <w:rPr>
                <w:rStyle w:val="af1"/>
                <w:noProof/>
              </w:rPr>
              <w:t>8.3.</w:t>
            </w:r>
            <w:r w:rsidR="00FB39AD">
              <w:rPr>
                <w:rFonts w:asciiTheme="minorHAnsi" w:eastAsiaTheme="minorEastAsia" w:hAnsiTheme="minorHAnsi" w:cstheme="minorBidi"/>
                <w:b w:val="0"/>
                <w:noProof/>
                <w:sz w:val="22"/>
                <w:szCs w:val="22"/>
              </w:rPr>
              <w:tab/>
            </w:r>
            <w:r w:rsidR="00FB39AD" w:rsidRPr="00473735">
              <w:rPr>
                <w:rStyle w:val="af1"/>
                <w:noProof/>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r w:rsidR="00FB39AD">
              <w:rPr>
                <w:noProof/>
                <w:webHidden/>
              </w:rPr>
              <w:tab/>
            </w:r>
            <w:r w:rsidR="00FB39AD">
              <w:rPr>
                <w:noProof/>
                <w:webHidden/>
              </w:rPr>
              <w:fldChar w:fldCharType="begin"/>
            </w:r>
            <w:r w:rsidR="00FB39AD">
              <w:rPr>
                <w:noProof/>
                <w:webHidden/>
              </w:rPr>
              <w:instrText xml:space="preserve"> PAGEREF _Toc393096236 \h </w:instrText>
            </w:r>
            <w:r w:rsidR="00FB39AD">
              <w:rPr>
                <w:noProof/>
                <w:webHidden/>
              </w:rPr>
            </w:r>
            <w:r w:rsidR="00FB39AD">
              <w:rPr>
                <w:noProof/>
                <w:webHidden/>
              </w:rPr>
              <w:fldChar w:fldCharType="separate"/>
            </w:r>
            <w:r>
              <w:rPr>
                <w:noProof/>
                <w:webHidden/>
              </w:rPr>
              <w:t>33</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7" w:history="1">
            <w:r w:rsidR="00FB39AD" w:rsidRPr="00473735">
              <w:rPr>
                <w:rStyle w:val="af1"/>
                <w:noProof/>
              </w:rPr>
              <w:t>8.4.</w:t>
            </w:r>
            <w:r w:rsidR="00FB39AD">
              <w:rPr>
                <w:rFonts w:asciiTheme="minorHAnsi" w:eastAsiaTheme="minorEastAsia" w:hAnsiTheme="minorHAnsi" w:cstheme="minorBidi"/>
                <w:b w:val="0"/>
                <w:noProof/>
                <w:sz w:val="22"/>
                <w:szCs w:val="22"/>
              </w:rPr>
              <w:tab/>
            </w:r>
            <w:r w:rsidR="00FB39AD" w:rsidRPr="00473735">
              <w:rPr>
                <w:rStyle w:val="af1"/>
                <w:noProof/>
              </w:rPr>
              <w:t>Создание необходимых для функционирования Системы подразделений и служб:</w:t>
            </w:r>
            <w:r w:rsidR="00FB39AD">
              <w:rPr>
                <w:noProof/>
                <w:webHidden/>
              </w:rPr>
              <w:tab/>
            </w:r>
            <w:r w:rsidR="00FB39AD">
              <w:rPr>
                <w:noProof/>
                <w:webHidden/>
              </w:rPr>
              <w:fldChar w:fldCharType="begin"/>
            </w:r>
            <w:r w:rsidR="00FB39AD">
              <w:rPr>
                <w:noProof/>
                <w:webHidden/>
              </w:rPr>
              <w:instrText xml:space="preserve"> PAGEREF _Toc393096237 \h </w:instrText>
            </w:r>
            <w:r w:rsidR="00FB39AD">
              <w:rPr>
                <w:noProof/>
                <w:webHidden/>
              </w:rPr>
            </w:r>
            <w:r w:rsidR="00FB39AD">
              <w:rPr>
                <w:noProof/>
                <w:webHidden/>
              </w:rPr>
              <w:fldChar w:fldCharType="separate"/>
            </w:r>
            <w:r>
              <w:rPr>
                <w:noProof/>
                <w:webHidden/>
              </w:rPr>
              <w:t>33</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38" w:history="1">
            <w:r w:rsidR="00FB39AD" w:rsidRPr="00473735">
              <w:rPr>
                <w:rStyle w:val="af1"/>
                <w:noProof/>
              </w:rPr>
              <w:t>8.5.</w:t>
            </w:r>
            <w:r w:rsidR="00FB39AD">
              <w:rPr>
                <w:rFonts w:asciiTheme="minorHAnsi" w:eastAsiaTheme="minorEastAsia" w:hAnsiTheme="minorHAnsi" w:cstheme="minorBidi"/>
                <w:b w:val="0"/>
                <w:noProof/>
                <w:sz w:val="22"/>
                <w:szCs w:val="22"/>
              </w:rPr>
              <w:tab/>
            </w:r>
            <w:r w:rsidR="00FB39AD" w:rsidRPr="00473735">
              <w:rPr>
                <w:rStyle w:val="af1"/>
                <w:noProof/>
              </w:rPr>
              <w:t>Сроки и порядок комплектования штатов и обучения персонала:</w:t>
            </w:r>
            <w:r w:rsidR="00FB39AD">
              <w:rPr>
                <w:noProof/>
                <w:webHidden/>
              </w:rPr>
              <w:tab/>
            </w:r>
            <w:r w:rsidR="00FB39AD">
              <w:rPr>
                <w:noProof/>
                <w:webHidden/>
              </w:rPr>
              <w:fldChar w:fldCharType="begin"/>
            </w:r>
            <w:r w:rsidR="00FB39AD">
              <w:rPr>
                <w:noProof/>
                <w:webHidden/>
              </w:rPr>
              <w:instrText xml:space="preserve"> PAGEREF _Toc393096238 \h </w:instrText>
            </w:r>
            <w:r w:rsidR="00FB39AD">
              <w:rPr>
                <w:noProof/>
                <w:webHidden/>
              </w:rPr>
            </w:r>
            <w:r w:rsidR="00FB39AD">
              <w:rPr>
                <w:noProof/>
                <w:webHidden/>
              </w:rPr>
              <w:fldChar w:fldCharType="separate"/>
            </w:r>
            <w:r>
              <w:rPr>
                <w:noProof/>
                <w:webHidden/>
              </w:rPr>
              <w:t>33</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39" w:history="1">
            <w:r w:rsidR="00FB39AD" w:rsidRPr="00473735">
              <w:rPr>
                <w:rStyle w:val="af1"/>
              </w:rPr>
              <w:t>9.</w:t>
            </w:r>
            <w:r w:rsidR="00FB39AD">
              <w:rPr>
                <w:rFonts w:asciiTheme="minorHAnsi" w:eastAsiaTheme="minorEastAsia" w:hAnsiTheme="minorHAnsi" w:cstheme="minorBidi"/>
                <w:b w:val="0"/>
                <w:sz w:val="22"/>
                <w:szCs w:val="22"/>
              </w:rPr>
              <w:tab/>
            </w:r>
            <w:r w:rsidR="00FB39AD" w:rsidRPr="00473735">
              <w:rPr>
                <w:rStyle w:val="af1"/>
              </w:rPr>
              <w:t>Требования к документированию</w:t>
            </w:r>
            <w:r w:rsidR="00FB39AD">
              <w:rPr>
                <w:webHidden/>
              </w:rPr>
              <w:tab/>
            </w:r>
            <w:r w:rsidR="00FB39AD">
              <w:rPr>
                <w:webHidden/>
              </w:rPr>
              <w:fldChar w:fldCharType="begin"/>
            </w:r>
            <w:r w:rsidR="00FB39AD">
              <w:rPr>
                <w:webHidden/>
              </w:rPr>
              <w:instrText xml:space="preserve"> PAGEREF _Toc393096239 \h </w:instrText>
            </w:r>
            <w:r w:rsidR="00FB39AD">
              <w:rPr>
                <w:webHidden/>
              </w:rPr>
            </w:r>
            <w:r w:rsidR="00FB39AD">
              <w:rPr>
                <w:webHidden/>
              </w:rPr>
              <w:fldChar w:fldCharType="separate"/>
            </w:r>
            <w:r>
              <w:rPr>
                <w:webHidden/>
              </w:rPr>
              <w:t>33</w:t>
            </w:r>
            <w:r w:rsidR="00FB39AD">
              <w:rPr>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40" w:history="1">
            <w:r w:rsidR="00FB39AD" w:rsidRPr="00473735">
              <w:rPr>
                <w:rStyle w:val="af1"/>
                <w:noProof/>
              </w:rPr>
              <w:t>9.1.</w:t>
            </w:r>
            <w:r w:rsidR="00FB39AD">
              <w:rPr>
                <w:rFonts w:asciiTheme="minorHAnsi" w:eastAsiaTheme="minorEastAsia" w:hAnsiTheme="minorHAnsi" w:cstheme="minorBidi"/>
                <w:b w:val="0"/>
                <w:noProof/>
                <w:sz w:val="22"/>
                <w:szCs w:val="22"/>
              </w:rPr>
              <w:tab/>
            </w:r>
            <w:r w:rsidR="00FB39AD" w:rsidRPr="00473735">
              <w:rPr>
                <w:rStyle w:val="af1"/>
                <w:noProof/>
              </w:rPr>
              <w:t>Согласованный разработчиком и Заказчиком системы перечень подлежащих разработке комплектов и видов документов, соответствующих требованиям ГОСТ 34.201-89:</w:t>
            </w:r>
            <w:r w:rsidR="00FB39AD">
              <w:rPr>
                <w:noProof/>
                <w:webHidden/>
              </w:rPr>
              <w:tab/>
            </w:r>
            <w:r w:rsidR="00FB39AD">
              <w:rPr>
                <w:noProof/>
                <w:webHidden/>
              </w:rPr>
              <w:fldChar w:fldCharType="begin"/>
            </w:r>
            <w:r w:rsidR="00FB39AD">
              <w:rPr>
                <w:noProof/>
                <w:webHidden/>
              </w:rPr>
              <w:instrText xml:space="preserve"> PAGEREF _Toc393096240 \h </w:instrText>
            </w:r>
            <w:r w:rsidR="00FB39AD">
              <w:rPr>
                <w:noProof/>
                <w:webHidden/>
              </w:rPr>
            </w:r>
            <w:r w:rsidR="00FB39AD">
              <w:rPr>
                <w:noProof/>
                <w:webHidden/>
              </w:rPr>
              <w:fldChar w:fldCharType="separate"/>
            </w:r>
            <w:r>
              <w:rPr>
                <w:noProof/>
                <w:webHidden/>
              </w:rPr>
              <w:t>33</w:t>
            </w:r>
            <w:r w:rsidR="00FB39AD">
              <w:rPr>
                <w:noProof/>
                <w:webHidden/>
              </w:rPr>
              <w:fldChar w:fldCharType="end"/>
            </w:r>
          </w:hyperlink>
        </w:p>
        <w:p w:rsidR="00FB39AD" w:rsidRDefault="00FF1C25" w:rsidP="00FB39AD">
          <w:pPr>
            <w:pStyle w:val="26"/>
            <w:rPr>
              <w:rFonts w:asciiTheme="minorHAnsi" w:eastAsiaTheme="minorEastAsia" w:hAnsiTheme="minorHAnsi" w:cstheme="minorBidi"/>
              <w:b w:val="0"/>
              <w:noProof/>
              <w:sz w:val="22"/>
              <w:szCs w:val="22"/>
            </w:rPr>
          </w:pPr>
          <w:hyperlink w:anchor="_Toc393096241" w:history="1">
            <w:r w:rsidR="00FB39AD" w:rsidRPr="00473735">
              <w:rPr>
                <w:rStyle w:val="af1"/>
                <w:noProof/>
              </w:rPr>
              <w:t>9.2.</w:t>
            </w:r>
            <w:r w:rsidR="00FB39AD">
              <w:rPr>
                <w:rFonts w:asciiTheme="minorHAnsi" w:eastAsiaTheme="minorEastAsia" w:hAnsiTheme="minorHAnsi" w:cstheme="minorBidi"/>
                <w:b w:val="0"/>
                <w:noProof/>
                <w:sz w:val="22"/>
                <w:szCs w:val="22"/>
              </w:rPr>
              <w:tab/>
            </w:r>
            <w:r w:rsidR="00FB39AD" w:rsidRPr="00473735">
              <w:rPr>
                <w:rStyle w:val="af1"/>
                <w:noProof/>
              </w:rPr>
              <w:t>Требования по документированию комплектующих элементов межотраслевого применения в соответствии с требованиями ЕСКД и ЕСПД:</w:t>
            </w:r>
            <w:r w:rsidR="00FB39AD">
              <w:rPr>
                <w:noProof/>
                <w:webHidden/>
              </w:rPr>
              <w:tab/>
            </w:r>
            <w:r w:rsidR="00FB39AD">
              <w:rPr>
                <w:noProof/>
                <w:webHidden/>
              </w:rPr>
              <w:fldChar w:fldCharType="begin"/>
            </w:r>
            <w:r w:rsidR="00FB39AD">
              <w:rPr>
                <w:noProof/>
                <w:webHidden/>
              </w:rPr>
              <w:instrText xml:space="preserve"> PAGEREF _Toc393096241 \h </w:instrText>
            </w:r>
            <w:r w:rsidR="00FB39AD">
              <w:rPr>
                <w:noProof/>
                <w:webHidden/>
              </w:rPr>
            </w:r>
            <w:r w:rsidR="00FB39AD">
              <w:rPr>
                <w:noProof/>
                <w:webHidden/>
              </w:rPr>
              <w:fldChar w:fldCharType="separate"/>
            </w:r>
            <w:r>
              <w:rPr>
                <w:noProof/>
                <w:webHidden/>
              </w:rPr>
              <w:t>35</w:t>
            </w:r>
            <w:r w:rsidR="00FB39AD">
              <w:rPr>
                <w:noProof/>
                <w:webHidden/>
              </w:rPr>
              <w:fldChar w:fldCharType="end"/>
            </w:r>
          </w:hyperlink>
        </w:p>
        <w:p w:rsidR="00FB39AD" w:rsidRDefault="00FF1C25" w:rsidP="00FB39AD">
          <w:pPr>
            <w:pStyle w:val="13"/>
            <w:rPr>
              <w:rFonts w:asciiTheme="minorHAnsi" w:eastAsiaTheme="minorEastAsia" w:hAnsiTheme="minorHAnsi" w:cstheme="minorBidi"/>
              <w:b w:val="0"/>
              <w:sz w:val="22"/>
              <w:szCs w:val="22"/>
            </w:rPr>
          </w:pPr>
          <w:hyperlink w:anchor="_Toc393096242" w:history="1">
            <w:r w:rsidR="00FB39AD" w:rsidRPr="00473735">
              <w:rPr>
                <w:rStyle w:val="af1"/>
              </w:rPr>
              <w:t>10.</w:t>
            </w:r>
            <w:r w:rsidR="00FB39AD">
              <w:rPr>
                <w:rFonts w:asciiTheme="minorHAnsi" w:eastAsiaTheme="minorEastAsia" w:hAnsiTheme="minorHAnsi" w:cstheme="minorBidi"/>
                <w:b w:val="0"/>
                <w:sz w:val="22"/>
                <w:szCs w:val="22"/>
              </w:rPr>
              <w:tab/>
            </w:r>
            <w:r w:rsidR="00FB39AD" w:rsidRPr="00473735">
              <w:rPr>
                <w:rStyle w:val="af1"/>
              </w:rPr>
              <w:t>Источники разработки</w:t>
            </w:r>
            <w:r w:rsidR="00FB39AD">
              <w:rPr>
                <w:webHidden/>
              </w:rPr>
              <w:tab/>
            </w:r>
            <w:r w:rsidR="00FB39AD">
              <w:rPr>
                <w:webHidden/>
              </w:rPr>
              <w:fldChar w:fldCharType="begin"/>
            </w:r>
            <w:r w:rsidR="00FB39AD">
              <w:rPr>
                <w:webHidden/>
              </w:rPr>
              <w:instrText xml:space="preserve"> PAGEREF _Toc393096242 \h </w:instrText>
            </w:r>
            <w:r w:rsidR="00FB39AD">
              <w:rPr>
                <w:webHidden/>
              </w:rPr>
            </w:r>
            <w:r w:rsidR="00FB39AD">
              <w:rPr>
                <w:webHidden/>
              </w:rPr>
              <w:fldChar w:fldCharType="separate"/>
            </w:r>
            <w:r>
              <w:rPr>
                <w:webHidden/>
              </w:rPr>
              <w:t>35</w:t>
            </w:r>
            <w:r w:rsidR="00FB39AD">
              <w:rPr>
                <w:webHidden/>
              </w:rPr>
              <w:fldChar w:fldCharType="end"/>
            </w:r>
          </w:hyperlink>
        </w:p>
        <w:p w:rsidR="00FB39AD" w:rsidRPr="00724BD5" w:rsidRDefault="00FB39AD" w:rsidP="00FB39AD">
          <w:r w:rsidRPr="00724BD5">
            <w:rPr>
              <w:b/>
              <w:bCs/>
              <w:sz w:val="28"/>
              <w:szCs w:val="28"/>
            </w:rPr>
            <w:fldChar w:fldCharType="end"/>
          </w:r>
        </w:p>
      </w:sdtContent>
    </w:sdt>
    <w:p w:rsidR="00FB39AD" w:rsidRPr="00724BD5" w:rsidRDefault="00FB39AD" w:rsidP="00FB39AD"/>
    <w:p w:rsidR="00FB39AD" w:rsidRPr="00724BD5" w:rsidRDefault="00FB39AD" w:rsidP="00FB39AD"/>
    <w:p w:rsidR="00FB39AD" w:rsidRPr="00724BD5" w:rsidRDefault="00FB39AD" w:rsidP="00FB39AD">
      <w:r w:rsidRPr="00724BD5">
        <w:br w:type="page"/>
      </w:r>
    </w:p>
    <w:tbl>
      <w:tblPr>
        <w:tblStyle w:val="ad"/>
        <w:tblW w:w="9529"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0"/>
        <w:gridCol w:w="310"/>
        <w:gridCol w:w="6499"/>
      </w:tblGrid>
      <w:tr w:rsidR="00FB39AD" w:rsidRPr="00724BD5" w:rsidTr="00653617">
        <w:tc>
          <w:tcPr>
            <w:tcW w:w="9529" w:type="dxa"/>
            <w:gridSpan w:val="3"/>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b/>
                <w:sz w:val="32"/>
                <w:szCs w:val="32"/>
              </w:rPr>
            </w:pPr>
            <w:bookmarkStart w:id="1" w:name="_Toc393096204"/>
            <w:r w:rsidRPr="00724BD5">
              <w:rPr>
                <w:rFonts w:ascii="Times New Roman" w:hAnsi="Times New Roman" w:cs="Times New Roman"/>
                <w:b/>
                <w:sz w:val="32"/>
                <w:szCs w:val="32"/>
              </w:rPr>
              <w:lastRenderedPageBreak/>
              <w:t>Термины и сокращения</w:t>
            </w:r>
            <w:bookmarkEnd w:id="1"/>
          </w:p>
        </w:tc>
      </w:tr>
      <w:tr w:rsidR="00FB39AD" w:rsidRPr="00724BD5" w:rsidTr="00653617">
        <w:tc>
          <w:tcPr>
            <w:tcW w:w="2720" w:type="dxa"/>
            <w:tcBorders>
              <w:top w:val="single" w:sz="4" w:space="0" w:color="auto"/>
            </w:tcBorders>
          </w:tcPr>
          <w:p w:rsidR="00FB39AD" w:rsidRPr="00724BD5" w:rsidRDefault="00FB39AD" w:rsidP="00653617">
            <w:pPr>
              <w:shd w:val="clear" w:color="auto" w:fill="FFFFFF"/>
              <w:ind w:left="58"/>
              <w:rPr>
                <w:sz w:val="28"/>
                <w:szCs w:val="28"/>
              </w:rPr>
            </w:pPr>
            <w:r>
              <w:rPr>
                <w:color w:val="000000"/>
                <w:sz w:val="28"/>
                <w:szCs w:val="28"/>
              </w:rPr>
              <w:t>ОАО «</w:t>
            </w:r>
            <w:r w:rsidRPr="00724BD5">
              <w:rPr>
                <w:color w:val="000000"/>
                <w:sz w:val="28"/>
                <w:szCs w:val="28"/>
              </w:rPr>
              <w:t>НИАЭП</w:t>
            </w:r>
            <w:r>
              <w:rPr>
                <w:color w:val="000000"/>
                <w:sz w:val="28"/>
                <w:szCs w:val="28"/>
              </w:rPr>
              <w:t>»</w:t>
            </w:r>
          </w:p>
        </w:tc>
        <w:tc>
          <w:tcPr>
            <w:tcW w:w="310" w:type="dxa"/>
            <w:tcBorders>
              <w:top w:val="single" w:sz="4" w:space="0" w:color="auto"/>
            </w:tcBorders>
          </w:tcPr>
          <w:p w:rsidR="00FB39AD" w:rsidRPr="00724BD5" w:rsidRDefault="00FB39AD" w:rsidP="00653617">
            <w:pPr>
              <w:ind w:left="207" w:hanging="207"/>
              <w:jc w:val="both"/>
              <w:rPr>
                <w:bCs/>
                <w:sz w:val="28"/>
                <w:szCs w:val="28"/>
              </w:rPr>
            </w:pPr>
            <w:r w:rsidRPr="00724BD5">
              <w:rPr>
                <w:bCs/>
                <w:sz w:val="28"/>
                <w:szCs w:val="28"/>
              </w:rPr>
              <w:t>-</w:t>
            </w:r>
          </w:p>
        </w:tc>
        <w:tc>
          <w:tcPr>
            <w:tcW w:w="6499" w:type="dxa"/>
            <w:tcBorders>
              <w:top w:val="single" w:sz="4" w:space="0" w:color="auto"/>
            </w:tcBorders>
          </w:tcPr>
          <w:p w:rsidR="00FB39AD" w:rsidRPr="00724BD5" w:rsidRDefault="00FB39AD" w:rsidP="00653617">
            <w:pPr>
              <w:shd w:val="clear" w:color="auto" w:fill="FFFFFF"/>
              <w:tabs>
                <w:tab w:val="left" w:pos="5399"/>
              </w:tabs>
              <w:ind w:left="29" w:right="1416" w:firstLine="29"/>
              <w:jc w:val="both"/>
              <w:rPr>
                <w:sz w:val="28"/>
                <w:szCs w:val="28"/>
              </w:rPr>
            </w:pPr>
            <w:r w:rsidRPr="00B20057">
              <w:rPr>
                <w:sz w:val="28"/>
              </w:rPr>
              <w:t>Открытое акц</w:t>
            </w:r>
            <w:r>
              <w:rPr>
                <w:sz w:val="28"/>
              </w:rPr>
              <w:t xml:space="preserve">ионерное общество НИЖЕГОРОДСКАЯ </w:t>
            </w:r>
            <w:r w:rsidRPr="00B20057">
              <w:rPr>
                <w:sz w:val="28"/>
              </w:rPr>
              <w:t>ИНЖИНИРИНГОВАЯ КОМПАНИЯ «АТОМЭНЕРГОПРОЕКТ»</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sz w:val="28"/>
                <w:szCs w:val="28"/>
              </w:rPr>
            </w:pPr>
            <w:r w:rsidRPr="00724BD5">
              <w:rPr>
                <w:color w:val="000000"/>
                <w:sz w:val="28"/>
                <w:szCs w:val="28"/>
              </w:rPr>
              <w:t>1С</w:t>
            </w:r>
            <w:proofErr w:type="gramStart"/>
            <w:r w:rsidRPr="00724BD5">
              <w:rPr>
                <w:color w:val="000000"/>
                <w:sz w:val="28"/>
                <w:szCs w:val="28"/>
              </w:rPr>
              <w:t>:У</w:t>
            </w:r>
            <w:proofErr w:type="gramEnd"/>
            <w:r w:rsidRPr="00724BD5">
              <w:rPr>
                <w:color w:val="000000"/>
                <w:sz w:val="28"/>
                <w:szCs w:val="28"/>
              </w:rPr>
              <w:t>СО8.2z</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sz w:val="28"/>
                <w:szCs w:val="28"/>
              </w:rPr>
            </w:pPr>
            <w:r w:rsidRPr="00724BD5">
              <w:rPr>
                <w:color w:val="000000"/>
                <w:spacing w:val="-1"/>
                <w:sz w:val="28"/>
                <w:szCs w:val="28"/>
              </w:rPr>
              <w:t xml:space="preserve">Программный комплекс управления финансово-хозяйственной </w:t>
            </w:r>
            <w:r w:rsidRPr="00724BD5">
              <w:rPr>
                <w:color w:val="000000"/>
                <w:sz w:val="28"/>
                <w:szCs w:val="28"/>
              </w:rPr>
              <w:t>деятельностью предприятия «Управление строительной организацией» на платформе «1С: Предприятие 8</w:t>
            </w:r>
            <w:r w:rsidRPr="00724BD5">
              <w:rPr>
                <w:sz w:val="28"/>
                <w:szCs w:val="28"/>
              </w:rPr>
              <w:t>»</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bCs/>
                <w:sz w:val="28"/>
                <w:szCs w:val="28"/>
              </w:rPr>
              <w:t>ТСД</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Терминал сбора данных</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ОС</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Оперативная система</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АС</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bCs/>
                <w:sz w:val="28"/>
                <w:szCs w:val="28"/>
              </w:rPr>
              <w:t>Автоматизированная система</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proofErr w:type="gramStart"/>
            <w:r w:rsidRPr="00724BD5">
              <w:rPr>
                <w:color w:val="000000"/>
                <w:sz w:val="28"/>
                <w:szCs w:val="28"/>
              </w:rPr>
              <w:t>ИТ</w:t>
            </w:r>
            <w:proofErr w:type="gramEnd"/>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Информационные технологии</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БД</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Базы данных</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РД</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Рабочая документация</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ПО</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Программное обеспечение</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СУБД</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Система управления базами данных</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СХ</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 xml:space="preserve">Складское хозяйство </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УПТК</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Управление производственно-технологической комплектации</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КТ</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Коммерческая тайна</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ДСП</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Для служебного пользования</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ЕОС НСИ</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Единая отраслевая система управления нормативно-справочной информацией</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ЕСКД</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Единая система конструкторской документации</w:t>
            </w:r>
          </w:p>
        </w:tc>
      </w:tr>
      <w:tr w:rsidR="00FB39AD" w:rsidRPr="00724BD5" w:rsidTr="00653617">
        <w:tc>
          <w:tcPr>
            <w:tcW w:w="2720" w:type="dxa"/>
            <w:tcBorders>
              <w:top w:val="single" w:sz="4" w:space="0" w:color="auto"/>
              <w:bottom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ЕСПД</w:t>
            </w:r>
          </w:p>
        </w:tc>
        <w:tc>
          <w:tcPr>
            <w:tcW w:w="310" w:type="dxa"/>
            <w:tcBorders>
              <w:top w:val="single" w:sz="4" w:space="0" w:color="auto"/>
              <w:bottom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bottom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Единая система программной документации</w:t>
            </w:r>
          </w:p>
        </w:tc>
      </w:tr>
      <w:tr w:rsidR="00FB39AD" w:rsidRPr="00724BD5" w:rsidTr="00653617">
        <w:tc>
          <w:tcPr>
            <w:tcW w:w="2720" w:type="dxa"/>
            <w:tcBorders>
              <w:top w:val="single" w:sz="4" w:space="0" w:color="auto"/>
            </w:tcBorders>
          </w:tcPr>
          <w:p w:rsidR="00FB39AD" w:rsidRPr="00724BD5" w:rsidRDefault="00FB39AD" w:rsidP="00653617">
            <w:pPr>
              <w:shd w:val="clear" w:color="auto" w:fill="FFFFFF"/>
              <w:ind w:left="14"/>
              <w:rPr>
                <w:color w:val="000000"/>
                <w:sz w:val="28"/>
                <w:szCs w:val="28"/>
              </w:rPr>
            </w:pPr>
            <w:r w:rsidRPr="00724BD5">
              <w:rPr>
                <w:color w:val="000000"/>
                <w:sz w:val="28"/>
                <w:szCs w:val="28"/>
              </w:rPr>
              <w:t>БУ</w:t>
            </w:r>
          </w:p>
        </w:tc>
        <w:tc>
          <w:tcPr>
            <w:tcW w:w="310" w:type="dxa"/>
            <w:tcBorders>
              <w:top w:val="single" w:sz="4" w:space="0" w:color="auto"/>
            </w:tcBorders>
          </w:tcPr>
          <w:p w:rsidR="00FB39AD" w:rsidRPr="00724BD5" w:rsidRDefault="00FB39AD" w:rsidP="00653617">
            <w:pPr>
              <w:ind w:left="207" w:hanging="207"/>
              <w:jc w:val="both"/>
              <w:rPr>
                <w:bCs/>
                <w:sz w:val="28"/>
                <w:szCs w:val="28"/>
              </w:rPr>
            </w:pPr>
            <w:r w:rsidRPr="00724BD5">
              <w:rPr>
                <w:bCs/>
                <w:sz w:val="28"/>
                <w:szCs w:val="28"/>
              </w:rPr>
              <w:t xml:space="preserve">- </w:t>
            </w:r>
          </w:p>
        </w:tc>
        <w:tc>
          <w:tcPr>
            <w:tcW w:w="6499" w:type="dxa"/>
            <w:tcBorders>
              <w:top w:val="single" w:sz="4" w:space="0" w:color="auto"/>
            </w:tcBorders>
          </w:tcPr>
          <w:p w:rsidR="00FB39AD" w:rsidRPr="00724BD5" w:rsidRDefault="00FB39AD" w:rsidP="00653617">
            <w:pPr>
              <w:shd w:val="clear" w:color="auto" w:fill="FFFFFF"/>
              <w:ind w:right="115" w:hanging="14"/>
              <w:jc w:val="both"/>
              <w:rPr>
                <w:color w:val="000000"/>
                <w:spacing w:val="-1"/>
                <w:sz w:val="28"/>
                <w:szCs w:val="28"/>
              </w:rPr>
            </w:pPr>
            <w:r w:rsidRPr="00724BD5">
              <w:rPr>
                <w:color w:val="000000"/>
                <w:spacing w:val="-1"/>
                <w:sz w:val="28"/>
                <w:szCs w:val="28"/>
              </w:rPr>
              <w:t>Бухгалтерский учет</w:t>
            </w:r>
          </w:p>
        </w:tc>
      </w:tr>
    </w:tbl>
    <w:p w:rsidR="00FB39AD" w:rsidRPr="00724BD5" w:rsidRDefault="00FB39AD" w:rsidP="00FB39AD"/>
    <w:p w:rsidR="00FB39AD" w:rsidRPr="00724BD5" w:rsidRDefault="00FB39AD" w:rsidP="00FB39AD">
      <w:r w:rsidRPr="00724BD5">
        <w:br w:type="page"/>
      </w:r>
    </w:p>
    <w:tbl>
      <w:tblPr>
        <w:tblStyle w:val="ad"/>
        <w:tblW w:w="967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1"/>
      </w:tblGrid>
      <w:tr w:rsidR="00FB39AD" w:rsidRPr="00724BD5" w:rsidTr="00653617">
        <w:tc>
          <w:tcPr>
            <w:tcW w:w="9671"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b/>
                <w:sz w:val="32"/>
                <w:szCs w:val="32"/>
              </w:rPr>
            </w:pPr>
            <w:bookmarkStart w:id="2" w:name="_Toc393096205"/>
            <w:r w:rsidRPr="00724BD5">
              <w:rPr>
                <w:rFonts w:ascii="Times New Roman" w:hAnsi="Times New Roman" w:cs="Times New Roman"/>
                <w:b/>
                <w:sz w:val="32"/>
                <w:szCs w:val="32"/>
              </w:rPr>
              <w:lastRenderedPageBreak/>
              <w:t>Общие сведения</w:t>
            </w:r>
            <w:bookmarkEnd w:id="2"/>
          </w:p>
        </w:tc>
      </w:tr>
      <w:tr w:rsidR="00FB39AD" w:rsidRPr="00724BD5" w:rsidTr="00653617">
        <w:tc>
          <w:tcPr>
            <w:tcW w:w="9671"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3" w:name="_Toc393096206"/>
            <w:r w:rsidRPr="00724BD5">
              <w:rPr>
                <w:rFonts w:ascii="Times New Roman" w:hAnsi="Times New Roman" w:cs="Times New Roman"/>
                <w:b/>
                <w:sz w:val="28"/>
                <w:szCs w:val="28"/>
              </w:rPr>
              <w:t>Наименование работ по проекту:</w:t>
            </w:r>
            <w:bookmarkEnd w:id="3"/>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 xml:space="preserve">«Введение стандартов </w:t>
            </w:r>
            <w:proofErr w:type="gramStart"/>
            <w:r w:rsidRPr="00724BD5">
              <w:rPr>
                <w:bCs/>
                <w:sz w:val="28"/>
                <w:szCs w:val="28"/>
              </w:rPr>
              <w:t>штрих-кодирования</w:t>
            </w:r>
            <w:proofErr w:type="gramEnd"/>
            <w:r w:rsidRPr="00724BD5">
              <w:rPr>
                <w:bCs/>
                <w:sz w:val="28"/>
                <w:szCs w:val="28"/>
              </w:rPr>
              <w:t xml:space="preserve"> на объектах ОАО «НИАЭП» - ЗАО «АСЭ» при сооружении Белорусской АЭС».</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4" w:name="_Toc393096207"/>
            <w:r w:rsidRPr="00724BD5">
              <w:rPr>
                <w:rFonts w:ascii="Times New Roman" w:hAnsi="Times New Roman" w:cs="Times New Roman"/>
                <w:b/>
                <w:sz w:val="28"/>
                <w:szCs w:val="28"/>
              </w:rPr>
              <w:t>Номер проекта:</w:t>
            </w:r>
            <w:bookmarkEnd w:id="4"/>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5" w:name="_Toc393096208"/>
            <w:r w:rsidRPr="00724BD5">
              <w:rPr>
                <w:rFonts w:ascii="Times New Roman" w:hAnsi="Times New Roman" w:cs="Times New Roman"/>
                <w:b/>
                <w:sz w:val="28"/>
                <w:szCs w:val="28"/>
              </w:rPr>
              <w:t>Наименование Заказчика и Исполнителя работ по проекту:</w:t>
            </w:r>
            <w:bookmarkEnd w:id="5"/>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Заказчик – Открытое акционерное общество «Нижегородская инжиниринговая компания «</w:t>
            </w:r>
            <w:proofErr w:type="spellStart"/>
            <w:r w:rsidRPr="00724BD5">
              <w:rPr>
                <w:bCs/>
                <w:sz w:val="28"/>
                <w:szCs w:val="28"/>
              </w:rPr>
              <w:t>Атомэнергопроект</w:t>
            </w:r>
            <w:proofErr w:type="spellEnd"/>
            <w:r w:rsidRPr="00724BD5">
              <w:rPr>
                <w:bCs/>
                <w:sz w:val="28"/>
                <w:szCs w:val="28"/>
              </w:rPr>
              <w:t>».</w:t>
            </w:r>
          </w:p>
          <w:p w:rsidR="00FB39AD" w:rsidRPr="00724BD5" w:rsidRDefault="00FB39AD" w:rsidP="00653617">
            <w:pPr>
              <w:ind w:left="207" w:firstLine="567"/>
              <w:jc w:val="both"/>
              <w:rPr>
                <w:bCs/>
                <w:sz w:val="28"/>
                <w:szCs w:val="28"/>
              </w:rPr>
            </w:pPr>
            <w:r w:rsidRPr="00724BD5">
              <w:rPr>
                <w:bCs/>
                <w:sz w:val="28"/>
                <w:szCs w:val="28"/>
              </w:rPr>
              <w:t>Исполнитель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6" w:name="_Toc393096209"/>
            <w:r w:rsidRPr="00724BD5">
              <w:rPr>
                <w:rFonts w:ascii="Times New Roman" w:hAnsi="Times New Roman" w:cs="Times New Roman"/>
                <w:b/>
                <w:sz w:val="28"/>
                <w:szCs w:val="28"/>
              </w:rPr>
              <w:t>Перечень документов, на основании которых создается Система:</w:t>
            </w:r>
            <w:bookmarkEnd w:id="6"/>
          </w:p>
        </w:tc>
      </w:tr>
      <w:tr w:rsidR="00FB39AD" w:rsidRPr="00724BD5" w:rsidTr="00653617">
        <w:tc>
          <w:tcPr>
            <w:tcW w:w="9671" w:type="dxa"/>
          </w:tcPr>
          <w:p w:rsidR="00FB39AD" w:rsidRPr="00724BD5" w:rsidRDefault="00FB39AD" w:rsidP="00653617">
            <w:pPr>
              <w:rPr>
                <w:bCs/>
                <w:sz w:val="28"/>
                <w:szCs w:val="28"/>
              </w:rPr>
            </w:pPr>
            <w:r w:rsidRPr="00724BD5">
              <w:rPr>
                <w:bCs/>
                <w:sz w:val="28"/>
                <w:szCs w:val="28"/>
              </w:rPr>
              <w:t xml:space="preserve">Приказ ОАО «НИАЭП» от 19.03.2014г. №40/254-П «Об утверждении плана реализации информационного проекта развития "Введение стандартов </w:t>
            </w:r>
            <w:proofErr w:type="gramStart"/>
            <w:r w:rsidRPr="00724BD5">
              <w:rPr>
                <w:bCs/>
                <w:sz w:val="28"/>
                <w:szCs w:val="28"/>
              </w:rPr>
              <w:t>штрих-кодирования</w:t>
            </w:r>
            <w:proofErr w:type="gramEnd"/>
            <w:r w:rsidRPr="00724BD5">
              <w:rPr>
                <w:bCs/>
                <w:sz w:val="28"/>
                <w:szCs w:val="28"/>
              </w:rPr>
              <w:t xml:space="preserve"> на объектах ОАО "НИАЭП": </w:t>
            </w:r>
            <w:proofErr w:type="spellStart"/>
            <w:r w:rsidRPr="00724BD5">
              <w:rPr>
                <w:bCs/>
                <w:sz w:val="28"/>
                <w:szCs w:val="28"/>
              </w:rPr>
              <w:t>БелАЭС</w:t>
            </w:r>
            <w:proofErr w:type="spellEnd"/>
            <w:r w:rsidRPr="00724BD5">
              <w:rPr>
                <w:bCs/>
                <w:sz w:val="28"/>
                <w:szCs w:val="28"/>
              </w:rPr>
              <w:t>»</w:t>
            </w:r>
          </w:p>
          <w:p w:rsidR="00FB39AD" w:rsidRPr="00724BD5" w:rsidRDefault="00FB39AD" w:rsidP="00653617">
            <w:pPr>
              <w:ind w:left="207" w:firstLine="567"/>
              <w:jc w:val="both"/>
              <w:rPr>
                <w:bCs/>
                <w:sz w:val="28"/>
                <w:szCs w:val="28"/>
              </w:rPr>
            </w:pPr>
            <w:r w:rsidRPr="00724BD5">
              <w:rPr>
                <w:bCs/>
                <w:sz w:val="28"/>
                <w:szCs w:val="28"/>
              </w:rPr>
              <w:t>.</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7" w:name="_Toc393096210"/>
            <w:r w:rsidRPr="00724BD5">
              <w:rPr>
                <w:rFonts w:ascii="Times New Roman" w:hAnsi="Times New Roman" w:cs="Times New Roman"/>
                <w:b/>
                <w:sz w:val="28"/>
                <w:szCs w:val="28"/>
              </w:rPr>
              <w:t>Сроки выполнения работ:</w:t>
            </w:r>
            <w:bookmarkEnd w:id="7"/>
          </w:p>
        </w:tc>
      </w:tr>
      <w:tr w:rsidR="00FB39AD" w:rsidRPr="00724BD5" w:rsidTr="00653617">
        <w:trPr>
          <w:trHeight w:val="153"/>
        </w:trPr>
        <w:tc>
          <w:tcPr>
            <w:tcW w:w="9671" w:type="dxa"/>
          </w:tcPr>
          <w:p w:rsidR="00FB39AD" w:rsidRPr="00724BD5" w:rsidRDefault="00FB39AD" w:rsidP="00653617">
            <w:pPr>
              <w:ind w:left="207" w:firstLine="567"/>
              <w:jc w:val="both"/>
              <w:rPr>
                <w:bCs/>
                <w:sz w:val="28"/>
                <w:szCs w:val="28"/>
              </w:rPr>
            </w:pPr>
            <w:r w:rsidRPr="00724BD5">
              <w:rPr>
                <w:bCs/>
                <w:sz w:val="28"/>
                <w:szCs w:val="28"/>
              </w:rPr>
              <w:t>Срок выполнения работ определяется в соответствии с договором между Исполнителем и Заказчиком.</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8" w:name="_Toc393096211"/>
            <w:r w:rsidRPr="00724BD5">
              <w:rPr>
                <w:rFonts w:ascii="Times New Roman" w:hAnsi="Times New Roman" w:cs="Times New Roman"/>
                <w:b/>
                <w:sz w:val="28"/>
                <w:szCs w:val="28"/>
              </w:rPr>
              <w:t>Сведения о порядке финансирования работ:</w:t>
            </w:r>
            <w:bookmarkEnd w:id="8"/>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Финансирование выполненных Исполнителем работ осуществляется в соответствии с договором между Исполнителем и Заказчиком.</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9" w:name="_Toc393096212"/>
            <w:r w:rsidRPr="00724BD5">
              <w:rPr>
                <w:rFonts w:ascii="Times New Roman" w:hAnsi="Times New Roman" w:cs="Times New Roman"/>
                <w:b/>
                <w:sz w:val="28"/>
                <w:szCs w:val="28"/>
              </w:rPr>
              <w:t>Порядок оформления и предъявления Заказчику результатов работ:</w:t>
            </w:r>
            <w:bookmarkEnd w:id="9"/>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Порядок оформления и предъявления Заказчику результатов работ по созданию Системы определяется договором м</w:t>
            </w:r>
            <w:r>
              <w:rPr>
                <w:bCs/>
                <w:sz w:val="28"/>
                <w:szCs w:val="28"/>
              </w:rPr>
              <w:t>ежду Исполнителем и Заказчиком</w:t>
            </w:r>
            <w:r w:rsidRPr="00724BD5">
              <w:rPr>
                <w:bCs/>
                <w:sz w:val="28"/>
                <w:szCs w:val="28"/>
              </w:rPr>
              <w:t>.</w:t>
            </w:r>
          </w:p>
        </w:tc>
      </w:tr>
    </w:tbl>
    <w:p w:rsidR="00FB39AD" w:rsidRPr="00724BD5" w:rsidRDefault="00FB39AD" w:rsidP="00FB39AD"/>
    <w:p w:rsidR="00FB39AD" w:rsidRPr="00724BD5" w:rsidRDefault="00FB39AD" w:rsidP="00FB39AD">
      <w:r w:rsidRPr="00724BD5">
        <w:br w:type="page"/>
      </w:r>
    </w:p>
    <w:tbl>
      <w:tblPr>
        <w:tblStyle w:val="ad"/>
        <w:tblW w:w="9529"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29"/>
      </w:tblGrid>
      <w:tr w:rsidR="00FB39AD" w:rsidRPr="00724BD5" w:rsidTr="00653617">
        <w:tc>
          <w:tcPr>
            <w:tcW w:w="9529"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rPr>
            </w:pPr>
            <w:bookmarkStart w:id="10" w:name="_Toc393096213"/>
            <w:r w:rsidRPr="00724BD5">
              <w:rPr>
                <w:rFonts w:ascii="Times New Roman" w:hAnsi="Times New Roman" w:cs="Times New Roman"/>
                <w:b/>
                <w:sz w:val="32"/>
                <w:szCs w:val="32"/>
              </w:rPr>
              <w:lastRenderedPageBreak/>
              <w:t>Назначение и цели создания (развития) Системы</w:t>
            </w:r>
            <w:bookmarkEnd w:id="10"/>
          </w:p>
        </w:tc>
      </w:tr>
      <w:tr w:rsidR="00FB39AD" w:rsidRPr="00724BD5" w:rsidTr="00653617">
        <w:tc>
          <w:tcPr>
            <w:tcW w:w="9529"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1" w:name="_Toc393096214"/>
            <w:r w:rsidRPr="00724BD5">
              <w:rPr>
                <w:rFonts w:ascii="Times New Roman" w:hAnsi="Times New Roman" w:cs="Times New Roman"/>
                <w:b/>
                <w:sz w:val="28"/>
                <w:szCs w:val="28"/>
              </w:rPr>
              <w:t>Назначение Системы:</w:t>
            </w:r>
            <w:bookmarkEnd w:id="11"/>
          </w:p>
        </w:tc>
      </w:tr>
      <w:tr w:rsidR="00FB39AD" w:rsidRPr="00724BD5" w:rsidTr="00653617">
        <w:tc>
          <w:tcPr>
            <w:tcW w:w="9529" w:type="dxa"/>
          </w:tcPr>
          <w:p w:rsidR="00FB39AD" w:rsidRPr="00724BD5" w:rsidRDefault="00FB39AD" w:rsidP="00653617">
            <w:pPr>
              <w:ind w:left="207" w:firstLine="567"/>
              <w:jc w:val="both"/>
              <w:rPr>
                <w:bCs/>
                <w:sz w:val="28"/>
                <w:szCs w:val="28"/>
              </w:rPr>
            </w:pPr>
            <w:r w:rsidRPr="00724BD5">
              <w:rPr>
                <w:bCs/>
                <w:sz w:val="28"/>
                <w:szCs w:val="28"/>
              </w:rPr>
              <w:t xml:space="preserve">Автоматизация работы персонала Складского хозяйства УПТК представительства ОАО «НИАЭП» в Республике Беларусь, путем внедрения технологии штрихового кодирования при реализации проекта ОАО «НИАЭП» - ЗАО «АСЭ» Белоруской АЭС. </w:t>
            </w:r>
          </w:p>
        </w:tc>
      </w:tr>
      <w:tr w:rsidR="00FB39AD" w:rsidRPr="00724BD5" w:rsidTr="00653617">
        <w:tc>
          <w:tcPr>
            <w:tcW w:w="9529"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2" w:name="_Toc393096215"/>
            <w:r w:rsidRPr="00724BD5">
              <w:rPr>
                <w:rFonts w:ascii="Times New Roman" w:hAnsi="Times New Roman" w:cs="Times New Roman"/>
                <w:b/>
                <w:sz w:val="28"/>
                <w:szCs w:val="28"/>
              </w:rPr>
              <w:t>Цели создания Системы:</w:t>
            </w:r>
            <w:bookmarkEnd w:id="12"/>
          </w:p>
        </w:tc>
      </w:tr>
      <w:tr w:rsidR="00FB39AD" w:rsidRPr="00724BD5" w:rsidTr="00653617">
        <w:tc>
          <w:tcPr>
            <w:tcW w:w="9529"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bCs/>
                <w:sz w:val="28"/>
                <w:szCs w:val="28"/>
              </w:rPr>
            </w:pPr>
            <w:r w:rsidRPr="00724BD5">
              <w:rPr>
                <w:rFonts w:ascii="Times New Roman" w:hAnsi="Times New Roman" w:cs="Times New Roman"/>
                <w:sz w:val="28"/>
                <w:szCs w:val="28"/>
              </w:rPr>
              <w:t xml:space="preserve">Повышение производительности работы складского хозяйства за счет: </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автоматической идентификации материальных ценностей в объектах складского хозяйства, сокращения времени на поиск и идентификацию материальных ценностей; </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сокращения случаев пересортицы на складе; </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существенного снижения человеческого фактора при выполнении складских операций за счет мобильного сбора данных с использованием терминалов сбора данных (ТСД); </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сокращения общего времени на проведение складских операций и их отражение в учетной системе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 и 1С ЗАО «АСЭ»</w:t>
            </w:r>
            <w:r w:rsidRPr="00724BD5">
              <w:rPr>
                <w:rFonts w:ascii="Times New Roman" w:hAnsi="Times New Roman" w:cs="Times New Roman"/>
                <w:bCs/>
                <w:sz w:val="28"/>
                <w:szCs w:val="28"/>
              </w:rPr>
              <w:t xml:space="preserve">; </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возможность проведения быстрой инвентаризации на складе.</w:t>
            </w:r>
          </w:p>
        </w:tc>
      </w:tr>
      <w:tr w:rsidR="00FB39AD" w:rsidRPr="00724BD5" w:rsidTr="00653617">
        <w:tc>
          <w:tcPr>
            <w:tcW w:w="9529" w:type="dxa"/>
          </w:tcPr>
          <w:p w:rsidR="00FB39AD" w:rsidRPr="00724BD5" w:rsidRDefault="00FB39AD" w:rsidP="00653617">
            <w:pPr>
              <w:jc w:val="both"/>
              <w:rPr>
                <w:sz w:val="28"/>
                <w:szCs w:val="28"/>
              </w:rPr>
            </w:pPr>
          </w:p>
        </w:tc>
      </w:tr>
      <w:tr w:rsidR="00FB39AD" w:rsidRPr="00724BD5" w:rsidTr="00653617">
        <w:tc>
          <w:tcPr>
            <w:tcW w:w="9529"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bCs/>
                <w:sz w:val="28"/>
                <w:szCs w:val="28"/>
              </w:rPr>
            </w:pPr>
            <w:r w:rsidRPr="00724BD5">
              <w:rPr>
                <w:rFonts w:ascii="Times New Roman" w:hAnsi="Times New Roman" w:cs="Times New Roman"/>
                <w:bCs/>
                <w:sz w:val="28"/>
                <w:szCs w:val="28"/>
              </w:rPr>
              <w:t>Выполнение контрольных процедур в процессе приемки и выдачи оборудования:</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программный запрет осуществления операций оприходования и отгрузки материальных ценностей без применения технологии </w:t>
            </w:r>
            <w:proofErr w:type="gramStart"/>
            <w:r w:rsidRPr="00724BD5">
              <w:rPr>
                <w:rFonts w:ascii="Times New Roman" w:hAnsi="Times New Roman" w:cs="Times New Roman"/>
                <w:bCs/>
                <w:sz w:val="28"/>
                <w:szCs w:val="28"/>
              </w:rPr>
              <w:t>штрих-кодирования</w:t>
            </w:r>
            <w:proofErr w:type="gramEnd"/>
            <w:r w:rsidRPr="00724BD5">
              <w:rPr>
                <w:rFonts w:ascii="Times New Roman" w:hAnsi="Times New Roman" w:cs="Times New Roman"/>
                <w:bCs/>
                <w:sz w:val="28"/>
                <w:szCs w:val="28"/>
              </w:rPr>
              <w:t>;</w:t>
            </w:r>
          </w:p>
          <w:p w:rsidR="00FB39AD" w:rsidRPr="00724BD5" w:rsidRDefault="00FB39AD" w:rsidP="00FB39AD">
            <w:pPr>
              <w:pStyle w:val="ae"/>
              <w:numPr>
                <w:ilvl w:val="0"/>
                <w:numId w:val="28"/>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запрет на приемку поступающего оборудования </w:t>
            </w:r>
            <w:proofErr w:type="spellStart"/>
            <w:r w:rsidRPr="00724BD5">
              <w:rPr>
                <w:rFonts w:ascii="Times New Roman" w:hAnsi="Times New Roman" w:cs="Times New Roman"/>
                <w:bCs/>
                <w:sz w:val="28"/>
                <w:szCs w:val="28"/>
              </w:rPr>
              <w:t>непромаркированного</w:t>
            </w:r>
            <w:proofErr w:type="spellEnd"/>
            <w:r w:rsidRPr="00724BD5">
              <w:rPr>
                <w:rFonts w:ascii="Times New Roman" w:hAnsi="Times New Roman" w:cs="Times New Roman"/>
                <w:bCs/>
                <w:sz w:val="28"/>
                <w:szCs w:val="28"/>
              </w:rPr>
              <w:t xml:space="preserve"> </w:t>
            </w:r>
            <w:proofErr w:type="gramStart"/>
            <w:r w:rsidRPr="00724BD5">
              <w:rPr>
                <w:rFonts w:ascii="Times New Roman" w:hAnsi="Times New Roman" w:cs="Times New Roman"/>
                <w:bCs/>
                <w:sz w:val="28"/>
                <w:szCs w:val="28"/>
              </w:rPr>
              <w:t>штрих-кодом</w:t>
            </w:r>
            <w:proofErr w:type="gramEnd"/>
            <w:r w:rsidRPr="00724BD5">
              <w:rPr>
                <w:rFonts w:ascii="Times New Roman" w:hAnsi="Times New Roman" w:cs="Times New Roman"/>
                <w:bCs/>
                <w:sz w:val="28"/>
                <w:szCs w:val="28"/>
              </w:rPr>
              <w:t>;</w:t>
            </w:r>
          </w:p>
          <w:p w:rsidR="00FB39AD" w:rsidRPr="00724BD5" w:rsidRDefault="00FB39AD" w:rsidP="00FB39AD">
            <w:pPr>
              <w:pStyle w:val="ae"/>
              <w:numPr>
                <w:ilvl w:val="0"/>
                <w:numId w:val="28"/>
              </w:numPr>
              <w:spacing w:after="0" w:line="240" w:lineRule="auto"/>
              <w:jc w:val="both"/>
              <w:rPr>
                <w:rFonts w:ascii="Times New Roman" w:hAnsi="Times New Roman" w:cs="Times New Roman"/>
                <w:sz w:val="28"/>
                <w:szCs w:val="28"/>
              </w:rPr>
            </w:pPr>
            <w:r w:rsidRPr="00724BD5">
              <w:rPr>
                <w:rFonts w:ascii="Times New Roman" w:hAnsi="Times New Roman" w:cs="Times New Roman"/>
                <w:bCs/>
                <w:sz w:val="28"/>
                <w:szCs w:val="28"/>
              </w:rPr>
              <w:t>контроль поступающего и реализуемого оборудования при помощи терминалов сбора данных.</w:t>
            </w:r>
          </w:p>
          <w:p w:rsidR="00FB39AD" w:rsidRPr="00724BD5" w:rsidRDefault="00FB39AD" w:rsidP="00653617">
            <w:pPr>
              <w:pStyle w:val="ae"/>
              <w:ind w:left="927"/>
              <w:jc w:val="both"/>
              <w:rPr>
                <w:rFonts w:ascii="Times New Roman" w:hAnsi="Times New Roman" w:cs="Times New Roman"/>
                <w:sz w:val="28"/>
                <w:szCs w:val="28"/>
              </w:rPr>
            </w:pPr>
          </w:p>
        </w:tc>
      </w:tr>
    </w:tbl>
    <w:p w:rsidR="00FB39AD" w:rsidRPr="00724BD5" w:rsidRDefault="00FB39AD" w:rsidP="00FB39AD"/>
    <w:p w:rsidR="00FB39AD" w:rsidRPr="00724BD5" w:rsidRDefault="00FB39AD" w:rsidP="00FB39AD">
      <w:r w:rsidRPr="00724BD5">
        <w:br w:type="page"/>
      </w:r>
    </w:p>
    <w:tbl>
      <w:tblPr>
        <w:tblStyle w:val="ad"/>
        <w:tblW w:w="967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1"/>
      </w:tblGrid>
      <w:tr w:rsidR="00FB39AD" w:rsidRPr="00724BD5" w:rsidTr="00653617">
        <w:tc>
          <w:tcPr>
            <w:tcW w:w="9671"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b/>
                <w:sz w:val="32"/>
                <w:szCs w:val="32"/>
              </w:rPr>
            </w:pPr>
            <w:bookmarkStart w:id="13" w:name="_Toc393096216"/>
            <w:r w:rsidRPr="00724BD5">
              <w:rPr>
                <w:rFonts w:ascii="Times New Roman" w:hAnsi="Times New Roman" w:cs="Times New Roman"/>
                <w:b/>
                <w:sz w:val="32"/>
                <w:szCs w:val="32"/>
              </w:rPr>
              <w:lastRenderedPageBreak/>
              <w:t>Характеристики объекта автоматизации</w:t>
            </w:r>
            <w:bookmarkEnd w:id="13"/>
          </w:p>
        </w:tc>
      </w:tr>
      <w:tr w:rsidR="00FB39AD" w:rsidRPr="00724BD5" w:rsidTr="00653617">
        <w:tc>
          <w:tcPr>
            <w:tcW w:w="9671"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4" w:name="_Toc393096217"/>
            <w:r w:rsidRPr="00724BD5">
              <w:rPr>
                <w:rFonts w:ascii="Times New Roman" w:hAnsi="Times New Roman" w:cs="Times New Roman"/>
                <w:b/>
                <w:sz w:val="28"/>
                <w:szCs w:val="28"/>
              </w:rPr>
              <w:t>Краткие сведения об объекте автоматизации:</w:t>
            </w:r>
            <w:bookmarkEnd w:id="14"/>
          </w:p>
        </w:tc>
      </w:tr>
      <w:tr w:rsidR="00FB39AD" w:rsidRPr="00724BD5" w:rsidTr="00653617">
        <w:tc>
          <w:tcPr>
            <w:tcW w:w="9671"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 xml:space="preserve">Объектом автоматизации является часть бизнес-процесса по движению оборудования при реализации проекта </w:t>
            </w:r>
            <w:r w:rsidRPr="00724BD5">
              <w:rPr>
                <w:rFonts w:ascii="Times New Roman" w:hAnsi="Times New Roman" w:cs="Times New Roman"/>
                <w:bCs/>
                <w:sz w:val="28"/>
                <w:szCs w:val="28"/>
              </w:rPr>
              <w:t>ОАО «НИАЭП» - ЗАО «АСЭ» Белорусская АЭС с отражением результатов в программе 1С ЗАО «АСЭ»</w:t>
            </w:r>
            <w:r w:rsidRPr="00724BD5">
              <w:rPr>
                <w:rFonts w:ascii="Times New Roman" w:hAnsi="Times New Roman" w:cs="Times New Roman"/>
                <w:sz w:val="28"/>
                <w:szCs w:val="28"/>
              </w:rPr>
              <w:t>:</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Приемка материальных ценностей; </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Размещение материальных ценностей в ячейках хранения;</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Отгрузка материальных ценностей;</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Инвентаризация материальных ценностей;</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Внутреннее перемещение материальных ценностей;</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Подготовка и проведение входного контроля, управление несоответствиями;</w:t>
            </w:r>
          </w:p>
        </w:tc>
      </w:tr>
      <w:tr w:rsidR="00FB39AD" w:rsidRPr="00724BD5" w:rsidTr="00653617">
        <w:tc>
          <w:tcPr>
            <w:tcW w:w="967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Выдача оборудования и материалов в монтаж;</w:t>
            </w:r>
          </w:p>
        </w:tc>
      </w:tr>
      <w:tr w:rsidR="00FB39AD" w:rsidRPr="00724BD5" w:rsidTr="00653617">
        <w:tc>
          <w:tcPr>
            <w:tcW w:w="967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5" w:name="_Toc393096218"/>
            <w:r w:rsidRPr="00724BD5">
              <w:rPr>
                <w:rFonts w:ascii="Times New Roman" w:hAnsi="Times New Roman" w:cs="Times New Roman"/>
                <w:b/>
                <w:sz w:val="28"/>
                <w:szCs w:val="28"/>
              </w:rPr>
              <w:t>Сведения об условиях эксплуатации Системы:</w:t>
            </w:r>
            <w:bookmarkEnd w:id="15"/>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В ходе эксплуатации Система должна быть способна к интеграции в свою среду новых подсистем, расширения функций уже имеющихся, а так же допускающая свою интеграцию в состав более крупных «охватывающих» информационных комплексов. Данный принцип требует соблюдения принятых в мире стандартов на правила передачи (протоколы, интерфейсы) и хранения информации, что в значительной степени облегчает развитие и расширение систем.</w:t>
            </w:r>
          </w:p>
        </w:tc>
      </w:tr>
      <w:tr w:rsidR="00FB39AD" w:rsidRPr="00724BD5" w:rsidTr="00653617">
        <w:tc>
          <w:tcPr>
            <w:tcW w:w="9671" w:type="dxa"/>
          </w:tcPr>
          <w:p w:rsidR="00FB39AD" w:rsidRPr="00724BD5" w:rsidRDefault="00FB39AD" w:rsidP="00653617">
            <w:pPr>
              <w:ind w:left="207" w:firstLine="567"/>
              <w:jc w:val="both"/>
              <w:rPr>
                <w:bCs/>
                <w:sz w:val="28"/>
                <w:szCs w:val="28"/>
              </w:rPr>
            </w:pPr>
            <w:r w:rsidRPr="00724BD5">
              <w:rPr>
                <w:bCs/>
                <w:sz w:val="28"/>
                <w:szCs w:val="28"/>
              </w:rPr>
              <w:t>Система должна обеспечивать на каждом уровне санкционированный доступ к информации. Это означает, что ту или иную информацию пользователь может получить от системы только в соответствии с установленными для него правами (на создание, на чтение, на модификацию, на уничтожение данных и т.п.). Эти права устанавливаются администратором системы на основе документов, регламентирующих правила пользования информацией, циркулирующей в системе. Данный принцип предъявляет определенные требования к степени защиты информации в каналах связи, локальных вычислительных сетях, на отдельных машинах, входящих в состав программно-технического обеспечения системы.</w:t>
            </w:r>
          </w:p>
        </w:tc>
      </w:tr>
    </w:tbl>
    <w:p w:rsidR="00FB39AD" w:rsidRPr="00724BD5" w:rsidRDefault="00FB39AD" w:rsidP="00FB39AD"/>
    <w:p w:rsidR="00FB39AD" w:rsidRPr="00724BD5" w:rsidRDefault="00FB39AD" w:rsidP="00FB39AD">
      <w:r w:rsidRPr="00724BD5">
        <w:br w:type="page"/>
      </w:r>
    </w:p>
    <w:tbl>
      <w:tblPr>
        <w:tblStyle w:val="ad"/>
        <w:tblW w:w="981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3"/>
      </w:tblGrid>
      <w:tr w:rsidR="00FB39AD" w:rsidRPr="00724BD5" w:rsidTr="00653617">
        <w:tc>
          <w:tcPr>
            <w:tcW w:w="9813"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b/>
                <w:sz w:val="32"/>
                <w:szCs w:val="32"/>
              </w:rPr>
            </w:pPr>
            <w:bookmarkStart w:id="16" w:name="_Toc393096219"/>
            <w:r w:rsidRPr="00724BD5">
              <w:rPr>
                <w:rFonts w:ascii="Times New Roman" w:hAnsi="Times New Roman" w:cs="Times New Roman"/>
                <w:b/>
                <w:sz w:val="32"/>
                <w:szCs w:val="32"/>
              </w:rPr>
              <w:lastRenderedPageBreak/>
              <w:t>Требования к Системе</w:t>
            </w:r>
            <w:bookmarkEnd w:id="16"/>
            <w:r w:rsidRPr="00724BD5">
              <w:rPr>
                <w:rFonts w:ascii="Times New Roman" w:hAnsi="Times New Roman" w:cs="Times New Roman"/>
                <w:b/>
                <w:sz w:val="32"/>
                <w:szCs w:val="32"/>
              </w:rPr>
              <w:t xml:space="preserve"> </w:t>
            </w:r>
          </w:p>
        </w:tc>
      </w:tr>
      <w:tr w:rsidR="00FB39AD" w:rsidRPr="00724BD5" w:rsidTr="00653617">
        <w:tc>
          <w:tcPr>
            <w:tcW w:w="9813"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7" w:name="_Toc393096220"/>
            <w:r w:rsidRPr="00724BD5">
              <w:rPr>
                <w:rFonts w:ascii="Times New Roman" w:hAnsi="Times New Roman" w:cs="Times New Roman"/>
                <w:b/>
                <w:sz w:val="28"/>
                <w:szCs w:val="28"/>
              </w:rPr>
              <w:t>Требования к Системе в целом</w:t>
            </w:r>
            <w:bookmarkEnd w:id="17"/>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структуре и функционированию системы:</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Перечень подсистем, их назначение и основные характеристики:</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быть реализована на базе программного обеспечения:</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 «1С</w:t>
            </w:r>
            <w:proofErr w:type="gramStart"/>
            <w:r w:rsidRPr="00724BD5">
              <w:rPr>
                <w:rFonts w:ascii="Times New Roman" w:hAnsi="Times New Roman" w:cs="Times New Roman"/>
                <w:bCs/>
                <w:sz w:val="28"/>
                <w:szCs w:val="28"/>
              </w:rPr>
              <w:t>:У</w:t>
            </w:r>
            <w:proofErr w:type="gramEnd"/>
            <w:r w:rsidRPr="00724BD5">
              <w:rPr>
                <w:rFonts w:ascii="Times New Roman" w:hAnsi="Times New Roman" w:cs="Times New Roman"/>
                <w:bCs/>
                <w:sz w:val="28"/>
                <w:szCs w:val="28"/>
              </w:rPr>
              <w:t>правление строительной организацией 8.2</w:t>
            </w:r>
            <w:r w:rsidRPr="00724BD5">
              <w:rPr>
                <w:rFonts w:ascii="Times New Roman" w:hAnsi="Times New Roman" w:cs="Times New Roman"/>
                <w:bCs/>
                <w:sz w:val="28"/>
                <w:szCs w:val="28"/>
                <w:lang w:val="en-US"/>
              </w:rPr>
              <w:t>z</w:t>
            </w:r>
            <w:r w:rsidRPr="00724BD5">
              <w:rPr>
                <w:rFonts w:ascii="Times New Roman" w:hAnsi="Times New Roman" w:cs="Times New Roman"/>
                <w:bCs/>
                <w:sz w:val="28"/>
                <w:szCs w:val="28"/>
              </w:rPr>
              <w:t>»- разработчик 1С.</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Требования к способам и средствам связи для информационного обмена между компонентами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rPr>
            </w:pPr>
            <w:r w:rsidRPr="00724BD5">
              <w:rPr>
                <w:rFonts w:ascii="Times New Roman" w:hAnsi="Times New Roman" w:cs="Times New Roman"/>
                <w:bCs/>
                <w:sz w:val="28"/>
                <w:szCs w:val="28"/>
              </w:rPr>
              <w:t>Требования не предъявляются.</w:t>
            </w:r>
          </w:p>
        </w:tc>
      </w:tr>
      <w:tr w:rsidR="00FB39AD" w:rsidRPr="00724BD5" w:rsidTr="00653617">
        <w:tc>
          <w:tcPr>
            <w:tcW w:w="9813" w:type="dxa"/>
            <w:shd w:val="clear" w:color="auto" w:fill="auto"/>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 (автоматически, пересылкой документов, по телефону и т. п.):</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rPr>
            </w:pPr>
            <w:r w:rsidRPr="00724BD5">
              <w:rPr>
                <w:rFonts w:ascii="Times New Roman" w:hAnsi="Times New Roman" w:cs="Times New Roman"/>
                <w:sz w:val="28"/>
                <w:szCs w:val="28"/>
              </w:rPr>
              <w:t>Требования не предъявляются.</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Требования к режимам функционирования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Система должна поддерживать многопользовательский режим работы.</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Требования по диагностированию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Перспективы развития, модернизации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Принцип построения Системы должен предусматривать возможности для развития и модернизации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Развитие и совершенствование Системы является необходимым условием ее существования, т.к. постоянно совершенствуются, изменяются и развиваются бизнес-процессы организац</w:t>
            </w:r>
            <w:proofErr w:type="gramStart"/>
            <w:r w:rsidRPr="00724BD5">
              <w:rPr>
                <w:sz w:val="28"/>
                <w:szCs w:val="28"/>
              </w:rPr>
              <w:t>ии и ее</w:t>
            </w:r>
            <w:proofErr w:type="gramEnd"/>
            <w:r w:rsidRPr="00724BD5">
              <w:rPr>
                <w:sz w:val="28"/>
                <w:szCs w:val="28"/>
              </w:rPr>
              <w:t xml:space="preserve"> подразделений, вовлеченных в процессы капитального строительства.</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численности и квалификации персонала системы и режиму его работы:</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Требования к численности персонала (пользователей)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Численность персонала Системы должны определяться с учетом следующих требований:</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быть достаточной для реализации автоматизированных функций Системы во всех режимах ее работы;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быть достаточной для обеспечения бесперебойного функционирования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структура и конфигурация системы должны быть спроектированы и реализованы с целью минимизации количественного состава обслуживающего персонала;</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структура Системы должна предоставлять возможность управления всем доступным функционалом системы как одному администратору, так и предоставлять возможность разделения ответственности по администрированию между несколькими администраторами;</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Требования к квалификации персонала, порядку его подготовки и контроля знаний и навыков:</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Квалификация персонала должна обеспечивать качественное и эффективное функционирование программных средств Системы во всех режимах работы.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Для администрирования Системы к администратору не должны предъявляться требования по знанию всех особенностей функционирования элементов, входящих в состав администрируемых компонентов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Объем обучения пользователей и администраторов Системы, производимый в соответствии с требованиями настоящего Технического задания, должен быть достаточным для последующего полного и своевременного исполнения ими предусмотренных рабочими инструкциями функциональных действий и не требовать первоначальной либо дополнительной подготовки пользователей и администраторов.</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Требуемый режим работы персонала АС:</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Аппаратно-программный комплекс Системы не должен требовать круглосуточного обслуживания и присутствия администраторов у консоли управления.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Показатели назначения</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Степень приспособляемости Системы к изменению процессов и методов управления, к отклонениям параметров объекта управления: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 xml:space="preserve">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w:t>
            </w:r>
            <w:r w:rsidRPr="00724BD5">
              <w:rPr>
                <w:sz w:val="28"/>
                <w:szCs w:val="28"/>
              </w:rPr>
              <w:lastRenderedPageBreak/>
              <w:t>используемого комплекса технических средств. Возможности масштабирования должны обеспечиваться средствами используемого базового программного обеспечения.</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lastRenderedPageBreak/>
              <w:t xml:space="preserve">Допустимые пределы модернизации и развития системы:  </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Без ограничений.</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Вероятностно-временные характеристики, при которых сохраняется целевое назначение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Аппаратно-программный комплекс Системы должна обеспечивать:</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полноту покрытия функциональных требований к Системе;</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отсутствие повторного ввода информации, если это не противоречит требованиям проверки достоверности информации;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механизмы проверки информации, вводимой в Систему, на корректность, полноту и соответствие основным справочникам;</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одновременную работу всех подключенных к Системе пользователей (многопользовательский режим работы), в </w:t>
            </w:r>
            <w:proofErr w:type="spellStart"/>
            <w:r w:rsidRPr="00724BD5">
              <w:rPr>
                <w:rFonts w:ascii="Times New Roman" w:hAnsi="Times New Roman" w:cs="Times New Roman"/>
                <w:bCs/>
                <w:sz w:val="28"/>
                <w:szCs w:val="28"/>
              </w:rPr>
              <w:t>т.ч</w:t>
            </w:r>
            <w:proofErr w:type="spellEnd"/>
            <w:r w:rsidRPr="00724BD5">
              <w:rPr>
                <w:rFonts w:ascii="Times New Roman" w:hAnsi="Times New Roman" w:cs="Times New Roman"/>
                <w:bCs/>
                <w:sz w:val="28"/>
                <w:szCs w:val="28"/>
              </w:rPr>
              <w:t>. территориально удаленных друг от друга;</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отклик Системы на действия пользователя при работе с элементами интерфейса (например, открытие/закрытие экранной формы, переключение на другую вкладку, выбор информации с помощью элементов форм, нажатие на кнопку и пр.) не более 5 сек.</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Продуктивное использование Системы не менее трех лет с момента ввода в эксплуатацию без необходимости перехода на новую версию.</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надежности</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Состав и количественные значения показателей надежности для системы в целом или ее подсистем:</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сохранять работоспособность и обеспечивать восстановление своих функций при возникновении следующих внештатных ситуаций:</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при сбоях в системе электроснабжения аппаратной части, приводящих к перезагрузке ОС, восстановление программы должно происходить после перезапуска ОС и запуска исполняемого файла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при ошибках в работе аппаратных средств (кроме носителей данных и программ) восстановление функции системы возлагается на ОС;</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при ошибках, связанных с программным обеспечением (ОС и драйверы устройств), восстановление работоспособности возлагается на ОС.</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безопасности</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Требования по обеспечению безопасности при монтаже, наладке, </w:t>
            </w:r>
            <w:r w:rsidRPr="00724BD5">
              <w:rPr>
                <w:bCs/>
                <w:sz w:val="28"/>
                <w:szCs w:val="28"/>
              </w:rPr>
              <w:lastRenderedPageBreak/>
              <w:t>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  не предъявляются.</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lastRenderedPageBreak/>
              <w:t>Требования к эргономике и технической эстетике</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обеспечивать эффективную и производительную работу через графический пользовательский интерфейс с использованием клавиатуры, мыши, мультисенсорной панели (для некоторого класса устройств).</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обладать логичной для пользователя навигацией, четкими для понимания текстами и значениями пользовательского интерфейса. Работа пользователя должна поддерживаться наличием вспомогательных средств (поисковых, справочных, нормативных, значений по умолчанию и пр.)</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При входе в Систему пользователь должен проходить процедуру аутентификации только один раз.</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Для быстрого обучения пользователей работе с Системой необходимо использовать преимущественно стандартные элементы взаимодействия и их традиционное или общепринятое расположение. </w:t>
            </w:r>
          </w:p>
        </w:tc>
      </w:tr>
      <w:tr w:rsidR="00FB39AD" w:rsidRPr="00724BD5" w:rsidTr="00653617">
        <w:tc>
          <w:tcPr>
            <w:tcW w:w="9813" w:type="dxa"/>
          </w:tcPr>
          <w:p w:rsidR="00FB39AD" w:rsidRPr="00724BD5" w:rsidRDefault="00FB39AD" w:rsidP="00653617">
            <w:pPr>
              <w:ind w:left="207" w:firstLine="567"/>
              <w:jc w:val="both"/>
              <w:rPr>
                <w:bCs/>
              </w:rPr>
            </w:pPr>
            <w:r w:rsidRPr="00724BD5">
              <w:rPr>
                <w:bCs/>
                <w:sz w:val="28"/>
                <w:szCs w:val="28"/>
              </w:rPr>
              <w:t>К разрабатываемому интерфейсу пользователя предъявляются следующие требования:</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минимальный отклик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удобная система поиска информации;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оптимизация интерфейса системы с точки зрения максимальной скорости работы с системой;</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унификация расположения управляющих элементов;</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подтверждения исполнения критических действий в системе.</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 xml:space="preserve">Требования к транспортабельности для </w:t>
            </w:r>
            <w:proofErr w:type="gramStart"/>
            <w:r w:rsidRPr="00724BD5">
              <w:rPr>
                <w:rFonts w:ascii="Times New Roman" w:hAnsi="Times New Roman" w:cs="Times New Roman"/>
                <w:sz w:val="28"/>
                <w:szCs w:val="28"/>
              </w:rPr>
              <w:t>подвижных</w:t>
            </w:r>
            <w:proofErr w:type="gramEnd"/>
            <w:r w:rsidRPr="00724BD5">
              <w:rPr>
                <w:rFonts w:ascii="Times New Roman" w:hAnsi="Times New Roman" w:cs="Times New Roman"/>
                <w:sz w:val="28"/>
                <w:szCs w:val="28"/>
              </w:rPr>
              <w:t xml:space="preserve"> АС</w:t>
            </w:r>
          </w:p>
        </w:tc>
      </w:tr>
      <w:tr w:rsidR="00FB39AD" w:rsidRPr="00724BD5" w:rsidTr="00653617">
        <w:tc>
          <w:tcPr>
            <w:tcW w:w="9813" w:type="dxa"/>
          </w:tcPr>
          <w:p w:rsidR="00FB39AD" w:rsidRPr="00724BD5" w:rsidRDefault="00FB39AD" w:rsidP="00653617">
            <w:pPr>
              <w:ind w:left="207" w:firstLine="567"/>
              <w:jc w:val="both"/>
              <w:rPr>
                <w:bCs/>
              </w:rPr>
            </w:pPr>
            <w:r w:rsidRPr="00724BD5">
              <w:rPr>
                <w:bCs/>
                <w:sz w:val="28"/>
                <w:szCs w:val="28"/>
              </w:rPr>
              <w:t>Требования не предъявляются.</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эксплуатации, техническому обслуживанию, ремонту и хранению компонентов системы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Система должна быть рассчитана на эксплуатацию в составе </w:t>
            </w:r>
            <w:proofErr w:type="spellStart"/>
            <w:r w:rsidRPr="00724BD5">
              <w:rPr>
                <w:bCs/>
                <w:sz w:val="28"/>
                <w:szCs w:val="28"/>
              </w:rPr>
              <w:t>программно</w:t>
            </w:r>
            <w:proofErr w:type="spellEnd"/>
            <w:r w:rsidRPr="00724BD5">
              <w:rPr>
                <w:bCs/>
                <w:sz w:val="28"/>
                <w:szCs w:val="28"/>
              </w:rPr>
              <w:t xml:space="preserve">–технического комплекса Заказчика и учитывать разделение </w:t>
            </w:r>
            <w:proofErr w:type="gramStart"/>
            <w:r w:rsidRPr="00724BD5">
              <w:rPr>
                <w:bCs/>
                <w:sz w:val="28"/>
                <w:szCs w:val="28"/>
              </w:rPr>
              <w:t>ИТ</w:t>
            </w:r>
            <w:proofErr w:type="gramEnd"/>
            <w:r w:rsidRPr="00724BD5">
              <w:rPr>
                <w:bCs/>
                <w:sz w:val="28"/>
                <w:szCs w:val="28"/>
              </w:rPr>
              <w:t xml:space="preserve"> инфраструктуры Заказчика на внутреннюю и внешнюю. Техническая и физическая защита аппаратных компонентов системы, носителей данных, бесперебойное энергоснабжение, резервирование ресурсов, текущее обслуживание реализуется техническими и организационными средствами, предусмотренными в </w:t>
            </w:r>
            <w:proofErr w:type="gramStart"/>
            <w:r w:rsidRPr="00724BD5">
              <w:rPr>
                <w:bCs/>
                <w:sz w:val="28"/>
                <w:szCs w:val="28"/>
              </w:rPr>
              <w:t>ИТ</w:t>
            </w:r>
            <w:proofErr w:type="gramEnd"/>
            <w:r w:rsidRPr="00724BD5">
              <w:rPr>
                <w:bCs/>
                <w:sz w:val="28"/>
                <w:szCs w:val="28"/>
              </w:rPr>
              <w:t xml:space="preserve"> инфраструктуре Заказчика.</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Обслуживающий персонал Системы должен обеспечивать поддержание технических и программных средств Системы в работоспособном состоянии во всех режимах функционирования, а также выполнять периодическое обслуживание и ремонтные работы: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Задачи, выполняемые обслуживающим персоналом:</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администрирование БД;</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администрирование аппаратно-программного комплекса Системы и прикладных программных средств;</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обслуживание технических средств;</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обеспечение резервного копирования данных и восстановление данных в случае сбоев;</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централизованная поддержка пользователей Системы.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Численность персонала должна быть достаточной для реализации задач по обслуживанию Системы.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защите информации от несанкционированного доступа:</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Общие требования.</w:t>
            </w:r>
          </w:p>
        </w:tc>
      </w:tr>
      <w:tr w:rsidR="00FB39AD" w:rsidRPr="00724BD5" w:rsidTr="00653617">
        <w:trPr>
          <w:trHeight w:val="3119"/>
        </w:trPr>
        <w:tc>
          <w:tcPr>
            <w:tcW w:w="9813" w:type="dxa"/>
          </w:tcPr>
          <w:p w:rsidR="00FB39AD" w:rsidRPr="00724BD5" w:rsidRDefault="00FB39AD" w:rsidP="00653617">
            <w:pPr>
              <w:pBdr>
                <w:top w:val="nil"/>
                <w:left w:val="nil"/>
                <w:bottom w:val="nil"/>
                <w:right w:val="nil"/>
                <w:between w:val="nil"/>
                <w:bar w:val="nil"/>
              </w:pBdr>
              <w:ind w:left="207" w:firstLine="567"/>
              <w:jc w:val="both"/>
              <w:rPr>
                <w:bCs/>
                <w:sz w:val="28"/>
                <w:szCs w:val="28"/>
              </w:rPr>
            </w:pPr>
            <w:r w:rsidRPr="00724BD5">
              <w:rPr>
                <w:bCs/>
                <w:sz w:val="28"/>
                <w:szCs w:val="28"/>
              </w:rPr>
              <w:t xml:space="preserve">Программное обеспечение должно соответствовать 4 (четвертому) уровню контроля отсутствия </w:t>
            </w:r>
            <w:proofErr w:type="spellStart"/>
            <w:r w:rsidRPr="00724BD5">
              <w:rPr>
                <w:bCs/>
                <w:sz w:val="28"/>
                <w:szCs w:val="28"/>
              </w:rPr>
              <w:t>недекларированных</w:t>
            </w:r>
            <w:proofErr w:type="spellEnd"/>
            <w:r w:rsidRPr="00724BD5">
              <w:rPr>
                <w:bCs/>
                <w:sz w:val="28"/>
                <w:szCs w:val="28"/>
              </w:rPr>
              <w:t xml:space="preserve"> возможностей в соответствии с РД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724BD5">
              <w:rPr>
                <w:bCs/>
                <w:sz w:val="28"/>
                <w:szCs w:val="28"/>
              </w:rPr>
              <w:t>недекларированных</w:t>
            </w:r>
            <w:proofErr w:type="spellEnd"/>
            <w:r w:rsidRPr="00724BD5">
              <w:rPr>
                <w:bCs/>
                <w:sz w:val="28"/>
                <w:szCs w:val="28"/>
              </w:rPr>
              <w:t xml:space="preserve"> возможностей». </w:t>
            </w:r>
          </w:p>
          <w:p w:rsidR="00FB39AD" w:rsidRPr="00724BD5" w:rsidRDefault="00FB39AD" w:rsidP="00653617">
            <w:pPr>
              <w:pBdr>
                <w:top w:val="nil"/>
                <w:left w:val="nil"/>
                <w:bottom w:val="nil"/>
                <w:right w:val="nil"/>
                <w:between w:val="nil"/>
                <w:bar w:val="nil"/>
              </w:pBdr>
              <w:ind w:left="207" w:firstLine="567"/>
              <w:jc w:val="both"/>
            </w:pPr>
            <w:r w:rsidRPr="00724BD5">
              <w:rPr>
                <w:bCs/>
                <w:sz w:val="28"/>
                <w:szCs w:val="28"/>
              </w:rPr>
              <w:t>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w:t>
            </w:r>
            <w:r w:rsidRPr="00724BD5">
              <w:rPr>
                <w:sz w:val="28"/>
                <w:szCs w:val="28"/>
              </w:rPr>
              <w:t xml:space="preserve"> </w:t>
            </w:r>
          </w:p>
        </w:tc>
      </w:tr>
      <w:tr w:rsidR="00FB39AD" w:rsidRPr="00724BD5" w:rsidTr="00653617">
        <w:tc>
          <w:tcPr>
            <w:tcW w:w="9813" w:type="dxa"/>
          </w:tcPr>
          <w:p w:rsidR="00FB39AD" w:rsidRPr="00724BD5" w:rsidRDefault="00FB39AD" w:rsidP="00653617">
            <w:pPr>
              <w:pBdr>
                <w:top w:val="nil"/>
                <w:left w:val="nil"/>
                <w:bottom w:val="nil"/>
                <w:right w:val="nil"/>
                <w:between w:val="nil"/>
                <w:bar w:val="nil"/>
              </w:pBdr>
              <w:ind w:left="207" w:firstLine="567"/>
              <w:jc w:val="both"/>
            </w:pPr>
            <w:r w:rsidRPr="00724BD5">
              <w:rPr>
                <w:bCs/>
                <w:sz w:val="28"/>
                <w:szCs w:val="28"/>
              </w:rPr>
              <w:t>В системе ЗАПРЕЩЕНО обрабатывать информацию, попадающую под действие перечня сведений ограниченного распространения, а именно «ДСП».</w:t>
            </w:r>
          </w:p>
        </w:tc>
      </w:tr>
      <w:tr w:rsidR="00FB39AD" w:rsidRPr="00724BD5" w:rsidTr="00653617">
        <w:tc>
          <w:tcPr>
            <w:tcW w:w="9813" w:type="dxa"/>
          </w:tcPr>
          <w:p w:rsidR="00FB39AD" w:rsidRPr="00724BD5" w:rsidRDefault="00FB39AD" w:rsidP="00653617">
            <w:pPr>
              <w:pBdr>
                <w:top w:val="nil"/>
                <w:left w:val="nil"/>
                <w:bottom w:val="nil"/>
                <w:right w:val="nil"/>
                <w:between w:val="nil"/>
                <w:bar w:val="nil"/>
              </w:pBdr>
              <w:ind w:left="207" w:firstLine="567"/>
              <w:jc w:val="both"/>
            </w:pPr>
            <w:r w:rsidRPr="00724BD5">
              <w:rPr>
                <w:bCs/>
                <w:sz w:val="28"/>
                <w:szCs w:val="28"/>
              </w:rPr>
              <w:t>Система не должна оказывать деструктивных воздействий на взаимодействующие с ней системы в корпоративной информационной сети ОАО «НИАЭП».</w:t>
            </w:r>
          </w:p>
        </w:tc>
      </w:tr>
      <w:tr w:rsidR="00FB39AD" w:rsidRPr="00724BD5" w:rsidTr="00653617">
        <w:tc>
          <w:tcPr>
            <w:tcW w:w="9813" w:type="dxa"/>
          </w:tcPr>
          <w:p w:rsidR="00FB39AD" w:rsidRPr="00724BD5" w:rsidRDefault="00FB39AD" w:rsidP="00653617">
            <w:pPr>
              <w:pBdr>
                <w:top w:val="nil"/>
                <w:left w:val="nil"/>
                <w:bottom w:val="nil"/>
                <w:right w:val="nil"/>
                <w:between w:val="nil"/>
                <w:bar w:val="nil"/>
              </w:pBdr>
              <w:ind w:left="207" w:firstLine="567"/>
              <w:jc w:val="both"/>
              <w:rPr>
                <w:bCs/>
                <w:sz w:val="28"/>
                <w:szCs w:val="28"/>
              </w:rPr>
            </w:pPr>
            <w:r w:rsidRPr="00724BD5">
              <w:rPr>
                <w:bCs/>
                <w:sz w:val="28"/>
                <w:szCs w:val="28"/>
              </w:rPr>
              <w:t>Программное обеспечение (ПО) системы должно быть совместимо со следующими программными продуктами:</w:t>
            </w:r>
          </w:p>
          <w:p w:rsidR="00FB39AD" w:rsidRPr="00724BD5" w:rsidRDefault="00FB39AD" w:rsidP="00FB39AD">
            <w:pPr>
              <w:pStyle w:val="ae"/>
              <w:numPr>
                <w:ilvl w:val="0"/>
                <w:numId w:val="26"/>
              </w:numPr>
              <w:pBdr>
                <w:top w:val="nil"/>
                <w:left w:val="nil"/>
                <w:bottom w:val="nil"/>
                <w:right w:val="nil"/>
                <w:between w:val="nil"/>
                <w:bar w:val="nil"/>
              </w:pBdr>
              <w:spacing w:after="0" w:line="240" w:lineRule="auto"/>
              <w:jc w:val="both"/>
              <w:rPr>
                <w:rFonts w:ascii="Times New Roman" w:hAnsi="Times New Roman" w:cs="Times New Roman"/>
                <w:bCs/>
                <w:sz w:val="28"/>
                <w:szCs w:val="28"/>
              </w:rPr>
            </w:pPr>
            <w:proofErr w:type="gramStart"/>
            <w:r w:rsidRPr="00724BD5">
              <w:rPr>
                <w:rFonts w:ascii="Times New Roman" w:hAnsi="Times New Roman" w:cs="Times New Roman"/>
                <w:bCs/>
                <w:sz w:val="28"/>
                <w:szCs w:val="28"/>
              </w:rPr>
              <w:t xml:space="preserve">ПО криптографической защиты сетевого трафика CSP VPN </w:t>
            </w:r>
            <w:proofErr w:type="spellStart"/>
            <w:r w:rsidRPr="00724BD5">
              <w:rPr>
                <w:rFonts w:ascii="Times New Roman" w:hAnsi="Times New Roman" w:cs="Times New Roman"/>
                <w:bCs/>
                <w:sz w:val="28"/>
                <w:szCs w:val="28"/>
              </w:rPr>
              <w:t>Gate</w:t>
            </w:r>
            <w:proofErr w:type="spellEnd"/>
            <w:r w:rsidRPr="00724BD5">
              <w:rPr>
                <w:rFonts w:ascii="Times New Roman" w:hAnsi="Times New Roman" w:cs="Times New Roman"/>
                <w:bCs/>
                <w:sz w:val="28"/>
                <w:szCs w:val="28"/>
              </w:rPr>
              <w:t xml:space="preserve">; </w:t>
            </w:r>
            <w:proofErr w:type="gramEnd"/>
          </w:p>
          <w:p w:rsidR="00FB39AD" w:rsidRPr="00724BD5" w:rsidRDefault="00FB39AD" w:rsidP="00FB39AD">
            <w:pPr>
              <w:pStyle w:val="ae"/>
              <w:numPr>
                <w:ilvl w:val="0"/>
                <w:numId w:val="26"/>
              </w:numPr>
              <w:pBdr>
                <w:top w:val="nil"/>
                <w:left w:val="nil"/>
                <w:bottom w:val="nil"/>
                <w:right w:val="nil"/>
                <w:between w:val="nil"/>
                <w:bar w:val="nil"/>
              </w:pBdr>
              <w:spacing w:after="0" w:line="240" w:lineRule="auto"/>
              <w:jc w:val="both"/>
              <w:rPr>
                <w:rFonts w:ascii="Times New Roman" w:hAnsi="Times New Roman" w:cs="Times New Roman"/>
                <w:bCs/>
                <w:sz w:val="28"/>
                <w:szCs w:val="28"/>
                <w:lang w:val="en-US"/>
              </w:rPr>
            </w:pPr>
            <w:proofErr w:type="gramStart"/>
            <w:r w:rsidRPr="00724BD5">
              <w:rPr>
                <w:rFonts w:ascii="Times New Roman" w:hAnsi="Times New Roman" w:cs="Times New Roman"/>
                <w:bCs/>
                <w:sz w:val="28"/>
                <w:szCs w:val="28"/>
              </w:rPr>
              <w:t>ПО</w:t>
            </w:r>
            <w:r w:rsidRPr="00724BD5">
              <w:rPr>
                <w:rFonts w:ascii="Times New Roman" w:hAnsi="Times New Roman" w:cs="Times New Roman"/>
                <w:bCs/>
                <w:sz w:val="28"/>
                <w:szCs w:val="28"/>
                <w:lang w:val="en-US"/>
              </w:rPr>
              <w:t xml:space="preserve"> </w:t>
            </w:r>
            <w:r w:rsidRPr="00724BD5">
              <w:rPr>
                <w:rFonts w:ascii="Times New Roman" w:hAnsi="Times New Roman" w:cs="Times New Roman"/>
                <w:bCs/>
                <w:sz w:val="28"/>
                <w:szCs w:val="28"/>
              </w:rPr>
              <w:t>антивирусной</w:t>
            </w:r>
            <w:r w:rsidRPr="00724BD5">
              <w:rPr>
                <w:rFonts w:ascii="Times New Roman" w:hAnsi="Times New Roman" w:cs="Times New Roman"/>
                <w:bCs/>
                <w:sz w:val="28"/>
                <w:szCs w:val="28"/>
                <w:lang w:val="en-US"/>
              </w:rPr>
              <w:t xml:space="preserve"> </w:t>
            </w:r>
            <w:r w:rsidRPr="00724BD5">
              <w:rPr>
                <w:rFonts w:ascii="Times New Roman" w:hAnsi="Times New Roman" w:cs="Times New Roman"/>
                <w:bCs/>
                <w:sz w:val="28"/>
                <w:szCs w:val="28"/>
              </w:rPr>
              <w:t>защиты</w:t>
            </w:r>
            <w:r w:rsidRPr="00724BD5">
              <w:rPr>
                <w:rFonts w:ascii="Times New Roman" w:hAnsi="Times New Roman" w:cs="Times New Roman"/>
                <w:bCs/>
                <w:sz w:val="28"/>
                <w:szCs w:val="28"/>
                <w:lang w:val="en-US"/>
              </w:rPr>
              <w:t xml:space="preserve"> Kaspersky Business Space Security;</w:t>
            </w:r>
            <w:proofErr w:type="gramEnd"/>
          </w:p>
          <w:p w:rsidR="00FB39AD" w:rsidRPr="00724BD5" w:rsidRDefault="00FB39AD" w:rsidP="00FB39AD">
            <w:pPr>
              <w:pStyle w:val="ae"/>
              <w:numPr>
                <w:ilvl w:val="0"/>
                <w:numId w:val="26"/>
              </w:numPr>
              <w:pBdr>
                <w:top w:val="nil"/>
                <w:left w:val="nil"/>
                <w:bottom w:val="nil"/>
                <w:right w:val="nil"/>
                <w:between w:val="nil"/>
                <w:bar w:val="nil"/>
              </w:pBd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ПО защиты рабочих станций и серверов от НСД </w:t>
            </w:r>
            <w:proofErr w:type="spellStart"/>
            <w:r w:rsidRPr="00724BD5">
              <w:rPr>
                <w:rFonts w:ascii="Times New Roman" w:hAnsi="Times New Roman" w:cs="Times New Roman"/>
                <w:bCs/>
                <w:sz w:val="28"/>
                <w:szCs w:val="28"/>
              </w:rPr>
              <w:t>Secret</w:t>
            </w:r>
            <w:proofErr w:type="spellEnd"/>
            <w:r w:rsidRPr="00724BD5">
              <w:rPr>
                <w:rFonts w:ascii="Times New Roman" w:hAnsi="Times New Roman" w:cs="Times New Roman"/>
                <w:bCs/>
                <w:sz w:val="28"/>
                <w:szCs w:val="28"/>
              </w:rPr>
              <w:t xml:space="preserve"> </w:t>
            </w:r>
            <w:proofErr w:type="spellStart"/>
            <w:r w:rsidRPr="00724BD5">
              <w:rPr>
                <w:rFonts w:ascii="Times New Roman" w:hAnsi="Times New Roman" w:cs="Times New Roman"/>
                <w:bCs/>
                <w:sz w:val="28"/>
                <w:szCs w:val="28"/>
              </w:rPr>
              <w:t>Net</w:t>
            </w:r>
            <w:proofErr w:type="spellEnd"/>
            <w:r w:rsidRPr="00724BD5">
              <w:rPr>
                <w:rFonts w:ascii="Times New Roman" w:hAnsi="Times New Roman" w:cs="Times New Roman"/>
                <w:bCs/>
                <w:sz w:val="28"/>
                <w:szCs w:val="28"/>
              </w:rPr>
              <w:t xml:space="preserve"> 6;</w:t>
            </w:r>
          </w:p>
        </w:tc>
      </w:tr>
      <w:tr w:rsidR="00FB39AD" w:rsidRPr="00724BD5" w:rsidTr="00653617">
        <w:trPr>
          <w:trHeight w:val="87"/>
        </w:trPr>
        <w:tc>
          <w:tcPr>
            <w:tcW w:w="9813" w:type="dxa"/>
          </w:tcPr>
          <w:p w:rsidR="00FB39AD" w:rsidRPr="00724BD5" w:rsidRDefault="00FB39AD" w:rsidP="00653617">
            <w:pPr>
              <w:pBdr>
                <w:top w:val="nil"/>
                <w:left w:val="nil"/>
                <w:bottom w:val="nil"/>
                <w:right w:val="nil"/>
                <w:between w:val="nil"/>
                <w:bar w:val="nil"/>
              </w:pBdr>
              <w:ind w:left="207" w:firstLine="567"/>
              <w:jc w:val="both"/>
            </w:pPr>
            <w:r w:rsidRPr="00724BD5">
              <w:rPr>
                <w:bCs/>
                <w:sz w:val="28"/>
                <w:szCs w:val="28"/>
              </w:rPr>
              <w:t>Коммуникационное оборудование и все соединения Системы с локальными периферийными устройствами корпоративной информационной сети ОАО «НИАЭП» должны размещаться в пределах контролируемой зоны</w:t>
            </w:r>
          </w:p>
        </w:tc>
      </w:tr>
      <w:tr w:rsidR="00FB39AD" w:rsidRPr="00724BD5" w:rsidTr="00653617">
        <w:trPr>
          <w:trHeight w:val="87"/>
        </w:trPr>
        <w:tc>
          <w:tcPr>
            <w:tcW w:w="9813" w:type="dxa"/>
          </w:tcPr>
          <w:p w:rsidR="00FB39AD" w:rsidRPr="00724BD5" w:rsidRDefault="00FB39AD" w:rsidP="00653617">
            <w:pPr>
              <w:pBdr>
                <w:top w:val="nil"/>
                <w:left w:val="nil"/>
                <w:bottom w:val="nil"/>
                <w:right w:val="nil"/>
                <w:between w:val="nil"/>
                <w:bar w:val="nil"/>
              </w:pBdr>
              <w:ind w:left="207" w:firstLine="567"/>
              <w:jc w:val="both"/>
            </w:pPr>
            <w:r w:rsidRPr="00724BD5">
              <w:rPr>
                <w:bCs/>
                <w:sz w:val="28"/>
                <w:szCs w:val="28"/>
              </w:rPr>
              <w:t>Подсистема безопасности автоматизированной системы (далее АС) должна работать на уровне ядра АС таким образом, чтобы ни одно значимое действие в рамках системы — будь то действие пользователя или процесса — не происходило без участия подсистемы безопасности.</w:t>
            </w:r>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lastRenderedPageBreak/>
              <w:t>Идентификация и аутентификация.</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Работа любого субъекта (пользователя или процесса) </w:t>
            </w:r>
            <w:proofErr w:type="gramStart"/>
            <w:r w:rsidRPr="00724BD5">
              <w:rPr>
                <w:bCs/>
                <w:sz w:val="28"/>
                <w:szCs w:val="28"/>
              </w:rPr>
              <w:t>в</w:t>
            </w:r>
            <w:proofErr w:type="gramEnd"/>
            <w:r w:rsidRPr="00724BD5">
              <w:rPr>
                <w:bCs/>
                <w:sz w:val="28"/>
                <w:szCs w:val="28"/>
              </w:rPr>
              <w:t xml:space="preserve"> АС должна быть идентифицирована системой.</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Основным средством аутентификации пользователей </w:t>
            </w:r>
            <w:proofErr w:type="gramStart"/>
            <w:r w:rsidRPr="00724BD5">
              <w:rPr>
                <w:bCs/>
                <w:sz w:val="28"/>
                <w:szCs w:val="28"/>
              </w:rPr>
              <w:t>в</w:t>
            </w:r>
            <w:proofErr w:type="gramEnd"/>
            <w:r w:rsidRPr="00724BD5">
              <w:rPr>
                <w:bCs/>
                <w:sz w:val="28"/>
                <w:szCs w:val="28"/>
              </w:rPr>
              <w:t xml:space="preserve"> </w:t>
            </w:r>
            <w:proofErr w:type="gramStart"/>
            <w:r w:rsidRPr="00724BD5">
              <w:rPr>
                <w:bCs/>
                <w:sz w:val="28"/>
                <w:szCs w:val="28"/>
              </w:rPr>
              <w:t>АС</w:t>
            </w:r>
            <w:proofErr w:type="gramEnd"/>
            <w:r w:rsidRPr="00724BD5">
              <w:rPr>
                <w:bCs/>
                <w:sz w:val="28"/>
                <w:szCs w:val="28"/>
              </w:rPr>
              <w:t xml:space="preserve"> должна быть схема «имя пользователя/пароль», при этом система должна допускать возможность расширения процедур аутентификации на основе смарт-карты, </w:t>
            </w:r>
            <w:proofErr w:type="spellStart"/>
            <w:r w:rsidRPr="00724BD5">
              <w:rPr>
                <w:bCs/>
                <w:sz w:val="28"/>
                <w:szCs w:val="28"/>
              </w:rPr>
              <w:t>touch</w:t>
            </w:r>
            <w:proofErr w:type="spellEnd"/>
            <w:r w:rsidRPr="00724BD5">
              <w:rPr>
                <w:bCs/>
                <w:sz w:val="28"/>
                <w:szCs w:val="28"/>
              </w:rPr>
              <w:t xml:space="preserve"> </w:t>
            </w:r>
            <w:proofErr w:type="spellStart"/>
            <w:r w:rsidRPr="00724BD5">
              <w:rPr>
                <w:bCs/>
                <w:sz w:val="28"/>
                <w:szCs w:val="28"/>
              </w:rPr>
              <w:t>memory</w:t>
            </w:r>
            <w:proofErr w:type="spellEnd"/>
            <w:r w:rsidRPr="00724BD5">
              <w:rPr>
                <w:bCs/>
                <w:sz w:val="28"/>
                <w:szCs w:val="28"/>
              </w:rPr>
              <w:t xml:space="preserve">. При этом должна присутствовать возможность дифференцированного считывания информации с </w:t>
            </w:r>
            <w:proofErr w:type="spellStart"/>
            <w:r w:rsidRPr="00724BD5">
              <w:rPr>
                <w:bCs/>
                <w:sz w:val="28"/>
                <w:szCs w:val="28"/>
              </w:rPr>
              <w:t>токена</w:t>
            </w:r>
            <w:proofErr w:type="spellEnd"/>
            <w:r w:rsidRPr="00724BD5">
              <w:rPr>
                <w:bCs/>
                <w:sz w:val="28"/>
                <w:szCs w:val="28"/>
              </w:rPr>
              <w:t xml:space="preserve"> — пароля или ПИН-кода при аутентификации, ключа при шифровании или электронно-цифровой подписи.</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Парольная политика должна предусматривать возможность настройки по следующим параметрам:</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минимальная длина пароля;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минимальный срок жизни пароля;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максимальное количество ошибок при вводе пароля;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поддержка истории паролей;</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определение примитивных и слабых паролей;</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требование ввода старого пароля при замене новым паролем;</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возможность изменить пароль пользователя, кроме него самого, должен иметь администратор безопасности, при этом он не должен иметь возможности получить информацию о старом, заменяемом пароле;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при входе пользователя в систему должно присутствовать предупреждение о запрете использования чужих паролей и несанкционированного доступа;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при входе пользователя в систему ему должна быть представлена информация о предыдущем успешном входе в систему (дата и время), а также количество ошибок при вводе пароля между двумя последними успешными входами в систему (если таковые были) с указанием даты и времени;</w:t>
            </w:r>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Авторизация и доступ.</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Для определения единообразного уровня доступа субъектов к информационным объектам, являющимся первичной информационной единицей, система должна предусматривать возможность следующего распределения доступа: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 группе или нескольким группам объектов;</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 объекту;</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 набору частей объекта.</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Доступ к информационным объектам должен включать следующие виды ограничений:</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нет доступа к объекту;</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доступ (к объекту/части объекта) только на чтение;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доступ (к объекту/части объекта) только на изменение - отдельно с </w:t>
            </w:r>
            <w:r w:rsidRPr="00724BD5">
              <w:rPr>
                <w:rFonts w:ascii="Times New Roman" w:hAnsi="Times New Roman" w:cs="Times New Roman"/>
                <w:bCs/>
                <w:sz w:val="28"/>
                <w:szCs w:val="28"/>
              </w:rPr>
              <w:lastRenderedPageBreak/>
              <w:t>чтением и без чтения;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удаление информационного объекта;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добавление информационного объекта;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нет доступа на чтение;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нет доступа на изменение;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нет доступа на добавление;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нет доступа на удаление.</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Кроме доступа к конкретным информационным объектам, должно быть предусмотрено разделение доступа к функциям, выполняющим </w:t>
            </w:r>
            <w:proofErr w:type="gramStart"/>
            <w:r w:rsidRPr="00724BD5">
              <w:rPr>
                <w:bCs/>
                <w:sz w:val="28"/>
                <w:szCs w:val="28"/>
              </w:rPr>
              <w:t>процессы над объектами</w:t>
            </w:r>
            <w:proofErr w:type="gramEnd"/>
            <w:r w:rsidRPr="00724BD5">
              <w:rPr>
                <w:bCs/>
                <w:sz w:val="28"/>
                <w:szCs w:val="28"/>
              </w:rPr>
              <w:t>. Отдельно должны быть выделены функции, выполняющие массовые изменения данных в информационных объектах.</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Схема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724BD5">
              <w:rPr>
                <w:bCs/>
                <w:sz w:val="28"/>
                <w:szCs w:val="28"/>
              </w:rPr>
              <w:t>над</w:t>
            </w:r>
            <w:proofErr w:type="gramEnd"/>
            <w:r w:rsidRPr="00724BD5">
              <w:rPr>
                <w:bCs/>
                <w:sz w:val="28"/>
                <w:szCs w:val="28"/>
              </w:rPr>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Для каждого информационного объекта должен существовать владелец объекта (с возможностью в дальнейшем заменить одного владельца на другого) с полными правами доступа. Система должна контролировать обязательное наличие хотя бы одного пользователя (владельца или администратора) для каждого информационного объекта.</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Пользовательский интерфейс настройки прав доступа должен быть прост и интуитивно понятен.</w:t>
            </w:r>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Конфиденциальность данных безопасности и прочих данных.</w:t>
            </w:r>
          </w:p>
        </w:tc>
      </w:tr>
      <w:tr w:rsidR="00FB39AD" w:rsidRPr="00724BD5" w:rsidTr="00653617">
        <w:trPr>
          <w:trHeight w:val="87"/>
        </w:trPr>
        <w:tc>
          <w:tcPr>
            <w:tcW w:w="9813" w:type="dxa"/>
          </w:tcPr>
          <w:p w:rsidR="00FB39AD" w:rsidRPr="00724BD5" w:rsidRDefault="00FB39AD" w:rsidP="00653617">
            <w:pPr>
              <w:ind w:left="207" w:firstLine="567"/>
              <w:jc w:val="both"/>
              <w:rPr>
                <w:bCs/>
                <w:color w:val="FF0000"/>
                <w:sz w:val="28"/>
                <w:szCs w:val="28"/>
              </w:rPr>
            </w:pPr>
            <w:r w:rsidRPr="00724BD5">
              <w:rPr>
                <w:bCs/>
                <w:sz w:val="28"/>
                <w:szCs w:val="28"/>
              </w:rPr>
              <w:t>Защита коммерческой тайны должна обеспечиваться внутренними средствами информационной системы «1С</w:t>
            </w:r>
            <w:proofErr w:type="gramStart"/>
            <w:r w:rsidRPr="00724BD5">
              <w:rPr>
                <w:bCs/>
                <w:sz w:val="28"/>
                <w:szCs w:val="28"/>
              </w:rPr>
              <w:t>:У</w:t>
            </w:r>
            <w:proofErr w:type="gramEnd"/>
            <w:r w:rsidRPr="00724BD5">
              <w:rPr>
                <w:bCs/>
                <w:sz w:val="28"/>
                <w:szCs w:val="28"/>
              </w:rPr>
              <w:t>СО8.2z» (ПО «1С:Предприятие 8»).</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Информация о критических атрибутах профиля пользователя (пароли, ключи) должна сохраняться в виде, исключающем возможность прямого доступа к ним пользователей, минуя средства системы, причем как для постоянной, так и для оперативной памяти. При хранении данных в оперативной памяти должна исключаться возможность получения несанкционированного доступа к ним.</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При этом пароли должны сохраняться в виде </w:t>
            </w:r>
            <w:proofErr w:type="spellStart"/>
            <w:r w:rsidRPr="00724BD5">
              <w:rPr>
                <w:bCs/>
                <w:sz w:val="28"/>
                <w:szCs w:val="28"/>
              </w:rPr>
              <w:t>хеш</w:t>
            </w:r>
            <w:proofErr w:type="spellEnd"/>
            <w:r w:rsidRPr="00724BD5">
              <w:rPr>
                <w:bCs/>
                <w:sz w:val="28"/>
                <w:szCs w:val="28"/>
              </w:rPr>
              <w:t>-значений, а ключи — иметь возможность аварийного доверенного восстановления.</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proofErr w:type="gramStart"/>
            <w:r w:rsidRPr="00724BD5">
              <w:rPr>
                <w:bCs/>
                <w:sz w:val="28"/>
                <w:szCs w:val="28"/>
              </w:rPr>
              <w:t xml:space="preserve">Система при передаче данных по каналам связи от места хранения до конечного пользователя в рамках локальной сети должна использовать только защищенное соединение, при этом защита должна быть осуществлена </w:t>
            </w:r>
            <w:r w:rsidRPr="00724BD5">
              <w:rPr>
                <w:bCs/>
                <w:sz w:val="28"/>
                <w:szCs w:val="28"/>
              </w:rPr>
              <w:lastRenderedPageBreak/>
              <w:t>минимум на транспортном, предпочтительнее — на сетевом уровне.</w:t>
            </w:r>
            <w:proofErr w:type="gramEnd"/>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lastRenderedPageBreak/>
              <w:t>Целостность данных.</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АС должна поддерживать логическую целостность бизнес-данных, то есть изменения должны носить характер </w:t>
            </w:r>
            <w:proofErr w:type="gramStart"/>
            <w:r w:rsidRPr="00724BD5">
              <w:rPr>
                <w:bCs/>
                <w:sz w:val="28"/>
                <w:szCs w:val="28"/>
              </w:rPr>
              <w:t>транзакционно-ориентированных</w:t>
            </w:r>
            <w:proofErr w:type="gramEnd"/>
            <w:r w:rsidRPr="00724BD5">
              <w:rPr>
                <w:bCs/>
                <w:sz w:val="28"/>
                <w:szCs w:val="28"/>
              </w:rPr>
              <w:t xml:space="preserve">, выполняющихся в целом от начала до конца либо, в случае сбоя, не выполняющихся совсем. При этом каждая транзакция должна проверяться на непротиворечивость в соответствии с настраиваемыми </w:t>
            </w:r>
            <w:proofErr w:type="gramStart"/>
            <w:r w:rsidRPr="00724BD5">
              <w:rPr>
                <w:bCs/>
                <w:sz w:val="28"/>
                <w:szCs w:val="28"/>
              </w:rPr>
              <w:t>в</w:t>
            </w:r>
            <w:proofErr w:type="gramEnd"/>
            <w:r w:rsidRPr="00724BD5">
              <w:rPr>
                <w:bCs/>
                <w:sz w:val="28"/>
                <w:szCs w:val="28"/>
              </w:rPr>
              <w:t xml:space="preserve"> АС правилами. Прохождение транзакции </w:t>
            </w:r>
            <w:proofErr w:type="gramStart"/>
            <w:r w:rsidRPr="00724BD5">
              <w:rPr>
                <w:bCs/>
                <w:sz w:val="28"/>
                <w:szCs w:val="28"/>
              </w:rPr>
              <w:t>в</w:t>
            </w:r>
            <w:proofErr w:type="gramEnd"/>
            <w:r w:rsidRPr="00724BD5">
              <w:rPr>
                <w:bCs/>
                <w:sz w:val="28"/>
                <w:szCs w:val="28"/>
              </w:rPr>
              <w:t xml:space="preserve"> </w:t>
            </w:r>
            <w:proofErr w:type="gramStart"/>
            <w:r w:rsidRPr="00724BD5">
              <w:rPr>
                <w:bCs/>
                <w:sz w:val="28"/>
                <w:szCs w:val="28"/>
              </w:rPr>
              <w:t>АС</w:t>
            </w:r>
            <w:proofErr w:type="gramEnd"/>
            <w:r w:rsidRPr="00724BD5">
              <w:rPr>
                <w:bCs/>
                <w:sz w:val="28"/>
                <w:szCs w:val="28"/>
              </w:rPr>
              <w:t xml:space="preserve"> должно быть разбито на этапы, сопровождаемые настраиваемым количеством подтверждений (ввод, авторизация и пр.).</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Способы же авторизации транзакций должны настраиваться по выбору организации: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несколько </w:t>
            </w:r>
            <w:proofErr w:type="spellStart"/>
            <w:r w:rsidRPr="00724BD5">
              <w:rPr>
                <w:rFonts w:ascii="Times New Roman" w:hAnsi="Times New Roman" w:cs="Times New Roman"/>
                <w:bCs/>
                <w:sz w:val="28"/>
                <w:szCs w:val="28"/>
              </w:rPr>
              <w:t>авторизаторов</w:t>
            </w:r>
            <w:proofErr w:type="spellEnd"/>
            <w:r w:rsidRPr="00724BD5">
              <w:rPr>
                <w:rFonts w:ascii="Times New Roman" w:hAnsi="Times New Roman" w:cs="Times New Roman"/>
                <w:bCs/>
                <w:sz w:val="28"/>
                <w:szCs w:val="28"/>
              </w:rPr>
              <w:t xml:space="preserve"> для одного пользователя;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один </w:t>
            </w:r>
            <w:proofErr w:type="spellStart"/>
            <w:r w:rsidRPr="00724BD5">
              <w:rPr>
                <w:rFonts w:ascii="Times New Roman" w:hAnsi="Times New Roman" w:cs="Times New Roman"/>
                <w:bCs/>
                <w:sz w:val="28"/>
                <w:szCs w:val="28"/>
              </w:rPr>
              <w:t>авторизатор</w:t>
            </w:r>
            <w:proofErr w:type="spellEnd"/>
            <w:r w:rsidRPr="00724BD5">
              <w:rPr>
                <w:rFonts w:ascii="Times New Roman" w:hAnsi="Times New Roman" w:cs="Times New Roman"/>
                <w:bCs/>
                <w:sz w:val="28"/>
                <w:szCs w:val="28"/>
              </w:rPr>
              <w:t xml:space="preserve"> для группы пользователей;</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один </w:t>
            </w:r>
            <w:proofErr w:type="spellStart"/>
            <w:r w:rsidRPr="00724BD5">
              <w:rPr>
                <w:rFonts w:ascii="Times New Roman" w:hAnsi="Times New Roman" w:cs="Times New Roman"/>
                <w:bCs/>
                <w:sz w:val="28"/>
                <w:szCs w:val="28"/>
              </w:rPr>
              <w:t>авторизатор</w:t>
            </w:r>
            <w:proofErr w:type="spellEnd"/>
            <w:r w:rsidRPr="00724BD5">
              <w:rPr>
                <w:rFonts w:ascii="Times New Roman" w:hAnsi="Times New Roman" w:cs="Times New Roman"/>
                <w:bCs/>
                <w:sz w:val="28"/>
                <w:szCs w:val="28"/>
              </w:rPr>
              <w:t xml:space="preserve"> для данного типа операций.</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АС должна иметь настройку на обеспечение </w:t>
            </w:r>
            <w:proofErr w:type="spellStart"/>
            <w:r w:rsidRPr="00724BD5">
              <w:rPr>
                <w:bCs/>
                <w:sz w:val="28"/>
                <w:szCs w:val="28"/>
              </w:rPr>
              <w:t>апеллируемости</w:t>
            </w:r>
            <w:proofErr w:type="spellEnd"/>
            <w:r w:rsidRPr="00724BD5">
              <w:rPr>
                <w:bCs/>
                <w:sz w:val="28"/>
                <w:szCs w:val="28"/>
              </w:rPr>
              <w:t xml:space="preserve"> на ряд критически важных транзакций путем использования электронно-цифровых подписей. Должна присутствовать возможность варьировать количество подписей на одну транзакцию в вариантах:</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без подписи;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одна подпись;</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две подписи;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три подписи.</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Также должна присутствовать возможность </w:t>
            </w:r>
            <w:proofErr w:type="gramStart"/>
            <w:r w:rsidRPr="00724BD5">
              <w:rPr>
                <w:bCs/>
                <w:sz w:val="28"/>
                <w:szCs w:val="28"/>
              </w:rPr>
              <w:t>включения/исключения полей записей транзакции</w:t>
            </w:r>
            <w:proofErr w:type="gramEnd"/>
            <w:r w:rsidRPr="00724BD5">
              <w:rPr>
                <w:bCs/>
                <w:sz w:val="28"/>
                <w:szCs w:val="28"/>
              </w:rPr>
              <w:t xml:space="preserve"> в/из группы параметров для цифрового </w:t>
            </w:r>
            <w:proofErr w:type="spellStart"/>
            <w:r w:rsidRPr="00724BD5">
              <w:rPr>
                <w:bCs/>
                <w:sz w:val="28"/>
                <w:szCs w:val="28"/>
              </w:rPr>
              <w:t>подписывания</w:t>
            </w:r>
            <w:proofErr w:type="spellEnd"/>
            <w:r w:rsidRPr="00724BD5">
              <w:rPr>
                <w:bCs/>
                <w:sz w:val="28"/>
                <w:szCs w:val="28"/>
              </w:rPr>
              <w:t>.</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иметь собственную встроенную или внешнюю подсистему проверки целостности файлов, модулей и системных данных самой АС на предмет их несанкционированной модификации.</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Никакие системные или прикладные данные не должны удаляться в рамках АС без следов. Должна присутствовать настройка на запрет удаления отдельных категорий данных. Система также должна фиксировать информацию, необходимую для идентификации факта, объекта и субъекта процесса удаления. Система должна предусматривать возможность восстановления удаленных данных в течение определенного промежутка времени.</w:t>
            </w:r>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Доступность данных.</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предусматривать возможность устойчивой работы при появлении сбоев (должна быт создана система из двух одинаковых комплектов серверов между которыми налажена репликация, при выходе из строя одного из комплектов в течени</w:t>
            </w:r>
            <w:proofErr w:type="gramStart"/>
            <w:r w:rsidRPr="00724BD5">
              <w:rPr>
                <w:bCs/>
                <w:sz w:val="28"/>
                <w:szCs w:val="28"/>
              </w:rPr>
              <w:t>и</w:t>
            </w:r>
            <w:proofErr w:type="gramEnd"/>
            <w:r w:rsidRPr="00724BD5">
              <w:rPr>
                <w:bCs/>
                <w:sz w:val="28"/>
                <w:szCs w:val="28"/>
              </w:rPr>
              <w:t xml:space="preserve"> 5 минут должен быть осуществлен переход на резервный комплект серверов).</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Процессы, требующие от системы монопольного использования ресурсов и препятствующие интерактивной работе пользователей, должны </w:t>
            </w:r>
            <w:r w:rsidRPr="00724BD5">
              <w:rPr>
                <w:bCs/>
                <w:sz w:val="28"/>
                <w:szCs w:val="28"/>
              </w:rPr>
              <w:lastRenderedPageBreak/>
              <w:t>быть перенесены на время наименьшей активности (ночь) и в сумме занимать не более 10-15% суточного рабочего времени системы.</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lastRenderedPageBreak/>
              <w:t>Система должна быть реализована в трехуровневой архитектуре клиент-сервер с тем, чтобы вывод из строя рабочего места пользователя или получение злоумышленником несанкционированного доступа к нему не сказывался на работе серверной части системы, а сбой сервера приложений не влиял на состояние данных системы.</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обладать возможностью балансирования нагрузки между отдельными узлами, модулями и функциями, а также иметь подсистему предупреждения о работе в режиме, приближенном к максимальной загрузке.</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АС должна иметь возможность резервного копирования и восстановления средствами самой системы. Резервное копирование должно осуществляться на различные носители по выбору организации, в том числе в дискретном (разорванном) виде, то есть общий объем резервной копии может быть распределен между двумя или более носителями меньшего объема.</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Резервное копирование должно предусматривать как сохранение прикладных, так и системных данных,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 При этом процедура не должна забирать ресурсы системы в монопольное использование.</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(время восстановления должно быть не более 30 минут).</w:t>
            </w:r>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Удаленная работа</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Система должна предусматривать возможность работы пользователей в удаленном режиме по выделенным, коммутируемым каналам либо средствами Интернета. Для этого она должна иметь либо собственную встроенную систему создания виртуальной частной сети, либо возможность тесной интеграции с межсетевым экраном.</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В случае реализации защиты соединения на уровне выше сетевого система должна обладать защитой системы маршрутизации сетевых пакетов.</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Системы настройки </w:t>
            </w:r>
            <w:proofErr w:type="spellStart"/>
            <w:r w:rsidRPr="00724BD5">
              <w:rPr>
                <w:bCs/>
                <w:sz w:val="28"/>
                <w:szCs w:val="28"/>
              </w:rPr>
              <w:t>аутентификационных</w:t>
            </w:r>
            <w:proofErr w:type="spellEnd"/>
            <w:r w:rsidRPr="00724BD5">
              <w:rPr>
                <w:bCs/>
                <w:sz w:val="28"/>
                <w:szCs w:val="28"/>
              </w:rPr>
              <w:t xml:space="preserve"> механизмов, авторизации, прав доступа и прочих элементов схемы безопасности должны четко различать варианты локальной и удаленной работы и, соответственно, иметь возможность применения различных правил в зависимости от режима доступа.</w:t>
            </w:r>
          </w:p>
        </w:tc>
      </w:tr>
      <w:tr w:rsidR="00FB39AD" w:rsidRPr="00724BD5" w:rsidTr="00653617">
        <w:trPr>
          <w:trHeight w:val="87"/>
        </w:trPr>
        <w:tc>
          <w:tcPr>
            <w:tcW w:w="9813" w:type="dxa"/>
          </w:tcPr>
          <w:p w:rsidR="00FB39AD" w:rsidRPr="00724BD5" w:rsidRDefault="00FB39AD" w:rsidP="00FB39AD">
            <w:pPr>
              <w:pStyle w:val="ae"/>
              <w:numPr>
                <w:ilvl w:val="3"/>
                <w:numId w:val="25"/>
              </w:numPr>
              <w:tabs>
                <w:tab w:val="left" w:pos="1625"/>
              </w:tabs>
              <w:spacing w:before="120" w:after="0" w:line="240" w:lineRule="auto"/>
              <w:ind w:left="1723" w:hanging="646"/>
              <w:jc w:val="both"/>
              <w:rPr>
                <w:rFonts w:ascii="Times New Roman" w:hAnsi="Times New Roman" w:cs="Times New Roman"/>
                <w:sz w:val="28"/>
                <w:szCs w:val="28"/>
              </w:rPr>
            </w:pPr>
            <w:r w:rsidRPr="00724BD5">
              <w:rPr>
                <w:rFonts w:ascii="Times New Roman" w:hAnsi="Times New Roman" w:cs="Times New Roman"/>
                <w:sz w:val="28"/>
                <w:szCs w:val="28"/>
              </w:rPr>
              <w:t>Аудит и мониторинг.</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Система аудита АС должна различать </w:t>
            </w:r>
            <w:proofErr w:type="gramStart"/>
            <w:r w:rsidRPr="00724BD5">
              <w:rPr>
                <w:bCs/>
                <w:sz w:val="28"/>
                <w:szCs w:val="28"/>
              </w:rPr>
              <w:t>бизнес-значимые</w:t>
            </w:r>
            <w:proofErr w:type="gramEnd"/>
            <w:r w:rsidRPr="00724BD5">
              <w:rPr>
                <w:bCs/>
                <w:sz w:val="28"/>
                <w:szCs w:val="28"/>
              </w:rPr>
              <w:t xml:space="preserve"> и системно-значимые события. Для </w:t>
            </w:r>
            <w:proofErr w:type="gramStart"/>
            <w:r w:rsidRPr="00724BD5">
              <w:rPr>
                <w:bCs/>
                <w:sz w:val="28"/>
                <w:szCs w:val="28"/>
              </w:rPr>
              <w:t>бизнес-значимых</w:t>
            </w:r>
            <w:proofErr w:type="gramEnd"/>
            <w:r w:rsidRPr="00724BD5">
              <w:rPr>
                <w:bCs/>
                <w:sz w:val="28"/>
                <w:szCs w:val="28"/>
              </w:rPr>
              <w:t xml:space="preserve"> событий должны фиксироваться параметры, которые не отражаются напрямую в прикладных данных системы, например такие, как время запуска процедуры массовой работы со </w:t>
            </w:r>
            <w:r w:rsidRPr="00724BD5">
              <w:rPr>
                <w:bCs/>
                <w:sz w:val="28"/>
                <w:szCs w:val="28"/>
              </w:rPr>
              <w:lastRenderedPageBreak/>
              <w:t>счетами, имя пользователя и сетевой адрес его рабочей станции. Для системно-значимых событий должна происходить фиксация любых изменений, которые так или иначе могут отразиться на работе системы. Такой список должен включать следующие события (но не ограничиваться ими):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добавление, удаление пользователя или изменение атрибутов пользователя;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изменение настроек криптографической защиты данных;</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изменение настроек контроля целостности;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изменение настроек удаленного доступа;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изменение настроек резервного копирования;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изменение настроек, влияющих на работоспособность и производительность системы;</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запуск, остановка процедур системного характера и обмен данными с процедурами системного характера;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сообщения администратору, имеющие отношение к безопасности системы.</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При этом информация, фиксируемая в регистрационных журналах, должна обеспечивать однозначную идентификацию субъекта, причины, времени, местоположения и результата произведенного действия.</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Все бизнес-значимые действия пользователей </w:t>
            </w:r>
            <w:proofErr w:type="gramStart"/>
            <w:r w:rsidRPr="00724BD5">
              <w:rPr>
                <w:bCs/>
                <w:sz w:val="28"/>
                <w:szCs w:val="28"/>
              </w:rPr>
              <w:t>в</w:t>
            </w:r>
            <w:proofErr w:type="gramEnd"/>
            <w:r w:rsidRPr="00724BD5">
              <w:rPr>
                <w:bCs/>
                <w:sz w:val="28"/>
                <w:szCs w:val="28"/>
              </w:rPr>
              <w:t xml:space="preserve"> </w:t>
            </w:r>
            <w:proofErr w:type="gramStart"/>
            <w:r w:rsidRPr="00724BD5">
              <w:rPr>
                <w:bCs/>
                <w:sz w:val="28"/>
                <w:szCs w:val="28"/>
              </w:rPr>
              <w:t>АС</w:t>
            </w:r>
            <w:proofErr w:type="gramEnd"/>
            <w:r w:rsidRPr="00724BD5">
              <w:rPr>
                <w:bCs/>
                <w:sz w:val="28"/>
                <w:szCs w:val="28"/>
              </w:rPr>
              <w:t>, как успешные, так и неудачные, начиная от попытки установления связи и до завершения сессии, должны быть зафиксированы. Журнал будет использован для исследования корректности работы АС, мониторинга действий пользователей, расследования сложных или подозрительных событий и т. д.</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Все события должны быть разбиты на типы  и категории.</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Каждый тип событий характеризуется уровнем доступа или тем, интересы каких пользователей могут затронуть события данного типа и для кого они будут доступны при просмотре журнала. Возможны следующие уровни: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система в целом - уровень центрального администратора системы (доступны все события в системе);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филиал - уровень администратора филиала организации (доступны все события, относящиеся к данному филиалу);</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сотрудник - уровень сотрудника филиала (доступны только те события, которые относятся к нему или затрагивают его интересы);</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Каждое событие должно обладать как минимум следующими реквизитами: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автор (пользователь, который породил это событие); </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время (календарная дата и время, когда событие произошло);</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категория события;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название события;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объект события;</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описание события (конкретные подробности события и объекта);</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филиал организации, затронутый событием.</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При работе с журналом событий должна быть обязательно предусмотрена возможность фильтрации событий, то есть возможность показывать не все события, соответствующие данному периоду, а только те, которые в настоящий момент нужны. Список параметров фильтрации должен включать все указанные выше реквизиты событий.</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Регистрационные журналы системы должны обладать возможностью защиты от изменений со стороны любого субъекта, кроме процесса его формирования (доступ только на чтение уполномоченным администраторам). Доступ на чтение регистрационного журнала должен зависеть от установленного для данного администратора фильтра прав.</w:t>
            </w:r>
          </w:p>
          <w:p w:rsidR="00FB39AD" w:rsidRPr="00724BD5" w:rsidRDefault="00FB39AD" w:rsidP="00653617">
            <w:pPr>
              <w:ind w:left="207" w:firstLine="567"/>
              <w:jc w:val="both"/>
              <w:rPr>
                <w:bCs/>
                <w:sz w:val="28"/>
                <w:szCs w:val="28"/>
              </w:rPr>
            </w:pP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Регистрационный журнал должен обладать механизмами обеспечения его юридической доказательности (например, системная или административная цифровая подпись).</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Аудит событий должен включать возможность формирования шаблонов событий, подозрительных </w:t>
            </w:r>
            <w:proofErr w:type="gramStart"/>
            <w:r w:rsidRPr="00724BD5">
              <w:rPr>
                <w:bCs/>
                <w:sz w:val="28"/>
                <w:szCs w:val="28"/>
              </w:rPr>
              <w:t>на</w:t>
            </w:r>
            <w:proofErr w:type="gramEnd"/>
            <w:r w:rsidRPr="00724BD5">
              <w:rPr>
                <w:bCs/>
                <w:sz w:val="28"/>
                <w:szCs w:val="28"/>
              </w:rPr>
              <w:t xml:space="preserve"> злоумышленные. При наступлении событий, соответствующих такому шаблону, система должна выдавать оповещение уполномоченному лицу.</w:t>
            </w:r>
          </w:p>
        </w:tc>
      </w:tr>
      <w:tr w:rsidR="00FB39AD" w:rsidRPr="00724BD5" w:rsidTr="00653617">
        <w:trPr>
          <w:trHeight w:val="87"/>
        </w:trPr>
        <w:tc>
          <w:tcPr>
            <w:tcW w:w="9813" w:type="dxa"/>
          </w:tcPr>
          <w:p w:rsidR="00FB39AD" w:rsidRPr="00724BD5" w:rsidRDefault="00FB39AD" w:rsidP="00653617">
            <w:pPr>
              <w:ind w:left="207" w:firstLine="567"/>
              <w:jc w:val="both"/>
              <w:rPr>
                <w:bCs/>
                <w:sz w:val="28"/>
                <w:szCs w:val="28"/>
              </w:rPr>
            </w:pPr>
            <w:r w:rsidRPr="00724BD5">
              <w:rPr>
                <w:bCs/>
                <w:sz w:val="28"/>
                <w:szCs w:val="28"/>
              </w:rPr>
              <w:t xml:space="preserve">Система должна предусматривать мониторинг и </w:t>
            </w:r>
            <w:proofErr w:type="gramStart"/>
            <w:r w:rsidRPr="00724BD5">
              <w:rPr>
                <w:bCs/>
                <w:sz w:val="28"/>
                <w:szCs w:val="28"/>
              </w:rPr>
              <w:t>управление</w:t>
            </w:r>
            <w:proofErr w:type="gramEnd"/>
            <w:r w:rsidRPr="00724BD5">
              <w:rPr>
                <w:bCs/>
                <w:sz w:val="28"/>
                <w:szCs w:val="28"/>
              </w:rPr>
              <w:t xml:space="preserve"> работой пользователей, включая следующие возможности:</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отображение текущих сессий пользователей в системе;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отправка системного или административного сообщения пользователю или группе пользователей;</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автоматическое завершение сессии пользователя при достижении определенного времени бездействия в системе;</w:t>
            </w:r>
          </w:p>
        </w:tc>
      </w:tr>
      <w:tr w:rsidR="00FB39AD" w:rsidRPr="00724BD5" w:rsidTr="00653617">
        <w:trPr>
          <w:trHeight w:val="8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ручное принудительное завершение сессии пользователя (группы пользователей) администратором.</w:t>
            </w:r>
          </w:p>
        </w:tc>
      </w:tr>
      <w:tr w:rsidR="00FB39AD" w:rsidRPr="00724BD5" w:rsidTr="00653617">
        <w:trPr>
          <w:trHeight w:val="87"/>
        </w:trPr>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по сохранности информации при авариях</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Сохранность информации при авариях оборудования должна обеспечиваться за счет создания резервных копий хранилищ данных (семантических и пространственных), использования механизма транзакций.</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Сохранность информации в Системе должна быть обеспечена за счет:</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хранения данных </w:t>
            </w:r>
            <w:proofErr w:type="gramStart"/>
            <w:r w:rsidRPr="00724BD5">
              <w:rPr>
                <w:rFonts w:ascii="Times New Roman" w:hAnsi="Times New Roman" w:cs="Times New Roman"/>
                <w:bCs/>
                <w:sz w:val="28"/>
                <w:szCs w:val="28"/>
              </w:rPr>
              <w:t>на</w:t>
            </w:r>
            <w:proofErr w:type="gramEnd"/>
            <w:r w:rsidRPr="00724BD5">
              <w:rPr>
                <w:rFonts w:ascii="Times New Roman" w:hAnsi="Times New Roman" w:cs="Times New Roman"/>
                <w:bCs/>
                <w:sz w:val="28"/>
                <w:szCs w:val="28"/>
              </w:rPr>
              <w:t xml:space="preserve"> отказоустойчивых </w:t>
            </w:r>
            <w:r w:rsidRPr="00724BD5">
              <w:rPr>
                <w:rFonts w:ascii="Times New Roman" w:hAnsi="Times New Roman" w:cs="Times New Roman"/>
                <w:bCs/>
                <w:sz w:val="28"/>
                <w:szCs w:val="28"/>
                <w:lang w:val="en-US"/>
              </w:rPr>
              <w:t>RAID</w:t>
            </w:r>
            <w:r w:rsidRPr="00724BD5">
              <w:rPr>
                <w:rFonts w:ascii="Times New Roman" w:hAnsi="Times New Roman" w:cs="Times New Roman"/>
                <w:bCs/>
                <w:sz w:val="28"/>
                <w:szCs w:val="28"/>
              </w:rPr>
              <w:t>-массивах;</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использования механизмов транзакций;</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исключения несанкционированного доступа к данным;</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организации бесперебойного электропитания серверов;</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создания резервных копий хранилищ данных;</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восстановления данных из резервных копий в случаях сбоев.</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Резервное копирование должно осуществляться средствами СУБД, под управлением которых размещаются хранилища данных подсистемы.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В комплект технической документации на программные компоненты </w:t>
            </w:r>
            <w:r w:rsidRPr="00724BD5">
              <w:rPr>
                <w:bCs/>
                <w:sz w:val="28"/>
                <w:szCs w:val="28"/>
              </w:rPr>
              <w:lastRenderedPageBreak/>
              <w:t>подсистемы должны входить методики и регламенты резервного копирования данных, а также сведения о применимости механизмов транзакций (указанная информация может быть включена разделами в руководство администратора и/или другие документы).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lastRenderedPageBreak/>
              <w:t xml:space="preserve">При нарушении или выходе из строя внешних каналов передачи данных между подсистемами различных уровней Система должна переходить в соответствующий режим работы, подразумевающий выполнение всех функций в автономном режиме. </w:t>
            </w:r>
            <w:proofErr w:type="gramStart"/>
            <w:r w:rsidRPr="00724BD5">
              <w:rPr>
                <w:bCs/>
                <w:sz w:val="28"/>
                <w:szCs w:val="28"/>
              </w:rPr>
              <w:t>При этом для обмена информацией, в зависимости от срочности, могут использоваться как встроенные в общее и специальное программное обеспечение возможности буферизации информации в специальных «очередях» (например, с использованием механизмов очередей сообщений системы электронной почты), либо с использованием периодического обмена информацией между подсистемами различных уровней, подсистемами и внешними системами на магнитных носителях.</w:t>
            </w:r>
            <w:proofErr w:type="gramEnd"/>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Программное обеспечение Системы должно восстанавливать свое функционирование при корректном перезапуске аппаратных средств. </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защите от влияния внешних воздействий</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Требования не предъявляются.</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патентной чистоте</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Установка системы в целом,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 кроме программного обеспечения (ПО) </w:t>
            </w:r>
            <w:r w:rsidRPr="00724BD5">
              <w:rPr>
                <w:sz w:val="28"/>
                <w:szCs w:val="28"/>
              </w:rPr>
              <w:t>«1С</w:t>
            </w:r>
            <w:proofErr w:type="gramStart"/>
            <w:r w:rsidRPr="00724BD5">
              <w:rPr>
                <w:sz w:val="28"/>
                <w:szCs w:val="28"/>
              </w:rPr>
              <w:t>:У</w:t>
            </w:r>
            <w:proofErr w:type="gramEnd"/>
            <w:r w:rsidRPr="00724BD5">
              <w:rPr>
                <w:sz w:val="28"/>
                <w:szCs w:val="28"/>
              </w:rPr>
              <w:t>СО8.2z»</w:t>
            </w:r>
            <w:r w:rsidRPr="00724BD5">
              <w:rPr>
                <w:bCs/>
                <w:sz w:val="28"/>
                <w:szCs w:val="28"/>
              </w:rPr>
              <w:t xml:space="preserve"> «1С:Предприятие 8».</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по стандартизации и унификации.</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операционных систем</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систем управления базами данных</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базового и прикладного программного обеспечения</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стандартных графических интерфейсов разрабатываемых компонентов Системы.</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w:t>
            </w:r>
          </w:p>
        </w:tc>
      </w:tr>
      <w:tr w:rsidR="00FB39AD" w:rsidRPr="00724BD5" w:rsidTr="00653617">
        <w:tc>
          <w:tcPr>
            <w:tcW w:w="9813" w:type="dxa"/>
          </w:tcPr>
          <w:p w:rsidR="00FB39AD" w:rsidRPr="00724BD5" w:rsidRDefault="00FB39AD" w:rsidP="00653617">
            <w:pPr>
              <w:ind w:left="207" w:firstLine="567"/>
              <w:jc w:val="both"/>
              <w:rPr>
                <w:bCs/>
                <w:sz w:val="28"/>
                <w:szCs w:val="28"/>
              </w:rPr>
            </w:pPr>
            <w:r w:rsidRPr="00724BD5">
              <w:rPr>
                <w:bCs/>
                <w:sz w:val="28"/>
                <w:szCs w:val="28"/>
              </w:rPr>
              <w:t xml:space="preserve">Проектирование, документирование и разработка Системы должны производиться с соблюдением требований действующих государственных стандартов, в частности комплекса стандартов и руководящих документов на автоматизированные системы управления, информационные технологии и процессы жизненного цикла систем: ГОСТ 31.201-89, ГОСТ 34.601-90, ГОСТ 34.602-89, ГОСТ 34.603-92, РД 50-34.698-90, ГОСТ </w:t>
            </w:r>
            <w:proofErr w:type="gramStart"/>
            <w:r w:rsidRPr="00724BD5">
              <w:rPr>
                <w:bCs/>
                <w:sz w:val="28"/>
                <w:szCs w:val="28"/>
              </w:rPr>
              <w:t>Р</w:t>
            </w:r>
            <w:proofErr w:type="gramEnd"/>
            <w:r w:rsidRPr="00724BD5">
              <w:rPr>
                <w:bCs/>
                <w:sz w:val="28"/>
                <w:szCs w:val="28"/>
              </w:rPr>
              <w:t xml:space="preserve"> ИСО/МЭК 15288-2005, </w:t>
            </w:r>
            <w:r w:rsidRPr="00724BD5">
              <w:rPr>
                <w:bCs/>
                <w:sz w:val="28"/>
                <w:szCs w:val="28"/>
              </w:rPr>
              <w:lastRenderedPageBreak/>
              <w:t>ГОСТ Р ИСО/МЭК 12207-99, ГОСТ Р ИСО/МЭК 15910-2002, ГОСТ Р 51904-2002 и т.д.</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lastRenderedPageBreak/>
              <w:t>Дополнительные требования.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Дополнительные требования не предъявляются.</w:t>
            </w:r>
          </w:p>
        </w:tc>
      </w:tr>
      <w:tr w:rsidR="00FB39AD" w:rsidRPr="00724BD5" w:rsidTr="00653617">
        <w:trPr>
          <w:trHeight w:val="688"/>
        </w:trPr>
        <w:tc>
          <w:tcPr>
            <w:tcW w:w="9813"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8" w:name="_Toc393096221"/>
            <w:r w:rsidRPr="00724BD5">
              <w:rPr>
                <w:rFonts w:ascii="Times New Roman" w:hAnsi="Times New Roman" w:cs="Times New Roman"/>
                <w:b/>
                <w:sz w:val="28"/>
                <w:szCs w:val="28"/>
              </w:rPr>
              <w:t>Требования к функциям (задачам), выполняемым Системой</w:t>
            </w:r>
            <w:bookmarkEnd w:id="18"/>
          </w:p>
        </w:tc>
      </w:tr>
      <w:tr w:rsidR="00FB39AD" w:rsidRPr="00724BD5" w:rsidTr="00653617">
        <w:tc>
          <w:tcPr>
            <w:tcW w:w="9813" w:type="dxa"/>
          </w:tcPr>
          <w:p w:rsidR="00FB39AD" w:rsidRPr="00724BD5" w:rsidRDefault="00FB39AD" w:rsidP="00653617">
            <w:pPr>
              <w:autoSpaceDE w:val="0"/>
              <w:autoSpaceDN w:val="0"/>
              <w:adjustRightInd w:val="0"/>
              <w:ind w:firstLine="567"/>
              <w:jc w:val="both"/>
              <w:rPr>
                <w:sz w:val="28"/>
                <w:szCs w:val="28"/>
              </w:rPr>
            </w:pPr>
            <w:r w:rsidRPr="00724BD5">
              <w:rPr>
                <w:sz w:val="28"/>
                <w:szCs w:val="28"/>
              </w:rPr>
              <w:t xml:space="preserve">Разрабатываемое программное обеспечение должно обеспечивать синхронизацию ранее разработанных, в рамках внедрения проектов </w:t>
            </w:r>
            <w:r w:rsidRPr="00724BD5">
              <w:rPr>
                <w:bCs/>
                <w:sz w:val="28"/>
                <w:szCs w:val="28"/>
              </w:rPr>
              <w:t xml:space="preserve">«Введение стандартов </w:t>
            </w:r>
            <w:proofErr w:type="gramStart"/>
            <w:r w:rsidRPr="00724BD5">
              <w:rPr>
                <w:bCs/>
                <w:sz w:val="28"/>
                <w:szCs w:val="28"/>
              </w:rPr>
              <w:t>штрих-кодирования</w:t>
            </w:r>
            <w:proofErr w:type="gramEnd"/>
            <w:r w:rsidRPr="00724BD5">
              <w:rPr>
                <w:bCs/>
                <w:sz w:val="28"/>
                <w:szCs w:val="28"/>
              </w:rPr>
              <w:t xml:space="preserve"> на складах Волгодонского филиала ОАО «НИАЭП»» и </w:t>
            </w:r>
            <w:r w:rsidRPr="00724BD5">
              <w:rPr>
                <w:sz w:val="28"/>
                <w:szCs w:val="28"/>
              </w:rPr>
              <w:t>«Введение стандартов штрих-кодирования на объектах ОАО «НИАЭП»: Курский филиал», модулей в единую логистическую систему ОАО «НИАЭП»</w:t>
            </w:r>
          </w:p>
          <w:p w:rsidR="00FB39AD" w:rsidRPr="00724BD5" w:rsidRDefault="00FB39AD" w:rsidP="00653617">
            <w:pPr>
              <w:autoSpaceDE w:val="0"/>
              <w:autoSpaceDN w:val="0"/>
              <w:adjustRightInd w:val="0"/>
              <w:ind w:firstLine="567"/>
              <w:jc w:val="both"/>
              <w:rPr>
                <w:sz w:val="28"/>
                <w:szCs w:val="28"/>
              </w:rPr>
            </w:pPr>
          </w:p>
          <w:p w:rsidR="00FB39AD" w:rsidRPr="00724BD5" w:rsidRDefault="00FB39AD" w:rsidP="00653617">
            <w:pPr>
              <w:autoSpaceDE w:val="0"/>
              <w:autoSpaceDN w:val="0"/>
              <w:adjustRightInd w:val="0"/>
              <w:ind w:firstLine="567"/>
              <w:jc w:val="both"/>
              <w:rPr>
                <w:sz w:val="28"/>
                <w:szCs w:val="28"/>
              </w:rPr>
            </w:pPr>
            <w:r w:rsidRPr="00724BD5">
              <w:rPr>
                <w:sz w:val="28"/>
                <w:szCs w:val="28"/>
              </w:rPr>
              <w:t xml:space="preserve">Все операции по движению материально-производственных запасов на складах </w:t>
            </w:r>
            <w:r w:rsidRPr="00C43801">
              <w:rPr>
                <w:bCs/>
                <w:sz w:val="28"/>
              </w:rPr>
              <w:t>Белоруской</w:t>
            </w:r>
            <w:r w:rsidRPr="00724BD5">
              <w:rPr>
                <w:sz w:val="28"/>
                <w:szCs w:val="28"/>
              </w:rPr>
              <w:t xml:space="preserve"> АЭС должны осуществляться с использованием штрих-кода.</w:t>
            </w:r>
          </w:p>
          <w:p w:rsidR="00FB39AD" w:rsidRPr="00724BD5" w:rsidRDefault="00FB39AD" w:rsidP="00653617">
            <w:pPr>
              <w:autoSpaceDE w:val="0"/>
              <w:autoSpaceDN w:val="0"/>
              <w:adjustRightInd w:val="0"/>
              <w:ind w:firstLine="567"/>
              <w:jc w:val="both"/>
              <w:rPr>
                <w:sz w:val="28"/>
                <w:szCs w:val="28"/>
              </w:rPr>
            </w:pPr>
          </w:p>
          <w:p w:rsidR="00FB39AD" w:rsidRPr="00724BD5" w:rsidRDefault="00FB39AD" w:rsidP="00653617">
            <w:pPr>
              <w:autoSpaceDE w:val="0"/>
              <w:autoSpaceDN w:val="0"/>
              <w:adjustRightInd w:val="0"/>
              <w:ind w:firstLine="567"/>
              <w:jc w:val="both"/>
              <w:rPr>
                <w:sz w:val="28"/>
                <w:szCs w:val="28"/>
              </w:rPr>
            </w:pPr>
            <w:r w:rsidRPr="00724BD5">
              <w:rPr>
                <w:sz w:val="28"/>
                <w:szCs w:val="28"/>
              </w:rPr>
              <w:t>В системе должен присутствовать модуль «</w:t>
            </w:r>
            <w:r w:rsidRPr="00724BD5">
              <w:rPr>
                <w:b/>
                <w:sz w:val="28"/>
                <w:szCs w:val="28"/>
              </w:rPr>
              <w:t>Формирование топологии склада и организации технического процесса хранения оборудования</w:t>
            </w:r>
            <w:r w:rsidRPr="00724BD5">
              <w:rPr>
                <w:sz w:val="28"/>
                <w:szCs w:val="28"/>
              </w:rPr>
              <w:t xml:space="preserve">». Данный модуль был реализован в рамках </w:t>
            </w:r>
            <w:r w:rsidRPr="00D20AE2">
              <w:rPr>
                <w:sz w:val="28"/>
                <w:szCs w:val="28"/>
              </w:rPr>
              <w:t xml:space="preserve">проекта «Введение стандартов </w:t>
            </w:r>
            <w:proofErr w:type="gramStart"/>
            <w:r w:rsidRPr="00D20AE2">
              <w:rPr>
                <w:sz w:val="28"/>
                <w:szCs w:val="28"/>
              </w:rPr>
              <w:t>штрих-кодирования</w:t>
            </w:r>
            <w:proofErr w:type="gramEnd"/>
            <w:r w:rsidRPr="00D20AE2">
              <w:rPr>
                <w:sz w:val="28"/>
                <w:szCs w:val="28"/>
              </w:rPr>
              <w:t xml:space="preserve"> на объектах ОАО «НИАЭП»: Курский филиал»</w:t>
            </w:r>
            <w:r w:rsidRPr="00724BD5">
              <w:rPr>
                <w:sz w:val="28"/>
                <w:szCs w:val="28"/>
              </w:rPr>
              <w:t xml:space="preserve"> (функционал модуля описан в Приложении 1).</w:t>
            </w:r>
          </w:p>
          <w:p w:rsidR="00FB39AD" w:rsidRPr="00724BD5" w:rsidRDefault="00FB39AD" w:rsidP="00653617">
            <w:pPr>
              <w:autoSpaceDE w:val="0"/>
              <w:autoSpaceDN w:val="0"/>
              <w:adjustRightInd w:val="0"/>
              <w:ind w:firstLine="567"/>
              <w:jc w:val="both"/>
              <w:rPr>
                <w:sz w:val="28"/>
                <w:szCs w:val="28"/>
              </w:rPr>
            </w:pPr>
            <w:r w:rsidRPr="00724BD5">
              <w:rPr>
                <w:sz w:val="28"/>
                <w:szCs w:val="28"/>
              </w:rPr>
              <w:t>В рамках данного технического задания необходимо провести доработку модуля, в ходе которой должна быть разработана 3</w:t>
            </w:r>
            <w:r w:rsidRPr="00724BD5">
              <w:rPr>
                <w:sz w:val="28"/>
                <w:szCs w:val="28"/>
                <w:lang w:val="en-US"/>
              </w:rPr>
              <w:t>D</w:t>
            </w:r>
            <w:r w:rsidRPr="00724BD5">
              <w:rPr>
                <w:sz w:val="28"/>
                <w:szCs w:val="28"/>
              </w:rPr>
              <w:t>-модель склада с визуальным отображением заполняемости складских ячеек. 3</w:t>
            </w:r>
            <w:r w:rsidRPr="00724BD5">
              <w:rPr>
                <w:sz w:val="28"/>
                <w:szCs w:val="28"/>
                <w:lang w:val="en-US"/>
              </w:rPr>
              <w:t>D</w:t>
            </w:r>
            <w:r w:rsidRPr="00724BD5">
              <w:rPr>
                <w:sz w:val="28"/>
                <w:szCs w:val="28"/>
              </w:rPr>
              <w:t>-модель должна поддерживать поиск и визуальное отображение найденного оборудования.</w:t>
            </w:r>
          </w:p>
          <w:p w:rsidR="00FB39AD" w:rsidRPr="00724BD5" w:rsidRDefault="00FB39AD" w:rsidP="00653617">
            <w:pPr>
              <w:autoSpaceDE w:val="0"/>
              <w:autoSpaceDN w:val="0"/>
              <w:adjustRightInd w:val="0"/>
              <w:ind w:firstLine="567"/>
              <w:jc w:val="both"/>
              <w:rPr>
                <w:sz w:val="28"/>
                <w:szCs w:val="28"/>
              </w:rPr>
            </w:pPr>
          </w:p>
          <w:p w:rsidR="00FB39AD" w:rsidRPr="00724BD5" w:rsidRDefault="00FB39AD" w:rsidP="00653617">
            <w:pPr>
              <w:autoSpaceDE w:val="0"/>
              <w:autoSpaceDN w:val="0"/>
              <w:adjustRightInd w:val="0"/>
              <w:ind w:firstLine="567"/>
              <w:jc w:val="both"/>
              <w:rPr>
                <w:sz w:val="28"/>
                <w:szCs w:val="28"/>
              </w:rPr>
            </w:pPr>
            <w:r w:rsidRPr="00724BD5">
              <w:rPr>
                <w:sz w:val="28"/>
                <w:szCs w:val="28"/>
              </w:rPr>
              <w:t>В системе должен присутствовать модуль «</w:t>
            </w:r>
            <w:r w:rsidRPr="00724BD5">
              <w:rPr>
                <w:b/>
                <w:sz w:val="28"/>
                <w:szCs w:val="28"/>
              </w:rPr>
              <w:t>Формирования и печати этикеток штрих-кода»</w:t>
            </w:r>
            <w:r w:rsidRPr="00724BD5">
              <w:rPr>
                <w:sz w:val="28"/>
                <w:szCs w:val="28"/>
              </w:rPr>
              <w:t xml:space="preserve">. Данный модуль был реализован в рамках проекта </w:t>
            </w:r>
            <w:r w:rsidRPr="00724BD5">
              <w:rPr>
                <w:bCs/>
                <w:sz w:val="28"/>
                <w:szCs w:val="28"/>
              </w:rPr>
              <w:t xml:space="preserve">«Введение стандартов </w:t>
            </w:r>
            <w:proofErr w:type="gramStart"/>
            <w:r w:rsidRPr="00724BD5">
              <w:rPr>
                <w:bCs/>
                <w:sz w:val="28"/>
                <w:szCs w:val="28"/>
              </w:rPr>
              <w:t>штрих-кодирования</w:t>
            </w:r>
            <w:proofErr w:type="gramEnd"/>
            <w:r w:rsidRPr="00724BD5">
              <w:rPr>
                <w:bCs/>
                <w:sz w:val="28"/>
                <w:szCs w:val="28"/>
              </w:rPr>
              <w:t xml:space="preserve"> на складах Волгодонского филиала ОАО «НИАЭП»» </w:t>
            </w:r>
            <w:r w:rsidRPr="00724BD5">
              <w:rPr>
                <w:sz w:val="28"/>
                <w:szCs w:val="28"/>
              </w:rPr>
              <w:t>(функционал модуля описан в Приложении 2).</w:t>
            </w:r>
          </w:p>
          <w:p w:rsidR="00FB39AD" w:rsidRPr="00724BD5" w:rsidRDefault="00FB39AD" w:rsidP="00653617">
            <w:pPr>
              <w:autoSpaceDE w:val="0"/>
              <w:autoSpaceDN w:val="0"/>
              <w:adjustRightInd w:val="0"/>
              <w:ind w:firstLine="567"/>
              <w:jc w:val="both"/>
              <w:rPr>
                <w:sz w:val="28"/>
                <w:szCs w:val="28"/>
              </w:rPr>
            </w:pPr>
            <w:r w:rsidRPr="00724BD5">
              <w:rPr>
                <w:sz w:val="28"/>
                <w:szCs w:val="28"/>
              </w:rPr>
              <w:t xml:space="preserve">В рамках данного технического задания необходимо провести доработку модуля, в ходе которой должна быть изменена стандартная этикетка штрих-кода материально-производственных запасов. На этикетку должно быть добавлено новое поле с кодом («Код </w:t>
            </w:r>
            <w:r w:rsidRPr="00724BD5">
              <w:rPr>
                <w:sz w:val="28"/>
                <w:szCs w:val="28"/>
                <w:lang w:val="en-US"/>
              </w:rPr>
              <w:t>RTM</w:t>
            </w:r>
            <w:r w:rsidRPr="00724BD5">
              <w:rPr>
                <w:sz w:val="28"/>
                <w:szCs w:val="28"/>
              </w:rPr>
              <w:t xml:space="preserve">» или «Код </w:t>
            </w:r>
            <w:r w:rsidRPr="00724BD5">
              <w:rPr>
                <w:sz w:val="28"/>
                <w:szCs w:val="28"/>
                <w:lang w:val="en-US"/>
              </w:rPr>
              <w:t>KKS</w:t>
            </w:r>
            <w:r w:rsidRPr="00724BD5">
              <w:rPr>
                <w:sz w:val="28"/>
                <w:szCs w:val="28"/>
              </w:rPr>
              <w:t>»). Выбор типа кода выводимого на этикетку должен быть сделан в настройках, для возможности его указания для каждой АЭС.</w:t>
            </w:r>
          </w:p>
          <w:p w:rsidR="00FB39AD" w:rsidRPr="00724BD5" w:rsidRDefault="00FB39AD" w:rsidP="00653617">
            <w:pPr>
              <w:autoSpaceDE w:val="0"/>
              <w:autoSpaceDN w:val="0"/>
              <w:adjustRightInd w:val="0"/>
              <w:ind w:firstLine="567"/>
              <w:jc w:val="both"/>
              <w:rPr>
                <w:sz w:val="28"/>
                <w:szCs w:val="28"/>
              </w:rPr>
            </w:pPr>
            <w:r w:rsidRPr="00724BD5">
              <w:rPr>
                <w:sz w:val="28"/>
                <w:szCs w:val="28"/>
              </w:rPr>
              <w:t>Все графы стандартной и расширенной этикетки штрих-кода материально-производственных запасов за исключением в</w:t>
            </w:r>
            <w:r w:rsidRPr="00724BD5">
              <w:rPr>
                <w:bCs/>
                <w:iCs/>
                <w:sz w:val="28"/>
                <w:szCs w:val="28"/>
              </w:rPr>
              <w:t>ходящего номера поступления по данным оперативного складского учета, должны формируются автоматически.</w:t>
            </w:r>
          </w:p>
          <w:p w:rsidR="00FB39AD" w:rsidRPr="00724BD5" w:rsidRDefault="00FB39AD" w:rsidP="00653617">
            <w:pPr>
              <w:autoSpaceDE w:val="0"/>
              <w:autoSpaceDN w:val="0"/>
              <w:adjustRightInd w:val="0"/>
              <w:ind w:firstLine="567"/>
              <w:jc w:val="both"/>
              <w:rPr>
                <w:sz w:val="28"/>
                <w:szCs w:val="28"/>
              </w:rPr>
            </w:pPr>
          </w:p>
          <w:p w:rsidR="00FB39AD" w:rsidRPr="00724BD5" w:rsidRDefault="00FB39AD" w:rsidP="00653617">
            <w:pPr>
              <w:autoSpaceDE w:val="0"/>
              <w:autoSpaceDN w:val="0"/>
              <w:adjustRightInd w:val="0"/>
              <w:ind w:firstLine="567"/>
              <w:jc w:val="both"/>
              <w:rPr>
                <w:bCs/>
                <w:sz w:val="28"/>
                <w:szCs w:val="28"/>
              </w:rPr>
            </w:pPr>
            <w:r w:rsidRPr="00724BD5">
              <w:rPr>
                <w:sz w:val="28"/>
                <w:szCs w:val="28"/>
              </w:rPr>
              <w:t>В системе должен присутствовать модуль «</w:t>
            </w:r>
            <w:r w:rsidRPr="00724BD5">
              <w:rPr>
                <w:b/>
                <w:sz w:val="28"/>
                <w:szCs w:val="28"/>
              </w:rPr>
              <w:t>Работа с терминалами сбора данных для проведения складских операции»</w:t>
            </w:r>
            <w:r w:rsidRPr="00724BD5">
              <w:rPr>
                <w:sz w:val="28"/>
                <w:szCs w:val="28"/>
              </w:rPr>
              <w:t xml:space="preserve">. Данный модуль был реализован в рамках проекта </w:t>
            </w:r>
            <w:r w:rsidRPr="00724BD5">
              <w:rPr>
                <w:bCs/>
                <w:sz w:val="28"/>
                <w:szCs w:val="28"/>
              </w:rPr>
              <w:t xml:space="preserve">«Введение стандартов </w:t>
            </w:r>
            <w:proofErr w:type="gramStart"/>
            <w:r w:rsidRPr="00724BD5">
              <w:rPr>
                <w:bCs/>
                <w:sz w:val="28"/>
                <w:szCs w:val="28"/>
              </w:rPr>
              <w:t>штрих-кодирования</w:t>
            </w:r>
            <w:proofErr w:type="gramEnd"/>
            <w:r w:rsidRPr="00724BD5">
              <w:rPr>
                <w:bCs/>
                <w:sz w:val="28"/>
                <w:szCs w:val="28"/>
              </w:rPr>
              <w:t xml:space="preserve"> на </w:t>
            </w:r>
            <w:r w:rsidRPr="00724BD5">
              <w:rPr>
                <w:bCs/>
                <w:sz w:val="28"/>
                <w:szCs w:val="28"/>
              </w:rPr>
              <w:lastRenderedPageBreak/>
              <w:t>складах Волгодонского филиала ОАО «НИАЭП»».</w:t>
            </w:r>
          </w:p>
          <w:p w:rsidR="00FB39AD" w:rsidRPr="00724BD5" w:rsidRDefault="00FB39AD" w:rsidP="00653617">
            <w:pPr>
              <w:autoSpaceDE w:val="0"/>
              <w:autoSpaceDN w:val="0"/>
              <w:adjustRightInd w:val="0"/>
              <w:ind w:firstLine="567"/>
              <w:jc w:val="both"/>
              <w:rPr>
                <w:sz w:val="28"/>
                <w:szCs w:val="28"/>
              </w:rPr>
            </w:pPr>
            <w:r w:rsidRPr="00724BD5">
              <w:rPr>
                <w:bCs/>
                <w:sz w:val="28"/>
                <w:szCs w:val="28"/>
              </w:rPr>
              <w:t xml:space="preserve">Функционал модуля позволяет </w:t>
            </w:r>
            <w:r w:rsidRPr="00724BD5">
              <w:rPr>
                <w:sz w:val="28"/>
                <w:szCs w:val="28"/>
              </w:rPr>
              <w:t>загрузку/выгрузку в терминал сбора данных (ТСД) следующих документов: «Ответственное хранение оборудования», «Поступление оборудования», «Инвентаризация оборудования», «Реализация оборудования», «Перемещение оборудования». Вся работа по оприходованию, перемещению, реализации и инвентаризации оборудования должна производиться при помощи ТСД.</w:t>
            </w:r>
          </w:p>
          <w:p w:rsidR="00FB39AD" w:rsidRPr="00724BD5" w:rsidRDefault="00FB39AD" w:rsidP="00653617">
            <w:pPr>
              <w:autoSpaceDE w:val="0"/>
              <w:autoSpaceDN w:val="0"/>
              <w:adjustRightInd w:val="0"/>
              <w:ind w:firstLine="567"/>
              <w:jc w:val="both"/>
              <w:rPr>
                <w:sz w:val="28"/>
                <w:szCs w:val="28"/>
              </w:rPr>
            </w:pPr>
            <w:proofErr w:type="gramStart"/>
            <w:r w:rsidRPr="00724BD5">
              <w:rPr>
                <w:sz w:val="28"/>
                <w:szCs w:val="28"/>
              </w:rPr>
              <w:t>В рамках выполнения работ по техническому заданию, необходимо внести изменения в существующие интерфейсы программного обеспечения терминалов сбора данных (согласно требований Белорусского представительства ОАО «НИАЭП»), так же должны быть согласованы данные перегружаемые в терминал сбора данных для отображения (интерфейсы и состав данных должны быть представлены и согласованы в рамках согласования технического проекта системы).</w:t>
            </w:r>
            <w:proofErr w:type="gramEnd"/>
            <w:r w:rsidRPr="00724BD5">
              <w:rPr>
                <w:sz w:val="28"/>
                <w:szCs w:val="28"/>
              </w:rPr>
              <w:t xml:space="preserve"> За основу должны быть приняты интерфейсы и </w:t>
            </w:r>
            <w:proofErr w:type="gramStart"/>
            <w:r w:rsidRPr="00724BD5">
              <w:rPr>
                <w:sz w:val="28"/>
                <w:szCs w:val="28"/>
              </w:rPr>
              <w:t>данные</w:t>
            </w:r>
            <w:proofErr w:type="gramEnd"/>
            <w:r w:rsidRPr="00724BD5">
              <w:rPr>
                <w:sz w:val="28"/>
                <w:szCs w:val="28"/>
              </w:rPr>
              <w:t xml:space="preserve"> отображаемые на терминале сбора данных разработанные в ходе внедрения проекта </w:t>
            </w:r>
            <w:r w:rsidRPr="00724BD5">
              <w:rPr>
                <w:bCs/>
                <w:sz w:val="28"/>
                <w:szCs w:val="28"/>
              </w:rPr>
              <w:t>«Введение стандартов штрих-кодирования на складах Волгодонского филиала ОАО «НИАЭП»».</w:t>
            </w:r>
          </w:p>
          <w:p w:rsidR="00FB39AD" w:rsidRPr="00724BD5" w:rsidRDefault="00FB39AD" w:rsidP="00653617">
            <w:pPr>
              <w:autoSpaceDE w:val="0"/>
              <w:autoSpaceDN w:val="0"/>
              <w:adjustRightInd w:val="0"/>
              <w:ind w:firstLine="567"/>
              <w:jc w:val="both"/>
              <w:rPr>
                <w:sz w:val="28"/>
                <w:szCs w:val="28"/>
              </w:rPr>
            </w:pPr>
          </w:p>
          <w:p w:rsidR="00FB39AD" w:rsidRPr="00724BD5" w:rsidRDefault="00FB39AD" w:rsidP="00653617">
            <w:pPr>
              <w:autoSpaceDE w:val="0"/>
              <w:autoSpaceDN w:val="0"/>
              <w:adjustRightInd w:val="0"/>
              <w:ind w:firstLine="567"/>
              <w:jc w:val="both"/>
              <w:rPr>
                <w:sz w:val="28"/>
                <w:szCs w:val="28"/>
              </w:rPr>
            </w:pPr>
            <w:r w:rsidRPr="00724BD5">
              <w:rPr>
                <w:sz w:val="28"/>
                <w:szCs w:val="28"/>
              </w:rPr>
              <w:t>В системе должен присутствовать модуль «</w:t>
            </w:r>
            <w:r w:rsidRPr="00724BD5">
              <w:rPr>
                <w:b/>
                <w:sz w:val="28"/>
                <w:szCs w:val="28"/>
              </w:rPr>
              <w:t>Автоматизация размещения, отбора и поиска товара</w:t>
            </w:r>
            <w:r w:rsidRPr="00724BD5">
              <w:rPr>
                <w:sz w:val="28"/>
                <w:szCs w:val="28"/>
              </w:rPr>
              <w:t xml:space="preserve">». Данный модуль был реализован в рамках проекта «Введение стандартов </w:t>
            </w:r>
            <w:proofErr w:type="gramStart"/>
            <w:r w:rsidRPr="00724BD5">
              <w:rPr>
                <w:sz w:val="28"/>
                <w:szCs w:val="28"/>
              </w:rPr>
              <w:t>штрих-кодирования</w:t>
            </w:r>
            <w:proofErr w:type="gramEnd"/>
            <w:r w:rsidRPr="00724BD5">
              <w:rPr>
                <w:sz w:val="28"/>
                <w:szCs w:val="28"/>
              </w:rPr>
              <w:t xml:space="preserve"> на объектах ОАО «НИАЭП»: Курский филиал» (функционал модуля описан в Приложении 3).</w:t>
            </w:r>
          </w:p>
          <w:p w:rsidR="00FB39AD" w:rsidRPr="00724BD5" w:rsidRDefault="00FB39AD" w:rsidP="00653617">
            <w:pPr>
              <w:ind w:firstLine="601"/>
              <w:jc w:val="both"/>
              <w:rPr>
                <w:sz w:val="28"/>
                <w:szCs w:val="28"/>
              </w:rPr>
            </w:pPr>
            <w:r w:rsidRPr="00724BD5">
              <w:rPr>
                <w:sz w:val="28"/>
                <w:szCs w:val="28"/>
              </w:rPr>
              <w:t xml:space="preserve">В рамках данного технического задания необходимо сделать механизм, совмещающий в себе ручное и автоматическое размещение товара, реализованное в рамках данного модуля. Так же должен быть реализован механизм подключения/отключения модуля «Автоматизация размещения, отбора и поиска товара» для возможности </w:t>
            </w:r>
            <w:proofErr w:type="gramStart"/>
            <w:r w:rsidRPr="00724BD5">
              <w:rPr>
                <w:sz w:val="28"/>
                <w:szCs w:val="28"/>
              </w:rPr>
              <w:t>работы</w:t>
            </w:r>
            <w:proofErr w:type="gramEnd"/>
            <w:r w:rsidRPr="00724BD5">
              <w:rPr>
                <w:sz w:val="28"/>
                <w:szCs w:val="28"/>
              </w:rPr>
              <w:t xml:space="preserve"> как с ним, так и по упрощенной схеме без него.</w:t>
            </w:r>
          </w:p>
          <w:p w:rsidR="00FB39AD" w:rsidRPr="00724BD5" w:rsidRDefault="00FB39AD" w:rsidP="00653617">
            <w:pPr>
              <w:ind w:firstLine="601"/>
              <w:jc w:val="both"/>
              <w:rPr>
                <w:sz w:val="28"/>
                <w:szCs w:val="28"/>
              </w:rPr>
            </w:pPr>
            <w:r w:rsidRPr="00724BD5">
              <w:rPr>
                <w:sz w:val="28"/>
                <w:szCs w:val="28"/>
              </w:rPr>
              <w:t xml:space="preserve">Исполнитель, в рамках разработки технического проекта, должен предложить варианты совмещения автоматической и ручной схемы работы системы штрихового кодирования. После согласования с Заказчиком выбранный вариант должен быть реализован. </w:t>
            </w:r>
          </w:p>
          <w:p w:rsidR="00FB39AD" w:rsidRPr="00724BD5" w:rsidRDefault="00FB39AD" w:rsidP="00653617">
            <w:pPr>
              <w:ind w:firstLine="633"/>
              <w:jc w:val="both"/>
              <w:rPr>
                <w:sz w:val="28"/>
                <w:szCs w:val="28"/>
              </w:rPr>
            </w:pPr>
            <w:r w:rsidRPr="00724BD5">
              <w:rPr>
                <w:sz w:val="28"/>
                <w:szCs w:val="28"/>
              </w:rPr>
              <w:t xml:space="preserve">Единая логистическая система ОАО «НИАЭП» должна так же включать в себя модули Портал Поставщика и Табло </w:t>
            </w:r>
            <w:proofErr w:type="gramStart"/>
            <w:r w:rsidRPr="00724BD5">
              <w:rPr>
                <w:sz w:val="28"/>
                <w:szCs w:val="28"/>
              </w:rPr>
              <w:t>прилета</w:t>
            </w:r>
            <w:proofErr w:type="gramEnd"/>
            <w:r w:rsidRPr="00724BD5">
              <w:rPr>
                <w:sz w:val="28"/>
                <w:szCs w:val="28"/>
              </w:rPr>
              <w:t xml:space="preserve"> разрабатываемые в рамках технического задания «Внедрение Портал руководителя проекта на объекте Белорусская АЭС (программные модули Складское хозяйство, КС-3, Табло прилета, Дебиторская/кредиторская задолженность)».</w:t>
            </w:r>
          </w:p>
        </w:tc>
      </w:tr>
      <w:tr w:rsidR="00FB39AD" w:rsidRPr="00724BD5" w:rsidTr="00653617">
        <w:tc>
          <w:tcPr>
            <w:tcW w:w="9813" w:type="dxa"/>
            <w:shd w:val="clear" w:color="auto" w:fill="auto"/>
          </w:tcPr>
          <w:p w:rsidR="00FB39AD" w:rsidRPr="00724BD5" w:rsidRDefault="00FB39AD" w:rsidP="00653617">
            <w:pPr>
              <w:tabs>
                <w:tab w:val="left" w:pos="1625"/>
              </w:tabs>
              <w:spacing w:before="180"/>
              <w:ind w:firstLine="567"/>
              <w:jc w:val="both"/>
              <w:rPr>
                <w:sz w:val="28"/>
                <w:szCs w:val="28"/>
              </w:rPr>
            </w:pPr>
            <w:r w:rsidRPr="00724BD5">
              <w:rPr>
                <w:sz w:val="28"/>
                <w:szCs w:val="28"/>
              </w:rPr>
              <w:lastRenderedPageBreak/>
              <w:t xml:space="preserve">В рамках технического задания должен быть разработан самостоятельный интерфейс и схема работы для площадки Белорусской АЭС, не затрагивающий </w:t>
            </w:r>
            <w:proofErr w:type="spellStart"/>
            <w:r w:rsidRPr="00724BD5">
              <w:rPr>
                <w:sz w:val="28"/>
                <w:szCs w:val="28"/>
              </w:rPr>
              <w:t>Волгодонский</w:t>
            </w:r>
            <w:proofErr w:type="spellEnd"/>
            <w:r w:rsidRPr="00724BD5">
              <w:rPr>
                <w:sz w:val="28"/>
                <w:szCs w:val="28"/>
              </w:rPr>
              <w:t xml:space="preserve"> и Курский филиал ОАО «НИАЭП».</w:t>
            </w:r>
          </w:p>
        </w:tc>
      </w:tr>
      <w:tr w:rsidR="00FB39AD" w:rsidRPr="00724BD5" w:rsidTr="00653617">
        <w:tc>
          <w:tcPr>
            <w:tcW w:w="9813" w:type="dxa"/>
            <w:shd w:val="clear" w:color="auto" w:fill="auto"/>
          </w:tcPr>
          <w:p w:rsidR="00FB39AD" w:rsidRPr="00724BD5" w:rsidRDefault="00FB39AD" w:rsidP="00653617">
            <w:pPr>
              <w:tabs>
                <w:tab w:val="left" w:pos="1625"/>
              </w:tabs>
              <w:spacing w:before="180"/>
              <w:ind w:firstLine="567"/>
              <w:jc w:val="both"/>
              <w:rPr>
                <w:sz w:val="28"/>
                <w:szCs w:val="28"/>
              </w:rPr>
            </w:pPr>
            <w:r w:rsidRPr="00724BD5">
              <w:rPr>
                <w:sz w:val="28"/>
                <w:szCs w:val="28"/>
              </w:rPr>
              <w:t>Исполнитель должен осуществить подключение рабочих мест работников СХ УПТК к локальной вычислительной сети ОАО «НИАЭП» (в случае ее отсутствия). Места размещения работников СХ УПТК должны быть согласованы на этапе формирования технического проекта системы.</w:t>
            </w:r>
          </w:p>
          <w:p w:rsidR="00FB39AD" w:rsidRPr="00724BD5" w:rsidRDefault="00FB39AD" w:rsidP="00653617">
            <w:pPr>
              <w:tabs>
                <w:tab w:val="left" w:pos="1625"/>
              </w:tabs>
              <w:spacing w:before="180"/>
              <w:ind w:firstLine="567"/>
              <w:jc w:val="both"/>
              <w:rPr>
                <w:sz w:val="28"/>
                <w:szCs w:val="28"/>
              </w:rPr>
            </w:pPr>
            <w:r w:rsidRPr="00724BD5">
              <w:rPr>
                <w:sz w:val="28"/>
                <w:szCs w:val="28"/>
              </w:rPr>
              <w:lastRenderedPageBreak/>
              <w:t>Исполнитель должен провести анализ информации на предмет отнесения ее к информации ограниченного распространения, попадающей под действия перечней сведений «КТ» и «ДСП». Провести классификацию информационной системы в соответствии с требованиями руководящих документов по защите информации. Проработать решение по защите информации при обмене между Заказчиком, НИАЭП, поставщиком.</w:t>
            </w:r>
          </w:p>
          <w:p w:rsidR="00FB39AD" w:rsidRPr="00724BD5" w:rsidRDefault="00FB39AD" w:rsidP="00653617">
            <w:pPr>
              <w:autoSpaceDE w:val="0"/>
              <w:autoSpaceDN w:val="0"/>
              <w:adjustRightInd w:val="0"/>
              <w:jc w:val="both"/>
              <w:rPr>
                <w:sz w:val="28"/>
                <w:szCs w:val="28"/>
              </w:rPr>
            </w:pPr>
          </w:p>
        </w:tc>
      </w:tr>
      <w:tr w:rsidR="00FB39AD" w:rsidRPr="00724BD5" w:rsidTr="00653617">
        <w:tc>
          <w:tcPr>
            <w:tcW w:w="9813"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19" w:name="_Toc393096222"/>
            <w:r w:rsidRPr="00724BD5">
              <w:rPr>
                <w:rFonts w:ascii="Times New Roman" w:hAnsi="Times New Roman" w:cs="Times New Roman"/>
                <w:b/>
                <w:sz w:val="28"/>
                <w:szCs w:val="28"/>
              </w:rPr>
              <w:lastRenderedPageBreak/>
              <w:t>Требования к видам обеспечения</w:t>
            </w:r>
            <w:bookmarkEnd w:id="19"/>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математическому обеспечению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Математические методы и алгоритмы, используемые для шифрования/дешифрования данных, а также программное обеспечение, реализующее их, должны быть сертифицированы уполномоченными организациями для использования.</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информационному обеспечению системы:</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Состав, структура и способы организации данных в Системе</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Состав, структура и способы организации данных в Системе должны быть определены на этапе технического проектирования.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Средства СУБД, а также средства используемых операционных систем должны обеспечивать документирование и протоколирование обрабатываемой в системе информации.</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Доступ к данным должен быть предоставлен только авторизованным пользователям с учетом их служебных полномочий, а также с учетом категории запрашиваемой информации.</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В состав Системы должна входить специализированная подсистема резервного копирования и восстановления данных.</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 Перечень функционирующих информационных систем приведен в п.5.1.1.  настоящего документа.</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 xml:space="preserve">Основными требованиями, предъявляемыми к классификации и кодированию информации в Системе, являются требования по обеспечению: </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единых принципов к классификации и кодирования справочной информации в Системе и связанных с ней системах представления первичной информации (ЕОС НСИ и пр.);</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унификации процессов ведения справочной информации, </w:t>
            </w:r>
            <w:r w:rsidRPr="00724BD5">
              <w:rPr>
                <w:rFonts w:ascii="Times New Roman" w:hAnsi="Times New Roman" w:cs="Times New Roman"/>
                <w:bCs/>
                <w:sz w:val="28"/>
                <w:szCs w:val="28"/>
              </w:rPr>
              <w:lastRenderedPageBreak/>
              <w:t>подлежащей накоплению и обработке в Системе и связанных с ней Системах предоставления первичной информации;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совместимости с внешними информационными ресурсами и источниками информации;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однозначной идентификации объектов учета;</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использования общероссийских и отраслевых классификаторов.</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Применение систем управления базами данных</w:t>
            </w:r>
          </w:p>
        </w:tc>
      </w:tr>
      <w:tr w:rsidR="00FB39AD" w:rsidRPr="00724BD5" w:rsidTr="00653617">
        <w:tc>
          <w:tcPr>
            <w:tcW w:w="9813" w:type="dxa"/>
            <w:shd w:val="clear" w:color="auto" w:fill="auto"/>
          </w:tcPr>
          <w:p w:rsidR="00FB39AD" w:rsidRPr="00724BD5" w:rsidRDefault="00FB39AD" w:rsidP="00653617">
            <w:pPr>
              <w:ind w:left="207" w:firstLine="567"/>
              <w:jc w:val="both"/>
              <w:rPr>
                <w:sz w:val="28"/>
                <w:szCs w:val="28"/>
              </w:rPr>
            </w:pPr>
            <w:r w:rsidRPr="00724BD5">
              <w:rPr>
                <w:sz w:val="28"/>
                <w:szCs w:val="28"/>
              </w:rPr>
              <w:t xml:space="preserve">Хранение, обработка и доступ к базам данных в хранилище </w:t>
            </w:r>
            <w:proofErr w:type="gramStart"/>
            <w:r w:rsidRPr="00724BD5">
              <w:rPr>
                <w:sz w:val="28"/>
                <w:szCs w:val="28"/>
              </w:rPr>
              <w:t>бизнес-информации</w:t>
            </w:r>
            <w:proofErr w:type="gramEnd"/>
            <w:r w:rsidRPr="00724BD5">
              <w:rPr>
                <w:sz w:val="28"/>
                <w:szCs w:val="28"/>
              </w:rPr>
              <w:t xml:space="preserve"> должны быть организованы на платформе современной СУБД, обладающей масштабируемой архитектурой, которая позволяла бы осуществить развертывание Системы и ее бесперебойное функционирование независимо от объемов хранимых и обрабатываемых данных.</w:t>
            </w:r>
          </w:p>
        </w:tc>
      </w:tr>
      <w:tr w:rsidR="00FB39AD" w:rsidRPr="00724BD5" w:rsidTr="00653617">
        <w:tc>
          <w:tcPr>
            <w:tcW w:w="9813" w:type="dxa"/>
            <w:shd w:val="clear" w:color="auto" w:fill="auto"/>
          </w:tcPr>
          <w:p w:rsidR="00FB39AD" w:rsidRPr="00724BD5" w:rsidRDefault="00FB39AD" w:rsidP="00653617">
            <w:pPr>
              <w:ind w:left="207" w:firstLine="567"/>
              <w:jc w:val="both"/>
              <w:rPr>
                <w:sz w:val="28"/>
                <w:szCs w:val="28"/>
              </w:rPr>
            </w:pPr>
            <w:r w:rsidRPr="00724BD5">
              <w:rPr>
                <w:sz w:val="28"/>
                <w:szCs w:val="28"/>
              </w:rPr>
              <w:t>Должна быть использована одна из следующих реляционных СУБД:</w:t>
            </w:r>
          </w:p>
        </w:tc>
      </w:tr>
      <w:tr w:rsidR="00FB39AD" w:rsidRPr="00724BD5" w:rsidTr="00653617">
        <w:tc>
          <w:tcPr>
            <w:tcW w:w="9813" w:type="dxa"/>
            <w:shd w:val="clear" w:color="auto" w:fill="auto"/>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proofErr w:type="spellStart"/>
            <w:r w:rsidRPr="00724BD5">
              <w:rPr>
                <w:rFonts w:ascii="Times New Roman" w:hAnsi="Times New Roman" w:cs="Times New Roman"/>
                <w:bCs/>
                <w:sz w:val="28"/>
                <w:szCs w:val="28"/>
              </w:rPr>
              <w:t>Microsoft</w:t>
            </w:r>
            <w:proofErr w:type="spellEnd"/>
            <w:r w:rsidRPr="00724BD5">
              <w:rPr>
                <w:rFonts w:ascii="Times New Roman" w:hAnsi="Times New Roman" w:cs="Times New Roman"/>
                <w:bCs/>
                <w:sz w:val="28"/>
                <w:szCs w:val="28"/>
              </w:rPr>
              <w:t xml:space="preserve"> SQL </w:t>
            </w:r>
            <w:proofErr w:type="spellStart"/>
            <w:r w:rsidRPr="00724BD5">
              <w:rPr>
                <w:rFonts w:ascii="Times New Roman" w:hAnsi="Times New Roman" w:cs="Times New Roman"/>
                <w:bCs/>
                <w:sz w:val="28"/>
                <w:szCs w:val="28"/>
              </w:rPr>
              <w:t>Server</w:t>
            </w:r>
            <w:proofErr w:type="spellEnd"/>
            <w:r w:rsidRPr="00724BD5">
              <w:rPr>
                <w:rFonts w:ascii="Times New Roman" w:hAnsi="Times New Roman" w:cs="Times New Roman"/>
                <w:bCs/>
                <w:sz w:val="28"/>
                <w:szCs w:val="28"/>
              </w:rPr>
              <w:t>;</w:t>
            </w:r>
          </w:p>
        </w:tc>
      </w:tr>
      <w:tr w:rsidR="00FB39AD" w:rsidRPr="00724BD5" w:rsidTr="00653617">
        <w:tc>
          <w:tcPr>
            <w:tcW w:w="9813" w:type="dxa"/>
            <w:shd w:val="clear" w:color="auto" w:fill="auto"/>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proofErr w:type="spellStart"/>
            <w:r w:rsidRPr="00724BD5">
              <w:rPr>
                <w:rFonts w:ascii="Times New Roman" w:hAnsi="Times New Roman" w:cs="Times New Roman"/>
                <w:bCs/>
                <w:sz w:val="28"/>
                <w:szCs w:val="28"/>
              </w:rPr>
              <w:t>Oracle</w:t>
            </w:r>
            <w:proofErr w:type="spellEnd"/>
            <w:r w:rsidRPr="00724BD5">
              <w:rPr>
                <w:rFonts w:ascii="Times New Roman" w:hAnsi="Times New Roman" w:cs="Times New Roman"/>
                <w:bCs/>
                <w:sz w:val="28"/>
                <w:szCs w:val="28"/>
              </w:rPr>
              <w:t xml:space="preserve"> </w:t>
            </w:r>
            <w:proofErr w:type="spellStart"/>
            <w:r w:rsidRPr="00724BD5">
              <w:rPr>
                <w:rFonts w:ascii="Times New Roman" w:hAnsi="Times New Roman" w:cs="Times New Roman"/>
                <w:bCs/>
                <w:sz w:val="28"/>
                <w:szCs w:val="28"/>
              </w:rPr>
              <w:t>Datebase</w:t>
            </w:r>
            <w:proofErr w:type="spellEnd"/>
            <w:r w:rsidRPr="00724BD5">
              <w:rPr>
                <w:rFonts w:ascii="Times New Roman" w:hAnsi="Times New Roman" w:cs="Times New Roman"/>
                <w:bCs/>
                <w:sz w:val="28"/>
                <w:szCs w:val="28"/>
              </w:rPr>
              <w:t>.</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Защита данных от разрушений при авариях и сбоях в электропитании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Система должна обеспечивать защиту данных, находящихся на сервере БД, от разрушений при авариях и сбоях. Источники бесперебойного питания должны обеспечивать работу серверов приложений и БД в случае скачков напряжения в сети, а в случае аварийного отключения электропитания –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Контроль, хранение, обновление и восстановление данных</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Система должна предоставлять средства для следующих операций:</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организация бесперебойного электропитания серверов;</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резервного копирования данных;</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контроля целостности хранимых данных;</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восстановления данных при их утере в случае сбоя.</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лингвистическому обеспечению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Все интерфейсы конечных пользователей Системы должны быть на русском языке. Руководства и инструкции пользователей Системы также должны быть на русском языке.</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Интерфейсы администраторов, разработчиков и группы поддержки пользователей могут быть на русском или английском языках. Инструкции и документация для сотрудников, занимающихся поддержкой, должны быть на русском языке.</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Система должна обеспечивать ввод и обработку данных одновременно на нескольких различных языках, использующих различные кодировки.</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программному обеспечению системы:</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lastRenderedPageBreak/>
              <w:t>Общие требования к программному обеспечению</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Программное обеспечение должно быть достаточным для выполнения всех функций Системы, реализуемых с применением средств вычислительной техники, а также иметь средства организации всех требуемых процессов обработки данных, позволяющие своевременно выполнять все автоматизированные функции во всех регламентированных режимах функционирования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Программное обеспечение Системы должно обладать следующими свойствами: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функциональная достаточность (полнота)</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надежность (в </w:t>
            </w:r>
            <w:proofErr w:type="spellStart"/>
            <w:r w:rsidRPr="00724BD5">
              <w:rPr>
                <w:rFonts w:ascii="Times New Roman" w:hAnsi="Times New Roman" w:cs="Times New Roman"/>
                <w:bCs/>
                <w:sz w:val="28"/>
                <w:szCs w:val="28"/>
              </w:rPr>
              <w:t>т.ч</w:t>
            </w:r>
            <w:proofErr w:type="spellEnd"/>
            <w:r w:rsidRPr="00724BD5">
              <w:rPr>
                <w:rFonts w:ascii="Times New Roman" w:hAnsi="Times New Roman" w:cs="Times New Roman"/>
                <w:bCs/>
                <w:sz w:val="28"/>
                <w:szCs w:val="28"/>
              </w:rPr>
              <w:t>. восстанавливаемость, наличие средств диагностики и выявления ошибок);</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proofErr w:type="spellStart"/>
            <w:r w:rsidRPr="00724BD5">
              <w:rPr>
                <w:rFonts w:ascii="Times New Roman" w:hAnsi="Times New Roman" w:cs="Times New Roman"/>
                <w:bCs/>
                <w:sz w:val="28"/>
                <w:szCs w:val="28"/>
              </w:rPr>
              <w:t>адаптируемость</w:t>
            </w:r>
            <w:proofErr w:type="spellEnd"/>
            <w:r w:rsidRPr="00724BD5">
              <w:rPr>
                <w:rFonts w:ascii="Times New Roman" w:hAnsi="Times New Roman" w:cs="Times New Roman"/>
                <w:bCs/>
                <w:sz w:val="28"/>
                <w:szCs w:val="28"/>
              </w:rPr>
              <w:t>;</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масштабируемость;</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модуль построения;</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версионность;</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удобство эксплуатации.</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Программное обеспечение Системы должно быть построено таким образом, чтобы отсутствие отдельных данных не сказывалось на выполнении функций Системы, при реализации которых эти данные не используются.</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Программное обеспечение Системы должно иметь средства диагностики состояния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В программном обеспечении Системы должны быть реализованы меры по защите от ошибок при вводе и обработке информации, обеспечивающие заданное качество выполнения функций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Компоненты программного обеспечения Системы должны быть совместимы между собой, так и с системным программным обеспечением.</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Требования к использованию типовых и поставляемых программных средств</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Для обеспечения функционирования Системы должно использоваться следующее общесистемное программное обеспечение:</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Операционная система персонального компьютера </w:t>
            </w:r>
            <w:r w:rsidRPr="00724BD5">
              <w:rPr>
                <w:rFonts w:ascii="Times New Roman" w:hAnsi="Times New Roman" w:cs="Times New Roman"/>
                <w:bCs/>
                <w:sz w:val="28"/>
                <w:szCs w:val="28"/>
                <w:lang w:val="en-US"/>
              </w:rPr>
              <w:t>Microsoft</w:t>
            </w:r>
            <w:r w:rsidRPr="00724BD5">
              <w:rPr>
                <w:rFonts w:ascii="Times New Roman" w:hAnsi="Times New Roman" w:cs="Times New Roman"/>
                <w:bCs/>
                <w:sz w:val="28"/>
                <w:szCs w:val="28"/>
              </w:rPr>
              <w:t xml:space="preserve"> </w:t>
            </w:r>
            <w:r w:rsidRPr="00724BD5">
              <w:rPr>
                <w:rFonts w:ascii="Times New Roman" w:hAnsi="Times New Roman" w:cs="Times New Roman"/>
                <w:bCs/>
                <w:sz w:val="28"/>
                <w:szCs w:val="28"/>
                <w:lang w:val="en-US"/>
              </w:rPr>
              <w:t>Windows</w:t>
            </w:r>
            <w:r w:rsidRPr="00724BD5">
              <w:rPr>
                <w:rFonts w:ascii="Times New Roman" w:hAnsi="Times New Roman" w:cs="Times New Roman"/>
                <w:bCs/>
                <w:sz w:val="28"/>
                <w:szCs w:val="28"/>
              </w:rPr>
              <w:t xml:space="preserve"> </w:t>
            </w:r>
            <w:r w:rsidRPr="00724BD5">
              <w:rPr>
                <w:rFonts w:ascii="Times New Roman" w:hAnsi="Times New Roman" w:cs="Times New Roman"/>
                <w:bCs/>
                <w:sz w:val="28"/>
                <w:szCs w:val="28"/>
                <w:lang w:val="en-US"/>
              </w:rPr>
              <w:t>XP</w:t>
            </w:r>
            <w:r w:rsidRPr="00724BD5">
              <w:rPr>
                <w:rFonts w:ascii="Times New Roman" w:hAnsi="Times New Roman" w:cs="Times New Roman"/>
                <w:bCs/>
                <w:sz w:val="28"/>
                <w:szCs w:val="28"/>
              </w:rPr>
              <w:t xml:space="preserve"> и выше;</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Прикладной офисный пакет </w:t>
            </w:r>
            <w:r w:rsidRPr="00724BD5">
              <w:rPr>
                <w:rFonts w:ascii="Times New Roman" w:hAnsi="Times New Roman" w:cs="Times New Roman"/>
                <w:bCs/>
                <w:sz w:val="28"/>
                <w:szCs w:val="28"/>
                <w:lang w:val="en-US"/>
              </w:rPr>
              <w:t>Microsoft</w:t>
            </w:r>
            <w:r w:rsidRPr="00724BD5">
              <w:rPr>
                <w:rFonts w:ascii="Times New Roman" w:hAnsi="Times New Roman" w:cs="Times New Roman"/>
                <w:bCs/>
                <w:sz w:val="28"/>
                <w:szCs w:val="28"/>
              </w:rPr>
              <w:t xml:space="preserve"> </w:t>
            </w:r>
            <w:r w:rsidRPr="00724BD5">
              <w:rPr>
                <w:rFonts w:ascii="Times New Roman" w:hAnsi="Times New Roman" w:cs="Times New Roman"/>
                <w:bCs/>
                <w:sz w:val="28"/>
                <w:szCs w:val="28"/>
                <w:lang w:val="en-US"/>
              </w:rPr>
              <w:t>Office</w:t>
            </w:r>
            <w:r w:rsidRPr="00724BD5">
              <w:rPr>
                <w:rFonts w:ascii="Times New Roman" w:hAnsi="Times New Roman" w:cs="Times New Roman"/>
                <w:bCs/>
                <w:sz w:val="28"/>
                <w:szCs w:val="28"/>
              </w:rPr>
              <w:t xml:space="preserve"> 2003 и выше.</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Все используемое программное обеспечение должно быть подлинным и лицензионным.</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 xml:space="preserve">При проектировании и разработке Системы необходимо максимально эффективным образом использовать ранее закупленное программное обеспечение. </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техническому обеспечению:</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lastRenderedPageBreak/>
              <w:t>Техническое обеспечение Системы должно максимально и наиболее эффективным образом использовать существующие у Заказчика технические средства.</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метрологическому обеспечению:</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Требования к метрологическому обеспечению не предъявляются.</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организационному обеспечению:</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Общие требования к организационному обеспечению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В эксплуатационную документацию Системы должны быть включены положения, регламенты и инструкции, определяющие общие принципы функционирования Системы и порядок взаимодействия пользователей при использовании Системы, нацеленный на достижение целей создания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 xml:space="preserve">По каждой автоматизируемой функции, в </w:t>
            </w:r>
            <w:proofErr w:type="spellStart"/>
            <w:r w:rsidRPr="00724BD5">
              <w:rPr>
                <w:sz w:val="28"/>
                <w:szCs w:val="28"/>
              </w:rPr>
              <w:t>т.ч</w:t>
            </w:r>
            <w:proofErr w:type="spellEnd"/>
            <w:r w:rsidRPr="00724BD5">
              <w:rPr>
                <w:sz w:val="28"/>
                <w:szCs w:val="28"/>
              </w:rPr>
              <w:t>. по функциям, которые выполняются во взаимодействии между Системой с другими Системами, должны быть разработаны инструкции конечных пользователей, взаимоувязанные для всех режимов функционирования Системы. Инструкции обслуживающего персонала Системы должны включать указания о действиях в условиях нарушения работоспособности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 xml:space="preserve">Система должна обеспечивать автоматическую проверку на предмет ошибочности действий персонала и запрет на выполнение таких действий, в </w:t>
            </w:r>
            <w:proofErr w:type="spellStart"/>
            <w:r w:rsidRPr="00724BD5">
              <w:rPr>
                <w:sz w:val="28"/>
                <w:szCs w:val="28"/>
              </w:rPr>
              <w:t>т.ч</w:t>
            </w:r>
            <w:proofErr w:type="spellEnd"/>
            <w:r w:rsidRPr="00724BD5">
              <w:rPr>
                <w:sz w:val="28"/>
                <w:szCs w:val="28"/>
              </w:rPr>
              <w:t>.:</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попытка внесения данных несоответствующего типа;</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попытка изменения расчетных или не редактируемых полей и пр.</w:t>
            </w:r>
          </w:p>
        </w:tc>
      </w:tr>
      <w:tr w:rsidR="00FB39AD" w:rsidRPr="00724BD5" w:rsidTr="00653617">
        <w:tc>
          <w:tcPr>
            <w:tcW w:w="9813" w:type="dxa"/>
          </w:tcPr>
          <w:p w:rsidR="00FB39AD" w:rsidRPr="00724BD5" w:rsidRDefault="00FB39AD" w:rsidP="00FB39AD">
            <w:pPr>
              <w:pStyle w:val="ae"/>
              <w:numPr>
                <w:ilvl w:val="3"/>
                <w:numId w:val="25"/>
              </w:numPr>
              <w:tabs>
                <w:tab w:val="left" w:pos="1625"/>
              </w:tabs>
              <w:spacing w:before="180" w:after="0" w:line="240" w:lineRule="auto"/>
              <w:jc w:val="both"/>
              <w:rPr>
                <w:rFonts w:ascii="Times New Roman" w:hAnsi="Times New Roman" w:cs="Times New Roman"/>
                <w:sz w:val="28"/>
                <w:szCs w:val="28"/>
              </w:rPr>
            </w:pPr>
            <w:r w:rsidRPr="00724BD5">
              <w:rPr>
                <w:rFonts w:ascii="Times New Roman" w:hAnsi="Times New Roman" w:cs="Times New Roman"/>
                <w:sz w:val="28"/>
                <w:szCs w:val="28"/>
              </w:rPr>
              <w:t>Требования к структуре и функциям подразделений, участвующих в функционировании системы или обеспечивающих ее эксплуатацию</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Подразделения, обеспечивающие эксплуатацию Системы на соответствующем уровне, должны выполнять следующие функции: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организация приема Системы в опытную и промышленную эксплуатацию;</w:t>
            </w:r>
          </w:p>
        </w:tc>
      </w:tr>
      <w:tr w:rsidR="00FB39AD" w:rsidRPr="00724BD5" w:rsidTr="00653617">
        <w:trPr>
          <w:trHeight w:val="227"/>
        </w:trPr>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обеспечение сопровождения и развития функционирующей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организация контроля работы Системы и подготовки информации о функционировании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администрирование </w:t>
            </w:r>
            <w:proofErr w:type="gramStart"/>
            <w:r w:rsidRPr="00724BD5">
              <w:rPr>
                <w:rFonts w:ascii="Times New Roman" w:hAnsi="Times New Roman" w:cs="Times New Roman"/>
                <w:bCs/>
                <w:sz w:val="28"/>
                <w:szCs w:val="28"/>
              </w:rPr>
              <w:t>системного</w:t>
            </w:r>
            <w:proofErr w:type="gramEnd"/>
            <w:r w:rsidRPr="00724BD5">
              <w:rPr>
                <w:rFonts w:ascii="Times New Roman" w:hAnsi="Times New Roman" w:cs="Times New Roman"/>
                <w:bCs/>
                <w:sz w:val="28"/>
                <w:szCs w:val="28"/>
              </w:rPr>
              <w:t xml:space="preserve"> ПО и СУБД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техническое и сервисное обслуживание оборудования Системы.</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lastRenderedPageBreak/>
              <w:t>Подразделения, участвующие в функционировании Системы, должны выполнять следующие функции: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работа в Системе на уровне квалифицированных  (обученных) пользователей в соответствии с утвержденными регламентирующими документами и инструкциями пользователей, а также знаниями, полученными в процессе подготовки к работе в Системе; </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поддержка инструкций пользователей в актуальном состоянии;</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подготовка информации о функционировании Системы.</w:t>
            </w:r>
          </w:p>
        </w:tc>
      </w:tr>
      <w:tr w:rsidR="00FB39AD" w:rsidRPr="00724BD5" w:rsidTr="00653617">
        <w:tc>
          <w:tcPr>
            <w:tcW w:w="9813" w:type="dxa"/>
          </w:tcPr>
          <w:p w:rsidR="00FB39AD" w:rsidRPr="00724BD5" w:rsidRDefault="00FB39AD" w:rsidP="00FB39AD">
            <w:pPr>
              <w:pStyle w:val="ae"/>
              <w:numPr>
                <w:ilvl w:val="2"/>
                <w:numId w:val="25"/>
              </w:numPr>
              <w:tabs>
                <w:tab w:val="left" w:pos="1625"/>
              </w:tabs>
              <w:spacing w:before="180" w:after="0" w:line="240" w:lineRule="auto"/>
              <w:ind w:left="1225" w:hanging="505"/>
              <w:jc w:val="both"/>
              <w:rPr>
                <w:rFonts w:ascii="Times New Roman" w:hAnsi="Times New Roman" w:cs="Times New Roman"/>
                <w:sz w:val="28"/>
                <w:szCs w:val="28"/>
              </w:rPr>
            </w:pPr>
            <w:r w:rsidRPr="00724BD5">
              <w:rPr>
                <w:rFonts w:ascii="Times New Roman" w:hAnsi="Times New Roman" w:cs="Times New Roman"/>
                <w:sz w:val="28"/>
                <w:szCs w:val="28"/>
              </w:rPr>
              <w:t>Требования к методическому обеспечению:</w:t>
            </w:r>
          </w:p>
        </w:tc>
      </w:tr>
      <w:tr w:rsidR="00FB39AD" w:rsidRPr="00724BD5" w:rsidTr="00653617">
        <w:tc>
          <w:tcPr>
            <w:tcW w:w="9813" w:type="dxa"/>
          </w:tcPr>
          <w:p w:rsidR="00FB39AD" w:rsidRPr="00724BD5" w:rsidRDefault="00FB39AD" w:rsidP="00653617">
            <w:pPr>
              <w:ind w:left="207" w:firstLine="567"/>
              <w:jc w:val="both"/>
              <w:rPr>
                <w:sz w:val="28"/>
                <w:szCs w:val="28"/>
              </w:rPr>
            </w:pPr>
            <w:r w:rsidRPr="00724BD5">
              <w:rPr>
                <w:sz w:val="28"/>
                <w:szCs w:val="28"/>
              </w:rPr>
              <w:t>В состав нормативно-правого и методического обеспечения системы должны входить следующие документы: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Дизайн-проект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экранные формы и состав данных документов;</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формы и состав данных обработок, интерфейсов и пр.</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Технический проект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автоматизируемых функций,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постановки задач,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информационного обеспечения Системы,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организации информационной базы,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комплекса технических средств,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описание программного обеспечения,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FB39AD" w:rsidRPr="00724BD5" w:rsidTr="00653617">
        <w:tc>
          <w:tcPr>
            <w:tcW w:w="9813"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Рабочая документация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спецификация оборудования,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технологическая инструкция,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руководство пользователя (пользователей),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инструкция по формированию и ведению базы данных,</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таблица соединений и подключений,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общее описание Системы,</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программа и методика испытаний,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комплект методических материалов для проведения обучения,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регламент технической поддержки;</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паспорт информационной Системы.</w:t>
            </w:r>
          </w:p>
        </w:tc>
      </w:tr>
    </w:tbl>
    <w:p w:rsidR="00FB39AD" w:rsidRPr="00724BD5" w:rsidRDefault="00FB39AD" w:rsidP="00FB39AD"/>
    <w:tbl>
      <w:tblPr>
        <w:tblStyle w:val="ad"/>
        <w:tblW w:w="99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3722"/>
        <w:gridCol w:w="5478"/>
      </w:tblGrid>
      <w:tr w:rsidR="00FB39AD" w:rsidRPr="00724BD5" w:rsidTr="00653617">
        <w:tc>
          <w:tcPr>
            <w:tcW w:w="9941" w:type="dxa"/>
            <w:gridSpan w:val="3"/>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b/>
                <w:sz w:val="32"/>
                <w:szCs w:val="32"/>
              </w:rPr>
            </w:pPr>
            <w:bookmarkStart w:id="20" w:name="_Toc393096223"/>
            <w:r w:rsidRPr="00724BD5">
              <w:rPr>
                <w:rFonts w:ascii="Times New Roman" w:hAnsi="Times New Roman" w:cs="Times New Roman"/>
                <w:b/>
                <w:sz w:val="32"/>
                <w:szCs w:val="32"/>
              </w:rPr>
              <w:t>Состав и содержание работ по созданию Системы</w:t>
            </w:r>
            <w:bookmarkEnd w:id="20"/>
          </w:p>
        </w:tc>
      </w:tr>
      <w:tr w:rsidR="00FB39AD" w:rsidRPr="00724BD5" w:rsidTr="00653617">
        <w:tc>
          <w:tcPr>
            <w:tcW w:w="9941" w:type="dxa"/>
            <w:gridSpan w:val="3"/>
          </w:tcPr>
          <w:p w:rsidR="00FB39AD" w:rsidRPr="00724BD5" w:rsidRDefault="00FB39AD" w:rsidP="00653617">
            <w:pPr>
              <w:ind w:left="207" w:firstLine="567"/>
              <w:jc w:val="both"/>
              <w:rPr>
                <w:sz w:val="28"/>
                <w:szCs w:val="28"/>
              </w:rPr>
            </w:pPr>
            <w:r w:rsidRPr="00724BD5">
              <w:rPr>
                <w:sz w:val="28"/>
                <w:szCs w:val="28"/>
              </w:rPr>
              <w:t>Работы Исполнителя по созданию Системы должны включать следующие виды работ:</w:t>
            </w:r>
          </w:p>
        </w:tc>
      </w:tr>
      <w:tr w:rsidR="00FB39AD" w:rsidRPr="00724BD5" w:rsidTr="00653617">
        <w:tc>
          <w:tcPr>
            <w:tcW w:w="9941" w:type="dxa"/>
            <w:gridSpan w:val="3"/>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1" w:name="_Toc393096224"/>
            <w:r>
              <w:rPr>
                <w:rFonts w:ascii="Times New Roman" w:hAnsi="Times New Roman" w:cs="Times New Roman"/>
                <w:b/>
                <w:sz w:val="28"/>
                <w:szCs w:val="28"/>
              </w:rPr>
              <w:t>Виды</w:t>
            </w:r>
            <w:r w:rsidRPr="00724BD5">
              <w:rPr>
                <w:rFonts w:ascii="Times New Roman" w:hAnsi="Times New Roman" w:cs="Times New Roman"/>
                <w:b/>
                <w:sz w:val="28"/>
                <w:szCs w:val="28"/>
              </w:rPr>
              <w:t xml:space="preserve"> работ по созданию Системы:</w:t>
            </w:r>
            <w:bookmarkEnd w:id="21"/>
          </w:p>
        </w:tc>
      </w:tr>
      <w:tr w:rsidR="00FB39AD" w:rsidRPr="00724BD5" w:rsidTr="00653617">
        <w:trPr>
          <w:trHeight w:val="87"/>
        </w:trPr>
        <w:tc>
          <w:tcPr>
            <w:tcW w:w="9941" w:type="dxa"/>
            <w:gridSpan w:val="3"/>
          </w:tcPr>
          <w:p w:rsidR="00FB39AD" w:rsidRPr="00724BD5" w:rsidRDefault="00FB39AD" w:rsidP="00653617">
            <w:pPr>
              <w:tabs>
                <w:tab w:val="left" w:pos="993"/>
              </w:tabs>
              <w:ind w:left="357"/>
              <w:outlineLvl w:val="1"/>
              <w:rPr>
                <w:sz w:val="16"/>
                <w:szCs w:val="16"/>
              </w:rPr>
            </w:pPr>
          </w:p>
        </w:tc>
      </w:tr>
      <w:tr w:rsidR="00FB39AD" w:rsidRPr="00724BD5" w:rsidTr="00653617">
        <w:trPr>
          <w:trHeight w:val="374"/>
        </w:trPr>
        <w:tc>
          <w:tcPr>
            <w:tcW w:w="741" w:type="dxa"/>
          </w:tcPr>
          <w:p w:rsidR="00FB39AD" w:rsidRPr="00724BD5" w:rsidRDefault="00FB39AD" w:rsidP="00653617">
            <w:pPr>
              <w:ind w:left="207" w:hanging="141"/>
              <w:jc w:val="both"/>
            </w:pPr>
            <w:r w:rsidRPr="00724BD5">
              <w:lastRenderedPageBreak/>
              <w:t>№</w:t>
            </w:r>
          </w:p>
          <w:p w:rsidR="00FB39AD" w:rsidRPr="00724BD5" w:rsidRDefault="00FB39AD" w:rsidP="00653617">
            <w:pPr>
              <w:ind w:left="207" w:hanging="141"/>
              <w:jc w:val="both"/>
            </w:pPr>
            <w:proofErr w:type="gramStart"/>
            <w:r w:rsidRPr="00724BD5">
              <w:t>п</w:t>
            </w:r>
            <w:proofErr w:type="gramEnd"/>
            <w:r w:rsidRPr="00724BD5">
              <w:t>/п</w:t>
            </w:r>
          </w:p>
        </w:tc>
        <w:tc>
          <w:tcPr>
            <w:tcW w:w="3722" w:type="dxa"/>
          </w:tcPr>
          <w:p w:rsidR="00FB39AD" w:rsidRPr="00724BD5" w:rsidRDefault="00FB39AD" w:rsidP="00653617">
            <w:pPr>
              <w:ind w:left="207" w:firstLine="567"/>
              <w:jc w:val="center"/>
              <w:rPr>
                <w:sz w:val="28"/>
                <w:szCs w:val="28"/>
              </w:rPr>
            </w:pPr>
            <w:r>
              <w:rPr>
                <w:sz w:val="28"/>
                <w:szCs w:val="28"/>
              </w:rPr>
              <w:t>Виды работ</w:t>
            </w:r>
          </w:p>
        </w:tc>
        <w:tc>
          <w:tcPr>
            <w:tcW w:w="5478" w:type="dxa"/>
          </w:tcPr>
          <w:p w:rsidR="00FB39AD" w:rsidRPr="00724BD5" w:rsidRDefault="00FB39AD" w:rsidP="00653617">
            <w:pPr>
              <w:ind w:left="207" w:firstLine="567"/>
              <w:jc w:val="center"/>
              <w:rPr>
                <w:sz w:val="28"/>
                <w:szCs w:val="28"/>
              </w:rPr>
            </w:pPr>
            <w:r w:rsidRPr="00724BD5">
              <w:rPr>
                <w:sz w:val="28"/>
                <w:szCs w:val="28"/>
              </w:rPr>
              <w:t>Содержание работ</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p>
        </w:tc>
        <w:tc>
          <w:tcPr>
            <w:tcW w:w="3722" w:type="dxa"/>
          </w:tcPr>
          <w:p w:rsidR="00FB39AD" w:rsidRPr="00724BD5" w:rsidRDefault="00FB39AD" w:rsidP="00653617">
            <w:pPr>
              <w:jc w:val="both"/>
              <w:rPr>
                <w:sz w:val="28"/>
                <w:szCs w:val="28"/>
              </w:rPr>
            </w:pPr>
            <w:r w:rsidRPr="00724BD5">
              <w:rPr>
                <w:sz w:val="28"/>
                <w:szCs w:val="28"/>
              </w:rPr>
              <w:t>Дизайн-проект</w:t>
            </w:r>
          </w:p>
        </w:tc>
        <w:tc>
          <w:tcPr>
            <w:tcW w:w="5478" w:type="dxa"/>
          </w:tcPr>
          <w:p w:rsidR="00FB39AD" w:rsidRPr="00724BD5" w:rsidRDefault="00FB39AD" w:rsidP="00653617">
            <w:pPr>
              <w:pStyle w:val="16"/>
              <w:spacing w:before="0" w:after="0"/>
              <w:ind w:left="33"/>
              <w:jc w:val="both"/>
              <w:rPr>
                <w:i/>
                <w:snapToGrid/>
                <w:sz w:val="28"/>
                <w:szCs w:val="28"/>
              </w:rPr>
            </w:pPr>
            <w:r w:rsidRPr="00724BD5">
              <w:rPr>
                <w:i/>
                <w:snapToGrid/>
                <w:sz w:val="28"/>
                <w:szCs w:val="28"/>
              </w:rPr>
              <w:t>Выполняется Исполнителем.</w:t>
            </w:r>
          </w:p>
          <w:p w:rsidR="00FB39AD" w:rsidRPr="00724BD5" w:rsidRDefault="00FB39AD" w:rsidP="00653617">
            <w:pPr>
              <w:pStyle w:val="16"/>
              <w:spacing w:before="0" w:after="0"/>
              <w:ind w:left="33"/>
              <w:jc w:val="both"/>
              <w:rPr>
                <w:snapToGrid/>
                <w:sz w:val="28"/>
                <w:szCs w:val="28"/>
              </w:rPr>
            </w:pPr>
            <w:r w:rsidRPr="00724BD5">
              <w:rPr>
                <w:snapToGrid/>
                <w:sz w:val="28"/>
                <w:szCs w:val="28"/>
              </w:rPr>
              <w:t xml:space="preserve">Разработка </w:t>
            </w:r>
            <w:proofErr w:type="gramStart"/>
            <w:r w:rsidRPr="00724BD5">
              <w:rPr>
                <w:snapToGrid/>
                <w:sz w:val="28"/>
                <w:szCs w:val="28"/>
              </w:rPr>
              <w:t>дизайн-проекта</w:t>
            </w:r>
            <w:proofErr w:type="gramEnd"/>
            <w:r w:rsidRPr="00724BD5">
              <w:rPr>
                <w:snapToGrid/>
                <w:sz w:val="28"/>
                <w:szCs w:val="28"/>
              </w:rPr>
              <w:t xml:space="preserve"> Системы:</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экранные формы и состав данных документов;</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i/>
                <w:sz w:val="28"/>
                <w:szCs w:val="28"/>
              </w:rPr>
            </w:pPr>
            <w:r w:rsidRPr="00724BD5">
              <w:rPr>
                <w:rFonts w:ascii="Times New Roman" w:hAnsi="Times New Roman" w:cs="Times New Roman"/>
                <w:bCs/>
                <w:sz w:val="28"/>
                <w:szCs w:val="28"/>
              </w:rPr>
              <w:t>формы и состав данных обработок, интерфейсов и пр.</w:t>
            </w:r>
            <w:r w:rsidRPr="00724BD5">
              <w:rPr>
                <w:rFonts w:ascii="Times New Roman" w:hAnsi="Times New Roman" w:cs="Times New Roman"/>
                <w:i/>
                <w:sz w:val="28"/>
                <w:szCs w:val="28"/>
              </w:rPr>
              <w:t xml:space="preserve"> </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r w:rsidRPr="00724BD5">
              <w:rPr>
                <w:rFonts w:ascii="Times New Roman" w:hAnsi="Times New Roman" w:cs="Times New Roman"/>
                <w:sz w:val="28"/>
                <w:szCs w:val="28"/>
              </w:rPr>
              <w:t>3</w:t>
            </w:r>
          </w:p>
        </w:tc>
        <w:tc>
          <w:tcPr>
            <w:tcW w:w="3722" w:type="dxa"/>
          </w:tcPr>
          <w:p w:rsidR="00FB39AD" w:rsidRPr="00724BD5" w:rsidRDefault="00FB39AD" w:rsidP="00653617">
            <w:pPr>
              <w:jc w:val="both"/>
              <w:rPr>
                <w:sz w:val="28"/>
                <w:szCs w:val="28"/>
              </w:rPr>
            </w:pPr>
            <w:r w:rsidRPr="00724BD5">
              <w:rPr>
                <w:sz w:val="28"/>
                <w:szCs w:val="28"/>
              </w:rPr>
              <w:t>Технический проект</w:t>
            </w:r>
          </w:p>
        </w:tc>
        <w:tc>
          <w:tcPr>
            <w:tcW w:w="5478" w:type="dxa"/>
          </w:tcPr>
          <w:p w:rsidR="00FB39AD" w:rsidRPr="00724BD5" w:rsidRDefault="00FB39AD" w:rsidP="00653617">
            <w:pPr>
              <w:pStyle w:val="16"/>
              <w:spacing w:before="0" w:after="0"/>
              <w:ind w:left="33"/>
              <w:jc w:val="both"/>
              <w:rPr>
                <w:i/>
                <w:snapToGrid/>
                <w:sz w:val="28"/>
                <w:szCs w:val="28"/>
              </w:rPr>
            </w:pPr>
            <w:r w:rsidRPr="00724BD5">
              <w:rPr>
                <w:i/>
                <w:snapToGrid/>
                <w:sz w:val="28"/>
                <w:szCs w:val="28"/>
              </w:rPr>
              <w:t>Выполняется Исполнителем.</w:t>
            </w:r>
          </w:p>
          <w:p w:rsidR="00FB39AD" w:rsidRPr="00724BD5" w:rsidRDefault="00FB39AD" w:rsidP="00653617">
            <w:pPr>
              <w:pStyle w:val="16"/>
              <w:spacing w:before="0" w:after="0"/>
              <w:ind w:left="33"/>
              <w:jc w:val="both"/>
              <w:rPr>
                <w:snapToGrid/>
                <w:sz w:val="28"/>
                <w:szCs w:val="28"/>
              </w:rPr>
            </w:pPr>
            <w:r w:rsidRPr="00724BD5">
              <w:rPr>
                <w:snapToGrid/>
                <w:sz w:val="28"/>
                <w:szCs w:val="28"/>
              </w:rPr>
              <w:t>Разработка технического проекта:</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автоматизируемых функций, </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постановки задач, </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информационного обеспечения Системы, </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организации информационной базы, </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комплекса технических средств, </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описание программного обеспечения,</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sz w:val="28"/>
                <w:szCs w:val="28"/>
              </w:rPr>
            </w:pPr>
            <w:r w:rsidRPr="00724BD5">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r w:rsidRPr="00724BD5">
              <w:rPr>
                <w:rFonts w:ascii="Times New Roman" w:hAnsi="Times New Roman" w:cs="Times New Roman"/>
                <w:sz w:val="28"/>
                <w:szCs w:val="28"/>
              </w:rPr>
              <w:t>4</w:t>
            </w:r>
          </w:p>
        </w:tc>
        <w:tc>
          <w:tcPr>
            <w:tcW w:w="3722" w:type="dxa"/>
          </w:tcPr>
          <w:p w:rsidR="00FB39AD" w:rsidRPr="00724BD5" w:rsidRDefault="00FB39AD" w:rsidP="00653617">
            <w:pPr>
              <w:ind w:left="33"/>
              <w:jc w:val="both"/>
              <w:rPr>
                <w:sz w:val="28"/>
                <w:szCs w:val="28"/>
              </w:rPr>
            </w:pPr>
            <w:r w:rsidRPr="00724BD5">
              <w:rPr>
                <w:sz w:val="28"/>
                <w:szCs w:val="28"/>
              </w:rPr>
              <w:t>Доработка программного обеспечения Системы</w:t>
            </w:r>
          </w:p>
        </w:tc>
        <w:tc>
          <w:tcPr>
            <w:tcW w:w="5478" w:type="dxa"/>
          </w:tcPr>
          <w:p w:rsidR="00FB39AD" w:rsidRPr="00724BD5" w:rsidRDefault="00FB39AD" w:rsidP="00653617">
            <w:pPr>
              <w:ind w:left="33"/>
              <w:jc w:val="both"/>
              <w:rPr>
                <w:i/>
                <w:sz w:val="28"/>
                <w:szCs w:val="28"/>
              </w:rPr>
            </w:pPr>
            <w:r w:rsidRPr="00724BD5">
              <w:rPr>
                <w:i/>
                <w:sz w:val="28"/>
                <w:szCs w:val="28"/>
              </w:rPr>
              <w:t>Выполняется Исполнителем.</w:t>
            </w:r>
          </w:p>
          <w:p w:rsidR="00FB39AD" w:rsidRPr="00724BD5" w:rsidRDefault="00FB39AD" w:rsidP="00653617">
            <w:pPr>
              <w:ind w:left="33"/>
              <w:jc w:val="both"/>
              <w:rPr>
                <w:sz w:val="28"/>
                <w:szCs w:val="28"/>
              </w:rPr>
            </w:pPr>
            <w:r w:rsidRPr="00724BD5">
              <w:rPr>
                <w:sz w:val="28"/>
                <w:szCs w:val="28"/>
              </w:rPr>
              <w:t xml:space="preserve">Выполнение работ по созданию Системы. </w:t>
            </w:r>
          </w:p>
          <w:p w:rsidR="00FB39AD" w:rsidRPr="00724BD5" w:rsidRDefault="00FB39AD" w:rsidP="00653617">
            <w:pPr>
              <w:ind w:left="33"/>
              <w:jc w:val="both"/>
              <w:rPr>
                <w:sz w:val="28"/>
                <w:szCs w:val="28"/>
              </w:rPr>
            </w:pPr>
            <w:r w:rsidRPr="00724BD5">
              <w:rPr>
                <w:sz w:val="28"/>
                <w:szCs w:val="28"/>
              </w:rPr>
              <w:t>Установка и настройка разработанного программного обеспечения Системы.</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r w:rsidRPr="00724BD5">
              <w:rPr>
                <w:rFonts w:ascii="Times New Roman" w:hAnsi="Times New Roman" w:cs="Times New Roman"/>
                <w:sz w:val="28"/>
                <w:szCs w:val="28"/>
              </w:rPr>
              <w:t>5</w:t>
            </w:r>
          </w:p>
        </w:tc>
        <w:tc>
          <w:tcPr>
            <w:tcW w:w="3722" w:type="dxa"/>
          </w:tcPr>
          <w:p w:rsidR="00FB39AD" w:rsidRPr="00724BD5" w:rsidRDefault="00FB39AD" w:rsidP="00653617">
            <w:pPr>
              <w:ind w:left="33"/>
              <w:jc w:val="both"/>
              <w:rPr>
                <w:sz w:val="28"/>
                <w:szCs w:val="28"/>
              </w:rPr>
            </w:pPr>
            <w:r w:rsidRPr="00724BD5">
              <w:rPr>
                <w:sz w:val="28"/>
                <w:szCs w:val="28"/>
              </w:rPr>
              <w:t>Разработка рабочей документации по Системе</w:t>
            </w:r>
          </w:p>
        </w:tc>
        <w:tc>
          <w:tcPr>
            <w:tcW w:w="5478" w:type="dxa"/>
          </w:tcPr>
          <w:p w:rsidR="00FB39AD" w:rsidRPr="00724BD5" w:rsidRDefault="00FB39AD" w:rsidP="00653617">
            <w:pPr>
              <w:ind w:left="33"/>
              <w:jc w:val="both"/>
              <w:rPr>
                <w:i/>
                <w:sz w:val="28"/>
                <w:szCs w:val="28"/>
              </w:rPr>
            </w:pPr>
            <w:r w:rsidRPr="00724BD5">
              <w:rPr>
                <w:i/>
                <w:sz w:val="28"/>
                <w:szCs w:val="28"/>
              </w:rPr>
              <w:t>Выполняется Исполнителем.</w:t>
            </w:r>
          </w:p>
          <w:p w:rsidR="00FB39AD" w:rsidRPr="00724BD5" w:rsidRDefault="00FB39AD" w:rsidP="00653617">
            <w:pPr>
              <w:ind w:left="33"/>
              <w:jc w:val="both"/>
              <w:rPr>
                <w:sz w:val="28"/>
                <w:szCs w:val="28"/>
              </w:rPr>
            </w:pPr>
            <w:r w:rsidRPr="00724BD5">
              <w:rPr>
                <w:sz w:val="28"/>
                <w:szCs w:val="28"/>
              </w:rPr>
              <w:t>Разработка и согласование рабочей документации на Систему:</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спецификация оборудования,</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 xml:space="preserve">технологическая инструкция, </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руководство пользователя (пользователей),</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инструкция по формированию и ведению базы данных,</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таблица соединений и подключений,</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общее описание Системы,</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программа и методика испытаний,</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bCs/>
                <w:sz w:val="28"/>
                <w:szCs w:val="28"/>
              </w:rPr>
            </w:pPr>
            <w:r w:rsidRPr="00724BD5">
              <w:rPr>
                <w:rFonts w:ascii="Times New Roman" w:hAnsi="Times New Roman" w:cs="Times New Roman"/>
                <w:bCs/>
                <w:sz w:val="28"/>
                <w:szCs w:val="28"/>
              </w:rPr>
              <w:t>регламент технической поддержки;</w:t>
            </w:r>
          </w:p>
          <w:p w:rsidR="00FB39AD" w:rsidRPr="00724BD5" w:rsidRDefault="00FB39AD" w:rsidP="00FB39AD">
            <w:pPr>
              <w:pStyle w:val="ae"/>
              <w:numPr>
                <w:ilvl w:val="1"/>
                <w:numId w:val="26"/>
              </w:numPr>
              <w:tabs>
                <w:tab w:val="left" w:pos="422"/>
              </w:tabs>
              <w:spacing w:after="0" w:line="240" w:lineRule="auto"/>
              <w:ind w:left="0" w:firstLine="139"/>
              <w:jc w:val="both"/>
              <w:rPr>
                <w:rFonts w:ascii="Times New Roman" w:hAnsi="Times New Roman" w:cs="Times New Roman"/>
                <w:sz w:val="28"/>
                <w:szCs w:val="28"/>
              </w:rPr>
            </w:pPr>
            <w:r w:rsidRPr="00724BD5">
              <w:rPr>
                <w:rFonts w:ascii="Times New Roman" w:hAnsi="Times New Roman" w:cs="Times New Roman"/>
                <w:bCs/>
                <w:sz w:val="28"/>
                <w:szCs w:val="28"/>
              </w:rPr>
              <w:t>паспорт информационной Системы.</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r w:rsidRPr="00724BD5">
              <w:rPr>
                <w:rFonts w:ascii="Times New Roman" w:hAnsi="Times New Roman" w:cs="Times New Roman"/>
                <w:sz w:val="28"/>
                <w:szCs w:val="28"/>
              </w:rPr>
              <w:t>6</w:t>
            </w:r>
          </w:p>
        </w:tc>
        <w:tc>
          <w:tcPr>
            <w:tcW w:w="3722" w:type="dxa"/>
          </w:tcPr>
          <w:p w:rsidR="00FB39AD" w:rsidRPr="00724BD5" w:rsidRDefault="00FB39AD" w:rsidP="00653617">
            <w:pPr>
              <w:ind w:left="33"/>
              <w:jc w:val="both"/>
              <w:rPr>
                <w:sz w:val="28"/>
                <w:szCs w:val="28"/>
              </w:rPr>
            </w:pPr>
            <w:r>
              <w:rPr>
                <w:sz w:val="28"/>
                <w:szCs w:val="28"/>
              </w:rPr>
              <w:t>Демонстрация функционала системы</w:t>
            </w:r>
          </w:p>
        </w:tc>
        <w:tc>
          <w:tcPr>
            <w:tcW w:w="5478" w:type="dxa"/>
          </w:tcPr>
          <w:p w:rsidR="00FB39AD" w:rsidRPr="00724BD5" w:rsidRDefault="00FB39AD" w:rsidP="00653617">
            <w:pPr>
              <w:ind w:left="33"/>
              <w:jc w:val="both"/>
              <w:rPr>
                <w:sz w:val="28"/>
                <w:szCs w:val="28"/>
              </w:rPr>
            </w:pPr>
            <w:r w:rsidRPr="00724BD5">
              <w:rPr>
                <w:i/>
                <w:sz w:val="28"/>
                <w:szCs w:val="28"/>
              </w:rPr>
              <w:t xml:space="preserve">Выполняется Заказчиком, </w:t>
            </w:r>
            <w:r w:rsidRPr="00724BD5">
              <w:rPr>
                <w:sz w:val="28"/>
                <w:szCs w:val="28"/>
              </w:rPr>
              <w:t xml:space="preserve">комплект методических материалов для </w:t>
            </w:r>
            <w:r>
              <w:rPr>
                <w:sz w:val="28"/>
                <w:szCs w:val="28"/>
              </w:rPr>
              <w:t>демонстрации функционала</w:t>
            </w:r>
            <w:r w:rsidRPr="00724BD5">
              <w:rPr>
                <w:sz w:val="28"/>
                <w:szCs w:val="28"/>
              </w:rPr>
              <w:t xml:space="preserve"> предоставляется Исполнителем.</w:t>
            </w:r>
          </w:p>
          <w:p w:rsidR="00FB39AD" w:rsidRPr="00724BD5" w:rsidRDefault="00FB39AD" w:rsidP="00653617">
            <w:pPr>
              <w:ind w:left="33"/>
              <w:jc w:val="both"/>
              <w:rPr>
                <w:sz w:val="28"/>
                <w:szCs w:val="28"/>
              </w:rPr>
            </w:pPr>
            <w:r w:rsidRPr="00724BD5">
              <w:rPr>
                <w:sz w:val="28"/>
                <w:szCs w:val="28"/>
              </w:rPr>
              <w:t xml:space="preserve">Проведение </w:t>
            </w:r>
            <w:r>
              <w:rPr>
                <w:sz w:val="28"/>
                <w:szCs w:val="28"/>
              </w:rPr>
              <w:t xml:space="preserve">демонстраций функционала </w:t>
            </w:r>
            <w:r>
              <w:rPr>
                <w:sz w:val="28"/>
                <w:szCs w:val="28"/>
              </w:rPr>
              <w:lastRenderedPageBreak/>
              <w:t>системы</w:t>
            </w:r>
            <w:r w:rsidRPr="00724BD5">
              <w:rPr>
                <w:sz w:val="28"/>
                <w:szCs w:val="28"/>
              </w:rPr>
              <w:t>.</w:t>
            </w:r>
          </w:p>
          <w:p w:rsidR="00FB39AD" w:rsidRPr="00724BD5" w:rsidRDefault="00FB39AD" w:rsidP="00653617">
            <w:pPr>
              <w:ind w:left="33"/>
              <w:jc w:val="both"/>
              <w:rPr>
                <w:sz w:val="28"/>
                <w:szCs w:val="28"/>
              </w:rPr>
            </w:pPr>
            <w:r w:rsidRPr="00724BD5">
              <w:rPr>
                <w:sz w:val="28"/>
                <w:szCs w:val="28"/>
              </w:rPr>
              <w:t xml:space="preserve">Формирование протоколов </w:t>
            </w:r>
            <w:r>
              <w:rPr>
                <w:sz w:val="28"/>
                <w:szCs w:val="28"/>
              </w:rPr>
              <w:t>демонстрации функционала системы</w:t>
            </w:r>
            <w:proofErr w:type="gramStart"/>
            <w:r>
              <w:rPr>
                <w:sz w:val="28"/>
                <w:szCs w:val="28"/>
              </w:rPr>
              <w:t xml:space="preserve"> </w:t>
            </w:r>
            <w:r w:rsidRPr="00724BD5">
              <w:rPr>
                <w:sz w:val="28"/>
                <w:szCs w:val="28"/>
              </w:rPr>
              <w:t>.</w:t>
            </w:r>
            <w:proofErr w:type="gramEnd"/>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r w:rsidRPr="00724BD5">
              <w:rPr>
                <w:rFonts w:ascii="Times New Roman" w:hAnsi="Times New Roman" w:cs="Times New Roman"/>
                <w:sz w:val="28"/>
                <w:szCs w:val="28"/>
              </w:rPr>
              <w:lastRenderedPageBreak/>
              <w:t>7</w:t>
            </w:r>
          </w:p>
        </w:tc>
        <w:tc>
          <w:tcPr>
            <w:tcW w:w="3722" w:type="dxa"/>
          </w:tcPr>
          <w:p w:rsidR="00FB39AD" w:rsidRPr="00724BD5" w:rsidRDefault="00FB39AD" w:rsidP="00653617">
            <w:pPr>
              <w:ind w:left="33"/>
              <w:jc w:val="both"/>
              <w:rPr>
                <w:sz w:val="28"/>
                <w:szCs w:val="28"/>
              </w:rPr>
            </w:pPr>
            <w:r w:rsidRPr="00724BD5">
              <w:rPr>
                <w:sz w:val="28"/>
                <w:szCs w:val="28"/>
              </w:rPr>
              <w:t>Подготовка и проведение комплексных испытаний, внедрение системы</w:t>
            </w:r>
          </w:p>
        </w:tc>
        <w:tc>
          <w:tcPr>
            <w:tcW w:w="5478" w:type="dxa"/>
          </w:tcPr>
          <w:p w:rsidR="00FB39AD" w:rsidRPr="00724BD5" w:rsidRDefault="00FB39AD" w:rsidP="00653617">
            <w:pPr>
              <w:ind w:left="33"/>
              <w:jc w:val="both"/>
              <w:rPr>
                <w:i/>
                <w:sz w:val="28"/>
                <w:szCs w:val="28"/>
              </w:rPr>
            </w:pPr>
            <w:r w:rsidRPr="00724BD5">
              <w:rPr>
                <w:i/>
                <w:sz w:val="28"/>
                <w:szCs w:val="28"/>
              </w:rPr>
              <w:t>Выполняется Исполнителем:</w:t>
            </w:r>
          </w:p>
          <w:p w:rsidR="00FB39AD" w:rsidRPr="00724BD5" w:rsidRDefault="00FB39AD" w:rsidP="00653617">
            <w:pPr>
              <w:ind w:left="33"/>
              <w:jc w:val="both"/>
              <w:rPr>
                <w:sz w:val="28"/>
                <w:szCs w:val="28"/>
              </w:rPr>
            </w:pPr>
            <w:r w:rsidRPr="00724BD5">
              <w:rPr>
                <w:sz w:val="28"/>
                <w:szCs w:val="28"/>
              </w:rPr>
              <w:t>Разработка программы и методики комплексных испытаний, подготовка комплекта тестовых сценариев.</w:t>
            </w:r>
          </w:p>
          <w:p w:rsidR="00FB39AD" w:rsidRPr="00724BD5" w:rsidRDefault="00FB39AD" w:rsidP="00653617">
            <w:pPr>
              <w:ind w:left="33"/>
              <w:jc w:val="both"/>
              <w:rPr>
                <w:sz w:val="28"/>
                <w:szCs w:val="28"/>
              </w:rPr>
            </w:pPr>
            <w:r w:rsidRPr="00724BD5">
              <w:rPr>
                <w:sz w:val="28"/>
                <w:szCs w:val="28"/>
              </w:rPr>
              <w:t>Проведение комплексных испытаний Системы.</w:t>
            </w:r>
          </w:p>
          <w:p w:rsidR="00FB39AD" w:rsidRPr="00724BD5" w:rsidRDefault="00FB39AD" w:rsidP="00653617">
            <w:pPr>
              <w:ind w:left="33"/>
              <w:jc w:val="both"/>
              <w:rPr>
                <w:sz w:val="28"/>
                <w:szCs w:val="28"/>
              </w:rPr>
            </w:pPr>
            <w:r w:rsidRPr="00724BD5">
              <w:rPr>
                <w:sz w:val="28"/>
                <w:szCs w:val="28"/>
              </w:rPr>
              <w:t>Доработка программного обеспечения, актуализация рабочей документации в соответствии с результатами комплексных испытаний.</w:t>
            </w:r>
          </w:p>
          <w:p w:rsidR="00FB39AD" w:rsidRPr="00724BD5" w:rsidRDefault="00FB39AD" w:rsidP="00653617">
            <w:pPr>
              <w:ind w:left="33"/>
              <w:jc w:val="both"/>
              <w:rPr>
                <w:sz w:val="28"/>
                <w:szCs w:val="28"/>
              </w:rPr>
            </w:pPr>
            <w:r w:rsidRPr="00724BD5">
              <w:rPr>
                <w:sz w:val="28"/>
                <w:szCs w:val="28"/>
              </w:rPr>
              <w:t>Внедрение системы на площадке: установка на рабочие места пользователей, настройка оборудования.</w:t>
            </w:r>
          </w:p>
          <w:p w:rsidR="00FB39AD" w:rsidRPr="00724BD5" w:rsidRDefault="00FB39AD" w:rsidP="00653617">
            <w:pPr>
              <w:ind w:left="33"/>
              <w:jc w:val="both"/>
              <w:rPr>
                <w:sz w:val="28"/>
                <w:szCs w:val="28"/>
              </w:rPr>
            </w:pPr>
          </w:p>
          <w:p w:rsidR="00FB39AD" w:rsidRPr="00724BD5" w:rsidRDefault="00FB39AD" w:rsidP="00653617">
            <w:pPr>
              <w:ind w:left="33"/>
              <w:jc w:val="both"/>
              <w:rPr>
                <w:i/>
                <w:sz w:val="28"/>
                <w:szCs w:val="28"/>
              </w:rPr>
            </w:pPr>
            <w:r w:rsidRPr="00724BD5">
              <w:rPr>
                <w:i/>
                <w:sz w:val="28"/>
                <w:szCs w:val="28"/>
              </w:rPr>
              <w:t>Выполняется Заказчиком:</w:t>
            </w:r>
          </w:p>
          <w:p w:rsidR="00FB39AD" w:rsidRPr="00724BD5" w:rsidRDefault="00FB39AD" w:rsidP="00653617">
            <w:pPr>
              <w:ind w:left="33"/>
              <w:jc w:val="both"/>
              <w:rPr>
                <w:sz w:val="28"/>
                <w:szCs w:val="28"/>
              </w:rPr>
            </w:pPr>
            <w:r w:rsidRPr="00724BD5">
              <w:rPr>
                <w:sz w:val="28"/>
                <w:szCs w:val="28"/>
              </w:rPr>
              <w:t>Проведение комплексных испытаний Системы.</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r w:rsidRPr="00724BD5">
              <w:rPr>
                <w:rFonts w:ascii="Times New Roman" w:hAnsi="Times New Roman" w:cs="Times New Roman"/>
                <w:sz w:val="28"/>
                <w:szCs w:val="28"/>
              </w:rPr>
              <w:t>8</w:t>
            </w:r>
          </w:p>
        </w:tc>
        <w:tc>
          <w:tcPr>
            <w:tcW w:w="3722" w:type="dxa"/>
          </w:tcPr>
          <w:p w:rsidR="00FB39AD" w:rsidRPr="00724BD5" w:rsidRDefault="00FB39AD" w:rsidP="00653617">
            <w:pPr>
              <w:ind w:left="33"/>
              <w:jc w:val="both"/>
              <w:rPr>
                <w:sz w:val="28"/>
                <w:szCs w:val="28"/>
              </w:rPr>
            </w:pPr>
            <w:r w:rsidRPr="00724BD5">
              <w:rPr>
                <w:sz w:val="28"/>
                <w:szCs w:val="28"/>
              </w:rPr>
              <w:t>Подготовка и проведение опытной эксплуатации Системы</w:t>
            </w:r>
          </w:p>
        </w:tc>
        <w:tc>
          <w:tcPr>
            <w:tcW w:w="5478" w:type="dxa"/>
          </w:tcPr>
          <w:p w:rsidR="00FB39AD" w:rsidRPr="00724BD5" w:rsidRDefault="00FB39AD" w:rsidP="00653617">
            <w:pPr>
              <w:pStyle w:val="16"/>
              <w:spacing w:before="0" w:after="0"/>
              <w:ind w:left="33"/>
              <w:jc w:val="both"/>
              <w:rPr>
                <w:i/>
                <w:snapToGrid/>
                <w:sz w:val="28"/>
                <w:szCs w:val="28"/>
              </w:rPr>
            </w:pPr>
            <w:r w:rsidRPr="00724BD5">
              <w:rPr>
                <w:i/>
                <w:snapToGrid/>
                <w:sz w:val="28"/>
                <w:szCs w:val="28"/>
              </w:rPr>
              <w:t>Выполняется Заказчиком:</w:t>
            </w:r>
          </w:p>
          <w:p w:rsidR="00FB39AD" w:rsidRPr="00724BD5" w:rsidRDefault="00FB39AD" w:rsidP="00653617">
            <w:pPr>
              <w:pStyle w:val="16"/>
              <w:spacing w:before="0" w:after="0"/>
              <w:ind w:left="33"/>
              <w:jc w:val="both"/>
              <w:rPr>
                <w:snapToGrid/>
                <w:sz w:val="28"/>
                <w:szCs w:val="28"/>
              </w:rPr>
            </w:pPr>
            <w:r w:rsidRPr="00724BD5">
              <w:rPr>
                <w:snapToGrid/>
                <w:sz w:val="28"/>
                <w:szCs w:val="28"/>
              </w:rPr>
              <w:t>Разработка плана мероприятий по проведению опытной эксплуатации Системы.</w:t>
            </w:r>
          </w:p>
          <w:p w:rsidR="00FB39AD" w:rsidRPr="00724BD5" w:rsidRDefault="00FB39AD" w:rsidP="00653617">
            <w:pPr>
              <w:pStyle w:val="16"/>
              <w:spacing w:before="0" w:after="0"/>
              <w:ind w:left="33"/>
              <w:jc w:val="both"/>
              <w:rPr>
                <w:snapToGrid/>
                <w:sz w:val="28"/>
                <w:szCs w:val="28"/>
              </w:rPr>
            </w:pPr>
            <w:r w:rsidRPr="00724BD5">
              <w:rPr>
                <w:snapToGrid/>
                <w:sz w:val="28"/>
                <w:szCs w:val="28"/>
              </w:rPr>
              <w:t xml:space="preserve">Проведение опытной эксплуатации. </w:t>
            </w:r>
          </w:p>
          <w:p w:rsidR="00FB39AD" w:rsidRPr="00724BD5" w:rsidRDefault="00FB39AD" w:rsidP="00653617">
            <w:pPr>
              <w:ind w:left="33"/>
              <w:jc w:val="both"/>
              <w:rPr>
                <w:sz w:val="28"/>
                <w:szCs w:val="28"/>
              </w:rPr>
            </w:pPr>
            <w:r w:rsidRPr="00724BD5">
              <w:rPr>
                <w:sz w:val="28"/>
                <w:szCs w:val="28"/>
              </w:rPr>
              <w:t>Принятие решения о вводе в опытно-промышленную эксплуатацию Системы.</w:t>
            </w:r>
          </w:p>
          <w:p w:rsidR="00FB39AD" w:rsidRPr="00724BD5" w:rsidRDefault="00FB39AD" w:rsidP="00653617">
            <w:pPr>
              <w:ind w:left="33"/>
              <w:jc w:val="both"/>
              <w:rPr>
                <w:sz w:val="28"/>
                <w:szCs w:val="28"/>
              </w:rPr>
            </w:pPr>
          </w:p>
          <w:p w:rsidR="00FB39AD" w:rsidRPr="00724BD5" w:rsidRDefault="00FB39AD" w:rsidP="00653617">
            <w:pPr>
              <w:ind w:left="33"/>
              <w:jc w:val="both"/>
              <w:rPr>
                <w:i/>
                <w:sz w:val="28"/>
                <w:szCs w:val="28"/>
              </w:rPr>
            </w:pPr>
            <w:r w:rsidRPr="00724BD5">
              <w:rPr>
                <w:i/>
                <w:sz w:val="28"/>
                <w:szCs w:val="28"/>
              </w:rPr>
              <w:t xml:space="preserve">Выполняется Исполнителем: </w:t>
            </w:r>
          </w:p>
          <w:p w:rsidR="00FB39AD" w:rsidRPr="00724BD5" w:rsidRDefault="00FB39AD" w:rsidP="00653617">
            <w:pPr>
              <w:ind w:left="33"/>
              <w:jc w:val="both"/>
              <w:rPr>
                <w:sz w:val="28"/>
                <w:szCs w:val="28"/>
              </w:rPr>
            </w:pPr>
            <w:r w:rsidRPr="00724BD5">
              <w:rPr>
                <w:sz w:val="28"/>
                <w:szCs w:val="28"/>
              </w:rPr>
              <w:t>Доработка Системы по результатам опытной эксплуатации.</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p>
        </w:tc>
        <w:tc>
          <w:tcPr>
            <w:tcW w:w="3722" w:type="dxa"/>
          </w:tcPr>
          <w:p w:rsidR="00FB39AD" w:rsidRPr="00724BD5" w:rsidRDefault="00FB39AD" w:rsidP="00653617">
            <w:pPr>
              <w:ind w:left="33"/>
              <w:jc w:val="both"/>
              <w:rPr>
                <w:sz w:val="28"/>
                <w:szCs w:val="28"/>
              </w:rPr>
            </w:pPr>
            <w:r w:rsidRPr="00724BD5">
              <w:rPr>
                <w:sz w:val="28"/>
                <w:szCs w:val="28"/>
              </w:rPr>
              <w:t>Подготовка и проведение опытно-промышленной эксплуатации Системы</w:t>
            </w:r>
          </w:p>
        </w:tc>
        <w:tc>
          <w:tcPr>
            <w:tcW w:w="5478" w:type="dxa"/>
          </w:tcPr>
          <w:p w:rsidR="00FB39AD" w:rsidRPr="00724BD5" w:rsidRDefault="00FB39AD" w:rsidP="00653617">
            <w:pPr>
              <w:pStyle w:val="16"/>
              <w:spacing w:before="0" w:after="0"/>
              <w:ind w:left="33"/>
              <w:jc w:val="both"/>
              <w:rPr>
                <w:i/>
                <w:snapToGrid/>
                <w:sz w:val="28"/>
                <w:szCs w:val="28"/>
              </w:rPr>
            </w:pPr>
            <w:r w:rsidRPr="00724BD5">
              <w:rPr>
                <w:i/>
                <w:snapToGrid/>
                <w:sz w:val="28"/>
                <w:szCs w:val="28"/>
              </w:rPr>
              <w:t>Выполняется Заказчиком:</w:t>
            </w:r>
          </w:p>
          <w:p w:rsidR="00FB39AD" w:rsidRPr="00724BD5" w:rsidRDefault="00FB39AD" w:rsidP="00653617">
            <w:pPr>
              <w:pStyle w:val="16"/>
              <w:spacing w:before="0" w:after="0"/>
              <w:ind w:left="33"/>
              <w:jc w:val="both"/>
              <w:rPr>
                <w:snapToGrid/>
                <w:sz w:val="28"/>
                <w:szCs w:val="28"/>
              </w:rPr>
            </w:pPr>
            <w:r w:rsidRPr="00724BD5">
              <w:rPr>
                <w:snapToGrid/>
                <w:sz w:val="28"/>
                <w:szCs w:val="28"/>
              </w:rPr>
              <w:t>Разработка плана мероприятий по проведению опытно-промышленной эксплуатации Системы.</w:t>
            </w:r>
          </w:p>
          <w:p w:rsidR="00FB39AD" w:rsidRPr="00724BD5" w:rsidRDefault="00FB39AD" w:rsidP="00653617">
            <w:pPr>
              <w:pStyle w:val="16"/>
              <w:spacing w:before="0" w:after="0"/>
              <w:ind w:left="33"/>
              <w:jc w:val="both"/>
              <w:rPr>
                <w:snapToGrid/>
                <w:sz w:val="28"/>
                <w:szCs w:val="28"/>
              </w:rPr>
            </w:pPr>
            <w:r w:rsidRPr="00724BD5">
              <w:rPr>
                <w:snapToGrid/>
                <w:sz w:val="28"/>
                <w:szCs w:val="28"/>
              </w:rPr>
              <w:t xml:space="preserve">Проведение опытно-промышленной эксплуатации. </w:t>
            </w:r>
          </w:p>
          <w:p w:rsidR="00FB39AD" w:rsidRPr="00724BD5" w:rsidRDefault="00FB39AD" w:rsidP="00653617">
            <w:pPr>
              <w:ind w:left="33"/>
              <w:jc w:val="both"/>
              <w:rPr>
                <w:sz w:val="28"/>
                <w:szCs w:val="28"/>
              </w:rPr>
            </w:pPr>
            <w:r w:rsidRPr="00724BD5">
              <w:rPr>
                <w:sz w:val="28"/>
                <w:szCs w:val="28"/>
              </w:rPr>
              <w:t>Принятие решения о вводе в промышленную эксплуатацию Системы.</w:t>
            </w:r>
          </w:p>
          <w:p w:rsidR="00FB39AD" w:rsidRPr="00724BD5" w:rsidRDefault="00FB39AD" w:rsidP="00653617">
            <w:pPr>
              <w:ind w:left="33"/>
              <w:jc w:val="both"/>
              <w:rPr>
                <w:sz w:val="28"/>
                <w:szCs w:val="28"/>
              </w:rPr>
            </w:pPr>
            <w:r w:rsidRPr="00724BD5">
              <w:rPr>
                <w:sz w:val="28"/>
                <w:szCs w:val="28"/>
              </w:rPr>
              <w:t xml:space="preserve"> </w:t>
            </w:r>
          </w:p>
          <w:p w:rsidR="00FB39AD" w:rsidRPr="00724BD5" w:rsidRDefault="00FB39AD" w:rsidP="00653617">
            <w:pPr>
              <w:ind w:left="33"/>
              <w:jc w:val="both"/>
              <w:rPr>
                <w:i/>
                <w:sz w:val="28"/>
                <w:szCs w:val="28"/>
              </w:rPr>
            </w:pPr>
            <w:r w:rsidRPr="00724BD5">
              <w:rPr>
                <w:i/>
                <w:sz w:val="28"/>
                <w:szCs w:val="28"/>
              </w:rPr>
              <w:t>Выполняется Исполнителем:</w:t>
            </w:r>
          </w:p>
          <w:p w:rsidR="00FB39AD" w:rsidRPr="00724BD5" w:rsidRDefault="00FB39AD" w:rsidP="00653617">
            <w:pPr>
              <w:ind w:left="33"/>
              <w:jc w:val="both"/>
              <w:rPr>
                <w:sz w:val="28"/>
                <w:szCs w:val="28"/>
              </w:rPr>
            </w:pPr>
            <w:r w:rsidRPr="00724BD5">
              <w:rPr>
                <w:sz w:val="28"/>
                <w:szCs w:val="28"/>
              </w:rPr>
              <w:t>Доработка Системы по результатам опытно-промышленной эксплуатации.</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p>
        </w:tc>
        <w:tc>
          <w:tcPr>
            <w:tcW w:w="3722" w:type="dxa"/>
          </w:tcPr>
          <w:p w:rsidR="00FB39AD" w:rsidRPr="00724BD5" w:rsidRDefault="00FB39AD" w:rsidP="00653617">
            <w:pPr>
              <w:ind w:left="33"/>
              <w:jc w:val="both"/>
              <w:rPr>
                <w:sz w:val="28"/>
                <w:szCs w:val="28"/>
              </w:rPr>
            </w:pPr>
            <w:r w:rsidRPr="00724BD5">
              <w:rPr>
                <w:sz w:val="28"/>
                <w:szCs w:val="28"/>
              </w:rPr>
              <w:t xml:space="preserve">Перевод Системы в Промышленную </w:t>
            </w:r>
            <w:r w:rsidRPr="00724BD5">
              <w:rPr>
                <w:sz w:val="28"/>
                <w:szCs w:val="28"/>
              </w:rPr>
              <w:lastRenderedPageBreak/>
              <w:t>эксплуатацию</w:t>
            </w:r>
          </w:p>
        </w:tc>
        <w:tc>
          <w:tcPr>
            <w:tcW w:w="5478" w:type="dxa"/>
          </w:tcPr>
          <w:p w:rsidR="00FB39AD" w:rsidRPr="00724BD5" w:rsidRDefault="00FB39AD" w:rsidP="00653617">
            <w:pPr>
              <w:pStyle w:val="16"/>
              <w:spacing w:before="0" w:after="0"/>
              <w:ind w:left="33"/>
              <w:jc w:val="both"/>
              <w:rPr>
                <w:i/>
                <w:snapToGrid/>
                <w:sz w:val="28"/>
                <w:szCs w:val="28"/>
              </w:rPr>
            </w:pPr>
            <w:r w:rsidRPr="00724BD5">
              <w:rPr>
                <w:i/>
                <w:snapToGrid/>
                <w:sz w:val="28"/>
                <w:szCs w:val="28"/>
              </w:rPr>
              <w:lastRenderedPageBreak/>
              <w:t>Выполняется Заказчиком:</w:t>
            </w:r>
          </w:p>
          <w:p w:rsidR="00FB39AD" w:rsidRPr="00724BD5" w:rsidRDefault="00FB39AD" w:rsidP="00653617">
            <w:pPr>
              <w:pStyle w:val="16"/>
              <w:spacing w:before="0" w:after="0"/>
              <w:ind w:left="33"/>
              <w:jc w:val="both"/>
              <w:rPr>
                <w:snapToGrid/>
                <w:sz w:val="28"/>
                <w:szCs w:val="28"/>
              </w:rPr>
            </w:pPr>
            <w:r w:rsidRPr="00724BD5">
              <w:rPr>
                <w:snapToGrid/>
                <w:sz w:val="28"/>
                <w:szCs w:val="28"/>
              </w:rPr>
              <w:t xml:space="preserve">Сдача Системы в промышленную </w:t>
            </w:r>
            <w:r w:rsidRPr="00724BD5">
              <w:rPr>
                <w:snapToGrid/>
                <w:sz w:val="28"/>
                <w:szCs w:val="28"/>
              </w:rPr>
              <w:lastRenderedPageBreak/>
              <w:t>эксплуатацию.</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p>
        </w:tc>
        <w:tc>
          <w:tcPr>
            <w:tcW w:w="3722" w:type="dxa"/>
          </w:tcPr>
          <w:p w:rsidR="00FB39AD" w:rsidRPr="00724BD5" w:rsidRDefault="00FB39AD" w:rsidP="00653617">
            <w:pPr>
              <w:jc w:val="both"/>
              <w:rPr>
                <w:sz w:val="28"/>
                <w:szCs w:val="28"/>
              </w:rPr>
            </w:pPr>
            <w:r w:rsidRPr="00724BD5">
              <w:rPr>
                <w:sz w:val="28"/>
                <w:szCs w:val="28"/>
              </w:rPr>
              <w:t>Промышленная эксплуатация Системы</w:t>
            </w:r>
          </w:p>
        </w:tc>
        <w:tc>
          <w:tcPr>
            <w:tcW w:w="5478" w:type="dxa"/>
          </w:tcPr>
          <w:p w:rsidR="00FB39AD" w:rsidRPr="00724BD5" w:rsidRDefault="00FB39AD" w:rsidP="00653617">
            <w:pPr>
              <w:pStyle w:val="16"/>
              <w:spacing w:before="0" w:after="0"/>
              <w:jc w:val="both"/>
              <w:rPr>
                <w:i/>
                <w:snapToGrid/>
                <w:sz w:val="28"/>
                <w:szCs w:val="28"/>
              </w:rPr>
            </w:pPr>
            <w:r w:rsidRPr="00724BD5">
              <w:rPr>
                <w:i/>
                <w:snapToGrid/>
                <w:sz w:val="28"/>
                <w:szCs w:val="28"/>
              </w:rPr>
              <w:t>Выполняется Заказчиком:</w:t>
            </w:r>
          </w:p>
          <w:p w:rsidR="00FB39AD" w:rsidRPr="00724BD5" w:rsidRDefault="00FB39AD" w:rsidP="00653617">
            <w:pPr>
              <w:pStyle w:val="16"/>
              <w:spacing w:before="0" w:after="0"/>
              <w:jc w:val="both"/>
              <w:rPr>
                <w:snapToGrid/>
                <w:sz w:val="28"/>
                <w:szCs w:val="28"/>
              </w:rPr>
            </w:pPr>
            <w:r w:rsidRPr="00724BD5">
              <w:rPr>
                <w:snapToGrid/>
                <w:sz w:val="28"/>
                <w:szCs w:val="28"/>
              </w:rPr>
              <w:t>Выполнение функциональных процедур в объемах промышленной эксплуатации Системы.</w:t>
            </w:r>
          </w:p>
        </w:tc>
      </w:tr>
      <w:tr w:rsidR="00FB39AD" w:rsidRPr="00724BD5" w:rsidTr="00653617">
        <w:trPr>
          <w:trHeight w:val="359"/>
        </w:trPr>
        <w:tc>
          <w:tcPr>
            <w:tcW w:w="741" w:type="dxa"/>
          </w:tcPr>
          <w:p w:rsidR="00FB39AD" w:rsidRPr="00724BD5" w:rsidRDefault="00FB39AD" w:rsidP="00FB39AD">
            <w:pPr>
              <w:pStyle w:val="ae"/>
              <w:numPr>
                <w:ilvl w:val="0"/>
                <w:numId w:val="27"/>
              </w:numPr>
              <w:spacing w:after="0" w:line="240" w:lineRule="auto"/>
              <w:ind w:left="66" w:firstLine="0"/>
              <w:jc w:val="both"/>
              <w:rPr>
                <w:rFonts w:ascii="Times New Roman" w:hAnsi="Times New Roman" w:cs="Times New Roman"/>
                <w:sz w:val="28"/>
                <w:szCs w:val="28"/>
              </w:rPr>
            </w:pPr>
          </w:p>
        </w:tc>
        <w:tc>
          <w:tcPr>
            <w:tcW w:w="3722" w:type="dxa"/>
          </w:tcPr>
          <w:p w:rsidR="00FB39AD" w:rsidRPr="00724BD5" w:rsidRDefault="00FB39AD" w:rsidP="00653617">
            <w:pPr>
              <w:ind w:left="33"/>
              <w:jc w:val="both"/>
              <w:rPr>
                <w:sz w:val="28"/>
                <w:szCs w:val="28"/>
              </w:rPr>
            </w:pPr>
            <w:r w:rsidRPr="00724BD5">
              <w:rPr>
                <w:sz w:val="28"/>
                <w:szCs w:val="28"/>
              </w:rPr>
              <w:t>Гарантийное обслуживание Системы</w:t>
            </w:r>
          </w:p>
        </w:tc>
        <w:tc>
          <w:tcPr>
            <w:tcW w:w="5478" w:type="dxa"/>
          </w:tcPr>
          <w:p w:rsidR="00FB39AD" w:rsidRPr="00724BD5" w:rsidRDefault="00FB39AD" w:rsidP="00653617">
            <w:pPr>
              <w:pStyle w:val="16"/>
              <w:spacing w:before="0" w:after="0"/>
              <w:ind w:left="33"/>
              <w:jc w:val="both"/>
              <w:rPr>
                <w:i/>
                <w:snapToGrid/>
                <w:sz w:val="28"/>
                <w:szCs w:val="28"/>
              </w:rPr>
            </w:pPr>
            <w:r w:rsidRPr="00724BD5">
              <w:rPr>
                <w:i/>
                <w:snapToGrid/>
                <w:sz w:val="28"/>
                <w:szCs w:val="28"/>
              </w:rPr>
              <w:t>Выполняется Исполнителем:</w:t>
            </w:r>
          </w:p>
          <w:p w:rsidR="00FB39AD" w:rsidRPr="00724BD5" w:rsidRDefault="00FB39AD" w:rsidP="00653617">
            <w:pPr>
              <w:pStyle w:val="16"/>
              <w:spacing w:before="0" w:after="0"/>
              <w:ind w:left="33"/>
              <w:jc w:val="both"/>
              <w:rPr>
                <w:snapToGrid/>
                <w:sz w:val="28"/>
                <w:szCs w:val="28"/>
              </w:rPr>
            </w:pPr>
            <w:r w:rsidRPr="00724BD5">
              <w:rPr>
                <w:snapToGrid/>
                <w:sz w:val="28"/>
                <w:szCs w:val="28"/>
              </w:rPr>
              <w:t>Выполнение работ в соответствии с гарантийными обязательствами.</w:t>
            </w:r>
          </w:p>
          <w:p w:rsidR="00FB39AD" w:rsidRPr="00724BD5" w:rsidRDefault="00FB39AD" w:rsidP="00653617">
            <w:pPr>
              <w:pStyle w:val="16"/>
              <w:spacing w:before="0" w:after="0"/>
              <w:ind w:left="33"/>
              <w:jc w:val="both"/>
              <w:rPr>
                <w:snapToGrid/>
                <w:sz w:val="28"/>
                <w:szCs w:val="28"/>
              </w:rPr>
            </w:pPr>
          </w:p>
        </w:tc>
      </w:tr>
      <w:tr w:rsidR="00FB39AD" w:rsidRPr="00724BD5" w:rsidTr="00653617">
        <w:trPr>
          <w:trHeight w:val="359"/>
        </w:trPr>
        <w:tc>
          <w:tcPr>
            <w:tcW w:w="9941" w:type="dxa"/>
            <w:gridSpan w:val="3"/>
          </w:tcPr>
          <w:p w:rsidR="00FB39AD" w:rsidRPr="00724BD5" w:rsidRDefault="00FB39AD" w:rsidP="00653617">
            <w:pPr>
              <w:ind w:left="207" w:firstLine="567"/>
              <w:jc w:val="both"/>
              <w:rPr>
                <w:sz w:val="28"/>
                <w:szCs w:val="28"/>
              </w:rPr>
            </w:pPr>
            <w:r w:rsidRPr="00724BD5">
              <w:rPr>
                <w:sz w:val="28"/>
                <w:szCs w:val="28"/>
              </w:rPr>
              <w:t xml:space="preserve">Допускается выполнять отдельные виды работ до завершения предшествующих </w:t>
            </w:r>
            <w:r>
              <w:rPr>
                <w:sz w:val="28"/>
                <w:szCs w:val="28"/>
              </w:rPr>
              <w:t>видов работ</w:t>
            </w:r>
            <w:r w:rsidRPr="00724BD5">
              <w:rPr>
                <w:sz w:val="28"/>
                <w:szCs w:val="28"/>
              </w:rPr>
              <w:t xml:space="preserve">, параллельное по времени выполнение работ, включение новых </w:t>
            </w:r>
            <w:r>
              <w:rPr>
                <w:sz w:val="28"/>
                <w:szCs w:val="28"/>
              </w:rPr>
              <w:t>видов</w:t>
            </w:r>
            <w:r w:rsidRPr="00724BD5">
              <w:rPr>
                <w:sz w:val="28"/>
                <w:szCs w:val="28"/>
              </w:rPr>
              <w:t xml:space="preserve"> работ.</w:t>
            </w:r>
          </w:p>
        </w:tc>
      </w:tr>
      <w:tr w:rsidR="00FB39AD" w:rsidRPr="00724BD5" w:rsidTr="00653617">
        <w:trPr>
          <w:trHeight w:val="359"/>
        </w:trPr>
        <w:tc>
          <w:tcPr>
            <w:tcW w:w="9941" w:type="dxa"/>
            <w:gridSpan w:val="3"/>
          </w:tcPr>
          <w:p w:rsidR="00FB39AD" w:rsidRPr="00724BD5" w:rsidRDefault="00FB39AD" w:rsidP="00653617">
            <w:pPr>
              <w:ind w:left="207" w:firstLine="567"/>
              <w:jc w:val="both"/>
              <w:rPr>
                <w:sz w:val="28"/>
                <w:szCs w:val="28"/>
              </w:rPr>
            </w:pPr>
            <w:r w:rsidRPr="00724BD5">
              <w:rPr>
                <w:sz w:val="28"/>
                <w:szCs w:val="28"/>
              </w:rPr>
              <w:t xml:space="preserve">Сроки проведения работ </w:t>
            </w:r>
            <w:r>
              <w:rPr>
                <w:bCs/>
                <w:sz w:val="28"/>
                <w:szCs w:val="28"/>
              </w:rPr>
              <w:t>определяю</w:t>
            </w:r>
            <w:r w:rsidRPr="00724BD5">
              <w:rPr>
                <w:bCs/>
                <w:sz w:val="28"/>
                <w:szCs w:val="28"/>
              </w:rPr>
              <w:t>тся договором м</w:t>
            </w:r>
            <w:r>
              <w:rPr>
                <w:bCs/>
                <w:sz w:val="28"/>
                <w:szCs w:val="28"/>
              </w:rPr>
              <w:t>ежду Исполнителем и Заказчиком.</w:t>
            </w:r>
          </w:p>
        </w:tc>
      </w:tr>
      <w:tr w:rsidR="00FB39AD" w:rsidRPr="00724BD5" w:rsidTr="00653617">
        <w:tc>
          <w:tcPr>
            <w:tcW w:w="9941" w:type="dxa"/>
            <w:gridSpan w:val="3"/>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2" w:name="_Toc393096225"/>
            <w:r w:rsidRPr="00724BD5">
              <w:rPr>
                <w:rFonts w:ascii="Times New Roman" w:hAnsi="Times New Roman" w:cs="Times New Roman"/>
                <w:b/>
                <w:sz w:val="28"/>
                <w:szCs w:val="28"/>
              </w:rPr>
              <w:t xml:space="preserve">Перечень документов, по </w:t>
            </w:r>
            <w:hyperlink r:id="rId7" w:history="1">
              <w:r w:rsidRPr="00724BD5">
                <w:rPr>
                  <w:rFonts w:ascii="Times New Roman" w:hAnsi="Times New Roman" w:cs="Times New Roman"/>
                  <w:b/>
                  <w:sz w:val="28"/>
                  <w:szCs w:val="28"/>
                </w:rPr>
                <w:t>ГОСТ 34.201-89</w:t>
              </w:r>
            </w:hyperlink>
            <w:r w:rsidRPr="00724BD5">
              <w:rPr>
                <w:rFonts w:ascii="Times New Roman" w:hAnsi="Times New Roman" w:cs="Times New Roman"/>
                <w:b/>
                <w:sz w:val="28"/>
                <w:szCs w:val="28"/>
              </w:rPr>
              <w:t xml:space="preserve">, предъявляемых по окончании соответствующих </w:t>
            </w:r>
            <w:r>
              <w:rPr>
                <w:rFonts w:ascii="Times New Roman" w:hAnsi="Times New Roman" w:cs="Times New Roman"/>
                <w:b/>
                <w:sz w:val="28"/>
                <w:szCs w:val="28"/>
              </w:rPr>
              <w:t>видов</w:t>
            </w:r>
            <w:r w:rsidRPr="00724BD5">
              <w:rPr>
                <w:rFonts w:ascii="Times New Roman" w:hAnsi="Times New Roman" w:cs="Times New Roman"/>
                <w:b/>
                <w:sz w:val="28"/>
                <w:szCs w:val="28"/>
              </w:rPr>
              <w:t xml:space="preserve"> работ:</w:t>
            </w:r>
            <w:bookmarkEnd w:id="22"/>
          </w:p>
        </w:tc>
      </w:tr>
      <w:tr w:rsidR="00FB39AD" w:rsidRPr="00724BD5" w:rsidTr="00653617">
        <w:tc>
          <w:tcPr>
            <w:tcW w:w="9941" w:type="dxa"/>
            <w:gridSpan w:val="3"/>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Дизайн-проект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экранные формы и состав данных документов;</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формы и состав данных обработок, интерфейсов и пр.</w:t>
            </w:r>
          </w:p>
        </w:tc>
      </w:tr>
      <w:tr w:rsidR="00FB39AD" w:rsidRPr="00724BD5" w:rsidTr="00653617">
        <w:tc>
          <w:tcPr>
            <w:tcW w:w="9941" w:type="dxa"/>
            <w:gridSpan w:val="3"/>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Технический проект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автоматизируемых функций,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постановки задач,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информационного обеспечения Системы,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организации информационной базы,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комплекса технических средств,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описание программного обеспечения,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FB39AD" w:rsidRPr="00724BD5" w:rsidTr="00653617">
        <w:tc>
          <w:tcPr>
            <w:tcW w:w="9941" w:type="dxa"/>
            <w:gridSpan w:val="3"/>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Рабочая документация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спецификация оборудования,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технологическая инструкция,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руководство пользователя (пользователей),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инструкция по формированию и ведению базы данных,</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таблица соединений и подключений,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общее описание Системы,</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программа и методика испытаний,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комплект методических материалов для проведения обучения,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регламент технической поддержки;</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паспорт информационной Системы.</w:t>
            </w:r>
          </w:p>
        </w:tc>
      </w:tr>
      <w:tr w:rsidR="00FB39AD" w:rsidRPr="00724BD5" w:rsidTr="00653617">
        <w:tc>
          <w:tcPr>
            <w:tcW w:w="9941" w:type="dxa"/>
            <w:gridSpan w:val="3"/>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3" w:name="_Toc393096226"/>
            <w:r w:rsidRPr="00724BD5">
              <w:rPr>
                <w:rFonts w:ascii="Times New Roman" w:hAnsi="Times New Roman" w:cs="Times New Roman"/>
                <w:b/>
                <w:sz w:val="28"/>
                <w:szCs w:val="28"/>
              </w:rPr>
              <w:t>Вид и порядок проведения экспертизы технической документации</w:t>
            </w:r>
            <w:r>
              <w:rPr>
                <w:rFonts w:ascii="Times New Roman" w:hAnsi="Times New Roman" w:cs="Times New Roman"/>
                <w:b/>
                <w:sz w:val="28"/>
                <w:szCs w:val="28"/>
              </w:rPr>
              <w:t>:</w:t>
            </w:r>
            <w:bookmarkEnd w:id="23"/>
          </w:p>
        </w:tc>
      </w:tr>
      <w:tr w:rsidR="00FB39AD" w:rsidRPr="00724BD5" w:rsidTr="00653617">
        <w:tc>
          <w:tcPr>
            <w:tcW w:w="9941" w:type="dxa"/>
            <w:gridSpan w:val="3"/>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Дизайн-проект Системы – Исполнитель осуществляет разработку документа, согласование его с руководителем проекта со стороны Заказчика</w:t>
            </w:r>
            <w:r w:rsidRPr="00724BD5">
              <w:rPr>
                <w:rFonts w:ascii="Times New Roman" w:hAnsi="Times New Roman" w:cs="Times New Roman"/>
                <w:sz w:val="28"/>
                <w:szCs w:val="28"/>
              </w:rPr>
              <w:t>.</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sz w:val="28"/>
                <w:szCs w:val="28"/>
              </w:rPr>
              <w:lastRenderedPageBreak/>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директором по строительству </w:t>
            </w:r>
            <w:r w:rsidRPr="00C43801">
              <w:rPr>
                <w:rFonts w:ascii="Times New Roman" w:hAnsi="Times New Roman" w:cs="Times New Roman"/>
                <w:bCs/>
                <w:sz w:val="28"/>
                <w:szCs w:val="24"/>
              </w:rPr>
              <w:t>Белоруской</w:t>
            </w:r>
            <w:r>
              <w:rPr>
                <w:rFonts w:ascii="Times New Roman" w:hAnsi="Times New Roman" w:cs="Times New Roman"/>
                <w:bCs/>
                <w:sz w:val="28"/>
                <w:szCs w:val="24"/>
              </w:rPr>
              <w:t xml:space="preserve"> АЭС</w:t>
            </w:r>
            <w:r w:rsidRPr="00724BD5">
              <w:rPr>
                <w:rFonts w:ascii="Times New Roman" w:hAnsi="Times New Roman" w:cs="Times New Roman"/>
                <w:sz w:val="28"/>
                <w:szCs w:val="28"/>
              </w:rPr>
              <w:t xml:space="preserve"> – директором филиала (функциональный Заказчик).</w:t>
            </w:r>
          </w:p>
        </w:tc>
      </w:tr>
      <w:tr w:rsidR="00FB39AD" w:rsidRPr="00724BD5" w:rsidTr="00653617">
        <w:tc>
          <w:tcPr>
            <w:tcW w:w="9941" w:type="dxa"/>
            <w:gridSpan w:val="3"/>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Технический проект Системы – Исполнитель осуществляет разработку документа, согласование его с руководителем проекта со стороны Заказчика</w:t>
            </w:r>
            <w:r w:rsidRPr="00724BD5">
              <w:rPr>
                <w:rFonts w:ascii="Times New Roman" w:hAnsi="Times New Roman" w:cs="Times New Roman"/>
                <w:sz w:val="28"/>
                <w:szCs w:val="28"/>
              </w:rPr>
              <w:t>.</w:t>
            </w:r>
          </w:p>
          <w:p w:rsidR="00FB39AD" w:rsidRPr="00724BD5" w:rsidRDefault="00FB39AD" w:rsidP="00653617">
            <w:pPr>
              <w:pStyle w:val="ae"/>
              <w:ind w:left="1494"/>
              <w:jc w:val="both"/>
              <w:rPr>
                <w:rFonts w:ascii="Times New Roman" w:hAnsi="Times New Roman" w:cs="Times New Roman"/>
                <w:bCs/>
                <w:sz w:val="28"/>
                <w:szCs w:val="28"/>
              </w:rPr>
            </w:pPr>
            <w:r w:rsidRPr="00724BD5">
              <w:rPr>
                <w:rFonts w:ascii="Times New Roman" w:hAnsi="Times New Roman" w:cs="Times New Roman"/>
                <w:sz w:val="28"/>
                <w:szCs w:val="28"/>
              </w:rPr>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согласование главным архитектором Заказчика, директором по строительству </w:t>
            </w:r>
            <w:r w:rsidRPr="00C43801">
              <w:rPr>
                <w:rFonts w:ascii="Times New Roman" w:hAnsi="Times New Roman" w:cs="Times New Roman"/>
                <w:bCs/>
                <w:sz w:val="28"/>
                <w:szCs w:val="24"/>
              </w:rPr>
              <w:t>Белоруской</w:t>
            </w:r>
            <w:r w:rsidRPr="00724BD5">
              <w:rPr>
                <w:rFonts w:ascii="Times New Roman" w:hAnsi="Times New Roman" w:cs="Times New Roman"/>
                <w:sz w:val="28"/>
                <w:szCs w:val="28"/>
              </w:rPr>
              <w:t xml:space="preserve"> АЭС – директором филиала (функциональный Заказчик), заместителем директора по проектированию в области информационных технологий, начальником ОИТ; утверждение старшим вице-президентом - директором по проектированию Заказчика.</w:t>
            </w:r>
          </w:p>
        </w:tc>
      </w:tr>
      <w:tr w:rsidR="00FB39AD" w:rsidRPr="00724BD5" w:rsidTr="00653617">
        <w:tc>
          <w:tcPr>
            <w:tcW w:w="9941" w:type="dxa"/>
            <w:gridSpan w:val="3"/>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Рабочая документация Системы - Исполнитель осуществляет разработку документа, согласование его с руководителем проекта со стороны Заказчика</w:t>
            </w:r>
            <w:r w:rsidRPr="00724BD5">
              <w:rPr>
                <w:rFonts w:ascii="Times New Roman" w:hAnsi="Times New Roman" w:cs="Times New Roman"/>
                <w:sz w:val="28"/>
                <w:szCs w:val="28"/>
              </w:rPr>
              <w:t>.</w:t>
            </w:r>
          </w:p>
          <w:p w:rsidR="00FB39AD" w:rsidRPr="00724BD5" w:rsidRDefault="00FB39AD" w:rsidP="00653617">
            <w:pPr>
              <w:pStyle w:val="ae"/>
              <w:ind w:left="1494"/>
              <w:jc w:val="both"/>
              <w:rPr>
                <w:rFonts w:ascii="Times New Roman" w:hAnsi="Times New Roman" w:cs="Times New Roman"/>
                <w:bCs/>
                <w:sz w:val="28"/>
                <w:szCs w:val="28"/>
              </w:rPr>
            </w:pPr>
            <w:r w:rsidRPr="00724BD5">
              <w:rPr>
                <w:rFonts w:ascii="Times New Roman" w:hAnsi="Times New Roman" w:cs="Times New Roman"/>
                <w:sz w:val="28"/>
                <w:szCs w:val="28"/>
              </w:rPr>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согласование главным архитектором Заказчика, директором по строительству </w:t>
            </w:r>
            <w:r w:rsidRPr="00864A57">
              <w:rPr>
                <w:rFonts w:ascii="Times New Roman" w:hAnsi="Times New Roman" w:cs="Times New Roman"/>
                <w:sz w:val="28"/>
                <w:szCs w:val="28"/>
              </w:rPr>
              <w:t>Белорусской АЭС</w:t>
            </w:r>
            <w:r w:rsidRPr="00724BD5">
              <w:rPr>
                <w:rFonts w:ascii="Times New Roman" w:hAnsi="Times New Roman" w:cs="Times New Roman"/>
                <w:sz w:val="28"/>
                <w:szCs w:val="28"/>
              </w:rPr>
              <w:t xml:space="preserve"> – директором филиала (функциональный Заказчик), заместителем директора по проектированию в области информационных технологий, начальником ОИТ; утверждение старшим вице-президентом - директором по проектированию Заказчика.</w:t>
            </w:r>
          </w:p>
        </w:tc>
      </w:tr>
      <w:tr w:rsidR="00FB39AD" w:rsidRPr="00724BD5" w:rsidTr="00653617">
        <w:tc>
          <w:tcPr>
            <w:tcW w:w="9941" w:type="dxa"/>
            <w:gridSpan w:val="3"/>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4" w:name="_Toc393096227"/>
            <w:r w:rsidRPr="00724BD5">
              <w:rPr>
                <w:rFonts w:ascii="Times New Roman" w:hAnsi="Times New Roman" w:cs="Times New Roman"/>
                <w:b/>
                <w:sz w:val="28"/>
                <w:szCs w:val="28"/>
              </w:rPr>
              <w:t>Программа работ, направленных на обеспечение требуемого уровня надежности разрабатываемой системы (при необходимости)</w:t>
            </w:r>
            <w:bookmarkEnd w:id="24"/>
          </w:p>
        </w:tc>
      </w:tr>
      <w:tr w:rsidR="00FB39AD" w:rsidRPr="00724BD5" w:rsidTr="00653617">
        <w:tc>
          <w:tcPr>
            <w:tcW w:w="9941" w:type="dxa"/>
            <w:gridSpan w:val="3"/>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r w:rsidR="00FB39AD" w:rsidRPr="00724BD5" w:rsidTr="00653617">
        <w:tc>
          <w:tcPr>
            <w:tcW w:w="9941" w:type="dxa"/>
            <w:gridSpan w:val="3"/>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5" w:name="_Toc393096228"/>
            <w:r w:rsidRPr="00724BD5">
              <w:rPr>
                <w:rFonts w:ascii="Times New Roman" w:hAnsi="Times New Roman" w:cs="Times New Roman"/>
                <w:b/>
                <w:sz w:val="28"/>
                <w:szCs w:val="28"/>
              </w:rPr>
              <w:t>Перечень работ по метрологическому обеспечению на всех стадиях создания системы с указанием их сроков выполнения и организаций-исполнителей (при необходимости).</w:t>
            </w:r>
            <w:bookmarkEnd w:id="25"/>
          </w:p>
        </w:tc>
      </w:tr>
      <w:tr w:rsidR="00FB39AD" w:rsidRPr="00724BD5" w:rsidTr="00653617">
        <w:tc>
          <w:tcPr>
            <w:tcW w:w="9941" w:type="dxa"/>
            <w:gridSpan w:val="3"/>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bl>
    <w:p w:rsidR="00FB39AD" w:rsidRPr="00724BD5" w:rsidRDefault="00FB39AD" w:rsidP="00FB39AD"/>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FB39AD" w:rsidRPr="00724BD5" w:rsidTr="00653617">
        <w:tc>
          <w:tcPr>
            <w:tcW w:w="10061"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outlineLvl w:val="0"/>
              <w:rPr>
                <w:rFonts w:ascii="Times New Roman" w:hAnsi="Times New Roman" w:cs="Times New Roman"/>
                <w:b/>
                <w:sz w:val="32"/>
                <w:szCs w:val="32"/>
              </w:rPr>
            </w:pPr>
            <w:bookmarkStart w:id="26" w:name="_Toc393096229"/>
            <w:r w:rsidRPr="00724BD5">
              <w:rPr>
                <w:rFonts w:ascii="Times New Roman" w:hAnsi="Times New Roman" w:cs="Times New Roman"/>
                <w:b/>
                <w:sz w:val="32"/>
                <w:szCs w:val="32"/>
              </w:rPr>
              <w:t>Порядок приемки и контроля Системы</w:t>
            </w:r>
            <w:bookmarkEnd w:id="26"/>
          </w:p>
        </w:tc>
      </w:tr>
      <w:tr w:rsidR="00FB39AD" w:rsidRPr="00724BD5" w:rsidTr="00653617">
        <w:tc>
          <w:tcPr>
            <w:tcW w:w="10061"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7" w:name="_Toc393096230"/>
            <w:r w:rsidRPr="00724BD5">
              <w:rPr>
                <w:rFonts w:ascii="Times New Roman" w:hAnsi="Times New Roman" w:cs="Times New Roman"/>
                <w:b/>
                <w:sz w:val="28"/>
                <w:szCs w:val="28"/>
              </w:rPr>
              <w:lastRenderedPageBreak/>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bookmarkEnd w:id="27"/>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Виды, состав, объем, и методы испытаний Системы должны быть изложены в программе и методике испытаний Системы, разрабатываемой в составе рабочей документации.</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Целью проведения испытаний Системы является проверка соответствия Системы требованиям, изложенным в Техническом задании.</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Испытания Системы должны производиться на тестовом контуре. Сроки начала</w:t>
            </w:r>
            <w:r>
              <w:rPr>
                <w:sz w:val="28"/>
                <w:szCs w:val="28"/>
              </w:rPr>
              <w:t xml:space="preserve"> испытаний определяются окончанием выполнения работ по договору</w:t>
            </w:r>
            <w:r w:rsidRPr="00724BD5">
              <w:rPr>
                <w:sz w:val="28"/>
                <w:szCs w:val="28"/>
              </w:rPr>
              <w:t xml:space="preserve"> и </w:t>
            </w:r>
            <w:r w:rsidRPr="006B7A3A">
              <w:rPr>
                <w:sz w:val="28"/>
                <w:szCs w:val="28"/>
              </w:rPr>
              <w:t xml:space="preserve">продолжаются до сдачи Системы в опытную эксплуатацию. </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28" w:name="_Toc393096231"/>
            <w:r w:rsidRPr="00724BD5">
              <w:rPr>
                <w:rFonts w:ascii="Times New Roman" w:hAnsi="Times New Roman" w:cs="Times New Roman"/>
                <w:b/>
                <w:sz w:val="28"/>
                <w:szCs w:val="28"/>
              </w:rPr>
              <w:t>Общие требования к приемке работ по стадиям (перечень участвующих предприятий и организаций, место и сроки проведения), порядок согласования и утверждения приемочной документации:</w:t>
            </w:r>
            <w:bookmarkEnd w:id="28"/>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 xml:space="preserve">Сдача-приёмка работ производится в соответствии с договором между Исполнителем и Заказчиком. </w:t>
            </w:r>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Основанием для сдачи-приёмки работ служит Отчёт о завершении работ, представляемый Исполнителем. Для сдачи-приемки представляется также документация, указанная в Разделе 8 настоящего Технического задания.</w:t>
            </w:r>
          </w:p>
        </w:tc>
      </w:tr>
      <w:tr w:rsidR="00FB39AD" w:rsidRPr="00724BD5" w:rsidTr="00653617">
        <w:tc>
          <w:tcPr>
            <w:tcW w:w="10061" w:type="dxa"/>
          </w:tcPr>
          <w:p w:rsidR="00FB39AD" w:rsidRPr="00724BD5" w:rsidRDefault="00FB39AD" w:rsidP="00653617">
            <w:pPr>
              <w:ind w:left="207" w:firstLine="567"/>
              <w:jc w:val="both"/>
              <w:rPr>
                <w:sz w:val="28"/>
                <w:szCs w:val="28"/>
              </w:rPr>
            </w:pPr>
            <w:bookmarkStart w:id="29" w:name="_Toc34647550"/>
            <w:bookmarkStart w:id="30" w:name="_Toc20563130"/>
            <w:bookmarkStart w:id="31" w:name="_Toc21154923"/>
            <w:bookmarkStart w:id="32" w:name="_Toc25988970"/>
            <w:bookmarkStart w:id="33" w:name="_Toc25989052"/>
            <w:bookmarkStart w:id="34" w:name="_Toc25993920"/>
            <w:r w:rsidRPr="00724BD5">
              <w:rPr>
                <w:sz w:val="28"/>
                <w:szCs w:val="28"/>
              </w:rPr>
              <w:t>Для проведения сдачи-приемки выполненных работ Заказчик назначает приемочную комиссию. Приемочная комиссия осуществляет приемку работ в соответствии с требованиями настоящего Технического задания.</w:t>
            </w:r>
            <w:bookmarkEnd w:id="29"/>
            <w:r w:rsidRPr="00724BD5">
              <w:rPr>
                <w:sz w:val="28"/>
                <w:szCs w:val="28"/>
              </w:rPr>
              <w:t xml:space="preserve"> </w:t>
            </w:r>
            <w:bookmarkEnd w:id="30"/>
            <w:bookmarkEnd w:id="31"/>
            <w:bookmarkEnd w:id="32"/>
            <w:bookmarkEnd w:id="33"/>
            <w:bookmarkEnd w:id="34"/>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По результатам сдачи-приемки работ оформляется акт сдачи-приемки работ, который подписывается уполномоченным представителем Заказчика, Исполнителем.</w:t>
            </w:r>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Все создаваемые в рамках настоящей работы программные изделия (за исключением покупных программных компонент и программных компонент, разработанных Исполнителем вне рамок данного проекта) передаются Заказчику, как в виде готовых модулей, так и в виде исходных кодов, представляемых в электронной форме на стандартном машинном носителе.</w:t>
            </w:r>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Лицензии на программные компоненты, необходимые для эксплуатации разрабатываемого программного обеспечения, приобретенные Исполнителем у третьей стороны, оформляются на Заказчика.</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outlineLvl w:val="1"/>
              <w:rPr>
                <w:rFonts w:ascii="Times New Roman" w:hAnsi="Times New Roman" w:cs="Times New Roman"/>
                <w:b/>
                <w:sz w:val="28"/>
                <w:szCs w:val="28"/>
              </w:rPr>
            </w:pPr>
            <w:bookmarkStart w:id="35" w:name="_Toc393096232"/>
            <w:r w:rsidRPr="00724BD5">
              <w:rPr>
                <w:rFonts w:ascii="Times New Roman" w:hAnsi="Times New Roman" w:cs="Times New Roman"/>
                <w:b/>
                <w:sz w:val="28"/>
                <w:szCs w:val="28"/>
              </w:rPr>
              <w:t>Статус приемочной комиссии:</w:t>
            </w:r>
            <w:bookmarkEnd w:id="35"/>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Статус приемочной комиссии определяется Заказчиком до проведения испытаний</w:t>
            </w:r>
          </w:p>
        </w:tc>
      </w:tr>
    </w:tbl>
    <w:p w:rsidR="00FB39AD" w:rsidRPr="00724BD5" w:rsidRDefault="00FB39AD" w:rsidP="00FB39AD">
      <w:pPr>
        <w:rPr>
          <w:sz w:val="28"/>
          <w:szCs w:val="28"/>
        </w:rPr>
      </w:pP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FB39AD" w:rsidRPr="00724BD5" w:rsidTr="00653617">
        <w:tc>
          <w:tcPr>
            <w:tcW w:w="10061"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jc w:val="both"/>
              <w:outlineLvl w:val="0"/>
              <w:rPr>
                <w:rFonts w:ascii="Times New Roman" w:hAnsi="Times New Roman" w:cs="Times New Roman"/>
                <w:b/>
                <w:sz w:val="32"/>
                <w:szCs w:val="32"/>
              </w:rPr>
            </w:pPr>
            <w:bookmarkStart w:id="36" w:name="_Toc393096233"/>
            <w:r w:rsidRPr="00724BD5">
              <w:rPr>
                <w:rFonts w:ascii="Times New Roman" w:hAnsi="Times New Roman" w:cs="Times New Roman"/>
                <w:b/>
                <w:sz w:val="32"/>
                <w:szCs w:val="32"/>
              </w:rPr>
              <w:t>Требования к составу и содержанию работ по подготовке объекта автоматизации к вводу Системы в действие</w:t>
            </w:r>
            <w:bookmarkEnd w:id="36"/>
          </w:p>
        </w:tc>
      </w:tr>
      <w:tr w:rsidR="00FB39AD" w:rsidRPr="00724BD5" w:rsidTr="00653617">
        <w:tc>
          <w:tcPr>
            <w:tcW w:w="10061"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37" w:name="_Toc393096234"/>
            <w:r w:rsidRPr="00724BD5">
              <w:rPr>
                <w:rFonts w:ascii="Times New Roman" w:hAnsi="Times New Roman" w:cs="Times New Roman"/>
                <w:b/>
                <w:sz w:val="28"/>
                <w:szCs w:val="28"/>
              </w:rPr>
              <w:t xml:space="preserve">Приведение поступающей в Систему информации (в соответствии с </w:t>
            </w:r>
            <w:r w:rsidRPr="00724BD5">
              <w:rPr>
                <w:rFonts w:ascii="Times New Roman" w:hAnsi="Times New Roman" w:cs="Times New Roman"/>
                <w:b/>
                <w:sz w:val="28"/>
                <w:szCs w:val="28"/>
              </w:rPr>
              <w:lastRenderedPageBreak/>
              <w:t>требованиями к информационному и лингвистическому обеспечению) к виду, пригодному для обработки с помощью ЭВМ:</w:t>
            </w:r>
            <w:bookmarkEnd w:id="37"/>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lastRenderedPageBreak/>
              <w:t xml:space="preserve">В ходе выполнения проекта на объекте автоматизации требуется выполнить работы по подготовке к вводу Системы в действие. </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При подготовке к вводу в эксплуатацию Системы Заказчик должен обеспечить выполнение следующих работ:</w:t>
            </w:r>
          </w:p>
        </w:tc>
      </w:tr>
      <w:tr w:rsidR="00FB39AD" w:rsidRPr="00724BD5" w:rsidTr="00653617">
        <w:trPr>
          <w:trHeight w:val="87"/>
        </w:trPr>
        <w:tc>
          <w:tcPr>
            <w:tcW w:w="1006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Определить подразделение и ответственных должностных лиц, ответственных за внедрение и проведение опытной (опытно-промышленной) эксплуатации Системы;</w:t>
            </w:r>
          </w:p>
        </w:tc>
      </w:tr>
      <w:tr w:rsidR="00FB39AD" w:rsidRPr="00724BD5" w:rsidTr="00653617">
        <w:trPr>
          <w:trHeight w:val="87"/>
        </w:trPr>
        <w:tc>
          <w:tcPr>
            <w:tcW w:w="1006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Совместно с Исполнителем подготовить план развертывания системы на технических средствах Заказчика; </w:t>
            </w:r>
          </w:p>
        </w:tc>
      </w:tr>
      <w:tr w:rsidR="00FB39AD" w:rsidRPr="00724BD5" w:rsidTr="00653617">
        <w:trPr>
          <w:trHeight w:val="87"/>
        </w:trPr>
        <w:tc>
          <w:tcPr>
            <w:tcW w:w="1006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Провести опытную (опытно-промышленную) эксплуатацию Системы.</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 xml:space="preserve">Требования к составу и содержанию работ по подготовке объекта автоматизации к вводу системы в действие, включая перечень основных мероприятий и их исполнителей должны </w:t>
            </w:r>
            <w:proofErr w:type="gramStart"/>
            <w:r w:rsidRPr="00724BD5">
              <w:rPr>
                <w:sz w:val="28"/>
                <w:szCs w:val="28"/>
              </w:rPr>
              <w:t>быть</w:t>
            </w:r>
            <w:proofErr w:type="gramEnd"/>
            <w:r w:rsidRPr="00724BD5">
              <w:rPr>
                <w:sz w:val="28"/>
                <w:szCs w:val="28"/>
              </w:rPr>
              <w:t xml:space="preserve"> уточнены на стадии подготовки рабочей документации и по результатам опытной (опытно-промышленной) эксплуатации.</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38" w:name="_Toc393096235"/>
            <w:r w:rsidRPr="00724BD5">
              <w:rPr>
                <w:rFonts w:ascii="Times New Roman" w:hAnsi="Times New Roman" w:cs="Times New Roman"/>
                <w:b/>
                <w:sz w:val="28"/>
                <w:szCs w:val="28"/>
              </w:rPr>
              <w:t>Изменения, которые необходимо осуществить в объекте автоматизации:</w:t>
            </w:r>
            <w:bookmarkEnd w:id="38"/>
            <w:r w:rsidRPr="00724BD5">
              <w:rPr>
                <w:rFonts w:ascii="Times New Roman" w:hAnsi="Times New Roman" w:cs="Times New Roman"/>
                <w:b/>
                <w:sz w:val="28"/>
                <w:szCs w:val="28"/>
              </w:rPr>
              <w:t xml:space="preserve"> </w:t>
            </w:r>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39" w:name="_Toc393096236"/>
            <w:r w:rsidRPr="00724BD5">
              <w:rPr>
                <w:rFonts w:ascii="Times New Roman" w:hAnsi="Times New Roman" w:cs="Times New Roman"/>
                <w:b/>
                <w:sz w:val="28"/>
                <w:szCs w:val="28"/>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bookmarkEnd w:id="39"/>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40" w:name="_Toc393096237"/>
            <w:r w:rsidRPr="00724BD5">
              <w:rPr>
                <w:rFonts w:ascii="Times New Roman" w:hAnsi="Times New Roman" w:cs="Times New Roman"/>
                <w:b/>
                <w:sz w:val="28"/>
                <w:szCs w:val="28"/>
              </w:rPr>
              <w:t>Создание необходимых для функционирования Системы подразделений и служб:</w:t>
            </w:r>
            <w:bookmarkEnd w:id="40"/>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41" w:name="_Toc393096238"/>
            <w:r w:rsidRPr="00724BD5">
              <w:rPr>
                <w:rFonts w:ascii="Times New Roman" w:hAnsi="Times New Roman" w:cs="Times New Roman"/>
                <w:b/>
                <w:sz w:val="28"/>
                <w:szCs w:val="28"/>
              </w:rPr>
              <w:t>Сроки и порядок комплектования штатов и обучения персонала:</w:t>
            </w:r>
            <w:bookmarkEnd w:id="41"/>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Обучение производится Заказчиком, комплект методических материалов для проведения обучения предоставляется Исполнителем.</w:t>
            </w:r>
          </w:p>
        </w:tc>
      </w:tr>
    </w:tbl>
    <w:p w:rsidR="00FB39AD" w:rsidRPr="00724BD5" w:rsidRDefault="00FB39AD" w:rsidP="00FB39AD"/>
    <w:p w:rsidR="00FB39AD" w:rsidRPr="00724BD5" w:rsidRDefault="00FB39AD" w:rsidP="00FB39AD"/>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FB39AD" w:rsidRPr="00724BD5" w:rsidTr="00653617">
        <w:tc>
          <w:tcPr>
            <w:tcW w:w="10061"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jc w:val="both"/>
              <w:outlineLvl w:val="0"/>
              <w:rPr>
                <w:rFonts w:ascii="Times New Roman" w:hAnsi="Times New Roman" w:cs="Times New Roman"/>
                <w:b/>
                <w:sz w:val="32"/>
                <w:szCs w:val="32"/>
              </w:rPr>
            </w:pPr>
            <w:bookmarkStart w:id="42" w:name="_Toc393096239"/>
            <w:r w:rsidRPr="00724BD5">
              <w:rPr>
                <w:rFonts w:ascii="Times New Roman" w:hAnsi="Times New Roman" w:cs="Times New Roman"/>
                <w:b/>
                <w:sz w:val="32"/>
                <w:szCs w:val="32"/>
              </w:rPr>
              <w:t>Требования к документированию</w:t>
            </w:r>
            <w:bookmarkEnd w:id="42"/>
          </w:p>
        </w:tc>
      </w:tr>
      <w:tr w:rsidR="00FB39AD" w:rsidRPr="00724BD5" w:rsidTr="00653617">
        <w:tc>
          <w:tcPr>
            <w:tcW w:w="10061" w:type="dxa"/>
            <w:tcBorders>
              <w:top w:val="single" w:sz="4" w:space="0" w:color="auto"/>
            </w:tcBorders>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43" w:name="_Toc393096240"/>
            <w:r w:rsidRPr="00724BD5">
              <w:rPr>
                <w:rFonts w:ascii="Times New Roman" w:hAnsi="Times New Roman" w:cs="Times New Roman"/>
                <w:b/>
                <w:sz w:val="28"/>
                <w:szCs w:val="28"/>
              </w:rPr>
              <w:t xml:space="preserve">Согласованный разработчиком и Заказчиком системы перечень подлежащих разработке комплектов и видов документов, соответствующих требованиям </w:t>
            </w:r>
            <w:hyperlink r:id="rId8" w:history="1">
              <w:r w:rsidRPr="00724BD5">
                <w:rPr>
                  <w:rFonts w:ascii="Times New Roman" w:hAnsi="Times New Roman" w:cs="Times New Roman"/>
                  <w:b/>
                  <w:sz w:val="28"/>
                  <w:szCs w:val="28"/>
                </w:rPr>
                <w:t>ГОСТ 34.201-89</w:t>
              </w:r>
            </w:hyperlink>
            <w:r w:rsidRPr="00724BD5">
              <w:rPr>
                <w:rFonts w:ascii="Times New Roman" w:hAnsi="Times New Roman" w:cs="Times New Roman"/>
                <w:b/>
                <w:sz w:val="28"/>
                <w:szCs w:val="28"/>
              </w:rPr>
              <w:t>:</w:t>
            </w:r>
            <w:bookmarkEnd w:id="43"/>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 xml:space="preserve">Комплект документации, созданный при разработке и внедрении Системы, предоставляется Заказчику Исполнителем в печатном виде, а также на </w:t>
            </w:r>
            <w:r w:rsidRPr="00724BD5">
              <w:rPr>
                <w:sz w:val="28"/>
                <w:szCs w:val="28"/>
              </w:rPr>
              <w:lastRenderedPageBreak/>
              <w:t xml:space="preserve">электронном носителе информации. Форматы соответствующих электронных документов должны позволять просмотр, редактирование, сохранение в редакторах </w:t>
            </w:r>
            <w:proofErr w:type="spellStart"/>
            <w:r w:rsidRPr="00724BD5">
              <w:rPr>
                <w:sz w:val="28"/>
                <w:szCs w:val="28"/>
              </w:rPr>
              <w:t>Microsoft</w:t>
            </w:r>
            <w:proofErr w:type="spellEnd"/>
            <w:r w:rsidRPr="00724BD5">
              <w:rPr>
                <w:sz w:val="28"/>
                <w:szCs w:val="28"/>
              </w:rPr>
              <w:t xml:space="preserve"> </w:t>
            </w:r>
            <w:proofErr w:type="spellStart"/>
            <w:r w:rsidRPr="00724BD5">
              <w:rPr>
                <w:sz w:val="28"/>
                <w:szCs w:val="28"/>
              </w:rPr>
              <w:t>Word</w:t>
            </w:r>
            <w:proofErr w:type="spellEnd"/>
            <w:r w:rsidRPr="00724BD5">
              <w:rPr>
                <w:sz w:val="28"/>
                <w:szCs w:val="28"/>
              </w:rPr>
              <w:t xml:space="preserve">,  </w:t>
            </w:r>
            <w:proofErr w:type="spellStart"/>
            <w:r w:rsidRPr="00724BD5">
              <w:rPr>
                <w:sz w:val="28"/>
                <w:szCs w:val="28"/>
              </w:rPr>
              <w:t>Excel</w:t>
            </w:r>
            <w:proofErr w:type="spellEnd"/>
            <w:r w:rsidRPr="00724BD5">
              <w:rPr>
                <w:sz w:val="28"/>
                <w:szCs w:val="28"/>
              </w:rPr>
              <w:t xml:space="preserve">, </w:t>
            </w:r>
            <w:proofErr w:type="spellStart"/>
            <w:r w:rsidRPr="00724BD5">
              <w:rPr>
                <w:sz w:val="28"/>
                <w:szCs w:val="28"/>
              </w:rPr>
              <w:t>Project</w:t>
            </w:r>
            <w:proofErr w:type="spellEnd"/>
            <w:r w:rsidRPr="00724BD5">
              <w:rPr>
                <w:sz w:val="28"/>
                <w:szCs w:val="28"/>
              </w:rPr>
              <w:t xml:space="preserve">, </w:t>
            </w:r>
            <w:proofErr w:type="spellStart"/>
            <w:r w:rsidRPr="00724BD5">
              <w:rPr>
                <w:sz w:val="28"/>
                <w:szCs w:val="28"/>
              </w:rPr>
              <w:t>Visio</w:t>
            </w:r>
            <w:proofErr w:type="spellEnd"/>
            <w:r w:rsidRPr="00724BD5">
              <w:rPr>
                <w:sz w:val="28"/>
                <w:szCs w:val="28"/>
              </w:rPr>
              <w:t xml:space="preserve">, </w:t>
            </w:r>
            <w:proofErr w:type="spellStart"/>
            <w:r w:rsidRPr="00724BD5">
              <w:rPr>
                <w:sz w:val="28"/>
                <w:szCs w:val="28"/>
              </w:rPr>
              <w:t>Adobe</w:t>
            </w:r>
            <w:proofErr w:type="spellEnd"/>
            <w:r w:rsidRPr="00724BD5">
              <w:rPr>
                <w:sz w:val="28"/>
                <w:szCs w:val="28"/>
              </w:rPr>
              <w:t>, ARIS.</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lastRenderedPageBreak/>
              <w:t>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 ГОСТ 31.201-89, ГОСТ 34.601-90, ГОСТ 34.602-89, ГОСТ 34.603-92, РД 50-34.698-90 и т.д.</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Проектная документация должна быть выпущена в объеме, необходимом для описания полной совокупности принятых проектных решений и достаточном для дальнейшего выполнения работ по созданию Системы.</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Разработка регламентов, стандартов, положений, инструкций должна быть выполнена с учетом действующих у Заказчика требований к оформлению нормативно-регламентирующих документов.</w:t>
            </w:r>
          </w:p>
        </w:tc>
      </w:tr>
      <w:tr w:rsidR="00FB39AD" w:rsidRPr="00724BD5" w:rsidTr="00653617">
        <w:trPr>
          <w:trHeight w:val="87"/>
        </w:trPr>
        <w:tc>
          <w:tcPr>
            <w:tcW w:w="10061" w:type="dxa"/>
          </w:tcPr>
          <w:p w:rsidR="00FB39AD" w:rsidRPr="00B833AB" w:rsidRDefault="00FB39AD" w:rsidP="00653617">
            <w:pPr>
              <w:ind w:left="207" w:firstLine="567"/>
              <w:jc w:val="both"/>
              <w:rPr>
                <w:sz w:val="28"/>
                <w:szCs w:val="28"/>
              </w:rPr>
            </w:pPr>
            <w:r w:rsidRPr="00B833AB">
              <w:rPr>
                <w:sz w:val="28"/>
                <w:szCs w:val="28"/>
                <w:highlight w:val="yellow"/>
              </w:rPr>
              <w:t>Сроки предоставления документов Заказчику должны соответствовать срокам завершения работ по договору между Исполнителем и Заказчиком</w:t>
            </w:r>
            <w:r w:rsidRPr="00B833AB">
              <w:rPr>
                <w:sz w:val="28"/>
                <w:szCs w:val="28"/>
              </w:rPr>
              <w:t>.</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Для Системы на различных стадиях создания должны быть выпущены следующие документы из числа предусмотренных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w:t>
            </w:r>
          </w:p>
        </w:tc>
      </w:tr>
      <w:tr w:rsidR="00FB39AD" w:rsidRPr="00724BD5" w:rsidTr="00653617">
        <w:trPr>
          <w:trHeight w:val="87"/>
        </w:trPr>
        <w:tc>
          <w:tcPr>
            <w:tcW w:w="1006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Дизайн-проект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экранные формы и состав данных документов;</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формы и состав данных обработок, интерфейсов и пр.</w:t>
            </w:r>
          </w:p>
        </w:tc>
      </w:tr>
      <w:tr w:rsidR="00FB39AD" w:rsidRPr="00724BD5" w:rsidTr="00653617">
        <w:trPr>
          <w:trHeight w:val="87"/>
        </w:trPr>
        <w:tc>
          <w:tcPr>
            <w:tcW w:w="1006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Технический проект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автоматизируемых функций,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постановки задач,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информационного обеспечения Системы,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организации информационной базы,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описание комплекса технических средств,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описание программного обеспечения,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FB39AD" w:rsidRPr="00724BD5" w:rsidTr="00653617">
        <w:trPr>
          <w:trHeight w:val="87"/>
        </w:trPr>
        <w:tc>
          <w:tcPr>
            <w:tcW w:w="10061" w:type="dxa"/>
          </w:tcPr>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Рабочая документация Системы (разрабатывается Исполнителем):</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спецификация оборудования,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технологическая инструкция, </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руководство пользователя (пользователей),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инструкция по формированию и ведению базы данных,</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таблица соединений и подключений,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общее описание Системы,</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программа и методика испытаний,</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комплект методических материалов для проведения обучения,</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регламент технической поддержки;</w:t>
            </w:r>
          </w:p>
          <w:p w:rsidR="00FB39AD" w:rsidRPr="00724BD5" w:rsidRDefault="00FB39AD" w:rsidP="00FB39AD">
            <w:pPr>
              <w:pStyle w:val="ae"/>
              <w:numPr>
                <w:ilvl w:val="1"/>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паспорт информационной Системы.</w:t>
            </w:r>
          </w:p>
        </w:tc>
      </w:tr>
      <w:tr w:rsidR="00FB39AD" w:rsidRPr="00724BD5" w:rsidTr="00653617">
        <w:trPr>
          <w:trHeight w:val="87"/>
        </w:trPr>
        <w:tc>
          <w:tcPr>
            <w:tcW w:w="10061" w:type="dxa"/>
          </w:tcPr>
          <w:p w:rsidR="00FB39AD" w:rsidRPr="00724BD5" w:rsidRDefault="00FB39AD" w:rsidP="00653617">
            <w:pPr>
              <w:ind w:left="207" w:firstLine="567"/>
              <w:jc w:val="both"/>
              <w:rPr>
                <w:sz w:val="28"/>
                <w:szCs w:val="28"/>
              </w:rPr>
            </w:pPr>
            <w:r w:rsidRPr="00724BD5">
              <w:rPr>
                <w:sz w:val="28"/>
                <w:szCs w:val="28"/>
              </w:rPr>
              <w:t xml:space="preserve">Описание технологического процесса обработки данных (регламенты </w:t>
            </w:r>
            <w:r w:rsidRPr="00724BD5">
              <w:rPr>
                <w:sz w:val="28"/>
                <w:szCs w:val="28"/>
              </w:rPr>
              <w:lastRenderedPageBreak/>
              <w:t>информационного взаимодействия) должно быть произведено с использованием нотации в соответствии с требованиями СТП 36.07-12 «Управление документацией».</w:t>
            </w:r>
          </w:p>
        </w:tc>
      </w:tr>
      <w:tr w:rsidR="00FB39AD" w:rsidRPr="00724BD5" w:rsidTr="00653617">
        <w:tc>
          <w:tcPr>
            <w:tcW w:w="10061" w:type="dxa"/>
          </w:tcPr>
          <w:p w:rsidR="00FB39AD" w:rsidRPr="00724BD5" w:rsidRDefault="00FB39AD" w:rsidP="00FB39AD">
            <w:pPr>
              <w:pStyle w:val="ae"/>
              <w:numPr>
                <w:ilvl w:val="1"/>
                <w:numId w:val="25"/>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44" w:name="_Toc393096241"/>
            <w:r w:rsidRPr="00724BD5">
              <w:rPr>
                <w:rFonts w:ascii="Times New Roman" w:hAnsi="Times New Roman" w:cs="Times New Roman"/>
                <w:b/>
                <w:sz w:val="28"/>
                <w:szCs w:val="28"/>
              </w:rPr>
              <w:lastRenderedPageBreak/>
              <w:t>Требования по документированию комплектующих элементов межотраслевого применения в соответствии с требованиями ЕСКД и ЕСПД:</w:t>
            </w:r>
            <w:bookmarkEnd w:id="44"/>
          </w:p>
        </w:tc>
      </w:tr>
      <w:tr w:rsidR="00FB39AD" w:rsidRPr="00724BD5" w:rsidTr="00653617">
        <w:tc>
          <w:tcPr>
            <w:tcW w:w="10061" w:type="dxa"/>
          </w:tcPr>
          <w:p w:rsidR="00FB39AD" w:rsidRPr="00724BD5" w:rsidRDefault="00FB39AD" w:rsidP="00653617">
            <w:pPr>
              <w:ind w:left="207" w:firstLine="567"/>
              <w:jc w:val="both"/>
              <w:rPr>
                <w:sz w:val="28"/>
                <w:szCs w:val="28"/>
              </w:rPr>
            </w:pPr>
            <w:r w:rsidRPr="00724BD5">
              <w:rPr>
                <w:sz w:val="28"/>
                <w:szCs w:val="28"/>
              </w:rPr>
              <w:t>Требования не предъявляются.</w:t>
            </w:r>
          </w:p>
        </w:tc>
      </w:tr>
    </w:tbl>
    <w:p w:rsidR="00FB39AD" w:rsidRPr="00724BD5" w:rsidRDefault="00FB39AD" w:rsidP="00FB39AD">
      <w:pPr>
        <w:rPr>
          <w:lang w:val="en-US"/>
        </w:rPr>
      </w:pP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FB39AD" w:rsidRPr="00724BD5" w:rsidTr="00653617">
        <w:tc>
          <w:tcPr>
            <w:tcW w:w="10061" w:type="dxa"/>
            <w:tcBorders>
              <w:bottom w:val="single" w:sz="4" w:space="0" w:color="auto"/>
            </w:tcBorders>
          </w:tcPr>
          <w:p w:rsidR="00FB39AD" w:rsidRPr="00724BD5" w:rsidRDefault="00FB39AD" w:rsidP="00FB39AD">
            <w:pPr>
              <w:pStyle w:val="ae"/>
              <w:numPr>
                <w:ilvl w:val="0"/>
                <w:numId w:val="25"/>
              </w:numPr>
              <w:spacing w:before="480" w:after="0" w:line="240" w:lineRule="auto"/>
              <w:ind w:left="357" w:hanging="357"/>
              <w:jc w:val="both"/>
              <w:outlineLvl w:val="0"/>
              <w:rPr>
                <w:rFonts w:ascii="Times New Roman" w:hAnsi="Times New Roman" w:cs="Times New Roman"/>
                <w:b/>
                <w:sz w:val="32"/>
                <w:szCs w:val="32"/>
              </w:rPr>
            </w:pPr>
            <w:bookmarkStart w:id="45" w:name="_Toc393096242"/>
            <w:r w:rsidRPr="00724BD5">
              <w:rPr>
                <w:rFonts w:ascii="Times New Roman" w:hAnsi="Times New Roman" w:cs="Times New Roman"/>
                <w:b/>
                <w:sz w:val="32"/>
                <w:szCs w:val="32"/>
              </w:rPr>
              <w:t>Источники разработки</w:t>
            </w:r>
            <w:bookmarkEnd w:id="45"/>
          </w:p>
        </w:tc>
      </w:tr>
      <w:tr w:rsidR="00FB39AD" w:rsidRPr="00724BD5" w:rsidTr="00653617">
        <w:tc>
          <w:tcPr>
            <w:tcW w:w="10061" w:type="dxa"/>
          </w:tcPr>
          <w:p w:rsidR="00FB39AD" w:rsidRDefault="00FB39AD" w:rsidP="00653617">
            <w:pPr>
              <w:ind w:left="207" w:firstLine="567"/>
              <w:jc w:val="both"/>
              <w:rPr>
                <w:sz w:val="28"/>
                <w:szCs w:val="28"/>
              </w:rPr>
            </w:pPr>
            <w:r w:rsidRPr="00724BD5">
              <w:rPr>
                <w:sz w:val="28"/>
                <w:szCs w:val="28"/>
              </w:rPr>
              <w:t>Государственный стандарт. Информационная технология. Комплекс стандартов на автоматизированные системы. Техническое задание на создание автоматизированной системы. ГОСТ 34.602-89</w:t>
            </w:r>
            <w:r>
              <w:rPr>
                <w:sz w:val="28"/>
                <w:szCs w:val="28"/>
              </w:rPr>
              <w:t>.</w:t>
            </w:r>
          </w:p>
          <w:p w:rsidR="00FB39AD" w:rsidRPr="00724BD5" w:rsidRDefault="00FB39AD" w:rsidP="00653617">
            <w:pPr>
              <w:ind w:left="207" w:firstLine="567"/>
              <w:jc w:val="both"/>
              <w:rPr>
                <w:sz w:val="28"/>
                <w:szCs w:val="28"/>
                <w:lang w:val="en-US"/>
              </w:rPr>
            </w:pPr>
          </w:p>
          <w:p w:rsidR="00FB39AD" w:rsidRPr="00724BD5" w:rsidRDefault="00FB39AD" w:rsidP="00653617">
            <w:pPr>
              <w:ind w:left="207" w:firstLine="567"/>
              <w:jc w:val="both"/>
              <w:rPr>
                <w:sz w:val="28"/>
                <w:szCs w:val="28"/>
                <w:lang w:val="en-US"/>
              </w:rPr>
            </w:pPr>
          </w:p>
        </w:tc>
      </w:tr>
    </w:tbl>
    <w:p w:rsidR="00FB39AD" w:rsidRPr="00724BD5" w:rsidRDefault="00FB39AD" w:rsidP="00FB39AD">
      <w:pPr>
        <w:jc w:val="center"/>
      </w:pPr>
    </w:p>
    <w:p w:rsidR="00FB39AD" w:rsidRPr="00724BD5" w:rsidRDefault="00FB39AD" w:rsidP="00FB39AD">
      <w:pPr>
        <w:jc w:val="center"/>
      </w:pPr>
    </w:p>
    <w:p w:rsidR="00FB39AD" w:rsidRPr="00724BD5" w:rsidRDefault="00FB39AD" w:rsidP="00FB39AD">
      <w:pPr>
        <w:rPr>
          <w:b/>
          <w:sz w:val="28"/>
          <w:szCs w:val="28"/>
        </w:rPr>
      </w:pPr>
      <w:r w:rsidRPr="00724BD5">
        <w:rPr>
          <w:b/>
          <w:sz w:val="28"/>
          <w:szCs w:val="28"/>
        </w:rPr>
        <w:br w:type="page"/>
      </w:r>
    </w:p>
    <w:p w:rsidR="00FB39AD" w:rsidRPr="00724BD5" w:rsidRDefault="00FB39AD" w:rsidP="00FB39AD">
      <w:pPr>
        <w:jc w:val="right"/>
        <w:rPr>
          <w:b/>
          <w:sz w:val="28"/>
          <w:szCs w:val="28"/>
        </w:rPr>
      </w:pPr>
      <w:r w:rsidRPr="00724BD5">
        <w:rPr>
          <w:b/>
          <w:sz w:val="28"/>
          <w:szCs w:val="28"/>
        </w:rPr>
        <w:lastRenderedPageBreak/>
        <w:t>Приложение 1</w:t>
      </w:r>
    </w:p>
    <w:p w:rsidR="00FB39AD" w:rsidRPr="00724BD5" w:rsidRDefault="00FB39AD" w:rsidP="00FB39AD">
      <w:pPr>
        <w:jc w:val="right"/>
        <w:rPr>
          <w:sz w:val="28"/>
          <w:szCs w:val="28"/>
        </w:rPr>
      </w:pPr>
      <w:r w:rsidRPr="00724BD5">
        <w:rPr>
          <w:sz w:val="28"/>
          <w:szCs w:val="28"/>
        </w:rPr>
        <w:t>Функционал модуля «Формирование топологии склада и организации технического процесса хранения оборудования»</w:t>
      </w: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autoSpaceDE w:val="0"/>
        <w:autoSpaceDN w:val="0"/>
        <w:adjustRightInd w:val="0"/>
        <w:ind w:firstLine="567"/>
        <w:jc w:val="both"/>
        <w:rPr>
          <w:sz w:val="28"/>
          <w:szCs w:val="28"/>
        </w:rPr>
      </w:pPr>
      <w:r w:rsidRPr="00724BD5">
        <w:rPr>
          <w:sz w:val="28"/>
          <w:szCs w:val="28"/>
        </w:rPr>
        <w:t>Модуль позволять создавать, обрабатывать и хранить следующую информацию:</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данные о топологии склада, вместимости и грузоподъемности мест хранения, транспортных единицах, областях склада;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данные о номенклатуре и единицах хранения, принципах учета товара;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данные о правилах выполнения складских операций, взаимосвязях между местами хранения (ячейки) и товарами (единицами хранения);</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данные о персонале склада и пользователях Системы.</w:t>
      </w:r>
    </w:p>
    <w:p w:rsidR="00FB39AD" w:rsidRPr="00724BD5" w:rsidRDefault="00FB39AD" w:rsidP="00FB39AD">
      <w:pPr>
        <w:ind w:firstLine="601"/>
        <w:jc w:val="both"/>
        <w:rPr>
          <w:sz w:val="28"/>
          <w:szCs w:val="28"/>
        </w:rPr>
      </w:pPr>
    </w:p>
    <w:p w:rsidR="00FB39AD" w:rsidRPr="00724BD5" w:rsidRDefault="00FB39AD" w:rsidP="00FB39AD">
      <w:pPr>
        <w:autoSpaceDE w:val="0"/>
        <w:autoSpaceDN w:val="0"/>
        <w:adjustRightInd w:val="0"/>
        <w:ind w:left="66" w:firstLine="567"/>
        <w:jc w:val="both"/>
        <w:rPr>
          <w:sz w:val="28"/>
          <w:szCs w:val="28"/>
        </w:rPr>
      </w:pPr>
      <w:r w:rsidRPr="00724BD5">
        <w:rPr>
          <w:sz w:val="28"/>
          <w:szCs w:val="28"/>
        </w:rPr>
        <w:t>Задание топологии складского хозяйства должно позволять:</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разделение на этажи;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разделение на проезды;</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разделение на стеллажи;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разделение на ярусы;</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разделение на ячейки;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распределение ячеек по областям в зависимости от спецификации хранения и обработки товара;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распределение ячеек по рабочим зонам в зависимости от оборудования, необходимого для работы с ними.</w:t>
      </w:r>
    </w:p>
    <w:p w:rsidR="00FB39AD" w:rsidRPr="00724BD5" w:rsidRDefault="00FB39AD" w:rsidP="00FB39AD">
      <w:pPr>
        <w:jc w:val="both"/>
        <w:rPr>
          <w:bCs/>
          <w:sz w:val="28"/>
          <w:szCs w:val="28"/>
        </w:rPr>
      </w:pPr>
    </w:p>
    <w:p w:rsidR="00FB39AD" w:rsidRPr="00724BD5" w:rsidRDefault="00FB39AD" w:rsidP="00FB39AD">
      <w:pPr>
        <w:autoSpaceDE w:val="0"/>
        <w:autoSpaceDN w:val="0"/>
        <w:adjustRightInd w:val="0"/>
        <w:ind w:left="207" w:firstLine="567"/>
        <w:jc w:val="both"/>
        <w:rPr>
          <w:sz w:val="28"/>
          <w:szCs w:val="28"/>
        </w:rPr>
      </w:pPr>
      <w:r w:rsidRPr="00724BD5">
        <w:rPr>
          <w:sz w:val="28"/>
          <w:szCs w:val="28"/>
        </w:rPr>
        <w:t>Список ячеек должен определяться для каждого склада в отдельности. Для каждой ячейки (любое место хранения, имеющее идентификатор) должна быть возможность указания следующих характеристик:</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структурное подразделение, к складскому хозяйству которого относится данная ячейка;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склад структурного подразделения, к складскому хозяйству которого относится данная ячейка;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группа ячеек (смысловая или территориальная зона склада);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адрес ячейки – номер этажа, проезда, стеллажа, яруса, позиции ячейки;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штриховой код;</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тип ячейки – специализация ячейки (отгрузка, приемка, хранение, упаковка, архив);</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ширина, глубина, высота ячейки;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объем ячейки;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максимальный вес товара, выдерживаемый ячейкой;</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тип транспортных единиц, для которого устанавливается вместимость в ячейку;</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количество транспортных единиц, вмещаемых в ячейку;</w:t>
      </w:r>
    </w:p>
    <w:p w:rsidR="00FB39AD" w:rsidRPr="00724BD5" w:rsidRDefault="00FB39AD" w:rsidP="00FB39AD">
      <w:pPr>
        <w:pStyle w:val="ae"/>
        <w:numPr>
          <w:ilvl w:val="0"/>
          <w:numId w:val="26"/>
        </w:numPr>
        <w:spacing w:after="0" w:line="240" w:lineRule="auto"/>
        <w:jc w:val="both"/>
        <w:rPr>
          <w:rFonts w:ascii="Times New Roman" w:hAnsi="Times New Roman" w:cs="Times New Roman"/>
          <w:sz w:val="28"/>
          <w:szCs w:val="28"/>
        </w:rPr>
      </w:pPr>
      <w:r w:rsidRPr="00724BD5">
        <w:rPr>
          <w:rFonts w:ascii="Times New Roman" w:hAnsi="Times New Roman" w:cs="Times New Roman"/>
          <w:bCs/>
          <w:sz w:val="28"/>
          <w:szCs w:val="28"/>
        </w:rPr>
        <w:t>порядок обхода – для оптимизации маршрута движения сотрудников по складу.</w:t>
      </w:r>
    </w:p>
    <w:p w:rsidR="00FB39AD" w:rsidRPr="00724BD5" w:rsidRDefault="00FB39AD" w:rsidP="00FB39AD">
      <w:pPr>
        <w:jc w:val="both"/>
        <w:rPr>
          <w:sz w:val="28"/>
          <w:szCs w:val="28"/>
        </w:rPr>
      </w:pPr>
    </w:p>
    <w:p w:rsidR="00FB39AD" w:rsidRPr="00724BD5" w:rsidRDefault="00FB39AD" w:rsidP="00FB39AD">
      <w:pPr>
        <w:autoSpaceDE w:val="0"/>
        <w:autoSpaceDN w:val="0"/>
        <w:adjustRightInd w:val="0"/>
        <w:ind w:firstLine="567"/>
        <w:jc w:val="both"/>
        <w:rPr>
          <w:sz w:val="28"/>
          <w:szCs w:val="28"/>
        </w:rPr>
      </w:pPr>
      <w:r w:rsidRPr="00724BD5">
        <w:rPr>
          <w:sz w:val="28"/>
          <w:szCs w:val="28"/>
        </w:rPr>
        <w:t>Топология склада должна представляться в графическом виде: проходы, ряды, точное местоположение зон и мест хранения (положение ячейки на полке, полки — в стеллаже, стеллажа — на складе).</w:t>
      </w:r>
    </w:p>
    <w:p w:rsidR="00FB39AD" w:rsidRPr="00724BD5" w:rsidRDefault="00FB39AD" w:rsidP="00FB39AD">
      <w:pPr>
        <w:ind w:firstLine="601"/>
        <w:jc w:val="both"/>
        <w:rPr>
          <w:sz w:val="28"/>
          <w:szCs w:val="28"/>
        </w:rPr>
      </w:pPr>
    </w:p>
    <w:p w:rsidR="00FB39AD" w:rsidRPr="00724BD5" w:rsidRDefault="00FB39AD" w:rsidP="00FB39AD">
      <w:pPr>
        <w:autoSpaceDE w:val="0"/>
        <w:autoSpaceDN w:val="0"/>
        <w:adjustRightInd w:val="0"/>
        <w:ind w:left="207" w:firstLine="567"/>
        <w:jc w:val="both"/>
        <w:rPr>
          <w:sz w:val="28"/>
          <w:szCs w:val="28"/>
        </w:rPr>
      </w:pPr>
      <w:r w:rsidRPr="00724BD5">
        <w:rPr>
          <w:sz w:val="28"/>
          <w:szCs w:val="28"/>
        </w:rPr>
        <w:t>При графическом отображении состояния склада на монитор должны выводиться:</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2D модель склада;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наглядное отображение заполнения ячеек товаром с разбивкой по группам на карте области, созданной при построении топологии склада;</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отчет о загруженности области склада (по ячейкам, в процентах от общего объема ячейки);</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отчет о загруженности области склада по товарам, группам /подгруппам товаров;</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отчет о </w:t>
      </w:r>
      <w:proofErr w:type="spellStart"/>
      <w:r w:rsidRPr="00724BD5">
        <w:rPr>
          <w:rFonts w:ascii="Times New Roman" w:hAnsi="Times New Roman" w:cs="Times New Roman"/>
          <w:bCs/>
          <w:sz w:val="28"/>
          <w:szCs w:val="28"/>
        </w:rPr>
        <w:t>заполненности</w:t>
      </w:r>
      <w:proofErr w:type="spellEnd"/>
      <w:r w:rsidRPr="00724BD5">
        <w:rPr>
          <w:rFonts w:ascii="Times New Roman" w:hAnsi="Times New Roman" w:cs="Times New Roman"/>
          <w:bCs/>
          <w:sz w:val="28"/>
          <w:szCs w:val="28"/>
        </w:rPr>
        <w:t xml:space="preserve"> ячеек: по объему, по весу, по объему и весу; в относительных и абсолютных показателях;</w:t>
      </w:r>
    </w:p>
    <w:p w:rsidR="00FB39AD" w:rsidRPr="00724BD5" w:rsidRDefault="00FB39AD" w:rsidP="00FB39AD">
      <w:pPr>
        <w:pStyle w:val="ae"/>
        <w:numPr>
          <w:ilvl w:val="0"/>
          <w:numId w:val="26"/>
        </w:numPr>
        <w:spacing w:after="0" w:line="240" w:lineRule="auto"/>
        <w:jc w:val="both"/>
        <w:rPr>
          <w:rFonts w:ascii="Times New Roman" w:hAnsi="Times New Roman" w:cs="Times New Roman"/>
          <w:bCs/>
          <w:sz w:val="28"/>
          <w:szCs w:val="28"/>
        </w:rPr>
      </w:pPr>
      <w:r w:rsidRPr="00724BD5">
        <w:rPr>
          <w:rFonts w:ascii="Times New Roman" w:hAnsi="Times New Roman" w:cs="Times New Roman"/>
          <w:bCs/>
          <w:sz w:val="28"/>
          <w:szCs w:val="28"/>
        </w:rPr>
        <w:t xml:space="preserve">отчет о состоянии склада в виде графической схемы склада, где каждой ячейке соответствует ячейка таблицы; </w:t>
      </w:r>
    </w:p>
    <w:p w:rsidR="00FB39AD" w:rsidRPr="00724BD5" w:rsidRDefault="00FB39AD" w:rsidP="00FB39AD">
      <w:pPr>
        <w:ind w:firstLine="601"/>
        <w:jc w:val="both"/>
        <w:rPr>
          <w:sz w:val="28"/>
          <w:szCs w:val="28"/>
        </w:rPr>
      </w:pPr>
    </w:p>
    <w:p w:rsidR="00FB39AD" w:rsidRPr="00724BD5" w:rsidRDefault="00FB39AD" w:rsidP="00FB39AD">
      <w:pPr>
        <w:autoSpaceDE w:val="0"/>
        <w:autoSpaceDN w:val="0"/>
        <w:adjustRightInd w:val="0"/>
        <w:ind w:firstLine="567"/>
        <w:jc w:val="both"/>
        <w:rPr>
          <w:sz w:val="28"/>
          <w:szCs w:val="28"/>
        </w:rPr>
      </w:pPr>
      <w:r w:rsidRPr="00724BD5">
        <w:rPr>
          <w:sz w:val="28"/>
          <w:szCs w:val="28"/>
        </w:rPr>
        <w:t>Для каждой ячейки складского хранения должна быть реализована возможность автоматического определения находящегося в ней товара (номенклатура, количество, состояние бухгалтерского учета (ответственное хранение и пр.), счет БУ) при сканировании штрих-кода ячейки либо при ручном его вводе как с использованием ТСД, так и непосредственно в ПО «1С</w:t>
      </w:r>
      <w:proofErr w:type="gramStart"/>
      <w:r w:rsidRPr="00724BD5">
        <w:rPr>
          <w:sz w:val="28"/>
          <w:szCs w:val="28"/>
        </w:rPr>
        <w:t>:У</w:t>
      </w:r>
      <w:proofErr w:type="gramEnd"/>
      <w:r w:rsidRPr="00724BD5">
        <w:rPr>
          <w:sz w:val="28"/>
          <w:szCs w:val="28"/>
        </w:rPr>
        <w:t>СО8.2z».</w:t>
      </w:r>
    </w:p>
    <w:p w:rsidR="00FB39AD" w:rsidRPr="00724BD5" w:rsidRDefault="00FB39AD" w:rsidP="00FB39AD">
      <w:pPr>
        <w:autoSpaceDE w:val="0"/>
        <w:autoSpaceDN w:val="0"/>
        <w:adjustRightInd w:val="0"/>
        <w:ind w:firstLine="567"/>
        <w:jc w:val="both"/>
        <w:rPr>
          <w:sz w:val="28"/>
          <w:szCs w:val="28"/>
        </w:rPr>
      </w:pPr>
      <w:r w:rsidRPr="00724BD5">
        <w:rPr>
          <w:sz w:val="28"/>
          <w:szCs w:val="28"/>
        </w:rPr>
        <w:t>Аналогично для каждой номенклатурной позиции должна быть реализована возможность автоматического определения ячейки складского хранения, в которой данная позиция размещена, а также учетных данных - номенклатура, количество, состояние бухгалтерского учета (ответственное хранение и пр.), счет БУ) при сканировании штрих-кода товара либо при ручном его вводе как с использованием ТСД, так и непосредственно в ПО «1С</w:t>
      </w:r>
      <w:proofErr w:type="gramStart"/>
      <w:r w:rsidRPr="00724BD5">
        <w:rPr>
          <w:sz w:val="28"/>
          <w:szCs w:val="28"/>
        </w:rPr>
        <w:t>:У</w:t>
      </w:r>
      <w:proofErr w:type="gramEnd"/>
      <w:r w:rsidRPr="00724BD5">
        <w:rPr>
          <w:sz w:val="28"/>
          <w:szCs w:val="28"/>
        </w:rPr>
        <w:t>СО8.2z».</w:t>
      </w: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jc w:val="right"/>
        <w:rPr>
          <w:b/>
          <w:sz w:val="28"/>
          <w:szCs w:val="28"/>
        </w:rPr>
      </w:pPr>
      <w:r w:rsidRPr="00724BD5">
        <w:rPr>
          <w:b/>
          <w:sz w:val="28"/>
          <w:szCs w:val="28"/>
        </w:rPr>
        <w:lastRenderedPageBreak/>
        <w:t>Приложение 2</w:t>
      </w:r>
    </w:p>
    <w:p w:rsidR="00FB39AD" w:rsidRPr="00724BD5" w:rsidRDefault="00FB39AD" w:rsidP="00FB39AD">
      <w:pPr>
        <w:jc w:val="right"/>
        <w:rPr>
          <w:sz w:val="28"/>
          <w:szCs w:val="28"/>
        </w:rPr>
      </w:pPr>
      <w:r w:rsidRPr="00724BD5">
        <w:rPr>
          <w:sz w:val="28"/>
          <w:szCs w:val="28"/>
        </w:rPr>
        <w:t>Функционал модуля «Формирования и печати этикеток штрих-кода»</w:t>
      </w:r>
    </w:p>
    <w:p w:rsidR="00FB39AD" w:rsidRPr="00724BD5" w:rsidRDefault="00FB39AD" w:rsidP="00FB39AD">
      <w:pPr>
        <w:ind w:firstLine="601"/>
        <w:jc w:val="both"/>
        <w:rPr>
          <w:sz w:val="28"/>
          <w:szCs w:val="28"/>
        </w:rPr>
      </w:pPr>
    </w:p>
    <w:p w:rsidR="00FB39AD" w:rsidRPr="00724BD5" w:rsidRDefault="00FB39AD" w:rsidP="00FB39AD">
      <w:pPr>
        <w:ind w:firstLine="601"/>
        <w:jc w:val="both"/>
        <w:rPr>
          <w:sz w:val="28"/>
          <w:szCs w:val="28"/>
        </w:rPr>
      </w:pPr>
    </w:p>
    <w:p w:rsidR="00FB39AD" w:rsidRPr="00724BD5" w:rsidRDefault="00FB39AD" w:rsidP="00FB39AD">
      <w:pPr>
        <w:ind w:firstLine="601"/>
        <w:jc w:val="both"/>
        <w:rPr>
          <w:sz w:val="28"/>
          <w:szCs w:val="28"/>
        </w:rPr>
      </w:pPr>
      <w:r w:rsidRPr="00724BD5">
        <w:rPr>
          <w:sz w:val="28"/>
          <w:szCs w:val="28"/>
        </w:rPr>
        <w:t xml:space="preserve">Модуль должен позволять формировать и печатать этикетки </w:t>
      </w:r>
      <w:proofErr w:type="gramStart"/>
      <w:r w:rsidRPr="00724BD5">
        <w:rPr>
          <w:sz w:val="28"/>
          <w:szCs w:val="28"/>
        </w:rPr>
        <w:t>штрих-кодов</w:t>
      </w:r>
      <w:proofErr w:type="gramEnd"/>
      <w:r w:rsidRPr="00724BD5">
        <w:rPr>
          <w:sz w:val="28"/>
          <w:szCs w:val="28"/>
        </w:rPr>
        <w:t xml:space="preserve"> из следующих документов: «Ответственное хранение оборудования», «Поступление оборудования», «Инвентаризация оборудования».</w:t>
      </w:r>
    </w:p>
    <w:p w:rsidR="00FB39AD" w:rsidRPr="00724BD5" w:rsidRDefault="00FB39AD" w:rsidP="00FB39AD">
      <w:pPr>
        <w:ind w:firstLine="601"/>
        <w:jc w:val="both"/>
        <w:rPr>
          <w:sz w:val="28"/>
          <w:szCs w:val="28"/>
        </w:rPr>
      </w:pPr>
      <w:r w:rsidRPr="00724BD5">
        <w:rPr>
          <w:sz w:val="28"/>
          <w:szCs w:val="28"/>
        </w:rPr>
        <w:t>В системе должна быть возможность печати этикеток следующих видов:</w:t>
      </w:r>
    </w:p>
    <w:p w:rsidR="00FB39AD" w:rsidRPr="00724BD5" w:rsidRDefault="00FB39AD" w:rsidP="00FB39AD">
      <w:pPr>
        <w:ind w:firstLine="601"/>
        <w:jc w:val="both"/>
        <w:rPr>
          <w:sz w:val="28"/>
          <w:szCs w:val="28"/>
        </w:rPr>
      </w:pP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Этикетка штрих кода материально-производственных запасов стандартная: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Макет этикетки:</w:t>
      </w:r>
    </w:p>
    <w:p w:rsidR="00FB39AD" w:rsidRPr="00724BD5" w:rsidRDefault="00FB39AD" w:rsidP="00FB39AD">
      <w:pPr>
        <w:tabs>
          <w:tab w:val="left" w:pos="851"/>
        </w:tabs>
        <w:spacing w:before="120"/>
        <w:ind w:left="360" w:firstLine="1767"/>
        <w:jc w:val="both"/>
        <w:rPr>
          <w:rStyle w:val="aff6"/>
          <w:i w:val="0"/>
          <w:lang w:eastAsia="en-GB"/>
        </w:rPr>
      </w:pPr>
      <w:r w:rsidRPr="00724BD5">
        <w:rPr>
          <w:noProof/>
        </w:rPr>
        <w:drawing>
          <wp:inline distT="0" distB="0" distL="0" distR="0" wp14:anchorId="6B2BA963" wp14:editId="050E1B40">
            <wp:extent cx="2009775" cy="1295400"/>
            <wp:effectExtent l="19050" t="19050" r="28575" b="1905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009775" cy="1295400"/>
                    </a:xfrm>
                    <a:prstGeom prst="rect">
                      <a:avLst/>
                    </a:prstGeom>
                    <a:noFill/>
                    <a:ln w="6350" cmpd="sng">
                      <a:solidFill>
                        <a:srgbClr val="000000"/>
                      </a:solidFill>
                      <a:miter lim="800000"/>
                      <a:headEnd/>
                      <a:tailEnd/>
                    </a:ln>
                    <a:effectLst/>
                  </pic:spPr>
                </pic:pic>
              </a:graphicData>
            </a:graphic>
          </wp:inline>
        </w:drawing>
      </w:r>
    </w:p>
    <w:p w:rsidR="00FB39AD" w:rsidRPr="00724BD5" w:rsidRDefault="00FB39AD" w:rsidP="00FB39AD">
      <w:pPr>
        <w:tabs>
          <w:tab w:val="left" w:pos="851"/>
        </w:tabs>
        <w:spacing w:before="120"/>
        <w:ind w:left="360" w:firstLine="1767"/>
        <w:jc w:val="both"/>
        <w:rPr>
          <w:rStyle w:val="aff6"/>
          <w:i w:val="0"/>
          <w:lang w:eastAsia="en-GB"/>
        </w:rPr>
      </w:pP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Состав этикетки, содержащий уникальный штрих код:</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 xml:space="preserve">Полное наименование номенклатуры из системы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w:t>
      </w:r>
      <w:r w:rsidRPr="00724BD5">
        <w:rPr>
          <w:rFonts w:ascii="Times New Roman" w:hAnsi="Times New Roman" w:cs="Times New Roman"/>
          <w:bCs/>
          <w:iCs/>
          <w:sz w:val="28"/>
          <w:szCs w:val="28"/>
        </w:rPr>
        <w:t>;</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 xml:space="preserve">Номенклатурный номер из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w:t>
      </w:r>
      <w:r w:rsidRPr="00724BD5">
        <w:rPr>
          <w:rFonts w:ascii="Times New Roman" w:hAnsi="Times New Roman" w:cs="Times New Roman"/>
          <w:bCs/>
          <w:iCs/>
          <w:sz w:val="28"/>
          <w:szCs w:val="28"/>
        </w:rPr>
        <w:t>;</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Входящий номер поступления по данным оперативного складского учета (заносится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Штрих код</w:t>
      </w:r>
      <w:r w:rsidRPr="00724BD5">
        <w:rPr>
          <w:rFonts w:ascii="Times New Roman" w:hAnsi="Times New Roman" w:cs="Times New Roman"/>
          <w:bCs/>
          <w:iCs/>
          <w:sz w:val="28"/>
          <w:szCs w:val="28"/>
          <w:lang w:val="en-US"/>
        </w:rPr>
        <w:t>.</w:t>
      </w:r>
    </w:p>
    <w:p w:rsidR="00FB39AD" w:rsidRPr="00724BD5" w:rsidRDefault="00FB39AD" w:rsidP="00FB39AD">
      <w:pPr>
        <w:jc w:val="both"/>
        <w:rPr>
          <w:sz w:val="28"/>
          <w:szCs w:val="28"/>
        </w:rPr>
      </w:pP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Этикетка штрих кода материально-производственных запасов расширенная: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Макет этикетки:</w:t>
      </w:r>
    </w:p>
    <w:p w:rsidR="00FB39AD" w:rsidRPr="00724BD5" w:rsidRDefault="00FB39AD" w:rsidP="00FB39AD">
      <w:pPr>
        <w:tabs>
          <w:tab w:val="left" w:pos="851"/>
        </w:tabs>
        <w:spacing w:before="120"/>
        <w:ind w:left="2127"/>
        <w:jc w:val="center"/>
        <w:rPr>
          <w:rStyle w:val="aff6"/>
          <w:i w:val="0"/>
          <w:color w:val="FF0000"/>
          <w:lang w:eastAsia="en-GB"/>
        </w:rPr>
      </w:pPr>
      <w:r w:rsidRPr="00724BD5">
        <w:rPr>
          <w:noProof/>
          <w:color w:val="FF0000"/>
        </w:rPr>
        <w:drawing>
          <wp:inline distT="0" distB="0" distL="0" distR="0" wp14:anchorId="1206AC53" wp14:editId="250DAE04">
            <wp:extent cx="4157330" cy="2742900"/>
            <wp:effectExtent l="0" t="0" r="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165606" cy="2748360"/>
                    </a:xfrm>
                    <a:prstGeom prst="rect">
                      <a:avLst/>
                    </a:prstGeom>
                    <a:noFill/>
                    <a:ln w="9525">
                      <a:noFill/>
                      <a:miter lim="800000"/>
                      <a:headEnd/>
                      <a:tailEnd/>
                    </a:ln>
                  </pic:spPr>
                </pic:pic>
              </a:graphicData>
            </a:graphic>
          </wp:inline>
        </w:drawing>
      </w:r>
    </w:p>
    <w:p w:rsidR="00FB39AD" w:rsidRPr="00724BD5" w:rsidRDefault="00FB39AD" w:rsidP="00FB39AD">
      <w:pPr>
        <w:tabs>
          <w:tab w:val="left" w:pos="851"/>
        </w:tabs>
        <w:spacing w:before="120"/>
        <w:ind w:left="2127"/>
        <w:jc w:val="center"/>
        <w:rPr>
          <w:rStyle w:val="aff6"/>
          <w:i w:val="0"/>
          <w:color w:val="FF0000"/>
          <w:lang w:eastAsia="en-GB"/>
        </w:rPr>
      </w:pP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Состав этикетки, содержащий уникальный штрих код:</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Наименование этикетки (ярлык хранения);</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Наименование проекта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Полное наименование номенклатуры из системы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w:t>
      </w:r>
      <w:r w:rsidRPr="00724BD5">
        <w:rPr>
          <w:rFonts w:ascii="Times New Roman" w:hAnsi="Times New Roman" w:cs="Times New Roman"/>
          <w:bCs/>
          <w:sz w:val="28"/>
          <w:szCs w:val="28"/>
        </w:rPr>
        <w:t>;</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Номенклатурный номер из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w:t>
      </w:r>
      <w:r w:rsidRPr="00724BD5">
        <w:rPr>
          <w:rFonts w:ascii="Times New Roman" w:hAnsi="Times New Roman" w:cs="Times New Roman"/>
          <w:bCs/>
          <w:sz w:val="28"/>
          <w:szCs w:val="28"/>
        </w:rPr>
        <w:t>;</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Штрих код;</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Наименование поставщика;</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Входящий номер поступления по данным оперативного складского учета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Упаковочный лист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Номер и дата транспортной накладной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Дата поставки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Дата выдачи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Характеристики МПЗ (</w:t>
      </w:r>
      <w:proofErr w:type="spellStart"/>
      <w:r w:rsidRPr="00724BD5">
        <w:rPr>
          <w:rFonts w:ascii="Times New Roman" w:hAnsi="Times New Roman" w:cs="Times New Roman"/>
          <w:bCs/>
          <w:sz w:val="28"/>
          <w:szCs w:val="28"/>
        </w:rPr>
        <w:t>Dn</w:t>
      </w:r>
      <w:proofErr w:type="spellEnd"/>
      <w:r w:rsidRPr="00724BD5">
        <w:rPr>
          <w:rFonts w:ascii="Times New Roman" w:hAnsi="Times New Roman" w:cs="Times New Roman"/>
          <w:bCs/>
          <w:sz w:val="28"/>
          <w:szCs w:val="28"/>
        </w:rPr>
        <w:t xml:space="preserve">, </w:t>
      </w:r>
      <w:proofErr w:type="spellStart"/>
      <w:r w:rsidRPr="00724BD5">
        <w:rPr>
          <w:rFonts w:ascii="Times New Roman" w:hAnsi="Times New Roman" w:cs="Times New Roman"/>
          <w:bCs/>
          <w:sz w:val="28"/>
          <w:szCs w:val="28"/>
        </w:rPr>
        <w:t>Pp</w:t>
      </w:r>
      <w:proofErr w:type="spellEnd"/>
      <w:r w:rsidRPr="00724BD5">
        <w:rPr>
          <w:rFonts w:ascii="Times New Roman" w:hAnsi="Times New Roman" w:cs="Times New Roman"/>
          <w:bCs/>
          <w:sz w:val="28"/>
          <w:szCs w:val="28"/>
        </w:rPr>
        <w:t xml:space="preserve">, </w:t>
      </w:r>
      <w:proofErr w:type="spellStart"/>
      <w:r w:rsidRPr="00724BD5">
        <w:rPr>
          <w:rFonts w:ascii="Times New Roman" w:hAnsi="Times New Roman" w:cs="Times New Roman"/>
          <w:bCs/>
          <w:sz w:val="28"/>
          <w:szCs w:val="28"/>
        </w:rPr>
        <w:t>Rtm</w:t>
      </w:r>
      <w:proofErr w:type="spellEnd"/>
      <w:r w:rsidRPr="00724BD5">
        <w:rPr>
          <w:rFonts w:ascii="Times New Roman" w:hAnsi="Times New Roman" w:cs="Times New Roman"/>
          <w:bCs/>
          <w:sz w:val="28"/>
          <w:szCs w:val="28"/>
        </w:rPr>
        <w:t>)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Номер договора с поставщиком;</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Номер чертежа;</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Количество материально-производственных запасов;</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Номер листа (заполняется вручную);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Заводской номер (заполняется вручную).</w:t>
      </w:r>
    </w:p>
    <w:p w:rsidR="00FB39AD" w:rsidRPr="00724BD5" w:rsidRDefault="00FB39AD" w:rsidP="00FB39AD">
      <w:pPr>
        <w:ind w:firstLine="601"/>
        <w:jc w:val="both"/>
        <w:rPr>
          <w:sz w:val="28"/>
          <w:szCs w:val="28"/>
        </w:rPr>
      </w:pP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Этикетка штрих кода ячейки складского хранения: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Макет этикетки</w:t>
      </w:r>
    </w:p>
    <w:p w:rsidR="00FB39AD" w:rsidRPr="00724BD5" w:rsidRDefault="00FB39AD" w:rsidP="00FB39AD">
      <w:pPr>
        <w:tabs>
          <w:tab w:val="left" w:pos="851"/>
        </w:tabs>
        <w:spacing w:before="120"/>
        <w:ind w:left="357" w:firstLine="1770"/>
        <w:jc w:val="both"/>
        <w:rPr>
          <w:rStyle w:val="aff6"/>
          <w:i w:val="0"/>
          <w:lang w:eastAsia="en-GB"/>
        </w:rPr>
      </w:pPr>
      <w:r w:rsidRPr="00724BD5">
        <w:rPr>
          <w:noProof/>
        </w:rPr>
        <w:drawing>
          <wp:inline distT="0" distB="0" distL="0" distR="0" wp14:anchorId="573A0539" wp14:editId="67E74E32">
            <wp:extent cx="2009775" cy="1295400"/>
            <wp:effectExtent l="19050" t="19050" r="28575" b="1905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2009775" cy="1295400"/>
                    </a:xfrm>
                    <a:prstGeom prst="rect">
                      <a:avLst/>
                    </a:prstGeom>
                    <a:noFill/>
                    <a:ln w="6350" cmpd="sng">
                      <a:solidFill>
                        <a:srgbClr val="000000"/>
                      </a:solidFill>
                      <a:miter lim="800000"/>
                      <a:headEnd/>
                      <a:tailEnd/>
                    </a:ln>
                    <a:effectLst/>
                  </pic:spPr>
                </pic:pic>
              </a:graphicData>
            </a:graphic>
          </wp:inline>
        </w:drawing>
      </w:r>
    </w:p>
    <w:p w:rsidR="00FB39AD" w:rsidRPr="00724BD5" w:rsidRDefault="00FB39AD" w:rsidP="00FB39AD">
      <w:pPr>
        <w:tabs>
          <w:tab w:val="left" w:pos="851"/>
        </w:tabs>
        <w:spacing w:before="120"/>
        <w:ind w:left="357" w:firstLine="1770"/>
        <w:jc w:val="both"/>
        <w:rPr>
          <w:rStyle w:val="aff6"/>
          <w:i w:val="0"/>
          <w:lang w:eastAsia="en-GB"/>
        </w:rPr>
      </w:pPr>
    </w:p>
    <w:p w:rsidR="00FB39AD" w:rsidRPr="00724BD5" w:rsidRDefault="00FB39AD" w:rsidP="00FB39AD">
      <w:pPr>
        <w:pStyle w:val="ae"/>
        <w:numPr>
          <w:ilvl w:val="1"/>
          <w:numId w:val="30"/>
        </w:numPr>
        <w:spacing w:after="0" w:line="240" w:lineRule="auto"/>
        <w:contextualSpacing w:val="0"/>
        <w:jc w:val="both"/>
        <w:rPr>
          <w:rStyle w:val="aff6"/>
          <w:rFonts w:ascii="Times New Roman" w:hAnsi="Times New Roman" w:cs="Times New Roman"/>
          <w:i w:val="0"/>
          <w:lang w:eastAsia="en-GB"/>
        </w:rPr>
      </w:pPr>
      <w:r w:rsidRPr="00724BD5">
        <w:rPr>
          <w:rFonts w:ascii="Times New Roman" w:hAnsi="Times New Roman" w:cs="Times New Roman"/>
          <w:bCs/>
          <w:iCs/>
          <w:sz w:val="28"/>
          <w:szCs w:val="28"/>
        </w:rPr>
        <w:t>Состав этикетки, содержащий уникальный штрих код.</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 xml:space="preserve">Код ячейки в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w:t>
      </w:r>
      <w:r w:rsidRPr="00724BD5">
        <w:rPr>
          <w:rFonts w:ascii="Times New Roman" w:hAnsi="Times New Roman" w:cs="Times New Roman"/>
          <w:bCs/>
          <w:iCs/>
          <w:sz w:val="28"/>
          <w:szCs w:val="28"/>
        </w:rPr>
        <w:t>;</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 xml:space="preserve">Адрес ячейки из </w:t>
      </w:r>
      <w:r w:rsidRPr="00724BD5">
        <w:rPr>
          <w:rFonts w:ascii="Times New Roman" w:hAnsi="Times New Roman" w:cs="Times New Roman"/>
          <w:sz w:val="28"/>
          <w:szCs w:val="28"/>
        </w:rPr>
        <w:t>«1С</w:t>
      </w:r>
      <w:proofErr w:type="gramStart"/>
      <w:r w:rsidRPr="00724BD5">
        <w:rPr>
          <w:rFonts w:ascii="Times New Roman" w:hAnsi="Times New Roman" w:cs="Times New Roman"/>
          <w:sz w:val="28"/>
          <w:szCs w:val="28"/>
        </w:rPr>
        <w:t>:У</w:t>
      </w:r>
      <w:proofErr w:type="gramEnd"/>
      <w:r w:rsidRPr="00724BD5">
        <w:rPr>
          <w:rFonts w:ascii="Times New Roman" w:hAnsi="Times New Roman" w:cs="Times New Roman"/>
          <w:sz w:val="28"/>
          <w:szCs w:val="28"/>
        </w:rPr>
        <w:t>СО8.2z»;</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iCs/>
          <w:sz w:val="28"/>
          <w:szCs w:val="28"/>
        </w:rPr>
      </w:pPr>
      <w:r w:rsidRPr="00724BD5">
        <w:rPr>
          <w:rFonts w:ascii="Times New Roman" w:hAnsi="Times New Roman" w:cs="Times New Roman"/>
          <w:bCs/>
          <w:iCs/>
          <w:sz w:val="28"/>
          <w:szCs w:val="28"/>
        </w:rPr>
        <w:t>Штрих код.</w:t>
      </w:r>
    </w:p>
    <w:p w:rsidR="00FB39AD" w:rsidRDefault="00FB39AD" w:rsidP="00FB39AD">
      <w:pPr>
        <w:spacing w:after="200" w:line="276" w:lineRule="auto"/>
      </w:pPr>
      <w:r>
        <w:br w:type="page"/>
      </w:r>
    </w:p>
    <w:p w:rsidR="00FB39AD" w:rsidRPr="00724BD5" w:rsidRDefault="00FB39AD" w:rsidP="00FB39AD">
      <w:pPr>
        <w:jc w:val="right"/>
        <w:rPr>
          <w:b/>
          <w:sz w:val="28"/>
          <w:szCs w:val="28"/>
        </w:rPr>
      </w:pPr>
      <w:r w:rsidRPr="00724BD5">
        <w:rPr>
          <w:b/>
          <w:sz w:val="28"/>
          <w:szCs w:val="28"/>
        </w:rPr>
        <w:lastRenderedPageBreak/>
        <w:t>Приложение 3</w:t>
      </w:r>
    </w:p>
    <w:p w:rsidR="00FB39AD" w:rsidRPr="00724BD5" w:rsidRDefault="00FB39AD" w:rsidP="00FB39AD">
      <w:pPr>
        <w:jc w:val="right"/>
        <w:rPr>
          <w:sz w:val="28"/>
          <w:szCs w:val="28"/>
        </w:rPr>
      </w:pPr>
      <w:r w:rsidRPr="00724BD5">
        <w:rPr>
          <w:sz w:val="28"/>
          <w:szCs w:val="28"/>
        </w:rPr>
        <w:t>Функционал модуля «Автоматизация размещения, отбора и поиска товара»</w:t>
      </w:r>
    </w:p>
    <w:p w:rsidR="00FB39AD" w:rsidRPr="00724BD5" w:rsidRDefault="00FB39AD" w:rsidP="00FB39AD">
      <w:pPr>
        <w:jc w:val="center"/>
      </w:pPr>
    </w:p>
    <w:p w:rsidR="00FB39AD" w:rsidRPr="00724BD5" w:rsidRDefault="00FB39AD" w:rsidP="00FB39AD">
      <w:pPr>
        <w:jc w:val="center"/>
      </w:pPr>
    </w:p>
    <w:p w:rsidR="00FB39AD" w:rsidRPr="00724BD5" w:rsidRDefault="00FB39AD" w:rsidP="00FB39AD">
      <w:pPr>
        <w:ind w:firstLine="601"/>
        <w:jc w:val="both"/>
        <w:rPr>
          <w:sz w:val="28"/>
          <w:szCs w:val="28"/>
        </w:rPr>
      </w:pPr>
      <w:r w:rsidRPr="00724BD5">
        <w:rPr>
          <w:sz w:val="28"/>
          <w:szCs w:val="28"/>
        </w:rPr>
        <w:t>Модуль должен позволять автоматизировать следующие операции:</w:t>
      </w: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Операции приемки:</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Планирование приемки - </w:t>
      </w:r>
    </w:p>
    <w:p w:rsidR="00FB39AD" w:rsidRPr="00724BD5" w:rsidRDefault="00FB39AD" w:rsidP="00FB39AD">
      <w:pPr>
        <w:pStyle w:val="ae"/>
        <w:ind w:left="1724"/>
        <w:contextualSpacing w:val="0"/>
        <w:jc w:val="both"/>
        <w:rPr>
          <w:rFonts w:ascii="Times New Roman" w:hAnsi="Times New Roman" w:cs="Times New Roman"/>
          <w:bCs/>
          <w:sz w:val="28"/>
          <w:szCs w:val="28"/>
        </w:rPr>
      </w:pPr>
      <w:proofErr w:type="gramStart"/>
      <w:r w:rsidRPr="00724BD5">
        <w:rPr>
          <w:rFonts w:ascii="Times New Roman" w:hAnsi="Times New Roman" w:cs="Times New Roman"/>
          <w:bCs/>
          <w:sz w:val="28"/>
          <w:szCs w:val="28"/>
        </w:rPr>
        <w:t>В рамках планирования приемки Система должна позволять формировать и анализировать информацию о предстоящих за определенный период времени поступлениях материальных ценностей от поставщиков – на основании спецификаций к договорам поставки, на основании уведомлений, о предстоящей отгрузке, формируемых поставщиками на Портале Поставщика, а также на основании обоих из перечисленных выше источников.</w:t>
      </w:r>
      <w:proofErr w:type="gramEnd"/>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Планирование приемки позволяет распечатать этикетки </w:t>
      </w:r>
      <w:proofErr w:type="gramStart"/>
      <w:r w:rsidRPr="00724BD5">
        <w:rPr>
          <w:rFonts w:ascii="Times New Roman" w:hAnsi="Times New Roman" w:cs="Times New Roman"/>
          <w:bCs/>
          <w:sz w:val="28"/>
          <w:szCs w:val="28"/>
        </w:rPr>
        <w:t>штрих-кодов</w:t>
      </w:r>
      <w:proofErr w:type="gramEnd"/>
      <w:r w:rsidRPr="00724BD5">
        <w:rPr>
          <w:rFonts w:ascii="Times New Roman" w:hAnsi="Times New Roman" w:cs="Times New Roman"/>
          <w:bCs/>
          <w:sz w:val="28"/>
          <w:szCs w:val="28"/>
        </w:rPr>
        <w:t xml:space="preserve">, подготовить складские площади к размещению товара и привлечь дополнительные ресурсы (сотрудники, оборудование) для приемки товара и т.д. </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sz w:val="28"/>
          <w:szCs w:val="28"/>
        </w:rPr>
      </w:pPr>
      <w:r w:rsidRPr="00724BD5">
        <w:rPr>
          <w:rFonts w:ascii="Times New Roman" w:hAnsi="Times New Roman" w:cs="Times New Roman"/>
          <w:bCs/>
          <w:sz w:val="28"/>
          <w:szCs w:val="28"/>
        </w:rPr>
        <w:t xml:space="preserve">Приемка товаров на склад - </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Необходима возможность задания стадий приемки товара: создание цепочки движения товара на складе от ворот до конечного места размещения. </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Должна быть реализована возможность указания информации о состоянии производственных процессов приемки (разгрузка в зоне приемки; идентификация и маркировка; приведение товара к стандарту складского хранения; контроль качества поступившего товара; пересчет товара и т.д.): о сроках выполнения, завершенных и оставшихся операциях.</w:t>
      </w:r>
    </w:p>
    <w:p w:rsidR="00FB39AD" w:rsidRPr="00724BD5" w:rsidRDefault="00FB39AD" w:rsidP="00FB39AD">
      <w:pPr>
        <w:ind w:left="953" w:firstLine="567"/>
        <w:jc w:val="both"/>
        <w:rPr>
          <w:sz w:val="28"/>
          <w:szCs w:val="28"/>
        </w:rPr>
      </w:pPr>
      <w:r w:rsidRPr="00724BD5">
        <w:rPr>
          <w:bCs/>
          <w:sz w:val="28"/>
          <w:szCs w:val="28"/>
        </w:rPr>
        <w:t>По факту проведения приемки Система должна позволять отслеживать расхождения между запланированным и фактически принятым товаром, т.е. проводить план-</w:t>
      </w:r>
      <w:proofErr w:type="spellStart"/>
      <w:r w:rsidRPr="00724BD5">
        <w:rPr>
          <w:bCs/>
          <w:sz w:val="28"/>
          <w:szCs w:val="28"/>
        </w:rPr>
        <w:t>фактный</w:t>
      </w:r>
      <w:proofErr w:type="spellEnd"/>
      <w:r w:rsidRPr="00724BD5">
        <w:rPr>
          <w:bCs/>
          <w:sz w:val="28"/>
          <w:szCs w:val="28"/>
        </w:rPr>
        <w:t xml:space="preserve"> анализ приемки на предмет соответствия сроков, номенклатуры, количественно-суммовых показателей и пр. При наличии расхождений, должна быть возможность получить список несоответствий.</w:t>
      </w:r>
    </w:p>
    <w:p w:rsidR="00FB39AD" w:rsidRPr="00724BD5" w:rsidRDefault="00FB39AD" w:rsidP="00FB39AD">
      <w:pPr>
        <w:ind w:firstLine="601"/>
        <w:jc w:val="both"/>
        <w:rPr>
          <w:sz w:val="28"/>
          <w:szCs w:val="28"/>
        </w:rPr>
      </w:pP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sz w:val="28"/>
          <w:szCs w:val="28"/>
        </w:rPr>
      </w:pPr>
      <w:r w:rsidRPr="00724BD5">
        <w:rPr>
          <w:rFonts w:ascii="Times New Roman" w:hAnsi="Times New Roman" w:cs="Times New Roman"/>
          <w:bCs/>
          <w:sz w:val="28"/>
          <w:szCs w:val="28"/>
        </w:rPr>
        <w:t>Операции размещения на места хранения: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Задание правил размещения товара – </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Система должна позволять устанавливать правила </w:t>
      </w:r>
      <w:proofErr w:type="gramStart"/>
      <w:r w:rsidRPr="00724BD5">
        <w:rPr>
          <w:rFonts w:ascii="Times New Roman" w:hAnsi="Times New Roman" w:cs="Times New Roman"/>
          <w:bCs/>
          <w:sz w:val="28"/>
          <w:szCs w:val="28"/>
        </w:rPr>
        <w:t>размещения</w:t>
      </w:r>
      <w:proofErr w:type="gramEnd"/>
      <w:r w:rsidRPr="00724BD5">
        <w:rPr>
          <w:rFonts w:ascii="Times New Roman" w:hAnsi="Times New Roman" w:cs="Times New Roman"/>
          <w:bCs/>
          <w:sz w:val="28"/>
          <w:szCs w:val="28"/>
        </w:rPr>
        <w:t xml:space="preserve"> как для отдельной единицы хранения товаров, так и для их группы:</w:t>
      </w:r>
    </w:p>
    <w:p w:rsidR="00FB39AD" w:rsidRPr="00724BD5" w:rsidRDefault="00FB39AD" w:rsidP="00FB39AD">
      <w:pPr>
        <w:pStyle w:val="ae"/>
        <w:ind w:left="2050"/>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lastRenderedPageBreak/>
        <w:t>— размещение товара в свободные ячейки;</w:t>
      </w:r>
    </w:p>
    <w:p w:rsidR="00FB39AD" w:rsidRPr="00724BD5" w:rsidRDefault="00FB39AD" w:rsidP="00FB39AD">
      <w:pPr>
        <w:pStyle w:val="ae"/>
        <w:ind w:left="2050"/>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размещение товара в занятые ячейки к такому же товару;</w:t>
      </w:r>
    </w:p>
    <w:p w:rsidR="00FB39AD" w:rsidRPr="00724BD5" w:rsidRDefault="00FB39AD" w:rsidP="00FB39AD">
      <w:pPr>
        <w:pStyle w:val="ae"/>
        <w:ind w:left="2050"/>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размещение товара в занятые ячейки к любому другому товару;</w:t>
      </w:r>
    </w:p>
    <w:p w:rsidR="00FB39AD" w:rsidRPr="00724BD5" w:rsidRDefault="00FB39AD" w:rsidP="00FB39AD">
      <w:pPr>
        <w:pStyle w:val="ae"/>
        <w:ind w:left="2050"/>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закрепление определенной ячейки за конкретным товаром;</w:t>
      </w:r>
    </w:p>
    <w:p w:rsidR="00FB39AD" w:rsidRPr="00724BD5" w:rsidRDefault="00FB39AD" w:rsidP="00FB39AD">
      <w:pPr>
        <w:pStyle w:val="ae"/>
        <w:ind w:left="2050"/>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другие приоритеты.</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Контроль заполнения ячеек по объему и весу –</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При размещении Системой должен производиться автоматический расчет заполнения складских объемов и складских площадей с использованием массогабаритных характеристик объектов хранения и допустимых условий их складирования (уровень </w:t>
      </w:r>
      <w:proofErr w:type="spellStart"/>
      <w:r w:rsidRPr="00724BD5">
        <w:rPr>
          <w:rFonts w:ascii="Times New Roman" w:hAnsi="Times New Roman" w:cs="Times New Roman"/>
          <w:bCs/>
          <w:sz w:val="28"/>
          <w:szCs w:val="28"/>
        </w:rPr>
        <w:t>штабелирования</w:t>
      </w:r>
      <w:proofErr w:type="spellEnd"/>
      <w:r w:rsidRPr="00724BD5">
        <w:rPr>
          <w:rFonts w:ascii="Times New Roman" w:hAnsi="Times New Roman" w:cs="Times New Roman"/>
          <w:bCs/>
          <w:sz w:val="28"/>
          <w:szCs w:val="28"/>
        </w:rPr>
        <w:t xml:space="preserve"> и т.п.). При этом при проведении такого анализа должна быть возможность выбора и/или изменения используемых критериев анализа.</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Ручное или автоматическое управление размещением товара внутри склада в соответствии с правилами – </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Исходя из произведенного по указанным выше правилам анализа, Система должна предлагать к размещению только те ячейки, куда этот товар физически можно разместить. Должна быть предусмотрена возможность формирования технологических маршрутов и технологических карт на выполнение размещения, возможность разработки вариантных резервных и обходных технологий для различных вариантов исполнения размещения.</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По результатам планирования размещения в Системе должна быть возможность формирования выходной формы «Размещение товара», которая может быть использована работниками складского хозяйства для непосредственного размещения товаров в ячейки складского хранения.</w:t>
      </w:r>
    </w:p>
    <w:p w:rsidR="00FB39AD" w:rsidRPr="00724BD5" w:rsidRDefault="00FB39AD" w:rsidP="00FB39AD">
      <w:pPr>
        <w:ind w:left="525" w:firstLine="601"/>
        <w:jc w:val="both"/>
        <w:rPr>
          <w:sz w:val="28"/>
          <w:szCs w:val="28"/>
        </w:rPr>
      </w:pPr>
      <w:r w:rsidRPr="00724BD5">
        <w:rPr>
          <w:bCs/>
          <w:sz w:val="28"/>
          <w:szCs w:val="28"/>
        </w:rPr>
        <w:t>Одновременно в Системе должна быть сохранена возможность размещения товаров в ячейки складского хранения «по факту» с использованием терминалов сбора данных.</w:t>
      </w:r>
    </w:p>
    <w:p w:rsidR="00FB39AD" w:rsidRPr="00724BD5" w:rsidRDefault="00FB39AD" w:rsidP="00FB39AD">
      <w:pPr>
        <w:ind w:firstLine="601"/>
        <w:jc w:val="both"/>
        <w:rPr>
          <w:sz w:val="28"/>
          <w:szCs w:val="28"/>
        </w:rPr>
      </w:pP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Операция внутри-складского перемещения: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Ручное или автоматическое управление транспортировкой товара внутри склада в соответствии с правилами отбора и размещения;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Перемещение товара по указанным адресам.</w:t>
      </w:r>
    </w:p>
    <w:p w:rsidR="00FB39AD" w:rsidRPr="00724BD5" w:rsidRDefault="00FB39AD" w:rsidP="00FB39AD">
      <w:pPr>
        <w:ind w:firstLine="601"/>
        <w:jc w:val="both"/>
        <w:rPr>
          <w:sz w:val="28"/>
          <w:szCs w:val="28"/>
        </w:rPr>
      </w:pP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Операции подбора товара для отгрузки:</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Планирование отбора товара для отгрузки – </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Система должна определять оптимальный вариант отбора товаров согласно взаимным настройкам единиц хранения товара и ячеек склада, а также формировать маршрут обхода мест хранения.</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По результатам планирования должна быть возможность формирования выходной формы «Наборная накладная».</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sz w:val="28"/>
          <w:szCs w:val="28"/>
        </w:rPr>
      </w:pPr>
      <w:r w:rsidRPr="00724BD5">
        <w:rPr>
          <w:rFonts w:ascii="Times New Roman" w:hAnsi="Times New Roman" w:cs="Times New Roman"/>
          <w:bCs/>
          <w:sz w:val="28"/>
          <w:szCs w:val="28"/>
        </w:rPr>
        <w:t xml:space="preserve">Отбор товара для отгрузки – </w:t>
      </w:r>
    </w:p>
    <w:p w:rsidR="00FB39AD" w:rsidRPr="00724BD5" w:rsidRDefault="00FB39AD" w:rsidP="00FB39AD">
      <w:pPr>
        <w:ind w:left="1659"/>
        <w:jc w:val="both"/>
        <w:rPr>
          <w:sz w:val="28"/>
          <w:szCs w:val="28"/>
        </w:rPr>
      </w:pPr>
      <w:r w:rsidRPr="00724BD5">
        <w:rPr>
          <w:bCs/>
          <w:sz w:val="28"/>
          <w:szCs w:val="28"/>
        </w:rPr>
        <w:t xml:space="preserve">Обработка одного документа отбора должна производиться одновременно как одним, так и несколькими сотрудниками. Также предусмотрена возможность </w:t>
      </w:r>
      <w:proofErr w:type="gramStart"/>
      <w:r w:rsidRPr="00724BD5">
        <w:rPr>
          <w:bCs/>
          <w:sz w:val="28"/>
          <w:szCs w:val="28"/>
        </w:rPr>
        <w:t>одновременного</w:t>
      </w:r>
      <w:proofErr w:type="gramEnd"/>
      <w:r w:rsidRPr="00724BD5">
        <w:rPr>
          <w:bCs/>
          <w:sz w:val="28"/>
          <w:szCs w:val="28"/>
        </w:rPr>
        <w:t xml:space="preserve"> нескольких отборов одним сотрудником. Задания на отбор могут разбиваться по рабочим зонам склада.</w:t>
      </w:r>
    </w:p>
    <w:p w:rsidR="00FB39AD" w:rsidRPr="00724BD5" w:rsidRDefault="00FB39AD" w:rsidP="00FB39AD">
      <w:pPr>
        <w:pStyle w:val="ae"/>
        <w:numPr>
          <w:ilvl w:val="0"/>
          <w:numId w:val="26"/>
        </w:numPr>
        <w:spacing w:after="0" w:line="240" w:lineRule="auto"/>
        <w:ind w:left="950"/>
        <w:jc w:val="both"/>
        <w:rPr>
          <w:rFonts w:ascii="Times New Roman" w:hAnsi="Times New Roman" w:cs="Times New Roman"/>
          <w:bCs/>
          <w:sz w:val="28"/>
          <w:szCs w:val="28"/>
        </w:rPr>
      </w:pPr>
      <w:r w:rsidRPr="00724BD5">
        <w:rPr>
          <w:rFonts w:ascii="Times New Roman" w:hAnsi="Times New Roman" w:cs="Times New Roman"/>
          <w:bCs/>
          <w:sz w:val="28"/>
          <w:szCs w:val="28"/>
        </w:rPr>
        <w:t>Операции инвентаризации:</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Системой предусмотрены следующие типы инвентаризации: </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инвентаризация конкретной ячейки или группы ячеек по требованию с заданной периодичностью;</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инвентаризация всех ячеек, в которых находится определенная товарная позиция;</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инвентаризация произвольной области склада (проводится по ячейкам данной области);</w:t>
      </w:r>
    </w:p>
    <w:p w:rsidR="00FB39AD" w:rsidRPr="00724BD5" w:rsidRDefault="00FB39AD" w:rsidP="00FB39AD">
      <w:pPr>
        <w:pStyle w:val="ae"/>
        <w:numPr>
          <w:ilvl w:val="2"/>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инвентаризация пустых ячеек (проводится визуальный контроль ячеек на отсутствие в них какого-либо товара);</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Проведение инвентаризации товара или ячеек без остановки работы склада по различным критериям;</w:t>
      </w:r>
    </w:p>
    <w:p w:rsidR="00FB39AD" w:rsidRPr="00724BD5" w:rsidRDefault="00FB39AD" w:rsidP="00FB39AD">
      <w:pPr>
        <w:pStyle w:val="ae"/>
        <w:numPr>
          <w:ilvl w:val="1"/>
          <w:numId w:val="30"/>
        </w:numPr>
        <w:spacing w:after="0" w:line="240" w:lineRule="auto"/>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Блокирование инвентаризируемых ячеек для поступления и отгрузки  товара.</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На период инвентаризации, инвентаризируемые ячейки должны автоматически блокироваться, то есть с ними невозможны другие операции: приход, перемещение, отгрузка и т.п. Таким образом, гарантируется их неизменное состояние на весь период инвентаризации.</w:t>
      </w:r>
    </w:p>
    <w:p w:rsidR="00FB39AD" w:rsidRPr="00724BD5" w:rsidRDefault="00FB39AD" w:rsidP="00FB39AD">
      <w:pPr>
        <w:pStyle w:val="ae"/>
        <w:ind w:left="1724"/>
        <w:contextualSpacing w:val="0"/>
        <w:jc w:val="both"/>
        <w:rPr>
          <w:rFonts w:ascii="Times New Roman" w:hAnsi="Times New Roman" w:cs="Times New Roman"/>
          <w:bCs/>
          <w:sz w:val="28"/>
          <w:szCs w:val="28"/>
        </w:rPr>
      </w:pPr>
      <w:r w:rsidRPr="00724BD5">
        <w:rPr>
          <w:rFonts w:ascii="Times New Roman" w:hAnsi="Times New Roman" w:cs="Times New Roman"/>
          <w:bCs/>
          <w:sz w:val="28"/>
          <w:szCs w:val="28"/>
        </w:rPr>
        <w:t xml:space="preserve">Так же необходим цветовой индикатор, отображающий состояние процесса инвентаризации, где отдельно должны быть помечены </w:t>
      </w:r>
      <w:proofErr w:type="spellStart"/>
      <w:r w:rsidRPr="00724BD5">
        <w:rPr>
          <w:rFonts w:ascii="Times New Roman" w:hAnsi="Times New Roman" w:cs="Times New Roman"/>
          <w:bCs/>
          <w:sz w:val="28"/>
          <w:szCs w:val="28"/>
        </w:rPr>
        <w:t>непроиинвентаризированные</w:t>
      </w:r>
      <w:proofErr w:type="spellEnd"/>
      <w:r w:rsidRPr="00724BD5">
        <w:rPr>
          <w:rFonts w:ascii="Times New Roman" w:hAnsi="Times New Roman" w:cs="Times New Roman"/>
          <w:bCs/>
          <w:sz w:val="28"/>
          <w:szCs w:val="28"/>
        </w:rPr>
        <w:t xml:space="preserve"> сектора (ячейки), сектора в процессе инвентаризации, а также уже </w:t>
      </w:r>
      <w:proofErr w:type="spellStart"/>
      <w:r w:rsidRPr="00724BD5">
        <w:rPr>
          <w:rFonts w:ascii="Times New Roman" w:hAnsi="Times New Roman" w:cs="Times New Roman"/>
          <w:bCs/>
          <w:sz w:val="28"/>
          <w:szCs w:val="28"/>
        </w:rPr>
        <w:t>проинвентаризированные</w:t>
      </w:r>
      <w:proofErr w:type="spellEnd"/>
      <w:r w:rsidRPr="00724BD5">
        <w:rPr>
          <w:rFonts w:ascii="Times New Roman" w:hAnsi="Times New Roman" w:cs="Times New Roman"/>
          <w:bCs/>
          <w:sz w:val="28"/>
          <w:szCs w:val="28"/>
        </w:rPr>
        <w:t>.</w:t>
      </w:r>
    </w:p>
    <w:p w:rsidR="00FB39AD" w:rsidRPr="00724BD5" w:rsidRDefault="00FB39AD" w:rsidP="00FB39AD">
      <w:pPr>
        <w:spacing w:after="200" w:line="276" w:lineRule="auto"/>
      </w:pPr>
    </w:p>
    <w:p w:rsidR="00715429" w:rsidRDefault="00715429"/>
    <w:sectPr w:rsidR="00715429" w:rsidSect="00653617">
      <w:pgSz w:w="11906" w:h="16838"/>
      <w:pgMar w:top="1134" w:right="851"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Times New Roman"/>
    <w:charset w:val="00"/>
    <w:family w:val="auto"/>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0A69770"/>
    <w:lvl w:ilvl="0">
      <w:start w:val="1"/>
      <w:numFmt w:val="decimal"/>
      <w:pStyle w:val="2"/>
      <w:suff w:val="space"/>
      <w:lvlText w:val="%1)"/>
      <w:lvlJc w:val="left"/>
      <w:pPr>
        <w:ind w:left="0" w:firstLine="680"/>
      </w:pPr>
      <w:rPr>
        <w:rFonts w:hint="default"/>
      </w:rPr>
    </w:lvl>
  </w:abstractNum>
  <w:abstractNum w:abstractNumId="1">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3">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4">
    <w:nsid w:val="12836DD6"/>
    <w:multiLevelType w:val="hybridMultilevel"/>
    <w:tmpl w:val="04C6A2B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9B449B"/>
    <w:multiLevelType w:val="hybridMultilevel"/>
    <w:tmpl w:val="13DC5EA4"/>
    <w:lvl w:ilvl="0" w:tplc="29C8609E">
      <w:start w:val="1"/>
      <w:numFmt w:val="bullet"/>
      <w:pStyle w:val="IG-MC2"/>
      <w:lvlText w:val=""/>
      <w:lvlJc w:val="left"/>
      <w:pPr>
        <w:tabs>
          <w:tab w:val="num" w:pos="794"/>
        </w:tabs>
        <w:ind w:left="794" w:hanging="397"/>
      </w:pPr>
      <w:rPr>
        <w:rFonts w:ascii="Wingdings" w:hAnsi="Wingdings" w:cs="Times New Roman" w:hint="default"/>
        <w:b/>
        <w:i w:val="0"/>
        <w:color w:val="808080"/>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9">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3233E3D"/>
    <w:multiLevelType w:val="hybridMultilevel"/>
    <w:tmpl w:val="0276A3B4"/>
    <w:lvl w:ilvl="0" w:tplc="09463E60">
      <w:start w:val="1"/>
      <w:numFmt w:val="bullet"/>
      <w:pStyle w:val="20"/>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12">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8895243"/>
    <w:multiLevelType w:val="hybridMultilevel"/>
    <w:tmpl w:val="E768442C"/>
    <w:lvl w:ilvl="0" w:tplc="D8B2B804">
      <w:start w:val="1"/>
      <w:numFmt w:val="bullet"/>
      <w:pStyle w:val="a"/>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2E0A018D"/>
    <w:multiLevelType w:val="hybridMultilevel"/>
    <w:tmpl w:val="F36621C4"/>
    <w:lvl w:ilvl="0" w:tplc="E54E5F4E">
      <w:start w:val="1"/>
      <w:numFmt w:val="bullet"/>
      <w:pStyle w:val="a0"/>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15">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6">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D79134C"/>
    <w:multiLevelType w:val="hybridMultilevel"/>
    <w:tmpl w:val="0890D2AA"/>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3E8A742F"/>
    <w:multiLevelType w:val="hybridMultilevel"/>
    <w:tmpl w:val="F11A1802"/>
    <w:lvl w:ilvl="0" w:tplc="4244A76C">
      <w:numFmt w:val="bullet"/>
      <w:pStyle w:val="2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40361F13"/>
    <w:multiLevelType w:val="hybridMultilevel"/>
    <w:tmpl w:val="B5C83CF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23">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619E2EF0"/>
    <w:multiLevelType w:val="multilevel"/>
    <w:tmpl w:val="4E28DE66"/>
    <w:lvl w:ilvl="0">
      <w:start w:val="1"/>
      <w:numFmt w:val="decimal"/>
      <w:pStyle w:val="23"/>
      <w:lvlText w:val="5.4.%1."/>
      <w:lvlJc w:val="left"/>
      <w:pPr>
        <w:tabs>
          <w:tab w:val="num" w:pos="680"/>
        </w:tabs>
        <w:ind w:left="360" w:hanging="360"/>
      </w:pPr>
      <w:rPr>
        <w:rFonts w:hint="default"/>
        <w:sz w:val="20"/>
        <w:szCs w:val="20"/>
      </w:rPr>
    </w:lvl>
    <w:lvl w:ilvl="1">
      <w:start w:val="1"/>
      <w:numFmt w:val="decimal"/>
      <w:pStyle w:val="10"/>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63EC2B42"/>
    <w:multiLevelType w:val="hybridMultilevel"/>
    <w:tmpl w:val="E8303FC0"/>
    <w:lvl w:ilvl="0" w:tplc="B43E58D0">
      <w:start w:val="1"/>
      <w:numFmt w:val="decimal"/>
      <w:pStyle w:val="phbibliography"/>
      <w:lvlText w:val="[%1]"/>
      <w:lvlJc w:val="left"/>
      <w:pPr>
        <w:tabs>
          <w:tab w:val="num" w:pos="720"/>
        </w:tabs>
        <w:ind w:left="720" w:hanging="360"/>
      </w:pPr>
      <w:rPr>
        <w:rFonts w:hint="default"/>
      </w:rPr>
    </w:lvl>
    <w:lvl w:ilvl="1" w:tplc="B2B4380A" w:tentative="1">
      <w:start w:val="1"/>
      <w:numFmt w:val="lowerLetter"/>
      <w:lvlText w:val="%2."/>
      <w:lvlJc w:val="left"/>
      <w:pPr>
        <w:tabs>
          <w:tab w:val="num" w:pos="1440"/>
        </w:tabs>
        <w:ind w:left="1440" w:hanging="360"/>
      </w:pPr>
    </w:lvl>
    <w:lvl w:ilvl="2" w:tplc="5F9C720C" w:tentative="1">
      <w:start w:val="1"/>
      <w:numFmt w:val="lowerRoman"/>
      <w:lvlText w:val="%3."/>
      <w:lvlJc w:val="right"/>
      <w:pPr>
        <w:tabs>
          <w:tab w:val="num" w:pos="2160"/>
        </w:tabs>
        <w:ind w:left="2160" w:hanging="180"/>
      </w:pPr>
    </w:lvl>
    <w:lvl w:ilvl="3" w:tplc="A1DC1F48" w:tentative="1">
      <w:start w:val="1"/>
      <w:numFmt w:val="decimal"/>
      <w:lvlText w:val="%4."/>
      <w:lvlJc w:val="left"/>
      <w:pPr>
        <w:tabs>
          <w:tab w:val="num" w:pos="2880"/>
        </w:tabs>
        <w:ind w:left="2880" w:hanging="360"/>
      </w:pPr>
    </w:lvl>
    <w:lvl w:ilvl="4" w:tplc="954E5C44" w:tentative="1">
      <w:start w:val="1"/>
      <w:numFmt w:val="lowerLetter"/>
      <w:lvlText w:val="%5."/>
      <w:lvlJc w:val="left"/>
      <w:pPr>
        <w:tabs>
          <w:tab w:val="num" w:pos="3600"/>
        </w:tabs>
        <w:ind w:left="3600" w:hanging="360"/>
      </w:pPr>
    </w:lvl>
    <w:lvl w:ilvl="5" w:tplc="36AAA4E0" w:tentative="1">
      <w:start w:val="1"/>
      <w:numFmt w:val="lowerRoman"/>
      <w:lvlText w:val="%6."/>
      <w:lvlJc w:val="right"/>
      <w:pPr>
        <w:tabs>
          <w:tab w:val="num" w:pos="4320"/>
        </w:tabs>
        <w:ind w:left="4320" w:hanging="180"/>
      </w:pPr>
    </w:lvl>
    <w:lvl w:ilvl="6" w:tplc="93BAA9AC" w:tentative="1">
      <w:start w:val="1"/>
      <w:numFmt w:val="decimal"/>
      <w:lvlText w:val="%7."/>
      <w:lvlJc w:val="left"/>
      <w:pPr>
        <w:tabs>
          <w:tab w:val="num" w:pos="5040"/>
        </w:tabs>
        <w:ind w:left="5040" w:hanging="360"/>
      </w:pPr>
    </w:lvl>
    <w:lvl w:ilvl="7" w:tplc="A9409D30" w:tentative="1">
      <w:start w:val="1"/>
      <w:numFmt w:val="lowerLetter"/>
      <w:lvlText w:val="%8."/>
      <w:lvlJc w:val="left"/>
      <w:pPr>
        <w:tabs>
          <w:tab w:val="num" w:pos="5760"/>
        </w:tabs>
        <w:ind w:left="5760" w:hanging="360"/>
      </w:pPr>
    </w:lvl>
    <w:lvl w:ilvl="8" w:tplc="B5EC9D06" w:tentative="1">
      <w:start w:val="1"/>
      <w:numFmt w:val="lowerRoman"/>
      <w:lvlText w:val="%9."/>
      <w:lvlJc w:val="right"/>
      <w:pPr>
        <w:tabs>
          <w:tab w:val="num" w:pos="6480"/>
        </w:tabs>
        <w:ind w:left="6480" w:hanging="180"/>
      </w:pPr>
    </w:lvl>
  </w:abstractNum>
  <w:abstractNum w:abstractNumId="26">
    <w:nsid w:val="70E600C2"/>
    <w:multiLevelType w:val="multilevel"/>
    <w:tmpl w:val="FD02C4F4"/>
    <w:lvl w:ilvl="0">
      <w:start w:val="1"/>
      <w:numFmt w:val="decimal"/>
      <w:pStyle w:val="IG-1"/>
      <w:lvlText w:val="%1."/>
      <w:lvlJc w:val="left"/>
      <w:pPr>
        <w:tabs>
          <w:tab w:val="num" w:pos="363"/>
        </w:tabs>
        <w:ind w:left="363" w:hanging="363"/>
      </w:pPr>
      <w:rPr>
        <w:rFonts w:hint="default"/>
        <w:b/>
        <w:i w:val="0"/>
      </w:rPr>
    </w:lvl>
    <w:lvl w:ilvl="1">
      <w:start w:val="1"/>
      <w:numFmt w:val="decimal"/>
      <w:pStyle w:val="IG-2"/>
      <w:lvlText w:val="%1.%2."/>
      <w:lvlJc w:val="left"/>
      <w:pPr>
        <w:tabs>
          <w:tab w:val="num" w:pos="1571"/>
        </w:tabs>
        <w:ind w:left="1571" w:hanging="720"/>
      </w:pPr>
      <w:rPr>
        <w:rFonts w:ascii="Times New Roman" w:hAnsi="Times New Roman" w:cs="Times New Roman" w:hint="default"/>
        <w:b w:val="0"/>
        <w:i w:val="0"/>
      </w:rPr>
    </w:lvl>
    <w:lvl w:ilvl="2">
      <w:start w:val="1"/>
      <w:numFmt w:val="decimal"/>
      <w:pStyle w:val="IG-3"/>
      <w:lvlText w:val="%1.%2.%3."/>
      <w:lvlJc w:val="left"/>
      <w:pPr>
        <w:tabs>
          <w:tab w:val="num" w:pos="2414"/>
        </w:tabs>
        <w:ind w:left="2414" w:hanging="794"/>
      </w:pPr>
      <w:rPr>
        <w:rFonts w:ascii="Times New Roman" w:hAnsi="Times New Roman" w:cs="Times New Roman" w:hint="default"/>
        <w:b w:val="0"/>
        <w:i w:val="0"/>
        <w:sz w:val="24"/>
        <w:szCs w:val="24"/>
      </w:rPr>
    </w:lvl>
    <w:lvl w:ilvl="3">
      <w:start w:val="1"/>
      <w:numFmt w:val="decimal"/>
      <w:pStyle w:val="IG-4"/>
      <w:lvlText w:val="%1.%2.%3.%4."/>
      <w:lvlJc w:val="left"/>
      <w:pPr>
        <w:tabs>
          <w:tab w:val="num" w:pos="3240"/>
        </w:tabs>
        <w:ind w:left="3168" w:hanging="648"/>
      </w:pPr>
      <w:rPr>
        <w:rFonts w:hint="default"/>
        <w:b w:val="0"/>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27">
    <w:nsid w:val="75022F67"/>
    <w:multiLevelType w:val="hybridMultilevel"/>
    <w:tmpl w:val="8990C6F0"/>
    <w:lvl w:ilvl="0" w:tplc="3BF0BFFA">
      <w:start w:val="1"/>
      <w:numFmt w:val="bullet"/>
      <w:pStyle w:val="-3"/>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5161AFA"/>
    <w:multiLevelType w:val="hybridMultilevel"/>
    <w:tmpl w:val="8CEA5148"/>
    <w:lvl w:ilvl="0" w:tplc="0EB46B80">
      <w:start w:val="1"/>
      <w:numFmt w:val="bullet"/>
      <w:pStyle w:val="phlistitemized1"/>
      <w:lvlText w:val=""/>
      <w:lvlJc w:val="left"/>
      <w:pPr>
        <w:ind w:left="1080" w:hanging="360"/>
      </w:pPr>
      <w:rPr>
        <w:rFonts w:ascii="Symbol" w:hAnsi="Symbol" w:hint="default"/>
        <w:color w:val="auto"/>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numFmt w:val="bullet"/>
      <w:lvlText w:val="•"/>
      <w:lvlJc w:val="left"/>
      <w:pPr>
        <w:ind w:left="3960" w:hanging="1440"/>
      </w:pPr>
      <w:rPr>
        <w:rFonts w:ascii="Times New Roman" w:eastAsia="Times New Roman" w:hAnsi="Times New Roman" w:cs="Times New Roman"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29">
    <w:nsid w:val="7A3C14A8"/>
    <w:multiLevelType w:val="hybridMultilevel"/>
    <w:tmpl w:val="C7E89AE2"/>
    <w:lvl w:ilvl="0" w:tplc="6756BAD4">
      <w:start w:val="1"/>
      <w:numFmt w:val="bullet"/>
      <w:pStyle w:val="24"/>
      <w:lvlText w:val="o"/>
      <w:lvlJc w:val="left"/>
      <w:pPr>
        <w:tabs>
          <w:tab w:val="num" w:pos="1068"/>
        </w:tabs>
        <w:ind w:left="1068" w:hanging="360"/>
      </w:pPr>
      <w:rPr>
        <w:rFonts w:ascii="Courier New" w:hAnsi="Courier New" w:cs="Courier New" w:hint="default"/>
      </w:rPr>
    </w:lvl>
    <w:lvl w:ilvl="1" w:tplc="0419000F">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num w:numId="1">
    <w:abstractNumId w:val="21"/>
  </w:num>
  <w:num w:numId="2">
    <w:abstractNumId w:val="12"/>
  </w:num>
  <w:num w:numId="3">
    <w:abstractNumId w:val="2"/>
  </w:num>
  <w:num w:numId="4">
    <w:abstractNumId w:val="6"/>
  </w:num>
  <w:num w:numId="5">
    <w:abstractNumId w:val="22"/>
  </w:num>
  <w:num w:numId="6">
    <w:abstractNumId w:val="25"/>
  </w:num>
  <w:num w:numId="7">
    <w:abstractNumId w:val="28"/>
  </w:num>
  <w:num w:numId="8">
    <w:abstractNumId w:val="3"/>
  </w:num>
  <w:num w:numId="9">
    <w:abstractNumId w:val="5"/>
  </w:num>
  <w:num w:numId="10">
    <w:abstractNumId w:val="8"/>
  </w:num>
  <w:num w:numId="11">
    <w:abstractNumId w:val="9"/>
  </w:num>
  <w:num w:numId="12">
    <w:abstractNumId w:val="16"/>
  </w:num>
  <w:num w:numId="13">
    <w:abstractNumId w:val="14"/>
  </w:num>
  <w:num w:numId="14">
    <w:abstractNumId w:val="29"/>
  </w:num>
  <w:num w:numId="15">
    <w:abstractNumId w:val="11"/>
  </w:num>
  <w:num w:numId="16">
    <w:abstractNumId w:val="13"/>
  </w:num>
  <w:num w:numId="17">
    <w:abstractNumId w:val="24"/>
  </w:num>
  <w:num w:numId="18">
    <w:abstractNumId w:val="10"/>
  </w:num>
  <w:num w:numId="19">
    <w:abstractNumId w:val="1"/>
  </w:num>
  <w:num w:numId="20">
    <w:abstractNumId w:val="7"/>
  </w:num>
  <w:num w:numId="21">
    <w:abstractNumId w:val="26"/>
  </w:num>
  <w:num w:numId="22">
    <w:abstractNumId w:val="0"/>
  </w:num>
  <w:num w:numId="23">
    <w:abstractNumId w:val="27"/>
  </w:num>
  <w:num w:numId="24">
    <w:abstractNumId w:val="19"/>
  </w:num>
  <w:num w:numId="25">
    <w:abstractNumId w:val="17"/>
  </w:num>
  <w:num w:numId="26">
    <w:abstractNumId w:val="15"/>
  </w:num>
  <w:num w:numId="27">
    <w:abstractNumId w:val="23"/>
  </w:num>
  <w:num w:numId="28">
    <w:abstractNumId w:val="4"/>
  </w:num>
  <w:num w:numId="29">
    <w:abstractNumId w:val="2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9AD"/>
    <w:rsid w:val="00653617"/>
    <w:rsid w:val="00715429"/>
    <w:rsid w:val="00AC7ABD"/>
    <w:rsid w:val="00AE5B17"/>
    <w:rsid w:val="00E25324"/>
    <w:rsid w:val="00FB39AD"/>
    <w:rsid w:val="00FF1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Number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Address"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B39AD"/>
    <w:pPr>
      <w:spacing w:after="0" w:line="240" w:lineRule="auto"/>
    </w:pPr>
    <w:rPr>
      <w:rFonts w:ascii="Times New Roman" w:eastAsia="Times New Roman" w:hAnsi="Times New Roman" w:cs="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FB39AD"/>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qFormat/>
    <w:rsid w:val="00FB39AD"/>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FB39A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FB39AD"/>
    <w:pPr>
      <w:keepNext/>
      <w:keepLines/>
      <w:tabs>
        <w:tab w:val="num" w:pos="1571"/>
      </w:tabs>
      <w:spacing w:before="120" w:after="120"/>
      <w:ind w:left="720" w:right="170"/>
      <w:outlineLvl w:val="3"/>
    </w:pPr>
    <w:rPr>
      <w:b/>
    </w:rPr>
  </w:style>
  <w:style w:type="paragraph" w:styleId="5">
    <w:name w:val="heading 5"/>
    <w:basedOn w:val="a3"/>
    <w:next w:val="a2"/>
    <w:link w:val="50"/>
    <w:qFormat/>
    <w:rsid w:val="00FB39AD"/>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FB39AD"/>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FB39AD"/>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FB39AD"/>
    <w:rPr>
      <w:rFonts w:ascii="Times New Roman" w:eastAsia="Times New Roman" w:hAnsi="Times New Roman" w:cs="Times New Roman"/>
      <w:iCs/>
      <w:sz w:val="24"/>
      <w:szCs w:val="24"/>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rsid w:val="00FB39AD"/>
    <w:rPr>
      <w:rFonts w:ascii="Arial" w:eastAsia="Times New Roman" w:hAnsi="Arial" w:cs="Arial"/>
      <w:b/>
      <w:bCs/>
      <w:i/>
      <w:iCs/>
      <w:sz w:val="28"/>
      <w:szCs w:val="28"/>
    </w:rPr>
  </w:style>
  <w:style w:type="character" w:customStyle="1" w:styleId="31">
    <w:name w:val="Заголовок 3 Знак"/>
    <w:basedOn w:val="a4"/>
    <w:link w:val="30"/>
    <w:rsid w:val="00FB39AD"/>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4"/>
    <w:link w:val="4"/>
    <w:rsid w:val="00FB39AD"/>
    <w:rPr>
      <w:rFonts w:ascii="Times New Roman" w:eastAsia="Times New Roman" w:hAnsi="Times New Roman" w:cs="Times New Roman"/>
      <w:b/>
      <w:sz w:val="24"/>
      <w:szCs w:val="20"/>
    </w:rPr>
  </w:style>
  <w:style w:type="character" w:customStyle="1" w:styleId="50">
    <w:name w:val="Заголовок 5 Знак"/>
    <w:basedOn w:val="a4"/>
    <w:link w:val="5"/>
    <w:rsid w:val="00FB39AD"/>
    <w:rPr>
      <w:rFonts w:ascii="Arial" w:eastAsia="Batang" w:hAnsi="Arial" w:cs="Times New Roman"/>
      <w:b/>
      <w:sz w:val="20"/>
      <w:szCs w:val="20"/>
      <w:lang w:val="en-GB" w:eastAsia="en-GB"/>
    </w:rPr>
  </w:style>
  <w:style w:type="character" w:customStyle="1" w:styleId="60">
    <w:name w:val="Заголовок 6 Знак"/>
    <w:basedOn w:val="a4"/>
    <w:link w:val="6"/>
    <w:rsid w:val="00FB39AD"/>
    <w:rPr>
      <w:rFonts w:ascii="Arial" w:eastAsia="Batang" w:hAnsi="Arial" w:cs="Times New Roman"/>
      <w:b/>
      <w:sz w:val="20"/>
      <w:szCs w:val="20"/>
      <w:lang w:val="en-GB" w:eastAsia="en-GB"/>
    </w:rPr>
  </w:style>
  <w:style w:type="character" w:customStyle="1" w:styleId="70">
    <w:name w:val="Заголовок 7 Знак"/>
    <w:basedOn w:val="a4"/>
    <w:link w:val="7"/>
    <w:rsid w:val="00FB39AD"/>
    <w:rPr>
      <w:rFonts w:ascii="Arial" w:eastAsia="Batang" w:hAnsi="Arial" w:cs="Times New Roman"/>
      <w:b/>
      <w:sz w:val="20"/>
      <w:szCs w:val="20"/>
      <w:lang w:val="en-GB" w:eastAsia="en-GB"/>
    </w:rPr>
  </w:style>
  <w:style w:type="paragraph" w:customStyle="1" w:styleId="ConsNormal">
    <w:name w:val="ConsNormal"/>
    <w:rsid w:val="00FB39AD"/>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1">
    <w:name w:val="Пункт"/>
    <w:basedOn w:val="a2"/>
    <w:rsid w:val="00FB39AD"/>
    <w:pPr>
      <w:numPr>
        <w:ilvl w:val="2"/>
        <w:numId w:val="1"/>
      </w:numPr>
      <w:spacing w:line="360" w:lineRule="auto"/>
      <w:jc w:val="both"/>
    </w:pPr>
    <w:rPr>
      <w:snapToGrid w:val="0"/>
      <w:sz w:val="28"/>
      <w:szCs w:val="28"/>
    </w:rPr>
  </w:style>
  <w:style w:type="paragraph" w:styleId="a3">
    <w:name w:val="Body Text"/>
    <w:basedOn w:val="a2"/>
    <w:link w:val="12"/>
    <w:rsid w:val="00FB39AD"/>
    <w:pPr>
      <w:spacing w:after="120"/>
    </w:pPr>
  </w:style>
  <w:style w:type="character" w:customStyle="1" w:styleId="a7">
    <w:name w:val="Основной текст Знак"/>
    <w:basedOn w:val="a4"/>
    <w:rsid w:val="00FB39AD"/>
    <w:rPr>
      <w:rFonts w:ascii="Times New Roman" w:eastAsia="Times New Roman" w:hAnsi="Times New Roman" w:cs="Times New Roman"/>
      <w:sz w:val="24"/>
      <w:szCs w:val="24"/>
    </w:rPr>
  </w:style>
  <w:style w:type="paragraph" w:customStyle="1" w:styleId="a8">
    <w:name w:val="Подрисуночная подпись"/>
    <w:next w:val="a2"/>
    <w:rsid w:val="00FB39AD"/>
    <w:pPr>
      <w:spacing w:after="60" w:line="240" w:lineRule="auto"/>
      <w:jc w:val="center"/>
    </w:pPr>
    <w:rPr>
      <w:rFonts w:ascii="Times New Roman" w:eastAsia="ヒラギノ角ゴ Pro W3" w:hAnsi="Times New Roman" w:cs="Times New Roman"/>
      <w:color w:val="000000"/>
      <w:sz w:val="28"/>
      <w:szCs w:val="20"/>
      <w:lang w:eastAsia="en-US"/>
    </w:rPr>
  </w:style>
  <w:style w:type="paragraph" w:customStyle="1" w:styleId="310">
    <w:name w:val="Основной текст 31"/>
    <w:basedOn w:val="a2"/>
    <w:rsid w:val="00FB39AD"/>
    <w:pPr>
      <w:ind w:firstLine="567"/>
      <w:jc w:val="both"/>
    </w:pPr>
    <w:rPr>
      <w:snapToGrid w:val="0"/>
      <w:szCs w:val="20"/>
    </w:rPr>
  </w:style>
  <w:style w:type="character" w:customStyle="1" w:styleId="12">
    <w:name w:val="Основной текст Знак1"/>
    <w:link w:val="a3"/>
    <w:rsid w:val="00FB39AD"/>
    <w:rPr>
      <w:rFonts w:ascii="Times New Roman" w:eastAsia="Times New Roman" w:hAnsi="Times New Roman" w:cs="Times New Roman"/>
      <w:sz w:val="24"/>
      <w:szCs w:val="24"/>
    </w:rPr>
  </w:style>
  <w:style w:type="paragraph" w:customStyle="1" w:styleId="100">
    <w:name w:val="10_Номерованный текст"/>
    <w:rsid w:val="00FB39AD"/>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rPr>
  </w:style>
  <w:style w:type="paragraph" w:customStyle="1" w:styleId="consnormal0">
    <w:name w:val="consnormal"/>
    <w:basedOn w:val="a2"/>
    <w:rsid w:val="00FB39AD"/>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FB39AD"/>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FB39AD"/>
    <w:rPr>
      <w:rFonts w:ascii="Times New Roman" w:eastAsia="Times New Roman" w:hAnsi="Times New Roman" w:cs="Times New Roman"/>
      <w:sz w:val="24"/>
      <w:szCs w:val="24"/>
    </w:rPr>
  </w:style>
  <w:style w:type="paragraph" w:styleId="ab">
    <w:name w:val="footer"/>
    <w:basedOn w:val="a2"/>
    <w:link w:val="ac"/>
    <w:unhideWhenUsed/>
    <w:rsid w:val="00FB39AD"/>
    <w:pPr>
      <w:tabs>
        <w:tab w:val="center" w:pos="4677"/>
        <w:tab w:val="right" w:pos="9355"/>
      </w:tabs>
    </w:pPr>
  </w:style>
  <w:style w:type="character" w:customStyle="1" w:styleId="ac">
    <w:name w:val="Нижний колонтитул Знак"/>
    <w:basedOn w:val="a4"/>
    <w:link w:val="ab"/>
    <w:rsid w:val="00FB39AD"/>
    <w:rPr>
      <w:rFonts w:ascii="Times New Roman" w:eastAsia="Times New Roman" w:hAnsi="Times New Roman" w:cs="Times New Roman"/>
      <w:sz w:val="24"/>
      <w:szCs w:val="24"/>
    </w:rPr>
  </w:style>
  <w:style w:type="table" w:styleId="ad">
    <w:name w:val="Table Grid"/>
    <w:basedOn w:val="a5"/>
    <w:rsid w:val="00FB39AD"/>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link w:val="af"/>
    <w:uiPriority w:val="34"/>
    <w:qFormat/>
    <w:rsid w:val="00FB39A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0">
    <w:name w:val="Нормальный"/>
    <w:rsid w:val="00FB39AD"/>
    <w:pPr>
      <w:spacing w:after="0" w:line="240" w:lineRule="auto"/>
    </w:pPr>
    <w:rPr>
      <w:rFonts w:ascii="Times New Roman" w:eastAsia="Times New Roman" w:hAnsi="Times New Roman" w:cs="Times New Roman"/>
      <w:snapToGrid w:val="0"/>
      <w:sz w:val="20"/>
      <w:szCs w:val="20"/>
    </w:rPr>
  </w:style>
  <w:style w:type="character" w:customStyle="1" w:styleId="FontStyle49">
    <w:name w:val="Font Style49"/>
    <w:uiPriority w:val="99"/>
    <w:rsid w:val="00FB39AD"/>
    <w:rPr>
      <w:rFonts w:ascii="Times New Roman" w:hAnsi="Times New Roman"/>
      <w:sz w:val="22"/>
    </w:rPr>
  </w:style>
  <w:style w:type="paragraph" w:customStyle="1" w:styleId="phbase">
    <w:name w:val="ph_base"/>
    <w:autoRedefine/>
    <w:rsid w:val="00FB39AD"/>
    <w:pPr>
      <w:spacing w:after="0" w:line="360" w:lineRule="auto"/>
      <w:jc w:val="both"/>
    </w:pPr>
    <w:rPr>
      <w:rFonts w:ascii="Times New Roman" w:eastAsia="Times New Roman" w:hAnsi="Times New Roman" w:cs="Times New Roman"/>
      <w:sz w:val="24"/>
      <w:szCs w:val="20"/>
    </w:rPr>
  </w:style>
  <w:style w:type="paragraph" w:customStyle="1" w:styleId="phadditiontitle1">
    <w:name w:val="ph_addition_title_1"/>
    <w:basedOn w:val="phbase"/>
    <w:next w:val="phnormal"/>
    <w:rsid w:val="00FB39AD"/>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FB39AD"/>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FB39AD"/>
    <w:pPr>
      <w:keepNext/>
      <w:keepLines/>
      <w:numPr>
        <w:ilvl w:val="2"/>
        <w:numId w:val="5"/>
      </w:numPr>
      <w:spacing w:before="240" w:after="240"/>
      <w:outlineLvl w:val="2"/>
    </w:pPr>
    <w:rPr>
      <w:b/>
      <w:sz w:val="22"/>
      <w:szCs w:val="22"/>
    </w:rPr>
  </w:style>
  <w:style w:type="numbering" w:customStyle="1" w:styleId="phadditiontitle">
    <w:name w:val="ph_additiontitle"/>
    <w:basedOn w:val="a6"/>
    <w:rsid w:val="00FB39AD"/>
    <w:pPr>
      <w:numPr>
        <w:numId w:val="5"/>
      </w:numPr>
    </w:pPr>
  </w:style>
  <w:style w:type="paragraph" w:customStyle="1" w:styleId="phbibliography">
    <w:name w:val="ph_bibliography"/>
    <w:basedOn w:val="phbase"/>
    <w:rsid w:val="00FB39AD"/>
    <w:pPr>
      <w:numPr>
        <w:numId w:val="6"/>
      </w:numPr>
      <w:spacing w:before="60" w:after="60" w:line="240" w:lineRule="auto"/>
    </w:pPr>
    <w:rPr>
      <w:rFonts w:cs="Arial"/>
      <w:bCs/>
      <w:szCs w:val="28"/>
    </w:rPr>
  </w:style>
  <w:style w:type="paragraph" w:customStyle="1" w:styleId="phcolontituldown">
    <w:name w:val="ph_colontituldown"/>
    <w:basedOn w:val="phbase"/>
    <w:rsid w:val="00FB39AD"/>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FB39AD"/>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FB39AD"/>
    <w:pPr>
      <w:ind w:firstLine="720"/>
    </w:pPr>
    <w:rPr>
      <w:rFonts w:ascii="Arial Narrow" w:hAnsi="Arial Narrow"/>
      <w:vanish/>
      <w:color w:val="0000FF"/>
    </w:rPr>
  </w:style>
  <w:style w:type="paragraph" w:customStyle="1" w:styleId="phconfirmlist">
    <w:name w:val="ph_confirmlist"/>
    <w:basedOn w:val="phbase"/>
    <w:rsid w:val="00FB39AD"/>
    <w:pPr>
      <w:spacing w:before="20" w:after="120"/>
      <w:jc w:val="center"/>
    </w:pPr>
    <w:rPr>
      <w:b/>
      <w:caps/>
      <w:sz w:val="28"/>
      <w:szCs w:val="28"/>
    </w:rPr>
  </w:style>
  <w:style w:type="paragraph" w:customStyle="1" w:styleId="phconfirmstamp">
    <w:name w:val="ph_confirmstamp"/>
    <w:basedOn w:val="phbase"/>
    <w:rsid w:val="00FB39AD"/>
    <w:pPr>
      <w:spacing w:before="20" w:after="120" w:line="240" w:lineRule="auto"/>
      <w:jc w:val="left"/>
    </w:pPr>
  </w:style>
  <w:style w:type="paragraph" w:customStyle="1" w:styleId="phconfirmstampstamp">
    <w:name w:val="ph_confirmstamp_stamp"/>
    <w:basedOn w:val="phconfirmstamp"/>
    <w:rsid w:val="00FB39AD"/>
  </w:style>
  <w:style w:type="paragraph" w:customStyle="1" w:styleId="phconfirmstamptitle">
    <w:name w:val="ph_confirmstamp_title"/>
    <w:basedOn w:val="phconfirmstamp"/>
    <w:next w:val="phconfirmstampstamp"/>
    <w:rsid w:val="00FB39AD"/>
    <w:rPr>
      <w:caps/>
      <w:szCs w:val="24"/>
    </w:rPr>
  </w:style>
  <w:style w:type="paragraph" w:customStyle="1" w:styleId="phcontent">
    <w:name w:val="ph_content"/>
    <w:basedOn w:val="phbase"/>
    <w:next w:val="13"/>
    <w:rsid w:val="00FB39AD"/>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qFormat/>
    <w:rsid w:val="00FB39AD"/>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FB39AD"/>
    <w:pPr>
      <w:spacing w:before="20" w:after="120"/>
    </w:pPr>
    <w:rPr>
      <w:b/>
      <w:i/>
      <w:sz w:val="20"/>
    </w:rPr>
  </w:style>
  <w:style w:type="paragraph" w:customStyle="1" w:styleId="phfigure">
    <w:name w:val="ph_figure"/>
    <w:basedOn w:val="phbase"/>
    <w:rsid w:val="00FB39AD"/>
    <w:pPr>
      <w:spacing w:before="20" w:after="120"/>
      <w:jc w:val="center"/>
    </w:pPr>
  </w:style>
  <w:style w:type="paragraph" w:customStyle="1" w:styleId="phfiguregraphic">
    <w:name w:val="ph_figure_graphic"/>
    <w:basedOn w:val="phfigure"/>
    <w:next w:val="phfiguretitle"/>
    <w:rsid w:val="00FB39AD"/>
    <w:pPr>
      <w:keepNext/>
      <w:spacing w:before="120"/>
    </w:pPr>
  </w:style>
  <w:style w:type="paragraph" w:customStyle="1" w:styleId="phfiguretitle">
    <w:name w:val="ph_figure_title"/>
    <w:basedOn w:val="phfigure"/>
    <w:next w:val="phnormal"/>
    <w:rsid w:val="00FB39AD"/>
    <w:pPr>
      <w:keepLines/>
      <w:spacing w:before="120"/>
    </w:pPr>
    <w:rPr>
      <w:rFonts w:cs="Arial"/>
    </w:rPr>
  </w:style>
  <w:style w:type="paragraph" w:customStyle="1" w:styleId="phfootnote">
    <w:name w:val="ph_footnote"/>
    <w:basedOn w:val="phbase"/>
    <w:rsid w:val="00FB39AD"/>
    <w:pPr>
      <w:widowControl w:val="0"/>
    </w:pPr>
    <w:rPr>
      <w:sz w:val="18"/>
    </w:rPr>
  </w:style>
  <w:style w:type="character" w:customStyle="1" w:styleId="phinline">
    <w:name w:val="ph_inline"/>
    <w:basedOn w:val="a4"/>
    <w:rsid w:val="00FB39AD"/>
  </w:style>
  <w:style w:type="character" w:customStyle="1" w:styleId="phinline8">
    <w:name w:val="ph_inline_8"/>
    <w:basedOn w:val="phinline"/>
    <w:rsid w:val="00FB39AD"/>
    <w:rPr>
      <w:sz w:val="16"/>
    </w:rPr>
  </w:style>
  <w:style w:type="character" w:customStyle="1" w:styleId="phinlinebolditalic">
    <w:name w:val="ph_inline_bolditalic"/>
    <w:basedOn w:val="phinline"/>
    <w:rsid w:val="00FB39AD"/>
    <w:rPr>
      <w:rFonts w:ascii="Arial" w:hAnsi="Arial"/>
      <w:b/>
      <w:bCs/>
      <w:i/>
      <w:noProof/>
      <w:lang w:val="ru-RU" w:eastAsia="ru-RU" w:bidi="ar-SA"/>
    </w:rPr>
  </w:style>
  <w:style w:type="character" w:customStyle="1" w:styleId="phinlinecomputer">
    <w:name w:val="ph_inline_computer"/>
    <w:basedOn w:val="phinline"/>
    <w:rsid w:val="00FB39AD"/>
    <w:rPr>
      <w:rFonts w:ascii="Courier New" w:hAnsi="Courier New"/>
      <w:sz w:val="24"/>
    </w:rPr>
  </w:style>
  <w:style w:type="character" w:customStyle="1" w:styleId="phinlinefirstterm">
    <w:name w:val="ph_inline_firstterm"/>
    <w:basedOn w:val="phinline"/>
    <w:rsid w:val="00FB39AD"/>
    <w:rPr>
      <w:i/>
      <w:sz w:val="24"/>
    </w:rPr>
  </w:style>
  <w:style w:type="character" w:customStyle="1" w:styleId="phinlineguiitem">
    <w:name w:val="ph_inline_guiitem"/>
    <w:basedOn w:val="phinline"/>
    <w:rsid w:val="00FB39AD"/>
    <w:rPr>
      <w:rFonts w:ascii="Arial" w:hAnsi="Arial"/>
      <w:b/>
      <w:bCs/>
      <w:noProof/>
      <w:lang w:val="ru-RU" w:eastAsia="ru-RU" w:bidi="ar-SA"/>
    </w:rPr>
  </w:style>
  <w:style w:type="character" w:customStyle="1" w:styleId="phinlinekeycap">
    <w:name w:val="ph_inline_keycap"/>
    <w:basedOn w:val="phinline"/>
    <w:rsid w:val="00FB39AD"/>
    <w:rPr>
      <w:b/>
      <w:smallCaps/>
      <w:sz w:val="24"/>
    </w:rPr>
  </w:style>
  <w:style w:type="character" w:customStyle="1" w:styleId="phinlinespace">
    <w:name w:val="ph_inline_space"/>
    <w:basedOn w:val="phinline"/>
    <w:rsid w:val="00FB39AD"/>
    <w:rPr>
      <w:spacing w:val="60"/>
    </w:rPr>
  </w:style>
  <w:style w:type="character" w:customStyle="1" w:styleId="phinlinesuperline">
    <w:name w:val="ph_inline_superline"/>
    <w:basedOn w:val="phinline"/>
    <w:rsid w:val="00FB39AD"/>
    <w:rPr>
      <w:vertAlign w:val="superscript"/>
    </w:rPr>
  </w:style>
  <w:style w:type="character" w:customStyle="1" w:styleId="phinlineunderline">
    <w:name w:val="ph_inline_underline"/>
    <w:basedOn w:val="phinline"/>
    <w:rsid w:val="00FB39AD"/>
    <w:rPr>
      <w:u w:val="single"/>
      <w:lang w:val="ru-RU"/>
    </w:rPr>
  </w:style>
  <w:style w:type="character" w:customStyle="1" w:styleId="phinlineunderlineitalic">
    <w:name w:val="ph_inline_underlineitalic"/>
    <w:basedOn w:val="phinline"/>
    <w:rsid w:val="00FB39AD"/>
    <w:rPr>
      <w:i/>
      <w:u w:val="single"/>
      <w:lang w:val="ru-RU"/>
    </w:rPr>
  </w:style>
  <w:style w:type="character" w:customStyle="1" w:styleId="phinlineuppercase">
    <w:name w:val="ph_inline_uppercase"/>
    <w:basedOn w:val="phinline"/>
    <w:rsid w:val="00FB39AD"/>
    <w:rPr>
      <w:caps/>
      <w:lang w:val="ru-RU"/>
    </w:rPr>
  </w:style>
  <w:style w:type="paragraph" w:customStyle="1" w:styleId="phinset">
    <w:name w:val="ph_inset"/>
    <w:basedOn w:val="phnormal"/>
    <w:next w:val="phnormal"/>
    <w:rsid w:val="00FB39AD"/>
  </w:style>
  <w:style w:type="paragraph" w:customStyle="1" w:styleId="phinsetcaution">
    <w:name w:val="ph_inset_caution"/>
    <w:basedOn w:val="phinset"/>
    <w:rsid w:val="00FB39AD"/>
    <w:pPr>
      <w:keepLines/>
    </w:pPr>
  </w:style>
  <w:style w:type="paragraph" w:customStyle="1" w:styleId="phinsetnote">
    <w:name w:val="ph_inset_note"/>
    <w:basedOn w:val="phinset"/>
    <w:rsid w:val="00FB39AD"/>
    <w:pPr>
      <w:keepLines/>
    </w:pPr>
  </w:style>
  <w:style w:type="paragraph" w:customStyle="1" w:styleId="phinsettitle">
    <w:name w:val="ph_inset_title"/>
    <w:basedOn w:val="phinset"/>
    <w:next w:val="phinsetnote"/>
    <w:rsid w:val="00FB39AD"/>
    <w:pPr>
      <w:keepNext/>
    </w:pPr>
    <w:rPr>
      <w:caps/>
      <w:szCs w:val="24"/>
    </w:rPr>
  </w:style>
  <w:style w:type="paragraph" w:customStyle="1" w:styleId="phinsetwarning">
    <w:name w:val="ph_inset_warning"/>
    <w:basedOn w:val="phinset"/>
    <w:rsid w:val="00FB39AD"/>
    <w:pPr>
      <w:keepLines/>
    </w:pPr>
  </w:style>
  <w:style w:type="paragraph" w:customStyle="1" w:styleId="phlistitemized1">
    <w:name w:val="ph_list_itemized_1"/>
    <w:basedOn w:val="phnormal"/>
    <w:link w:val="phlistitemized10"/>
    <w:rsid w:val="00FB39AD"/>
    <w:pPr>
      <w:numPr>
        <w:numId w:val="7"/>
      </w:numPr>
    </w:pPr>
    <w:rPr>
      <w:rFonts w:cs="Arial"/>
      <w:lang w:eastAsia="en-US"/>
    </w:rPr>
  </w:style>
  <w:style w:type="paragraph" w:customStyle="1" w:styleId="phlistitemized2">
    <w:name w:val="ph_list_itemized_2"/>
    <w:basedOn w:val="phnormal"/>
    <w:rsid w:val="00FB39AD"/>
    <w:pPr>
      <w:numPr>
        <w:numId w:val="8"/>
      </w:numPr>
    </w:pPr>
  </w:style>
  <w:style w:type="paragraph" w:customStyle="1" w:styleId="phlistitemizedtitle">
    <w:name w:val="ph_list_itemized_title"/>
    <w:basedOn w:val="phnormal"/>
    <w:next w:val="phlistitemized1"/>
    <w:rsid w:val="00FB39AD"/>
    <w:pPr>
      <w:keepNext/>
    </w:pPr>
  </w:style>
  <w:style w:type="paragraph" w:customStyle="1" w:styleId="phlistordered1">
    <w:name w:val="ph_list_ordered_1"/>
    <w:basedOn w:val="phnormal"/>
    <w:rsid w:val="00FB39AD"/>
    <w:pPr>
      <w:numPr>
        <w:numId w:val="9"/>
      </w:numPr>
    </w:pPr>
  </w:style>
  <w:style w:type="paragraph" w:customStyle="1" w:styleId="phlistordered2">
    <w:name w:val="ph_list_ordered_2"/>
    <w:basedOn w:val="phnormal"/>
    <w:rsid w:val="00FB39AD"/>
    <w:pPr>
      <w:numPr>
        <w:numId w:val="10"/>
      </w:numPr>
    </w:pPr>
  </w:style>
  <w:style w:type="paragraph" w:customStyle="1" w:styleId="phlistorderedtitle">
    <w:name w:val="ph_list_ordered_title"/>
    <w:basedOn w:val="phnormal"/>
    <w:next w:val="phlistordered1"/>
    <w:rsid w:val="00FB39AD"/>
    <w:pPr>
      <w:keepNext/>
    </w:pPr>
  </w:style>
  <w:style w:type="paragraph" w:customStyle="1" w:styleId="phnormal">
    <w:name w:val="ph_normal"/>
    <w:basedOn w:val="phbase"/>
    <w:link w:val="phnormal1"/>
    <w:rsid w:val="00FB39AD"/>
    <w:pPr>
      <w:ind w:right="170" w:firstLine="720"/>
    </w:pPr>
  </w:style>
  <w:style w:type="paragraph" w:customStyle="1" w:styleId="phstamp">
    <w:name w:val="ph_stamp"/>
    <w:basedOn w:val="phbase"/>
    <w:rsid w:val="00FB39AD"/>
    <w:pPr>
      <w:spacing w:before="20" w:after="20"/>
    </w:pPr>
    <w:rPr>
      <w:sz w:val="16"/>
    </w:rPr>
  </w:style>
  <w:style w:type="paragraph" w:customStyle="1" w:styleId="phstampcenter">
    <w:name w:val="ph_stamp_center"/>
    <w:basedOn w:val="phstamp"/>
    <w:locked/>
    <w:rsid w:val="00FB39AD"/>
    <w:pPr>
      <w:tabs>
        <w:tab w:val="left" w:pos="284"/>
      </w:tabs>
      <w:spacing w:before="0" w:after="0"/>
      <w:jc w:val="center"/>
    </w:pPr>
    <w:rPr>
      <w:sz w:val="18"/>
      <w:szCs w:val="18"/>
    </w:rPr>
  </w:style>
  <w:style w:type="paragraph" w:customStyle="1" w:styleId="phstampcenteritalic">
    <w:name w:val="ph_stamp_center_italic"/>
    <w:basedOn w:val="phstamp"/>
    <w:rsid w:val="00FB39AD"/>
    <w:pPr>
      <w:jc w:val="center"/>
    </w:pPr>
    <w:rPr>
      <w:bCs/>
      <w:i/>
    </w:rPr>
  </w:style>
  <w:style w:type="paragraph" w:customStyle="1" w:styleId="phstampitalic">
    <w:name w:val="ph_stamp_italic"/>
    <w:basedOn w:val="phstamp"/>
    <w:rsid w:val="00FB39AD"/>
    <w:pPr>
      <w:ind w:left="57"/>
    </w:pPr>
    <w:rPr>
      <w:i/>
    </w:rPr>
  </w:style>
  <w:style w:type="paragraph" w:customStyle="1" w:styleId="phtablecell">
    <w:name w:val="ph_table_cell"/>
    <w:basedOn w:val="phbase"/>
    <w:rsid w:val="00FB39AD"/>
    <w:pPr>
      <w:spacing w:before="20" w:line="240" w:lineRule="auto"/>
    </w:pPr>
    <w:rPr>
      <w:rFonts w:cs="Arial"/>
      <w:bCs/>
      <w:sz w:val="20"/>
    </w:rPr>
  </w:style>
  <w:style w:type="paragraph" w:customStyle="1" w:styleId="phtablecellcenter">
    <w:name w:val="ph_table_cellcenter"/>
    <w:basedOn w:val="phtablecell"/>
    <w:rsid w:val="00FB39AD"/>
    <w:pPr>
      <w:jc w:val="center"/>
    </w:pPr>
  </w:style>
  <w:style w:type="paragraph" w:customStyle="1" w:styleId="phtablecellleft">
    <w:name w:val="ph_table_cellleft"/>
    <w:basedOn w:val="phtablecell"/>
    <w:rsid w:val="00FB39AD"/>
    <w:pPr>
      <w:jc w:val="left"/>
    </w:pPr>
  </w:style>
  <w:style w:type="paragraph" w:customStyle="1" w:styleId="phtablecolcaption">
    <w:name w:val="ph_table_colcaption"/>
    <w:basedOn w:val="phtablecell"/>
    <w:next w:val="phtablecell"/>
    <w:rsid w:val="00FB39AD"/>
    <w:pPr>
      <w:keepNext/>
      <w:keepLines/>
      <w:spacing w:before="120" w:after="120"/>
      <w:jc w:val="center"/>
    </w:pPr>
    <w:rPr>
      <w:b/>
    </w:rPr>
  </w:style>
  <w:style w:type="paragraph" w:customStyle="1" w:styleId="phtabletitle">
    <w:name w:val="ph_table_title"/>
    <w:basedOn w:val="phbase"/>
    <w:next w:val="phtablecolcaption"/>
    <w:rsid w:val="00FB39AD"/>
    <w:pPr>
      <w:keepNext/>
      <w:spacing w:before="20" w:after="120"/>
    </w:pPr>
    <w:rPr>
      <w:szCs w:val="24"/>
    </w:rPr>
  </w:style>
  <w:style w:type="paragraph" w:customStyle="1" w:styleId="phtitlevoid">
    <w:name w:val="ph_title_void"/>
    <w:basedOn w:val="phbase"/>
    <w:next w:val="phnormal"/>
    <w:rsid w:val="00FB39AD"/>
    <w:pPr>
      <w:keepNext/>
      <w:keepLines/>
      <w:pageBreakBefore/>
      <w:spacing w:before="360" w:after="360"/>
      <w:jc w:val="center"/>
    </w:pPr>
    <w:rPr>
      <w:rFonts w:cs="Arial"/>
      <w:b/>
      <w:bCs/>
      <w:sz w:val="28"/>
      <w:szCs w:val="28"/>
    </w:rPr>
  </w:style>
  <w:style w:type="paragraph" w:customStyle="1" w:styleId="phtitlepage">
    <w:name w:val="ph_titlepage"/>
    <w:basedOn w:val="phbase"/>
    <w:rsid w:val="00FB39AD"/>
    <w:pPr>
      <w:spacing w:after="120"/>
      <w:jc w:val="center"/>
    </w:pPr>
    <w:rPr>
      <w:rFonts w:cs="Arial"/>
      <w:szCs w:val="28"/>
      <w:lang w:eastAsia="en-US"/>
    </w:rPr>
  </w:style>
  <w:style w:type="paragraph" w:customStyle="1" w:styleId="phtitlepagecode">
    <w:name w:val="ph_titlepage_code"/>
    <w:basedOn w:val="phtitlepage"/>
    <w:rsid w:val="00FB39AD"/>
    <w:pPr>
      <w:spacing w:after="240"/>
    </w:pPr>
    <w:rPr>
      <w:b/>
      <w:sz w:val="26"/>
    </w:rPr>
  </w:style>
  <w:style w:type="paragraph" w:customStyle="1" w:styleId="phtitlepageconfirmstamp">
    <w:name w:val="ph_titlepage_confirmstamp"/>
    <w:basedOn w:val="phbase"/>
    <w:autoRedefine/>
    <w:rsid w:val="00FB39AD"/>
    <w:pPr>
      <w:suppressAutoHyphens/>
      <w:spacing w:before="60" w:after="60"/>
    </w:pPr>
    <w:rPr>
      <w:color w:val="000000"/>
      <w:szCs w:val="24"/>
    </w:rPr>
  </w:style>
  <w:style w:type="paragraph" w:customStyle="1" w:styleId="phtitlepagecustomer">
    <w:name w:val="ph_titlepage_customer"/>
    <w:basedOn w:val="phtitlepage"/>
    <w:next w:val="phtitlepageconfirmstamp"/>
    <w:rsid w:val="00FB39AD"/>
    <w:pPr>
      <w:spacing w:before="240"/>
    </w:pPr>
    <w:rPr>
      <w:b/>
      <w:sz w:val="26"/>
    </w:rPr>
  </w:style>
  <w:style w:type="paragraph" w:customStyle="1" w:styleId="phtitlepagedocpart">
    <w:name w:val="ph_titlepage_docpart"/>
    <w:basedOn w:val="phtitlepage"/>
    <w:next w:val="phtitlepagecode"/>
    <w:rsid w:val="00FB39AD"/>
    <w:rPr>
      <w:b/>
    </w:rPr>
  </w:style>
  <w:style w:type="paragraph" w:customStyle="1" w:styleId="phtitlepagedocument">
    <w:name w:val="ph_titlepage_document"/>
    <w:basedOn w:val="phtitlepage"/>
    <w:autoRedefine/>
    <w:rsid w:val="00FB39AD"/>
    <w:pPr>
      <w:spacing w:before="240"/>
    </w:pPr>
    <w:rPr>
      <w:rFonts w:ascii="Arial" w:hAnsi="Arial"/>
      <w:sz w:val="20"/>
      <w:szCs w:val="20"/>
    </w:rPr>
  </w:style>
  <w:style w:type="paragraph" w:customStyle="1" w:styleId="phtitlepageother">
    <w:name w:val="ph_titlepage_other"/>
    <w:basedOn w:val="phtitlepage"/>
    <w:rsid w:val="00FB39AD"/>
  </w:style>
  <w:style w:type="paragraph" w:customStyle="1" w:styleId="phtitlepagesystemfull">
    <w:name w:val="ph_titlepage_system_full"/>
    <w:basedOn w:val="phtitlepage"/>
    <w:next w:val="phtitlepagesystemshort"/>
    <w:rsid w:val="00FB39AD"/>
    <w:rPr>
      <w:b/>
      <w:bCs/>
      <w:sz w:val="32"/>
      <w:szCs w:val="32"/>
    </w:rPr>
  </w:style>
  <w:style w:type="paragraph" w:customStyle="1" w:styleId="phtitlepagesystemshort">
    <w:name w:val="ph_titlepage_system_short"/>
    <w:basedOn w:val="phtitlepage"/>
    <w:next w:val="phtitlepageother"/>
    <w:rsid w:val="00FB39AD"/>
    <w:rPr>
      <w:b/>
      <w:sz w:val="32"/>
    </w:rPr>
  </w:style>
  <w:style w:type="character" w:styleId="af1">
    <w:name w:val="Hyperlink"/>
    <w:basedOn w:val="a4"/>
    <w:uiPriority w:val="99"/>
    <w:rsid w:val="00FB39AD"/>
    <w:rPr>
      <w:color w:val="0000FF"/>
      <w:u w:val="single"/>
    </w:rPr>
  </w:style>
  <w:style w:type="paragraph" w:styleId="HTML">
    <w:name w:val="HTML Address"/>
    <w:basedOn w:val="a2"/>
    <w:link w:val="HTML0"/>
    <w:semiHidden/>
    <w:rsid w:val="00FB39AD"/>
    <w:pPr>
      <w:jc w:val="center"/>
    </w:pPr>
    <w:rPr>
      <w:b/>
      <w:i/>
      <w:iCs/>
      <w:sz w:val="28"/>
      <w:szCs w:val="28"/>
    </w:rPr>
  </w:style>
  <w:style w:type="character" w:customStyle="1" w:styleId="HTML0">
    <w:name w:val="Адрес HTML Знак"/>
    <w:basedOn w:val="a4"/>
    <w:link w:val="HTML"/>
    <w:semiHidden/>
    <w:rsid w:val="00FB39AD"/>
    <w:rPr>
      <w:rFonts w:ascii="Times New Roman" w:eastAsia="Times New Roman" w:hAnsi="Times New Roman" w:cs="Times New Roman"/>
      <w:b/>
      <w:i/>
      <w:iCs/>
      <w:sz w:val="28"/>
      <w:szCs w:val="28"/>
    </w:rPr>
  </w:style>
  <w:style w:type="paragraph" w:styleId="26">
    <w:name w:val="toc 2"/>
    <w:basedOn w:val="a2"/>
    <w:next w:val="a2"/>
    <w:autoRedefine/>
    <w:uiPriority w:val="39"/>
    <w:qFormat/>
    <w:rsid w:val="00FB39AD"/>
    <w:pPr>
      <w:tabs>
        <w:tab w:val="left" w:pos="0"/>
        <w:tab w:val="right" w:leader="dot" w:pos="9356"/>
      </w:tabs>
      <w:ind w:left="709" w:right="-1" w:hanging="567"/>
    </w:pPr>
    <w:rPr>
      <w:b/>
      <w:sz w:val="28"/>
      <w:szCs w:val="28"/>
    </w:rPr>
  </w:style>
  <w:style w:type="paragraph" w:styleId="32">
    <w:name w:val="toc 3"/>
    <w:basedOn w:val="a2"/>
    <w:next w:val="a2"/>
    <w:autoRedefine/>
    <w:uiPriority w:val="39"/>
    <w:qFormat/>
    <w:rsid w:val="00FB39AD"/>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FB39AD"/>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FB39AD"/>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FB39AD"/>
    <w:pPr>
      <w:jc w:val="center"/>
    </w:pPr>
    <w:rPr>
      <w:i/>
    </w:rPr>
  </w:style>
  <w:style w:type="paragraph" w:customStyle="1" w:styleId="phtablecolcaptionunderline">
    <w:name w:val="ph_table_colcaption_underline"/>
    <w:basedOn w:val="phtablecolcaption"/>
    <w:next w:val="phtablecell"/>
    <w:rsid w:val="00FB39AD"/>
    <w:rPr>
      <w:u w:val="single"/>
    </w:rPr>
  </w:style>
  <w:style w:type="paragraph" w:customStyle="1" w:styleId="phstampleft">
    <w:name w:val="ph_stamp_left"/>
    <w:basedOn w:val="phstamp"/>
    <w:rsid w:val="00FB39AD"/>
    <w:pPr>
      <w:jc w:val="left"/>
    </w:pPr>
    <w:rPr>
      <w:sz w:val="18"/>
    </w:rPr>
  </w:style>
  <w:style w:type="paragraph" w:styleId="af2">
    <w:name w:val="Balloon Text"/>
    <w:basedOn w:val="a2"/>
    <w:link w:val="af3"/>
    <w:uiPriority w:val="99"/>
    <w:semiHidden/>
    <w:unhideWhenUsed/>
    <w:rsid w:val="00FB39AD"/>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FB39AD"/>
    <w:rPr>
      <w:rFonts w:ascii="Tahoma" w:eastAsia="Times New Roman" w:hAnsi="Tahoma" w:cs="Tahoma"/>
      <w:b/>
      <w:sz w:val="16"/>
      <w:szCs w:val="16"/>
    </w:rPr>
  </w:style>
  <w:style w:type="paragraph" w:styleId="af4">
    <w:name w:val="Document Map"/>
    <w:basedOn w:val="a2"/>
    <w:link w:val="af5"/>
    <w:rsid w:val="00FB39AD"/>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FB39AD"/>
    <w:rPr>
      <w:rFonts w:ascii="Tahoma" w:eastAsia="Times New Roman" w:hAnsi="Tahoma" w:cs="Tahoma"/>
      <w:b/>
      <w:sz w:val="20"/>
      <w:szCs w:val="28"/>
      <w:shd w:val="clear" w:color="auto" w:fill="000080"/>
    </w:rPr>
  </w:style>
  <w:style w:type="paragraph" w:styleId="af6">
    <w:name w:val="caption"/>
    <w:basedOn w:val="a2"/>
    <w:next w:val="phnormal"/>
    <w:link w:val="af7"/>
    <w:autoRedefine/>
    <w:unhideWhenUsed/>
    <w:qFormat/>
    <w:rsid w:val="00FB39AD"/>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FB39AD"/>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FB39AD"/>
    <w:pPr>
      <w:numPr>
        <w:numId w:val="12"/>
      </w:numPr>
      <w:ind w:left="641" w:hanging="284"/>
    </w:pPr>
  </w:style>
  <w:style w:type="paragraph" w:customStyle="1" w:styleId="phtablecellunderline">
    <w:name w:val="ph_table_cell_underline"/>
    <w:basedOn w:val="phtablecell"/>
    <w:rsid w:val="00FB39AD"/>
    <w:rPr>
      <w:bCs w:val="0"/>
      <w:u w:val="single"/>
    </w:rPr>
  </w:style>
  <w:style w:type="paragraph" w:customStyle="1" w:styleId="phtablecellitalic">
    <w:name w:val="ph_table_cell_italic"/>
    <w:basedOn w:val="phtablecell"/>
    <w:rsid w:val="00FB39AD"/>
    <w:rPr>
      <w:bCs w:val="0"/>
      <w:i/>
    </w:rPr>
  </w:style>
  <w:style w:type="paragraph" w:styleId="af8">
    <w:name w:val="footnote text"/>
    <w:basedOn w:val="a2"/>
    <w:link w:val="af9"/>
    <w:unhideWhenUsed/>
    <w:rsid w:val="00FB39AD"/>
    <w:pPr>
      <w:jc w:val="center"/>
    </w:pPr>
    <w:rPr>
      <w:b/>
      <w:sz w:val="20"/>
      <w:szCs w:val="28"/>
    </w:rPr>
  </w:style>
  <w:style w:type="character" w:customStyle="1" w:styleId="af9">
    <w:name w:val="Текст сноски Знак"/>
    <w:basedOn w:val="a4"/>
    <w:link w:val="af8"/>
    <w:rsid w:val="00FB39AD"/>
    <w:rPr>
      <w:rFonts w:ascii="Times New Roman" w:eastAsia="Times New Roman" w:hAnsi="Times New Roman" w:cs="Times New Roman"/>
      <w:b/>
      <w:sz w:val="20"/>
      <w:szCs w:val="28"/>
    </w:rPr>
  </w:style>
  <w:style w:type="character" w:styleId="afa">
    <w:name w:val="footnote reference"/>
    <w:basedOn w:val="a4"/>
    <w:semiHidden/>
    <w:unhideWhenUsed/>
    <w:rsid w:val="00FB39AD"/>
    <w:rPr>
      <w:vertAlign w:val="superscript"/>
    </w:rPr>
  </w:style>
  <w:style w:type="character" w:customStyle="1" w:styleId="af7">
    <w:name w:val="Название объекта Знак"/>
    <w:link w:val="af6"/>
    <w:rsid w:val="00FB39AD"/>
    <w:rPr>
      <w:rFonts w:ascii="Times New Roman" w:eastAsia="Times New Roman" w:hAnsi="Times New Roman" w:cs="Times New Roman"/>
      <w:b/>
      <w:bCs/>
      <w:color w:val="000000" w:themeColor="text1"/>
      <w:sz w:val="28"/>
      <w:szCs w:val="28"/>
    </w:rPr>
  </w:style>
  <w:style w:type="paragraph" w:customStyle="1" w:styleId="14">
    <w:name w:val="Стиль1"/>
    <w:basedOn w:val="phbase"/>
    <w:next w:val="phnormal"/>
    <w:autoRedefine/>
    <w:rsid w:val="00FB39AD"/>
  </w:style>
  <w:style w:type="paragraph" w:styleId="afb">
    <w:name w:val="Normal (Web)"/>
    <w:basedOn w:val="a2"/>
    <w:uiPriority w:val="99"/>
    <w:unhideWhenUsed/>
    <w:rsid w:val="00FB39AD"/>
    <w:pPr>
      <w:spacing w:before="100" w:beforeAutospacing="1" w:after="100" w:afterAutospacing="1"/>
    </w:pPr>
    <w:rPr>
      <w:b/>
      <w:sz w:val="28"/>
      <w:szCs w:val="28"/>
    </w:rPr>
  </w:style>
  <w:style w:type="paragraph" w:styleId="51">
    <w:name w:val="toc 5"/>
    <w:basedOn w:val="a2"/>
    <w:next w:val="a2"/>
    <w:autoRedefine/>
    <w:uiPriority w:val="39"/>
    <w:unhideWhenUsed/>
    <w:rsid w:val="00FB39AD"/>
    <w:pPr>
      <w:spacing w:after="100" w:line="276" w:lineRule="auto"/>
      <w:ind w:left="880"/>
    </w:pPr>
    <w:rPr>
      <w:rFonts w:asciiTheme="minorHAnsi" w:eastAsiaTheme="minorEastAsia" w:hAnsiTheme="minorHAnsi" w:cstheme="minorBidi"/>
      <w:b/>
      <w:sz w:val="22"/>
      <w:szCs w:val="22"/>
    </w:rPr>
  </w:style>
  <w:style w:type="paragraph" w:styleId="61">
    <w:name w:val="toc 6"/>
    <w:basedOn w:val="a2"/>
    <w:next w:val="a2"/>
    <w:autoRedefine/>
    <w:uiPriority w:val="39"/>
    <w:unhideWhenUsed/>
    <w:rsid w:val="00FB39AD"/>
    <w:pPr>
      <w:spacing w:after="100" w:line="276" w:lineRule="auto"/>
      <w:ind w:left="1100"/>
    </w:pPr>
    <w:rPr>
      <w:rFonts w:asciiTheme="minorHAnsi" w:eastAsiaTheme="minorEastAsia" w:hAnsiTheme="minorHAnsi" w:cstheme="minorBidi"/>
      <w:b/>
      <w:sz w:val="22"/>
      <w:szCs w:val="22"/>
    </w:rPr>
  </w:style>
  <w:style w:type="paragraph" w:styleId="71">
    <w:name w:val="toc 7"/>
    <w:basedOn w:val="a2"/>
    <w:next w:val="a2"/>
    <w:autoRedefine/>
    <w:uiPriority w:val="39"/>
    <w:unhideWhenUsed/>
    <w:rsid w:val="00FB39AD"/>
    <w:pPr>
      <w:spacing w:after="100" w:line="276" w:lineRule="auto"/>
      <w:ind w:left="1320"/>
    </w:pPr>
    <w:rPr>
      <w:rFonts w:asciiTheme="minorHAnsi" w:eastAsiaTheme="minorEastAsia" w:hAnsiTheme="minorHAnsi" w:cstheme="minorBidi"/>
      <w:b/>
      <w:sz w:val="22"/>
      <w:szCs w:val="22"/>
    </w:rPr>
  </w:style>
  <w:style w:type="paragraph" w:styleId="8">
    <w:name w:val="toc 8"/>
    <w:basedOn w:val="a2"/>
    <w:next w:val="a2"/>
    <w:autoRedefine/>
    <w:uiPriority w:val="39"/>
    <w:unhideWhenUsed/>
    <w:rsid w:val="00FB39AD"/>
    <w:pPr>
      <w:spacing w:after="100" w:line="276" w:lineRule="auto"/>
      <w:ind w:left="1540"/>
    </w:pPr>
    <w:rPr>
      <w:rFonts w:asciiTheme="minorHAnsi" w:eastAsiaTheme="minorEastAsia" w:hAnsiTheme="minorHAnsi" w:cstheme="minorBidi"/>
      <w:b/>
      <w:sz w:val="22"/>
      <w:szCs w:val="22"/>
    </w:rPr>
  </w:style>
  <w:style w:type="paragraph" w:styleId="9">
    <w:name w:val="toc 9"/>
    <w:basedOn w:val="a2"/>
    <w:next w:val="a2"/>
    <w:autoRedefine/>
    <w:uiPriority w:val="39"/>
    <w:unhideWhenUsed/>
    <w:rsid w:val="00FB39AD"/>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FB39AD"/>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FB39AD"/>
    <w:pPr>
      <w:spacing w:before="120"/>
      <w:ind w:left="720" w:firstLine="284"/>
      <w:jc w:val="center"/>
    </w:pPr>
    <w:rPr>
      <w:b/>
      <w:sz w:val="28"/>
      <w:szCs w:val="28"/>
    </w:rPr>
  </w:style>
  <w:style w:type="paragraph" w:customStyle="1" w:styleId="afd">
    <w:name w:val="_Обычный + отступ"/>
    <w:qFormat/>
    <w:rsid w:val="00FB39AD"/>
    <w:pPr>
      <w:spacing w:before="120" w:after="120" w:line="240" w:lineRule="auto"/>
      <w:ind w:firstLine="709"/>
      <w:jc w:val="both"/>
    </w:pPr>
    <w:rPr>
      <w:rFonts w:ascii="Times New Roman" w:eastAsia="Times New Roman" w:hAnsi="Times New Roman" w:cs="Times New Roman"/>
      <w:sz w:val="28"/>
      <w:szCs w:val="28"/>
    </w:rPr>
  </w:style>
  <w:style w:type="paragraph" w:customStyle="1" w:styleId="24">
    <w:name w:val="_маркированный список_2"/>
    <w:basedOn w:val="a2"/>
    <w:next w:val="a2"/>
    <w:rsid w:val="00FB39AD"/>
    <w:pPr>
      <w:numPr>
        <w:numId w:val="14"/>
      </w:numPr>
      <w:spacing w:before="120"/>
    </w:pPr>
    <w:rPr>
      <w:b/>
      <w:sz w:val="28"/>
      <w:szCs w:val="22"/>
    </w:rPr>
  </w:style>
  <w:style w:type="paragraph" w:customStyle="1" w:styleId="3">
    <w:name w:val="_маркированный список3"/>
    <w:basedOn w:val="a2"/>
    <w:rsid w:val="00FB39AD"/>
    <w:pPr>
      <w:numPr>
        <w:ilvl w:val="2"/>
        <w:numId w:val="14"/>
      </w:numPr>
      <w:tabs>
        <w:tab w:val="clear" w:pos="2511"/>
        <w:tab w:val="left" w:pos="1701"/>
      </w:tabs>
      <w:ind w:left="1775" w:hanging="357"/>
    </w:pPr>
    <w:rPr>
      <w:b/>
      <w:sz w:val="28"/>
      <w:szCs w:val="22"/>
    </w:rPr>
  </w:style>
  <w:style w:type="character" w:styleId="afe">
    <w:name w:val="Placeholder Text"/>
    <w:basedOn w:val="a4"/>
    <w:uiPriority w:val="99"/>
    <w:semiHidden/>
    <w:rsid w:val="00FB39AD"/>
    <w:rPr>
      <w:color w:val="808080"/>
    </w:rPr>
  </w:style>
  <w:style w:type="paragraph" w:customStyle="1" w:styleId="IG-10">
    <w:name w:val="IG - МС 1"/>
    <w:basedOn w:val="20"/>
    <w:autoRedefine/>
    <w:rsid w:val="00FB39AD"/>
    <w:pPr>
      <w:numPr>
        <w:numId w:val="0"/>
      </w:numPr>
      <w:ind w:left="720"/>
      <w:contextualSpacing w:val="0"/>
    </w:pPr>
    <w:rPr>
      <w:lang w:eastAsia="en-US"/>
    </w:rPr>
  </w:style>
  <w:style w:type="paragraph" w:styleId="20">
    <w:name w:val="List Bullet 2"/>
    <w:basedOn w:val="a2"/>
    <w:uiPriority w:val="99"/>
    <w:semiHidden/>
    <w:unhideWhenUsed/>
    <w:rsid w:val="00FB39AD"/>
    <w:pPr>
      <w:numPr>
        <w:numId w:val="15"/>
      </w:numPr>
      <w:contextualSpacing/>
      <w:jc w:val="center"/>
    </w:pPr>
    <w:rPr>
      <w:b/>
      <w:sz w:val="28"/>
      <w:szCs w:val="28"/>
    </w:rPr>
  </w:style>
  <w:style w:type="character" w:styleId="aff">
    <w:name w:val="annotation reference"/>
    <w:basedOn w:val="a4"/>
    <w:uiPriority w:val="99"/>
    <w:semiHidden/>
    <w:unhideWhenUsed/>
    <w:rsid w:val="00FB39AD"/>
    <w:rPr>
      <w:sz w:val="16"/>
      <w:szCs w:val="16"/>
    </w:rPr>
  </w:style>
  <w:style w:type="paragraph" w:styleId="aff0">
    <w:name w:val="annotation text"/>
    <w:basedOn w:val="a2"/>
    <w:link w:val="aff1"/>
    <w:uiPriority w:val="99"/>
    <w:unhideWhenUsed/>
    <w:rsid w:val="00FB39AD"/>
    <w:pPr>
      <w:jc w:val="center"/>
    </w:pPr>
    <w:rPr>
      <w:b/>
      <w:sz w:val="20"/>
      <w:szCs w:val="20"/>
    </w:rPr>
  </w:style>
  <w:style w:type="character" w:customStyle="1" w:styleId="aff1">
    <w:name w:val="Текст примечания Знак"/>
    <w:basedOn w:val="a4"/>
    <w:link w:val="aff0"/>
    <w:uiPriority w:val="99"/>
    <w:rsid w:val="00FB39AD"/>
    <w:rPr>
      <w:rFonts w:ascii="Times New Roman" w:eastAsia="Times New Roman" w:hAnsi="Times New Roman" w:cs="Times New Roman"/>
      <w:b/>
      <w:sz w:val="20"/>
      <w:szCs w:val="20"/>
    </w:rPr>
  </w:style>
  <w:style w:type="paragraph" w:styleId="aff2">
    <w:name w:val="annotation subject"/>
    <w:basedOn w:val="aff0"/>
    <w:next w:val="aff0"/>
    <w:link w:val="aff3"/>
    <w:uiPriority w:val="99"/>
    <w:semiHidden/>
    <w:unhideWhenUsed/>
    <w:rsid w:val="00FB39AD"/>
    <w:rPr>
      <w:bCs/>
    </w:rPr>
  </w:style>
  <w:style w:type="character" w:customStyle="1" w:styleId="aff3">
    <w:name w:val="Тема примечания Знак"/>
    <w:basedOn w:val="aff1"/>
    <w:link w:val="aff2"/>
    <w:uiPriority w:val="99"/>
    <w:semiHidden/>
    <w:rsid w:val="00FB39AD"/>
    <w:rPr>
      <w:rFonts w:ascii="Times New Roman" w:eastAsia="Times New Roman" w:hAnsi="Times New Roman" w:cs="Times New Roman"/>
      <w:b/>
      <w:bCs/>
      <w:sz w:val="20"/>
      <w:szCs w:val="20"/>
    </w:rPr>
  </w:style>
  <w:style w:type="paragraph" w:customStyle="1" w:styleId="a">
    <w:name w:val="_Маркированный список"/>
    <w:basedOn w:val="ae"/>
    <w:link w:val="aff4"/>
    <w:qFormat/>
    <w:rsid w:val="00FB39AD"/>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FB39AD"/>
    <w:pPr>
      <w:spacing w:after="160" w:line="240" w:lineRule="exact"/>
      <w:jc w:val="center"/>
    </w:pPr>
    <w:rPr>
      <w:lang w:val="en-US" w:eastAsia="en-US"/>
    </w:rPr>
  </w:style>
  <w:style w:type="paragraph" w:customStyle="1" w:styleId="23">
    <w:name w:val="2 Нумерация"/>
    <w:basedOn w:val="a2"/>
    <w:rsid w:val="00FB39AD"/>
    <w:pPr>
      <w:numPr>
        <w:numId w:val="17"/>
      </w:numPr>
    </w:pPr>
    <w:rPr>
      <w:rFonts w:ascii="Arial" w:hAnsi="Arial"/>
      <w:sz w:val="20"/>
      <w:szCs w:val="20"/>
      <w:lang w:eastAsia="en-US"/>
    </w:rPr>
  </w:style>
  <w:style w:type="paragraph" w:customStyle="1" w:styleId="10">
    <w:name w:val="1 Нумерация"/>
    <w:basedOn w:val="a2"/>
    <w:rsid w:val="00FB39AD"/>
    <w:pPr>
      <w:numPr>
        <w:ilvl w:val="1"/>
        <w:numId w:val="17"/>
      </w:numPr>
    </w:pPr>
    <w:rPr>
      <w:rFonts w:ascii="Arial" w:hAnsi="Arial"/>
      <w:sz w:val="20"/>
      <w:szCs w:val="20"/>
      <w:lang w:eastAsia="en-US"/>
    </w:rPr>
  </w:style>
  <w:style w:type="paragraph" w:styleId="aff5">
    <w:name w:val="TOC Heading"/>
    <w:basedOn w:val="1"/>
    <w:next w:val="a2"/>
    <w:uiPriority w:val="39"/>
    <w:unhideWhenUsed/>
    <w:qFormat/>
    <w:rsid w:val="00FB39AD"/>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6">
    <w:name w:val="Emphasis"/>
    <w:basedOn w:val="a4"/>
    <w:qFormat/>
    <w:rsid w:val="00FB39AD"/>
    <w:rPr>
      <w:i/>
      <w:iCs/>
    </w:rPr>
  </w:style>
  <w:style w:type="paragraph" w:customStyle="1" w:styleId="-">
    <w:name w:val="Контракт-раздел"/>
    <w:basedOn w:val="a2"/>
    <w:next w:val="-0"/>
    <w:rsid w:val="00FB39AD"/>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FB39AD"/>
    <w:pPr>
      <w:numPr>
        <w:ilvl w:val="1"/>
        <w:numId w:val="18"/>
      </w:numPr>
      <w:jc w:val="both"/>
    </w:pPr>
  </w:style>
  <w:style w:type="paragraph" w:customStyle="1" w:styleId="-1">
    <w:name w:val="Контракт-подпункт"/>
    <w:basedOn w:val="a2"/>
    <w:rsid w:val="00FB39AD"/>
    <w:pPr>
      <w:numPr>
        <w:ilvl w:val="2"/>
        <w:numId w:val="18"/>
      </w:numPr>
      <w:jc w:val="both"/>
    </w:pPr>
  </w:style>
  <w:style w:type="paragraph" w:customStyle="1" w:styleId="-2">
    <w:name w:val="Контракт-подподпункт"/>
    <w:basedOn w:val="a2"/>
    <w:rsid w:val="00FB39AD"/>
    <w:pPr>
      <w:numPr>
        <w:ilvl w:val="3"/>
        <w:numId w:val="18"/>
      </w:numPr>
      <w:jc w:val="both"/>
    </w:pPr>
  </w:style>
  <w:style w:type="character" w:customStyle="1" w:styleId="-4">
    <w:name w:val="Контракт-пункт Знак"/>
    <w:basedOn w:val="a4"/>
    <w:link w:val="-0"/>
    <w:locked/>
    <w:rsid w:val="00FB39AD"/>
    <w:rPr>
      <w:rFonts w:ascii="Times New Roman" w:eastAsia="Times New Roman" w:hAnsi="Times New Roman" w:cs="Times New Roman"/>
      <w:sz w:val="24"/>
      <w:szCs w:val="24"/>
    </w:rPr>
  </w:style>
  <w:style w:type="paragraph" w:styleId="33">
    <w:name w:val="Body Text Indent 3"/>
    <w:basedOn w:val="a2"/>
    <w:link w:val="34"/>
    <w:rsid w:val="00FB39AD"/>
    <w:pPr>
      <w:spacing w:after="120"/>
      <w:ind w:left="283"/>
    </w:pPr>
    <w:rPr>
      <w:sz w:val="16"/>
      <w:szCs w:val="16"/>
    </w:rPr>
  </w:style>
  <w:style w:type="character" w:customStyle="1" w:styleId="34">
    <w:name w:val="Основной текст с отступом 3 Знак"/>
    <w:basedOn w:val="a4"/>
    <w:link w:val="33"/>
    <w:rsid w:val="00FB39AD"/>
    <w:rPr>
      <w:rFonts w:ascii="Times New Roman" w:eastAsia="Times New Roman" w:hAnsi="Times New Roman" w:cs="Times New Roman"/>
      <w:sz w:val="16"/>
      <w:szCs w:val="16"/>
    </w:rPr>
  </w:style>
  <w:style w:type="character" w:customStyle="1" w:styleId="35">
    <w:name w:val="Основной текст (3)_"/>
    <w:basedOn w:val="a4"/>
    <w:link w:val="311"/>
    <w:locked/>
    <w:rsid w:val="00FB39AD"/>
    <w:rPr>
      <w:shd w:val="clear" w:color="auto" w:fill="FFFFFF"/>
    </w:rPr>
  </w:style>
  <w:style w:type="paragraph" w:customStyle="1" w:styleId="311">
    <w:name w:val="Основной текст (3)1"/>
    <w:basedOn w:val="a2"/>
    <w:link w:val="35"/>
    <w:rsid w:val="00FB39AD"/>
    <w:pPr>
      <w:shd w:val="clear" w:color="auto" w:fill="FFFFFF"/>
      <w:spacing w:line="310" w:lineRule="exact"/>
      <w:ind w:firstLine="660"/>
      <w:jc w:val="both"/>
    </w:pPr>
    <w:rPr>
      <w:rFonts w:asciiTheme="minorHAnsi" w:eastAsiaTheme="minorHAnsi" w:hAnsiTheme="minorHAnsi" w:cstheme="minorBidi"/>
      <w:sz w:val="22"/>
      <w:szCs w:val="22"/>
      <w:shd w:val="clear" w:color="auto" w:fill="FFFFFF"/>
    </w:rPr>
  </w:style>
  <w:style w:type="paragraph" w:styleId="27">
    <w:name w:val="Body Text 2"/>
    <w:basedOn w:val="a2"/>
    <w:link w:val="28"/>
    <w:rsid w:val="00FB39AD"/>
    <w:pPr>
      <w:spacing w:after="120" w:line="480" w:lineRule="auto"/>
    </w:pPr>
    <w:rPr>
      <w:rFonts w:eastAsia="Calibri"/>
    </w:rPr>
  </w:style>
  <w:style w:type="character" w:customStyle="1" w:styleId="28">
    <w:name w:val="Основной текст 2 Знак"/>
    <w:basedOn w:val="a4"/>
    <w:link w:val="27"/>
    <w:rsid w:val="00FB39AD"/>
    <w:rPr>
      <w:rFonts w:ascii="Times New Roman" w:eastAsia="Calibri" w:hAnsi="Times New Roman" w:cs="Times New Roman"/>
      <w:sz w:val="24"/>
      <w:szCs w:val="24"/>
    </w:rPr>
  </w:style>
  <w:style w:type="paragraph" w:styleId="aff7">
    <w:name w:val="Plain Text"/>
    <w:basedOn w:val="a2"/>
    <w:link w:val="15"/>
    <w:uiPriority w:val="99"/>
    <w:rsid w:val="00FB39AD"/>
    <w:rPr>
      <w:rFonts w:ascii="Courier New" w:hAnsi="Courier New"/>
      <w:sz w:val="20"/>
      <w:szCs w:val="20"/>
    </w:rPr>
  </w:style>
  <w:style w:type="character" w:customStyle="1" w:styleId="aff8">
    <w:name w:val="Текст Знак"/>
    <w:basedOn w:val="a4"/>
    <w:uiPriority w:val="99"/>
    <w:semiHidden/>
    <w:rsid w:val="00FB39AD"/>
    <w:rPr>
      <w:rFonts w:ascii="Consolas" w:eastAsia="Times New Roman" w:hAnsi="Consolas" w:cs="Consolas"/>
      <w:sz w:val="21"/>
      <w:szCs w:val="21"/>
    </w:rPr>
  </w:style>
  <w:style w:type="character" w:customStyle="1" w:styleId="15">
    <w:name w:val="Текст Знак1"/>
    <w:link w:val="aff7"/>
    <w:uiPriority w:val="99"/>
    <w:locked/>
    <w:rsid w:val="00FB39AD"/>
    <w:rPr>
      <w:rFonts w:ascii="Courier New" w:eastAsia="Times New Roman" w:hAnsi="Courier New" w:cs="Times New Roman"/>
      <w:sz w:val="20"/>
      <w:szCs w:val="20"/>
    </w:rPr>
  </w:style>
  <w:style w:type="paragraph" w:customStyle="1" w:styleId="IG-">
    <w:name w:val="IG - обычный"/>
    <w:basedOn w:val="a2"/>
    <w:link w:val="IG-0"/>
    <w:rsid w:val="00FB39AD"/>
    <w:pPr>
      <w:ind w:firstLine="720"/>
      <w:jc w:val="both"/>
    </w:pPr>
    <w:rPr>
      <w:lang w:eastAsia="en-US"/>
    </w:rPr>
  </w:style>
  <w:style w:type="paragraph" w:customStyle="1" w:styleId="IG-MC1">
    <w:name w:val="IG - MC 1 (Таблица)"/>
    <w:basedOn w:val="a2"/>
    <w:link w:val="IG-MC10"/>
    <w:autoRedefine/>
    <w:rsid w:val="00FB39AD"/>
    <w:pPr>
      <w:jc w:val="both"/>
    </w:pPr>
    <w:rPr>
      <w:sz w:val="28"/>
      <w:szCs w:val="28"/>
    </w:rPr>
  </w:style>
  <w:style w:type="paragraph" w:customStyle="1" w:styleId="IG-MC2">
    <w:name w:val="IG - MC 2 (Таблица)"/>
    <w:basedOn w:val="IG-MC1"/>
    <w:autoRedefine/>
    <w:rsid w:val="00FB39AD"/>
    <w:pPr>
      <w:numPr>
        <w:numId w:val="20"/>
      </w:numPr>
      <w:tabs>
        <w:tab w:val="clear" w:pos="794"/>
        <w:tab w:val="num" w:pos="1701"/>
      </w:tabs>
      <w:ind w:left="851" w:firstLine="0"/>
    </w:pPr>
  </w:style>
  <w:style w:type="character" w:customStyle="1" w:styleId="IG-MC10">
    <w:name w:val="IG - MC 1 (Таблица) Знак"/>
    <w:link w:val="IG-MC1"/>
    <w:rsid w:val="00FB39AD"/>
    <w:rPr>
      <w:rFonts w:ascii="Times New Roman" w:eastAsia="Times New Roman" w:hAnsi="Times New Roman" w:cs="Times New Roman"/>
      <w:sz w:val="28"/>
      <w:szCs w:val="28"/>
    </w:rPr>
  </w:style>
  <w:style w:type="character" w:customStyle="1" w:styleId="IG-0">
    <w:name w:val="IG - обычный Знак"/>
    <w:link w:val="IG-"/>
    <w:rsid w:val="00FB39AD"/>
    <w:rPr>
      <w:rFonts w:ascii="Times New Roman" w:eastAsia="Times New Roman" w:hAnsi="Times New Roman" w:cs="Times New Roman"/>
      <w:sz w:val="24"/>
      <w:szCs w:val="24"/>
      <w:lang w:eastAsia="en-US"/>
    </w:rPr>
  </w:style>
  <w:style w:type="paragraph" w:customStyle="1" w:styleId="TableHeading">
    <w:name w:val="Table Heading"/>
    <w:basedOn w:val="a2"/>
    <w:rsid w:val="00FB39AD"/>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34"/>
    <w:rsid w:val="00FB39AD"/>
    <w:rPr>
      <w:lang w:eastAsia="en-US"/>
    </w:rPr>
  </w:style>
  <w:style w:type="paragraph" w:customStyle="1" w:styleId="aff9">
    <w:name w:val="Таблица: заголовок"/>
    <w:basedOn w:val="a2"/>
    <w:rsid w:val="00FB39AD"/>
    <w:pPr>
      <w:jc w:val="center"/>
    </w:pPr>
  </w:style>
  <w:style w:type="paragraph" w:customStyle="1" w:styleId="affa">
    <w:name w:val="ГС_Рисунок"/>
    <w:link w:val="Char"/>
    <w:rsid w:val="00FB39AD"/>
    <w:pPr>
      <w:spacing w:before="60" w:after="120" w:line="240" w:lineRule="auto"/>
      <w:jc w:val="center"/>
    </w:pPr>
    <w:rPr>
      <w:rFonts w:ascii="Times New Roman" w:eastAsia="Times New Roman" w:hAnsi="Times New Roman" w:cs="Times New Roman"/>
      <w:bCs/>
      <w:i/>
      <w:kern w:val="36"/>
      <w:sz w:val="24"/>
      <w:szCs w:val="24"/>
    </w:rPr>
  </w:style>
  <w:style w:type="paragraph" w:customStyle="1" w:styleId="affb">
    <w:name w:val="ГС_Рисунок_по_середине"/>
    <w:link w:val="Char0"/>
    <w:rsid w:val="00FB39AD"/>
    <w:pPr>
      <w:keepNext/>
      <w:spacing w:before="120" w:after="0" w:line="240" w:lineRule="auto"/>
      <w:jc w:val="center"/>
    </w:pPr>
    <w:rPr>
      <w:rFonts w:ascii="Times New Roman" w:eastAsia="Times New Roman" w:hAnsi="Times New Roman" w:cs="Times New Roman"/>
      <w:snapToGrid w:val="0"/>
      <w:sz w:val="24"/>
      <w:szCs w:val="24"/>
    </w:rPr>
  </w:style>
  <w:style w:type="character" w:customStyle="1" w:styleId="Char0">
    <w:name w:val="ГС_Рисунок_по_середине Char"/>
    <w:basedOn w:val="a4"/>
    <w:link w:val="affb"/>
    <w:rsid w:val="00FB39AD"/>
    <w:rPr>
      <w:rFonts w:ascii="Times New Roman" w:eastAsia="Times New Roman" w:hAnsi="Times New Roman" w:cs="Times New Roman"/>
      <w:snapToGrid w:val="0"/>
      <w:sz w:val="24"/>
      <w:szCs w:val="24"/>
    </w:rPr>
  </w:style>
  <w:style w:type="paragraph" w:customStyle="1" w:styleId="affc">
    <w:name w:val="ГС_абз_Основной"/>
    <w:link w:val="affd"/>
    <w:qFormat/>
    <w:rsid w:val="00FB39AD"/>
    <w:pPr>
      <w:tabs>
        <w:tab w:val="left" w:pos="851"/>
      </w:tabs>
      <w:spacing w:before="60" w:after="60" w:line="360" w:lineRule="auto"/>
      <w:ind w:firstLine="851"/>
    </w:pPr>
    <w:rPr>
      <w:rFonts w:ascii="Times New Roman" w:eastAsia="Times New Roman" w:hAnsi="Times New Roman" w:cs="Times New Roman"/>
      <w:snapToGrid w:val="0"/>
      <w:sz w:val="24"/>
      <w:szCs w:val="24"/>
    </w:rPr>
  </w:style>
  <w:style w:type="character" w:customStyle="1" w:styleId="affd">
    <w:name w:val="ГС_абз_Основной Знак Знак"/>
    <w:basedOn w:val="a4"/>
    <w:link w:val="affc"/>
    <w:rsid w:val="00FB39AD"/>
    <w:rPr>
      <w:rFonts w:ascii="Times New Roman" w:eastAsia="Times New Roman" w:hAnsi="Times New Roman" w:cs="Times New Roman"/>
      <w:snapToGrid w:val="0"/>
      <w:sz w:val="24"/>
      <w:szCs w:val="24"/>
    </w:rPr>
  </w:style>
  <w:style w:type="character" w:customStyle="1" w:styleId="Char">
    <w:name w:val="ГС_Рисунок Char"/>
    <w:basedOn w:val="a4"/>
    <w:link w:val="affa"/>
    <w:rsid w:val="00FB39AD"/>
    <w:rPr>
      <w:rFonts w:ascii="Times New Roman" w:eastAsia="Times New Roman" w:hAnsi="Times New Roman" w:cs="Times New Roman"/>
      <w:bCs/>
      <w:i/>
      <w:kern w:val="36"/>
      <w:sz w:val="24"/>
      <w:szCs w:val="24"/>
    </w:rPr>
  </w:style>
  <w:style w:type="character" w:customStyle="1" w:styleId="affe">
    <w:name w:val="ГС_сим_Курсив"/>
    <w:basedOn w:val="a4"/>
    <w:qFormat/>
    <w:rsid w:val="00FB39AD"/>
    <w:rPr>
      <w:i/>
    </w:rPr>
  </w:style>
  <w:style w:type="paragraph" w:customStyle="1" w:styleId="IG-2">
    <w:name w:val="IG - Заголовок 2"/>
    <w:basedOn w:val="22"/>
    <w:next w:val="a2"/>
    <w:rsid w:val="00FB39AD"/>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FB39AD"/>
    <w:pPr>
      <w:keepLines w:val="0"/>
      <w:numPr>
        <w:ilvl w:val="2"/>
        <w:numId w:val="21"/>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2"/>
    <w:next w:val="IG-"/>
    <w:rsid w:val="00FB39AD"/>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FB39AD"/>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FB39AD"/>
    <w:pPr>
      <w:keepNext w:val="0"/>
      <w:spacing w:after="0"/>
      <w:jc w:val="left"/>
    </w:pPr>
    <w:rPr>
      <w:b w:val="0"/>
      <w:bCs w:val="0"/>
      <w:iCs/>
      <w:color w:val="auto"/>
      <w:sz w:val="24"/>
      <w:szCs w:val="24"/>
    </w:rPr>
  </w:style>
  <w:style w:type="character" w:customStyle="1" w:styleId="labelmandatory">
    <w:name w:val="label_mandatory"/>
    <w:basedOn w:val="a4"/>
    <w:rsid w:val="00FB39AD"/>
    <w:rPr>
      <w:rFonts w:ascii="inherit" w:hAnsi="inherit" w:hint="default"/>
      <w:b/>
      <w:bCs/>
      <w:color w:val="CC0000"/>
    </w:rPr>
  </w:style>
  <w:style w:type="paragraph" w:customStyle="1" w:styleId="Standard">
    <w:name w:val="Standard"/>
    <w:rsid w:val="00FB39AD"/>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lang w:eastAsia="en-US"/>
    </w:rPr>
  </w:style>
  <w:style w:type="character" w:customStyle="1" w:styleId="phnormal1">
    <w:name w:val="ph_normal Знак1"/>
    <w:basedOn w:val="a4"/>
    <w:link w:val="phnormal"/>
    <w:rsid w:val="00FB39AD"/>
    <w:rPr>
      <w:rFonts w:ascii="Times New Roman" w:eastAsia="Times New Roman" w:hAnsi="Times New Roman" w:cs="Times New Roman"/>
      <w:sz w:val="24"/>
      <w:szCs w:val="20"/>
    </w:rPr>
  </w:style>
  <w:style w:type="paragraph" w:styleId="2">
    <w:name w:val="List Number 2"/>
    <w:basedOn w:val="a2"/>
    <w:qFormat/>
    <w:rsid w:val="00FB39AD"/>
    <w:pPr>
      <w:numPr>
        <w:numId w:val="22"/>
      </w:numPr>
      <w:spacing w:before="120" w:after="120" w:line="360" w:lineRule="auto"/>
      <w:contextualSpacing/>
      <w:jc w:val="both"/>
    </w:pPr>
    <w:rPr>
      <w:sz w:val="28"/>
    </w:rPr>
  </w:style>
  <w:style w:type="character" w:customStyle="1" w:styleId="aff4">
    <w:name w:val="_Маркированный список Знак"/>
    <w:basedOn w:val="a4"/>
    <w:link w:val="a"/>
    <w:rsid w:val="00FB39AD"/>
    <w:rPr>
      <w:rFonts w:ascii="Times New Roman" w:eastAsia="Times New Roman" w:hAnsi="Times New Roman" w:cs="Times New Roman"/>
      <w:sz w:val="28"/>
      <w:szCs w:val="28"/>
    </w:rPr>
  </w:style>
  <w:style w:type="paragraph" w:customStyle="1" w:styleId="-3">
    <w:name w:val="Текст: список-доп. абзац"/>
    <w:basedOn w:val="a2"/>
    <w:rsid w:val="00FB39AD"/>
    <w:pPr>
      <w:numPr>
        <w:numId w:val="23"/>
      </w:numPr>
      <w:spacing w:before="120" w:after="120"/>
      <w:jc w:val="both"/>
    </w:pPr>
  </w:style>
  <w:style w:type="paragraph" w:customStyle="1" w:styleId="21">
    <w:name w:val="Список 21"/>
    <w:basedOn w:val="a2"/>
    <w:rsid w:val="00FB39AD"/>
    <w:pPr>
      <w:numPr>
        <w:numId w:val="24"/>
      </w:numPr>
      <w:spacing w:line="360" w:lineRule="auto"/>
      <w:jc w:val="both"/>
    </w:pPr>
    <w:rPr>
      <w:lang w:val="en-US"/>
    </w:rPr>
  </w:style>
  <w:style w:type="paragraph" w:customStyle="1" w:styleId="Times12">
    <w:name w:val="Times 12"/>
    <w:basedOn w:val="a2"/>
    <w:uiPriority w:val="99"/>
    <w:rsid w:val="00FB39AD"/>
    <w:pPr>
      <w:overflowPunct w:val="0"/>
      <w:autoSpaceDE w:val="0"/>
      <w:autoSpaceDN w:val="0"/>
      <w:adjustRightInd w:val="0"/>
      <w:ind w:firstLine="567"/>
      <w:jc w:val="both"/>
    </w:pPr>
    <w:rPr>
      <w:bCs/>
      <w:szCs w:val="22"/>
    </w:rPr>
  </w:style>
  <w:style w:type="paragraph" w:styleId="afff">
    <w:name w:val="Title"/>
    <w:basedOn w:val="a2"/>
    <w:link w:val="afff0"/>
    <w:qFormat/>
    <w:rsid w:val="00FB39AD"/>
    <w:pPr>
      <w:jc w:val="center"/>
    </w:pPr>
    <w:rPr>
      <w:b/>
      <w:sz w:val="28"/>
    </w:rPr>
  </w:style>
  <w:style w:type="character" w:customStyle="1" w:styleId="afff0">
    <w:name w:val="Название Знак"/>
    <w:basedOn w:val="a4"/>
    <w:link w:val="afff"/>
    <w:rsid w:val="00FB39AD"/>
    <w:rPr>
      <w:rFonts w:ascii="Times New Roman" w:eastAsia="Times New Roman" w:hAnsi="Times New Roman" w:cs="Times New Roman"/>
      <w:b/>
      <w:sz w:val="28"/>
      <w:szCs w:val="24"/>
    </w:rPr>
  </w:style>
  <w:style w:type="character" w:styleId="afff1">
    <w:name w:val="Strong"/>
    <w:basedOn w:val="a4"/>
    <w:qFormat/>
    <w:rsid w:val="00FB39AD"/>
    <w:rPr>
      <w:b/>
      <w:bCs/>
    </w:rPr>
  </w:style>
  <w:style w:type="paragraph" w:styleId="afff2">
    <w:name w:val="No Spacing"/>
    <w:qFormat/>
    <w:rsid w:val="00FB39AD"/>
    <w:pPr>
      <w:spacing w:after="0" w:line="240" w:lineRule="auto"/>
    </w:pPr>
    <w:rPr>
      <w:rFonts w:ascii="Calibri" w:eastAsia="Times New Roman" w:hAnsi="Calibri" w:cs="Times New Roman"/>
    </w:rPr>
  </w:style>
  <w:style w:type="paragraph" w:customStyle="1" w:styleId="088095CB421E4E02BDC9682AFEE1723A">
    <w:name w:val="088095CB421E4E02BDC9682AFEE1723A"/>
    <w:rsid w:val="00FB39AD"/>
    <w:rPr>
      <w:rFonts w:eastAsiaTheme="minorEastAsia"/>
    </w:rPr>
  </w:style>
  <w:style w:type="character" w:customStyle="1" w:styleId="phlistitemized10">
    <w:name w:val="ph_list_itemized_1 Знак"/>
    <w:basedOn w:val="a4"/>
    <w:link w:val="phlistitemized1"/>
    <w:rsid w:val="00FB39AD"/>
    <w:rPr>
      <w:rFonts w:ascii="Times New Roman" w:eastAsia="Times New Roman" w:hAnsi="Times New Roman" w:cs="Arial"/>
      <w:sz w:val="24"/>
      <w:szCs w:val="20"/>
      <w:lang w:eastAsia="en-US"/>
    </w:rPr>
  </w:style>
  <w:style w:type="paragraph" w:customStyle="1" w:styleId="afff3">
    <w:name w:val="Обычный +"/>
    <w:basedOn w:val="a2"/>
    <w:rsid w:val="00FB39AD"/>
    <w:rPr>
      <w:rFonts w:eastAsia="Batang"/>
      <w:lang w:eastAsia="ko-KR"/>
    </w:rPr>
  </w:style>
  <w:style w:type="paragraph" w:customStyle="1" w:styleId="62">
    <w:name w:val="Знак6"/>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afff4">
    <w:name w:val="_НИР_Табл"/>
    <w:basedOn w:val="a2"/>
    <w:autoRedefine/>
    <w:rsid w:val="00FB39AD"/>
    <w:pPr>
      <w:autoSpaceDE w:val="0"/>
      <w:autoSpaceDN w:val="0"/>
      <w:adjustRightInd w:val="0"/>
      <w:ind w:firstLine="44"/>
    </w:pPr>
    <w:rPr>
      <w:lang w:val="en-US"/>
    </w:rPr>
  </w:style>
  <w:style w:type="paragraph" w:customStyle="1" w:styleId="16">
    <w:name w:val="Обычный1"/>
    <w:rsid w:val="00FB39AD"/>
    <w:pPr>
      <w:spacing w:before="100" w:after="100" w:line="240" w:lineRule="auto"/>
    </w:pPr>
    <w:rPr>
      <w:rFonts w:ascii="Times New Roman" w:eastAsia="Times New Roman" w:hAnsi="Times New Roman" w:cs="Times New Roman"/>
      <w:snapToGrid w:val="0"/>
      <w:sz w:val="24"/>
      <w:szCs w:val="20"/>
    </w:rPr>
  </w:style>
  <w:style w:type="character" w:styleId="afff5">
    <w:name w:val="FollowedHyperlink"/>
    <w:basedOn w:val="a4"/>
    <w:uiPriority w:val="99"/>
    <w:semiHidden/>
    <w:unhideWhenUsed/>
    <w:rsid w:val="00FB39AD"/>
    <w:rPr>
      <w:color w:val="800080" w:themeColor="followedHyperlink"/>
      <w:u w:val="single"/>
    </w:rPr>
  </w:style>
  <w:style w:type="paragraph" w:customStyle="1" w:styleId="610">
    <w:name w:val="Знак61"/>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17">
    <w:name w:val="Обычная таблица1"/>
    <w:rsid w:val="00FB39AD"/>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rPr>
  </w:style>
  <w:style w:type="paragraph" w:styleId="HTML1">
    <w:name w:val="HTML Preformatted"/>
    <w:basedOn w:val="a2"/>
    <w:link w:val="HTML2"/>
    <w:semiHidden/>
    <w:rsid w:val="00AC7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2">
    <w:name w:val="Стандартный HTML Знак"/>
    <w:basedOn w:val="a4"/>
    <w:link w:val="HTML1"/>
    <w:semiHidden/>
    <w:rsid w:val="00AC7ABD"/>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Number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Address"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B39AD"/>
    <w:pPr>
      <w:spacing w:after="0" w:line="240" w:lineRule="auto"/>
    </w:pPr>
    <w:rPr>
      <w:rFonts w:ascii="Times New Roman" w:eastAsia="Times New Roman" w:hAnsi="Times New Roman" w:cs="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FB39AD"/>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qFormat/>
    <w:rsid w:val="00FB39AD"/>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FB39A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FB39AD"/>
    <w:pPr>
      <w:keepNext/>
      <w:keepLines/>
      <w:tabs>
        <w:tab w:val="num" w:pos="1571"/>
      </w:tabs>
      <w:spacing w:before="120" w:after="120"/>
      <w:ind w:left="720" w:right="170"/>
      <w:outlineLvl w:val="3"/>
    </w:pPr>
    <w:rPr>
      <w:b/>
    </w:rPr>
  </w:style>
  <w:style w:type="paragraph" w:styleId="5">
    <w:name w:val="heading 5"/>
    <w:basedOn w:val="a3"/>
    <w:next w:val="a2"/>
    <w:link w:val="50"/>
    <w:qFormat/>
    <w:rsid w:val="00FB39AD"/>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FB39AD"/>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FB39AD"/>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FB39AD"/>
    <w:rPr>
      <w:rFonts w:ascii="Times New Roman" w:eastAsia="Times New Roman" w:hAnsi="Times New Roman" w:cs="Times New Roman"/>
      <w:iCs/>
      <w:sz w:val="24"/>
      <w:szCs w:val="24"/>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rsid w:val="00FB39AD"/>
    <w:rPr>
      <w:rFonts w:ascii="Arial" w:eastAsia="Times New Roman" w:hAnsi="Arial" w:cs="Arial"/>
      <w:b/>
      <w:bCs/>
      <w:i/>
      <w:iCs/>
      <w:sz w:val="28"/>
      <w:szCs w:val="28"/>
    </w:rPr>
  </w:style>
  <w:style w:type="character" w:customStyle="1" w:styleId="31">
    <w:name w:val="Заголовок 3 Знак"/>
    <w:basedOn w:val="a4"/>
    <w:link w:val="30"/>
    <w:rsid w:val="00FB39AD"/>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4"/>
    <w:link w:val="4"/>
    <w:rsid w:val="00FB39AD"/>
    <w:rPr>
      <w:rFonts w:ascii="Times New Roman" w:eastAsia="Times New Roman" w:hAnsi="Times New Roman" w:cs="Times New Roman"/>
      <w:b/>
      <w:sz w:val="24"/>
      <w:szCs w:val="20"/>
    </w:rPr>
  </w:style>
  <w:style w:type="character" w:customStyle="1" w:styleId="50">
    <w:name w:val="Заголовок 5 Знак"/>
    <w:basedOn w:val="a4"/>
    <w:link w:val="5"/>
    <w:rsid w:val="00FB39AD"/>
    <w:rPr>
      <w:rFonts w:ascii="Arial" w:eastAsia="Batang" w:hAnsi="Arial" w:cs="Times New Roman"/>
      <w:b/>
      <w:sz w:val="20"/>
      <w:szCs w:val="20"/>
      <w:lang w:val="en-GB" w:eastAsia="en-GB"/>
    </w:rPr>
  </w:style>
  <w:style w:type="character" w:customStyle="1" w:styleId="60">
    <w:name w:val="Заголовок 6 Знак"/>
    <w:basedOn w:val="a4"/>
    <w:link w:val="6"/>
    <w:rsid w:val="00FB39AD"/>
    <w:rPr>
      <w:rFonts w:ascii="Arial" w:eastAsia="Batang" w:hAnsi="Arial" w:cs="Times New Roman"/>
      <w:b/>
      <w:sz w:val="20"/>
      <w:szCs w:val="20"/>
      <w:lang w:val="en-GB" w:eastAsia="en-GB"/>
    </w:rPr>
  </w:style>
  <w:style w:type="character" w:customStyle="1" w:styleId="70">
    <w:name w:val="Заголовок 7 Знак"/>
    <w:basedOn w:val="a4"/>
    <w:link w:val="7"/>
    <w:rsid w:val="00FB39AD"/>
    <w:rPr>
      <w:rFonts w:ascii="Arial" w:eastAsia="Batang" w:hAnsi="Arial" w:cs="Times New Roman"/>
      <w:b/>
      <w:sz w:val="20"/>
      <w:szCs w:val="20"/>
      <w:lang w:val="en-GB" w:eastAsia="en-GB"/>
    </w:rPr>
  </w:style>
  <w:style w:type="paragraph" w:customStyle="1" w:styleId="ConsNormal">
    <w:name w:val="ConsNormal"/>
    <w:rsid w:val="00FB39AD"/>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1">
    <w:name w:val="Пункт"/>
    <w:basedOn w:val="a2"/>
    <w:rsid w:val="00FB39AD"/>
    <w:pPr>
      <w:numPr>
        <w:ilvl w:val="2"/>
        <w:numId w:val="1"/>
      </w:numPr>
      <w:spacing w:line="360" w:lineRule="auto"/>
      <w:jc w:val="both"/>
    </w:pPr>
    <w:rPr>
      <w:snapToGrid w:val="0"/>
      <w:sz w:val="28"/>
      <w:szCs w:val="28"/>
    </w:rPr>
  </w:style>
  <w:style w:type="paragraph" w:styleId="a3">
    <w:name w:val="Body Text"/>
    <w:basedOn w:val="a2"/>
    <w:link w:val="12"/>
    <w:rsid w:val="00FB39AD"/>
    <w:pPr>
      <w:spacing w:after="120"/>
    </w:pPr>
  </w:style>
  <w:style w:type="character" w:customStyle="1" w:styleId="a7">
    <w:name w:val="Основной текст Знак"/>
    <w:basedOn w:val="a4"/>
    <w:rsid w:val="00FB39AD"/>
    <w:rPr>
      <w:rFonts w:ascii="Times New Roman" w:eastAsia="Times New Roman" w:hAnsi="Times New Roman" w:cs="Times New Roman"/>
      <w:sz w:val="24"/>
      <w:szCs w:val="24"/>
    </w:rPr>
  </w:style>
  <w:style w:type="paragraph" w:customStyle="1" w:styleId="a8">
    <w:name w:val="Подрисуночная подпись"/>
    <w:next w:val="a2"/>
    <w:rsid w:val="00FB39AD"/>
    <w:pPr>
      <w:spacing w:after="60" w:line="240" w:lineRule="auto"/>
      <w:jc w:val="center"/>
    </w:pPr>
    <w:rPr>
      <w:rFonts w:ascii="Times New Roman" w:eastAsia="ヒラギノ角ゴ Pro W3" w:hAnsi="Times New Roman" w:cs="Times New Roman"/>
      <w:color w:val="000000"/>
      <w:sz w:val="28"/>
      <w:szCs w:val="20"/>
      <w:lang w:eastAsia="en-US"/>
    </w:rPr>
  </w:style>
  <w:style w:type="paragraph" w:customStyle="1" w:styleId="310">
    <w:name w:val="Основной текст 31"/>
    <w:basedOn w:val="a2"/>
    <w:rsid w:val="00FB39AD"/>
    <w:pPr>
      <w:ind w:firstLine="567"/>
      <w:jc w:val="both"/>
    </w:pPr>
    <w:rPr>
      <w:snapToGrid w:val="0"/>
      <w:szCs w:val="20"/>
    </w:rPr>
  </w:style>
  <w:style w:type="character" w:customStyle="1" w:styleId="12">
    <w:name w:val="Основной текст Знак1"/>
    <w:link w:val="a3"/>
    <w:rsid w:val="00FB39AD"/>
    <w:rPr>
      <w:rFonts w:ascii="Times New Roman" w:eastAsia="Times New Roman" w:hAnsi="Times New Roman" w:cs="Times New Roman"/>
      <w:sz w:val="24"/>
      <w:szCs w:val="24"/>
    </w:rPr>
  </w:style>
  <w:style w:type="paragraph" w:customStyle="1" w:styleId="100">
    <w:name w:val="10_Номерованный текст"/>
    <w:rsid w:val="00FB39AD"/>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rPr>
  </w:style>
  <w:style w:type="paragraph" w:customStyle="1" w:styleId="consnormal0">
    <w:name w:val="consnormal"/>
    <w:basedOn w:val="a2"/>
    <w:rsid w:val="00FB39AD"/>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FB39AD"/>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FB39AD"/>
    <w:rPr>
      <w:rFonts w:ascii="Times New Roman" w:eastAsia="Times New Roman" w:hAnsi="Times New Roman" w:cs="Times New Roman"/>
      <w:sz w:val="24"/>
      <w:szCs w:val="24"/>
    </w:rPr>
  </w:style>
  <w:style w:type="paragraph" w:styleId="ab">
    <w:name w:val="footer"/>
    <w:basedOn w:val="a2"/>
    <w:link w:val="ac"/>
    <w:unhideWhenUsed/>
    <w:rsid w:val="00FB39AD"/>
    <w:pPr>
      <w:tabs>
        <w:tab w:val="center" w:pos="4677"/>
        <w:tab w:val="right" w:pos="9355"/>
      </w:tabs>
    </w:pPr>
  </w:style>
  <w:style w:type="character" w:customStyle="1" w:styleId="ac">
    <w:name w:val="Нижний колонтитул Знак"/>
    <w:basedOn w:val="a4"/>
    <w:link w:val="ab"/>
    <w:rsid w:val="00FB39AD"/>
    <w:rPr>
      <w:rFonts w:ascii="Times New Roman" w:eastAsia="Times New Roman" w:hAnsi="Times New Roman" w:cs="Times New Roman"/>
      <w:sz w:val="24"/>
      <w:szCs w:val="24"/>
    </w:rPr>
  </w:style>
  <w:style w:type="table" w:styleId="ad">
    <w:name w:val="Table Grid"/>
    <w:basedOn w:val="a5"/>
    <w:rsid w:val="00FB39AD"/>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link w:val="af"/>
    <w:uiPriority w:val="34"/>
    <w:qFormat/>
    <w:rsid w:val="00FB39A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0">
    <w:name w:val="Нормальный"/>
    <w:rsid w:val="00FB39AD"/>
    <w:pPr>
      <w:spacing w:after="0" w:line="240" w:lineRule="auto"/>
    </w:pPr>
    <w:rPr>
      <w:rFonts w:ascii="Times New Roman" w:eastAsia="Times New Roman" w:hAnsi="Times New Roman" w:cs="Times New Roman"/>
      <w:snapToGrid w:val="0"/>
      <w:sz w:val="20"/>
      <w:szCs w:val="20"/>
    </w:rPr>
  </w:style>
  <w:style w:type="character" w:customStyle="1" w:styleId="FontStyle49">
    <w:name w:val="Font Style49"/>
    <w:uiPriority w:val="99"/>
    <w:rsid w:val="00FB39AD"/>
    <w:rPr>
      <w:rFonts w:ascii="Times New Roman" w:hAnsi="Times New Roman"/>
      <w:sz w:val="22"/>
    </w:rPr>
  </w:style>
  <w:style w:type="paragraph" w:customStyle="1" w:styleId="phbase">
    <w:name w:val="ph_base"/>
    <w:autoRedefine/>
    <w:rsid w:val="00FB39AD"/>
    <w:pPr>
      <w:spacing w:after="0" w:line="360" w:lineRule="auto"/>
      <w:jc w:val="both"/>
    </w:pPr>
    <w:rPr>
      <w:rFonts w:ascii="Times New Roman" w:eastAsia="Times New Roman" w:hAnsi="Times New Roman" w:cs="Times New Roman"/>
      <w:sz w:val="24"/>
      <w:szCs w:val="20"/>
    </w:rPr>
  </w:style>
  <w:style w:type="paragraph" w:customStyle="1" w:styleId="phadditiontitle1">
    <w:name w:val="ph_addition_title_1"/>
    <w:basedOn w:val="phbase"/>
    <w:next w:val="phnormal"/>
    <w:rsid w:val="00FB39AD"/>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FB39AD"/>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FB39AD"/>
    <w:pPr>
      <w:keepNext/>
      <w:keepLines/>
      <w:numPr>
        <w:ilvl w:val="2"/>
        <w:numId w:val="5"/>
      </w:numPr>
      <w:spacing w:before="240" w:after="240"/>
      <w:outlineLvl w:val="2"/>
    </w:pPr>
    <w:rPr>
      <w:b/>
      <w:sz w:val="22"/>
      <w:szCs w:val="22"/>
    </w:rPr>
  </w:style>
  <w:style w:type="numbering" w:customStyle="1" w:styleId="phadditiontitle">
    <w:name w:val="ph_additiontitle"/>
    <w:basedOn w:val="a6"/>
    <w:rsid w:val="00FB39AD"/>
    <w:pPr>
      <w:numPr>
        <w:numId w:val="5"/>
      </w:numPr>
    </w:pPr>
  </w:style>
  <w:style w:type="paragraph" w:customStyle="1" w:styleId="phbibliography">
    <w:name w:val="ph_bibliography"/>
    <w:basedOn w:val="phbase"/>
    <w:rsid w:val="00FB39AD"/>
    <w:pPr>
      <w:numPr>
        <w:numId w:val="6"/>
      </w:numPr>
      <w:spacing w:before="60" w:after="60" w:line="240" w:lineRule="auto"/>
    </w:pPr>
    <w:rPr>
      <w:rFonts w:cs="Arial"/>
      <w:bCs/>
      <w:szCs w:val="28"/>
    </w:rPr>
  </w:style>
  <w:style w:type="paragraph" w:customStyle="1" w:styleId="phcolontituldown">
    <w:name w:val="ph_colontituldown"/>
    <w:basedOn w:val="phbase"/>
    <w:rsid w:val="00FB39AD"/>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FB39AD"/>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FB39AD"/>
    <w:pPr>
      <w:ind w:firstLine="720"/>
    </w:pPr>
    <w:rPr>
      <w:rFonts w:ascii="Arial Narrow" w:hAnsi="Arial Narrow"/>
      <w:vanish/>
      <w:color w:val="0000FF"/>
    </w:rPr>
  </w:style>
  <w:style w:type="paragraph" w:customStyle="1" w:styleId="phconfirmlist">
    <w:name w:val="ph_confirmlist"/>
    <w:basedOn w:val="phbase"/>
    <w:rsid w:val="00FB39AD"/>
    <w:pPr>
      <w:spacing w:before="20" w:after="120"/>
      <w:jc w:val="center"/>
    </w:pPr>
    <w:rPr>
      <w:b/>
      <w:caps/>
      <w:sz w:val="28"/>
      <w:szCs w:val="28"/>
    </w:rPr>
  </w:style>
  <w:style w:type="paragraph" w:customStyle="1" w:styleId="phconfirmstamp">
    <w:name w:val="ph_confirmstamp"/>
    <w:basedOn w:val="phbase"/>
    <w:rsid w:val="00FB39AD"/>
    <w:pPr>
      <w:spacing w:before="20" w:after="120" w:line="240" w:lineRule="auto"/>
      <w:jc w:val="left"/>
    </w:pPr>
  </w:style>
  <w:style w:type="paragraph" w:customStyle="1" w:styleId="phconfirmstampstamp">
    <w:name w:val="ph_confirmstamp_stamp"/>
    <w:basedOn w:val="phconfirmstamp"/>
    <w:rsid w:val="00FB39AD"/>
  </w:style>
  <w:style w:type="paragraph" w:customStyle="1" w:styleId="phconfirmstamptitle">
    <w:name w:val="ph_confirmstamp_title"/>
    <w:basedOn w:val="phconfirmstamp"/>
    <w:next w:val="phconfirmstampstamp"/>
    <w:rsid w:val="00FB39AD"/>
    <w:rPr>
      <w:caps/>
      <w:szCs w:val="24"/>
    </w:rPr>
  </w:style>
  <w:style w:type="paragraph" w:customStyle="1" w:styleId="phcontent">
    <w:name w:val="ph_content"/>
    <w:basedOn w:val="phbase"/>
    <w:next w:val="13"/>
    <w:rsid w:val="00FB39AD"/>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qFormat/>
    <w:rsid w:val="00FB39AD"/>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FB39AD"/>
    <w:pPr>
      <w:spacing w:before="20" w:after="120"/>
    </w:pPr>
    <w:rPr>
      <w:b/>
      <w:i/>
      <w:sz w:val="20"/>
    </w:rPr>
  </w:style>
  <w:style w:type="paragraph" w:customStyle="1" w:styleId="phfigure">
    <w:name w:val="ph_figure"/>
    <w:basedOn w:val="phbase"/>
    <w:rsid w:val="00FB39AD"/>
    <w:pPr>
      <w:spacing w:before="20" w:after="120"/>
      <w:jc w:val="center"/>
    </w:pPr>
  </w:style>
  <w:style w:type="paragraph" w:customStyle="1" w:styleId="phfiguregraphic">
    <w:name w:val="ph_figure_graphic"/>
    <w:basedOn w:val="phfigure"/>
    <w:next w:val="phfiguretitle"/>
    <w:rsid w:val="00FB39AD"/>
    <w:pPr>
      <w:keepNext/>
      <w:spacing w:before="120"/>
    </w:pPr>
  </w:style>
  <w:style w:type="paragraph" w:customStyle="1" w:styleId="phfiguretitle">
    <w:name w:val="ph_figure_title"/>
    <w:basedOn w:val="phfigure"/>
    <w:next w:val="phnormal"/>
    <w:rsid w:val="00FB39AD"/>
    <w:pPr>
      <w:keepLines/>
      <w:spacing w:before="120"/>
    </w:pPr>
    <w:rPr>
      <w:rFonts w:cs="Arial"/>
    </w:rPr>
  </w:style>
  <w:style w:type="paragraph" w:customStyle="1" w:styleId="phfootnote">
    <w:name w:val="ph_footnote"/>
    <w:basedOn w:val="phbase"/>
    <w:rsid w:val="00FB39AD"/>
    <w:pPr>
      <w:widowControl w:val="0"/>
    </w:pPr>
    <w:rPr>
      <w:sz w:val="18"/>
    </w:rPr>
  </w:style>
  <w:style w:type="character" w:customStyle="1" w:styleId="phinline">
    <w:name w:val="ph_inline"/>
    <w:basedOn w:val="a4"/>
    <w:rsid w:val="00FB39AD"/>
  </w:style>
  <w:style w:type="character" w:customStyle="1" w:styleId="phinline8">
    <w:name w:val="ph_inline_8"/>
    <w:basedOn w:val="phinline"/>
    <w:rsid w:val="00FB39AD"/>
    <w:rPr>
      <w:sz w:val="16"/>
    </w:rPr>
  </w:style>
  <w:style w:type="character" w:customStyle="1" w:styleId="phinlinebolditalic">
    <w:name w:val="ph_inline_bolditalic"/>
    <w:basedOn w:val="phinline"/>
    <w:rsid w:val="00FB39AD"/>
    <w:rPr>
      <w:rFonts w:ascii="Arial" w:hAnsi="Arial"/>
      <w:b/>
      <w:bCs/>
      <w:i/>
      <w:noProof/>
      <w:lang w:val="ru-RU" w:eastAsia="ru-RU" w:bidi="ar-SA"/>
    </w:rPr>
  </w:style>
  <w:style w:type="character" w:customStyle="1" w:styleId="phinlinecomputer">
    <w:name w:val="ph_inline_computer"/>
    <w:basedOn w:val="phinline"/>
    <w:rsid w:val="00FB39AD"/>
    <w:rPr>
      <w:rFonts w:ascii="Courier New" w:hAnsi="Courier New"/>
      <w:sz w:val="24"/>
    </w:rPr>
  </w:style>
  <w:style w:type="character" w:customStyle="1" w:styleId="phinlinefirstterm">
    <w:name w:val="ph_inline_firstterm"/>
    <w:basedOn w:val="phinline"/>
    <w:rsid w:val="00FB39AD"/>
    <w:rPr>
      <w:i/>
      <w:sz w:val="24"/>
    </w:rPr>
  </w:style>
  <w:style w:type="character" w:customStyle="1" w:styleId="phinlineguiitem">
    <w:name w:val="ph_inline_guiitem"/>
    <w:basedOn w:val="phinline"/>
    <w:rsid w:val="00FB39AD"/>
    <w:rPr>
      <w:rFonts w:ascii="Arial" w:hAnsi="Arial"/>
      <w:b/>
      <w:bCs/>
      <w:noProof/>
      <w:lang w:val="ru-RU" w:eastAsia="ru-RU" w:bidi="ar-SA"/>
    </w:rPr>
  </w:style>
  <w:style w:type="character" w:customStyle="1" w:styleId="phinlinekeycap">
    <w:name w:val="ph_inline_keycap"/>
    <w:basedOn w:val="phinline"/>
    <w:rsid w:val="00FB39AD"/>
    <w:rPr>
      <w:b/>
      <w:smallCaps/>
      <w:sz w:val="24"/>
    </w:rPr>
  </w:style>
  <w:style w:type="character" w:customStyle="1" w:styleId="phinlinespace">
    <w:name w:val="ph_inline_space"/>
    <w:basedOn w:val="phinline"/>
    <w:rsid w:val="00FB39AD"/>
    <w:rPr>
      <w:spacing w:val="60"/>
    </w:rPr>
  </w:style>
  <w:style w:type="character" w:customStyle="1" w:styleId="phinlinesuperline">
    <w:name w:val="ph_inline_superline"/>
    <w:basedOn w:val="phinline"/>
    <w:rsid w:val="00FB39AD"/>
    <w:rPr>
      <w:vertAlign w:val="superscript"/>
    </w:rPr>
  </w:style>
  <w:style w:type="character" w:customStyle="1" w:styleId="phinlineunderline">
    <w:name w:val="ph_inline_underline"/>
    <w:basedOn w:val="phinline"/>
    <w:rsid w:val="00FB39AD"/>
    <w:rPr>
      <w:u w:val="single"/>
      <w:lang w:val="ru-RU"/>
    </w:rPr>
  </w:style>
  <w:style w:type="character" w:customStyle="1" w:styleId="phinlineunderlineitalic">
    <w:name w:val="ph_inline_underlineitalic"/>
    <w:basedOn w:val="phinline"/>
    <w:rsid w:val="00FB39AD"/>
    <w:rPr>
      <w:i/>
      <w:u w:val="single"/>
      <w:lang w:val="ru-RU"/>
    </w:rPr>
  </w:style>
  <w:style w:type="character" w:customStyle="1" w:styleId="phinlineuppercase">
    <w:name w:val="ph_inline_uppercase"/>
    <w:basedOn w:val="phinline"/>
    <w:rsid w:val="00FB39AD"/>
    <w:rPr>
      <w:caps/>
      <w:lang w:val="ru-RU"/>
    </w:rPr>
  </w:style>
  <w:style w:type="paragraph" w:customStyle="1" w:styleId="phinset">
    <w:name w:val="ph_inset"/>
    <w:basedOn w:val="phnormal"/>
    <w:next w:val="phnormal"/>
    <w:rsid w:val="00FB39AD"/>
  </w:style>
  <w:style w:type="paragraph" w:customStyle="1" w:styleId="phinsetcaution">
    <w:name w:val="ph_inset_caution"/>
    <w:basedOn w:val="phinset"/>
    <w:rsid w:val="00FB39AD"/>
    <w:pPr>
      <w:keepLines/>
    </w:pPr>
  </w:style>
  <w:style w:type="paragraph" w:customStyle="1" w:styleId="phinsetnote">
    <w:name w:val="ph_inset_note"/>
    <w:basedOn w:val="phinset"/>
    <w:rsid w:val="00FB39AD"/>
    <w:pPr>
      <w:keepLines/>
    </w:pPr>
  </w:style>
  <w:style w:type="paragraph" w:customStyle="1" w:styleId="phinsettitle">
    <w:name w:val="ph_inset_title"/>
    <w:basedOn w:val="phinset"/>
    <w:next w:val="phinsetnote"/>
    <w:rsid w:val="00FB39AD"/>
    <w:pPr>
      <w:keepNext/>
    </w:pPr>
    <w:rPr>
      <w:caps/>
      <w:szCs w:val="24"/>
    </w:rPr>
  </w:style>
  <w:style w:type="paragraph" w:customStyle="1" w:styleId="phinsetwarning">
    <w:name w:val="ph_inset_warning"/>
    <w:basedOn w:val="phinset"/>
    <w:rsid w:val="00FB39AD"/>
    <w:pPr>
      <w:keepLines/>
    </w:pPr>
  </w:style>
  <w:style w:type="paragraph" w:customStyle="1" w:styleId="phlistitemized1">
    <w:name w:val="ph_list_itemized_1"/>
    <w:basedOn w:val="phnormal"/>
    <w:link w:val="phlistitemized10"/>
    <w:rsid w:val="00FB39AD"/>
    <w:pPr>
      <w:numPr>
        <w:numId w:val="7"/>
      </w:numPr>
    </w:pPr>
    <w:rPr>
      <w:rFonts w:cs="Arial"/>
      <w:lang w:eastAsia="en-US"/>
    </w:rPr>
  </w:style>
  <w:style w:type="paragraph" w:customStyle="1" w:styleId="phlistitemized2">
    <w:name w:val="ph_list_itemized_2"/>
    <w:basedOn w:val="phnormal"/>
    <w:rsid w:val="00FB39AD"/>
    <w:pPr>
      <w:numPr>
        <w:numId w:val="8"/>
      </w:numPr>
    </w:pPr>
  </w:style>
  <w:style w:type="paragraph" w:customStyle="1" w:styleId="phlistitemizedtitle">
    <w:name w:val="ph_list_itemized_title"/>
    <w:basedOn w:val="phnormal"/>
    <w:next w:val="phlistitemized1"/>
    <w:rsid w:val="00FB39AD"/>
    <w:pPr>
      <w:keepNext/>
    </w:pPr>
  </w:style>
  <w:style w:type="paragraph" w:customStyle="1" w:styleId="phlistordered1">
    <w:name w:val="ph_list_ordered_1"/>
    <w:basedOn w:val="phnormal"/>
    <w:rsid w:val="00FB39AD"/>
    <w:pPr>
      <w:numPr>
        <w:numId w:val="9"/>
      </w:numPr>
    </w:pPr>
  </w:style>
  <w:style w:type="paragraph" w:customStyle="1" w:styleId="phlistordered2">
    <w:name w:val="ph_list_ordered_2"/>
    <w:basedOn w:val="phnormal"/>
    <w:rsid w:val="00FB39AD"/>
    <w:pPr>
      <w:numPr>
        <w:numId w:val="10"/>
      </w:numPr>
    </w:pPr>
  </w:style>
  <w:style w:type="paragraph" w:customStyle="1" w:styleId="phlistorderedtitle">
    <w:name w:val="ph_list_ordered_title"/>
    <w:basedOn w:val="phnormal"/>
    <w:next w:val="phlistordered1"/>
    <w:rsid w:val="00FB39AD"/>
    <w:pPr>
      <w:keepNext/>
    </w:pPr>
  </w:style>
  <w:style w:type="paragraph" w:customStyle="1" w:styleId="phnormal">
    <w:name w:val="ph_normal"/>
    <w:basedOn w:val="phbase"/>
    <w:link w:val="phnormal1"/>
    <w:rsid w:val="00FB39AD"/>
    <w:pPr>
      <w:ind w:right="170" w:firstLine="720"/>
    </w:pPr>
  </w:style>
  <w:style w:type="paragraph" w:customStyle="1" w:styleId="phstamp">
    <w:name w:val="ph_stamp"/>
    <w:basedOn w:val="phbase"/>
    <w:rsid w:val="00FB39AD"/>
    <w:pPr>
      <w:spacing w:before="20" w:after="20"/>
    </w:pPr>
    <w:rPr>
      <w:sz w:val="16"/>
    </w:rPr>
  </w:style>
  <w:style w:type="paragraph" w:customStyle="1" w:styleId="phstampcenter">
    <w:name w:val="ph_stamp_center"/>
    <w:basedOn w:val="phstamp"/>
    <w:locked/>
    <w:rsid w:val="00FB39AD"/>
    <w:pPr>
      <w:tabs>
        <w:tab w:val="left" w:pos="284"/>
      </w:tabs>
      <w:spacing w:before="0" w:after="0"/>
      <w:jc w:val="center"/>
    </w:pPr>
    <w:rPr>
      <w:sz w:val="18"/>
      <w:szCs w:val="18"/>
    </w:rPr>
  </w:style>
  <w:style w:type="paragraph" w:customStyle="1" w:styleId="phstampcenteritalic">
    <w:name w:val="ph_stamp_center_italic"/>
    <w:basedOn w:val="phstamp"/>
    <w:rsid w:val="00FB39AD"/>
    <w:pPr>
      <w:jc w:val="center"/>
    </w:pPr>
    <w:rPr>
      <w:bCs/>
      <w:i/>
    </w:rPr>
  </w:style>
  <w:style w:type="paragraph" w:customStyle="1" w:styleId="phstampitalic">
    <w:name w:val="ph_stamp_italic"/>
    <w:basedOn w:val="phstamp"/>
    <w:rsid w:val="00FB39AD"/>
    <w:pPr>
      <w:ind w:left="57"/>
    </w:pPr>
    <w:rPr>
      <w:i/>
    </w:rPr>
  </w:style>
  <w:style w:type="paragraph" w:customStyle="1" w:styleId="phtablecell">
    <w:name w:val="ph_table_cell"/>
    <w:basedOn w:val="phbase"/>
    <w:rsid w:val="00FB39AD"/>
    <w:pPr>
      <w:spacing w:before="20" w:line="240" w:lineRule="auto"/>
    </w:pPr>
    <w:rPr>
      <w:rFonts w:cs="Arial"/>
      <w:bCs/>
      <w:sz w:val="20"/>
    </w:rPr>
  </w:style>
  <w:style w:type="paragraph" w:customStyle="1" w:styleId="phtablecellcenter">
    <w:name w:val="ph_table_cellcenter"/>
    <w:basedOn w:val="phtablecell"/>
    <w:rsid w:val="00FB39AD"/>
    <w:pPr>
      <w:jc w:val="center"/>
    </w:pPr>
  </w:style>
  <w:style w:type="paragraph" w:customStyle="1" w:styleId="phtablecellleft">
    <w:name w:val="ph_table_cellleft"/>
    <w:basedOn w:val="phtablecell"/>
    <w:rsid w:val="00FB39AD"/>
    <w:pPr>
      <w:jc w:val="left"/>
    </w:pPr>
  </w:style>
  <w:style w:type="paragraph" w:customStyle="1" w:styleId="phtablecolcaption">
    <w:name w:val="ph_table_colcaption"/>
    <w:basedOn w:val="phtablecell"/>
    <w:next w:val="phtablecell"/>
    <w:rsid w:val="00FB39AD"/>
    <w:pPr>
      <w:keepNext/>
      <w:keepLines/>
      <w:spacing w:before="120" w:after="120"/>
      <w:jc w:val="center"/>
    </w:pPr>
    <w:rPr>
      <w:b/>
    </w:rPr>
  </w:style>
  <w:style w:type="paragraph" w:customStyle="1" w:styleId="phtabletitle">
    <w:name w:val="ph_table_title"/>
    <w:basedOn w:val="phbase"/>
    <w:next w:val="phtablecolcaption"/>
    <w:rsid w:val="00FB39AD"/>
    <w:pPr>
      <w:keepNext/>
      <w:spacing w:before="20" w:after="120"/>
    </w:pPr>
    <w:rPr>
      <w:szCs w:val="24"/>
    </w:rPr>
  </w:style>
  <w:style w:type="paragraph" w:customStyle="1" w:styleId="phtitlevoid">
    <w:name w:val="ph_title_void"/>
    <w:basedOn w:val="phbase"/>
    <w:next w:val="phnormal"/>
    <w:rsid w:val="00FB39AD"/>
    <w:pPr>
      <w:keepNext/>
      <w:keepLines/>
      <w:pageBreakBefore/>
      <w:spacing w:before="360" w:after="360"/>
      <w:jc w:val="center"/>
    </w:pPr>
    <w:rPr>
      <w:rFonts w:cs="Arial"/>
      <w:b/>
      <w:bCs/>
      <w:sz w:val="28"/>
      <w:szCs w:val="28"/>
    </w:rPr>
  </w:style>
  <w:style w:type="paragraph" w:customStyle="1" w:styleId="phtitlepage">
    <w:name w:val="ph_titlepage"/>
    <w:basedOn w:val="phbase"/>
    <w:rsid w:val="00FB39AD"/>
    <w:pPr>
      <w:spacing w:after="120"/>
      <w:jc w:val="center"/>
    </w:pPr>
    <w:rPr>
      <w:rFonts w:cs="Arial"/>
      <w:szCs w:val="28"/>
      <w:lang w:eastAsia="en-US"/>
    </w:rPr>
  </w:style>
  <w:style w:type="paragraph" w:customStyle="1" w:styleId="phtitlepagecode">
    <w:name w:val="ph_titlepage_code"/>
    <w:basedOn w:val="phtitlepage"/>
    <w:rsid w:val="00FB39AD"/>
    <w:pPr>
      <w:spacing w:after="240"/>
    </w:pPr>
    <w:rPr>
      <w:b/>
      <w:sz w:val="26"/>
    </w:rPr>
  </w:style>
  <w:style w:type="paragraph" w:customStyle="1" w:styleId="phtitlepageconfirmstamp">
    <w:name w:val="ph_titlepage_confirmstamp"/>
    <w:basedOn w:val="phbase"/>
    <w:autoRedefine/>
    <w:rsid w:val="00FB39AD"/>
    <w:pPr>
      <w:suppressAutoHyphens/>
      <w:spacing w:before="60" w:after="60"/>
    </w:pPr>
    <w:rPr>
      <w:color w:val="000000"/>
      <w:szCs w:val="24"/>
    </w:rPr>
  </w:style>
  <w:style w:type="paragraph" w:customStyle="1" w:styleId="phtitlepagecustomer">
    <w:name w:val="ph_titlepage_customer"/>
    <w:basedOn w:val="phtitlepage"/>
    <w:next w:val="phtitlepageconfirmstamp"/>
    <w:rsid w:val="00FB39AD"/>
    <w:pPr>
      <w:spacing w:before="240"/>
    </w:pPr>
    <w:rPr>
      <w:b/>
      <w:sz w:val="26"/>
    </w:rPr>
  </w:style>
  <w:style w:type="paragraph" w:customStyle="1" w:styleId="phtitlepagedocpart">
    <w:name w:val="ph_titlepage_docpart"/>
    <w:basedOn w:val="phtitlepage"/>
    <w:next w:val="phtitlepagecode"/>
    <w:rsid w:val="00FB39AD"/>
    <w:rPr>
      <w:b/>
    </w:rPr>
  </w:style>
  <w:style w:type="paragraph" w:customStyle="1" w:styleId="phtitlepagedocument">
    <w:name w:val="ph_titlepage_document"/>
    <w:basedOn w:val="phtitlepage"/>
    <w:autoRedefine/>
    <w:rsid w:val="00FB39AD"/>
    <w:pPr>
      <w:spacing w:before="240"/>
    </w:pPr>
    <w:rPr>
      <w:rFonts w:ascii="Arial" w:hAnsi="Arial"/>
      <w:sz w:val="20"/>
      <w:szCs w:val="20"/>
    </w:rPr>
  </w:style>
  <w:style w:type="paragraph" w:customStyle="1" w:styleId="phtitlepageother">
    <w:name w:val="ph_titlepage_other"/>
    <w:basedOn w:val="phtitlepage"/>
    <w:rsid w:val="00FB39AD"/>
  </w:style>
  <w:style w:type="paragraph" w:customStyle="1" w:styleId="phtitlepagesystemfull">
    <w:name w:val="ph_titlepage_system_full"/>
    <w:basedOn w:val="phtitlepage"/>
    <w:next w:val="phtitlepagesystemshort"/>
    <w:rsid w:val="00FB39AD"/>
    <w:rPr>
      <w:b/>
      <w:bCs/>
      <w:sz w:val="32"/>
      <w:szCs w:val="32"/>
    </w:rPr>
  </w:style>
  <w:style w:type="paragraph" w:customStyle="1" w:styleId="phtitlepagesystemshort">
    <w:name w:val="ph_titlepage_system_short"/>
    <w:basedOn w:val="phtitlepage"/>
    <w:next w:val="phtitlepageother"/>
    <w:rsid w:val="00FB39AD"/>
    <w:rPr>
      <w:b/>
      <w:sz w:val="32"/>
    </w:rPr>
  </w:style>
  <w:style w:type="character" w:styleId="af1">
    <w:name w:val="Hyperlink"/>
    <w:basedOn w:val="a4"/>
    <w:uiPriority w:val="99"/>
    <w:rsid w:val="00FB39AD"/>
    <w:rPr>
      <w:color w:val="0000FF"/>
      <w:u w:val="single"/>
    </w:rPr>
  </w:style>
  <w:style w:type="paragraph" w:styleId="HTML">
    <w:name w:val="HTML Address"/>
    <w:basedOn w:val="a2"/>
    <w:link w:val="HTML0"/>
    <w:semiHidden/>
    <w:rsid w:val="00FB39AD"/>
    <w:pPr>
      <w:jc w:val="center"/>
    </w:pPr>
    <w:rPr>
      <w:b/>
      <w:i/>
      <w:iCs/>
      <w:sz w:val="28"/>
      <w:szCs w:val="28"/>
    </w:rPr>
  </w:style>
  <w:style w:type="character" w:customStyle="1" w:styleId="HTML0">
    <w:name w:val="Адрес HTML Знак"/>
    <w:basedOn w:val="a4"/>
    <w:link w:val="HTML"/>
    <w:semiHidden/>
    <w:rsid w:val="00FB39AD"/>
    <w:rPr>
      <w:rFonts w:ascii="Times New Roman" w:eastAsia="Times New Roman" w:hAnsi="Times New Roman" w:cs="Times New Roman"/>
      <w:b/>
      <w:i/>
      <w:iCs/>
      <w:sz w:val="28"/>
      <w:szCs w:val="28"/>
    </w:rPr>
  </w:style>
  <w:style w:type="paragraph" w:styleId="26">
    <w:name w:val="toc 2"/>
    <w:basedOn w:val="a2"/>
    <w:next w:val="a2"/>
    <w:autoRedefine/>
    <w:uiPriority w:val="39"/>
    <w:qFormat/>
    <w:rsid w:val="00FB39AD"/>
    <w:pPr>
      <w:tabs>
        <w:tab w:val="left" w:pos="0"/>
        <w:tab w:val="right" w:leader="dot" w:pos="9356"/>
      </w:tabs>
      <w:ind w:left="709" w:right="-1" w:hanging="567"/>
    </w:pPr>
    <w:rPr>
      <w:b/>
      <w:sz w:val="28"/>
      <w:szCs w:val="28"/>
    </w:rPr>
  </w:style>
  <w:style w:type="paragraph" w:styleId="32">
    <w:name w:val="toc 3"/>
    <w:basedOn w:val="a2"/>
    <w:next w:val="a2"/>
    <w:autoRedefine/>
    <w:uiPriority w:val="39"/>
    <w:qFormat/>
    <w:rsid w:val="00FB39AD"/>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FB39AD"/>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FB39AD"/>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FB39AD"/>
    <w:pPr>
      <w:jc w:val="center"/>
    </w:pPr>
    <w:rPr>
      <w:i/>
    </w:rPr>
  </w:style>
  <w:style w:type="paragraph" w:customStyle="1" w:styleId="phtablecolcaptionunderline">
    <w:name w:val="ph_table_colcaption_underline"/>
    <w:basedOn w:val="phtablecolcaption"/>
    <w:next w:val="phtablecell"/>
    <w:rsid w:val="00FB39AD"/>
    <w:rPr>
      <w:u w:val="single"/>
    </w:rPr>
  </w:style>
  <w:style w:type="paragraph" w:customStyle="1" w:styleId="phstampleft">
    <w:name w:val="ph_stamp_left"/>
    <w:basedOn w:val="phstamp"/>
    <w:rsid w:val="00FB39AD"/>
    <w:pPr>
      <w:jc w:val="left"/>
    </w:pPr>
    <w:rPr>
      <w:sz w:val="18"/>
    </w:rPr>
  </w:style>
  <w:style w:type="paragraph" w:styleId="af2">
    <w:name w:val="Balloon Text"/>
    <w:basedOn w:val="a2"/>
    <w:link w:val="af3"/>
    <w:uiPriority w:val="99"/>
    <w:semiHidden/>
    <w:unhideWhenUsed/>
    <w:rsid w:val="00FB39AD"/>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FB39AD"/>
    <w:rPr>
      <w:rFonts w:ascii="Tahoma" w:eastAsia="Times New Roman" w:hAnsi="Tahoma" w:cs="Tahoma"/>
      <w:b/>
      <w:sz w:val="16"/>
      <w:szCs w:val="16"/>
    </w:rPr>
  </w:style>
  <w:style w:type="paragraph" w:styleId="af4">
    <w:name w:val="Document Map"/>
    <w:basedOn w:val="a2"/>
    <w:link w:val="af5"/>
    <w:rsid w:val="00FB39AD"/>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FB39AD"/>
    <w:rPr>
      <w:rFonts w:ascii="Tahoma" w:eastAsia="Times New Roman" w:hAnsi="Tahoma" w:cs="Tahoma"/>
      <w:b/>
      <w:sz w:val="20"/>
      <w:szCs w:val="28"/>
      <w:shd w:val="clear" w:color="auto" w:fill="000080"/>
    </w:rPr>
  </w:style>
  <w:style w:type="paragraph" w:styleId="af6">
    <w:name w:val="caption"/>
    <w:basedOn w:val="a2"/>
    <w:next w:val="phnormal"/>
    <w:link w:val="af7"/>
    <w:autoRedefine/>
    <w:unhideWhenUsed/>
    <w:qFormat/>
    <w:rsid w:val="00FB39AD"/>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FB39AD"/>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FB39AD"/>
    <w:pPr>
      <w:numPr>
        <w:numId w:val="12"/>
      </w:numPr>
      <w:ind w:left="641" w:hanging="284"/>
    </w:pPr>
  </w:style>
  <w:style w:type="paragraph" w:customStyle="1" w:styleId="phtablecellunderline">
    <w:name w:val="ph_table_cell_underline"/>
    <w:basedOn w:val="phtablecell"/>
    <w:rsid w:val="00FB39AD"/>
    <w:rPr>
      <w:bCs w:val="0"/>
      <w:u w:val="single"/>
    </w:rPr>
  </w:style>
  <w:style w:type="paragraph" w:customStyle="1" w:styleId="phtablecellitalic">
    <w:name w:val="ph_table_cell_italic"/>
    <w:basedOn w:val="phtablecell"/>
    <w:rsid w:val="00FB39AD"/>
    <w:rPr>
      <w:bCs w:val="0"/>
      <w:i/>
    </w:rPr>
  </w:style>
  <w:style w:type="paragraph" w:styleId="af8">
    <w:name w:val="footnote text"/>
    <w:basedOn w:val="a2"/>
    <w:link w:val="af9"/>
    <w:unhideWhenUsed/>
    <w:rsid w:val="00FB39AD"/>
    <w:pPr>
      <w:jc w:val="center"/>
    </w:pPr>
    <w:rPr>
      <w:b/>
      <w:sz w:val="20"/>
      <w:szCs w:val="28"/>
    </w:rPr>
  </w:style>
  <w:style w:type="character" w:customStyle="1" w:styleId="af9">
    <w:name w:val="Текст сноски Знак"/>
    <w:basedOn w:val="a4"/>
    <w:link w:val="af8"/>
    <w:rsid w:val="00FB39AD"/>
    <w:rPr>
      <w:rFonts w:ascii="Times New Roman" w:eastAsia="Times New Roman" w:hAnsi="Times New Roman" w:cs="Times New Roman"/>
      <w:b/>
      <w:sz w:val="20"/>
      <w:szCs w:val="28"/>
    </w:rPr>
  </w:style>
  <w:style w:type="character" w:styleId="afa">
    <w:name w:val="footnote reference"/>
    <w:basedOn w:val="a4"/>
    <w:semiHidden/>
    <w:unhideWhenUsed/>
    <w:rsid w:val="00FB39AD"/>
    <w:rPr>
      <w:vertAlign w:val="superscript"/>
    </w:rPr>
  </w:style>
  <w:style w:type="character" w:customStyle="1" w:styleId="af7">
    <w:name w:val="Название объекта Знак"/>
    <w:link w:val="af6"/>
    <w:rsid w:val="00FB39AD"/>
    <w:rPr>
      <w:rFonts w:ascii="Times New Roman" w:eastAsia="Times New Roman" w:hAnsi="Times New Roman" w:cs="Times New Roman"/>
      <w:b/>
      <w:bCs/>
      <w:color w:val="000000" w:themeColor="text1"/>
      <w:sz w:val="28"/>
      <w:szCs w:val="28"/>
    </w:rPr>
  </w:style>
  <w:style w:type="paragraph" w:customStyle="1" w:styleId="14">
    <w:name w:val="Стиль1"/>
    <w:basedOn w:val="phbase"/>
    <w:next w:val="phnormal"/>
    <w:autoRedefine/>
    <w:rsid w:val="00FB39AD"/>
  </w:style>
  <w:style w:type="paragraph" w:styleId="afb">
    <w:name w:val="Normal (Web)"/>
    <w:basedOn w:val="a2"/>
    <w:uiPriority w:val="99"/>
    <w:unhideWhenUsed/>
    <w:rsid w:val="00FB39AD"/>
    <w:pPr>
      <w:spacing w:before="100" w:beforeAutospacing="1" w:after="100" w:afterAutospacing="1"/>
    </w:pPr>
    <w:rPr>
      <w:b/>
      <w:sz w:val="28"/>
      <w:szCs w:val="28"/>
    </w:rPr>
  </w:style>
  <w:style w:type="paragraph" w:styleId="51">
    <w:name w:val="toc 5"/>
    <w:basedOn w:val="a2"/>
    <w:next w:val="a2"/>
    <w:autoRedefine/>
    <w:uiPriority w:val="39"/>
    <w:unhideWhenUsed/>
    <w:rsid w:val="00FB39AD"/>
    <w:pPr>
      <w:spacing w:after="100" w:line="276" w:lineRule="auto"/>
      <w:ind w:left="880"/>
    </w:pPr>
    <w:rPr>
      <w:rFonts w:asciiTheme="minorHAnsi" w:eastAsiaTheme="minorEastAsia" w:hAnsiTheme="minorHAnsi" w:cstheme="minorBidi"/>
      <w:b/>
      <w:sz w:val="22"/>
      <w:szCs w:val="22"/>
    </w:rPr>
  </w:style>
  <w:style w:type="paragraph" w:styleId="61">
    <w:name w:val="toc 6"/>
    <w:basedOn w:val="a2"/>
    <w:next w:val="a2"/>
    <w:autoRedefine/>
    <w:uiPriority w:val="39"/>
    <w:unhideWhenUsed/>
    <w:rsid w:val="00FB39AD"/>
    <w:pPr>
      <w:spacing w:after="100" w:line="276" w:lineRule="auto"/>
      <w:ind w:left="1100"/>
    </w:pPr>
    <w:rPr>
      <w:rFonts w:asciiTheme="minorHAnsi" w:eastAsiaTheme="minorEastAsia" w:hAnsiTheme="minorHAnsi" w:cstheme="minorBidi"/>
      <w:b/>
      <w:sz w:val="22"/>
      <w:szCs w:val="22"/>
    </w:rPr>
  </w:style>
  <w:style w:type="paragraph" w:styleId="71">
    <w:name w:val="toc 7"/>
    <w:basedOn w:val="a2"/>
    <w:next w:val="a2"/>
    <w:autoRedefine/>
    <w:uiPriority w:val="39"/>
    <w:unhideWhenUsed/>
    <w:rsid w:val="00FB39AD"/>
    <w:pPr>
      <w:spacing w:after="100" w:line="276" w:lineRule="auto"/>
      <w:ind w:left="1320"/>
    </w:pPr>
    <w:rPr>
      <w:rFonts w:asciiTheme="minorHAnsi" w:eastAsiaTheme="minorEastAsia" w:hAnsiTheme="minorHAnsi" w:cstheme="minorBidi"/>
      <w:b/>
      <w:sz w:val="22"/>
      <w:szCs w:val="22"/>
    </w:rPr>
  </w:style>
  <w:style w:type="paragraph" w:styleId="8">
    <w:name w:val="toc 8"/>
    <w:basedOn w:val="a2"/>
    <w:next w:val="a2"/>
    <w:autoRedefine/>
    <w:uiPriority w:val="39"/>
    <w:unhideWhenUsed/>
    <w:rsid w:val="00FB39AD"/>
    <w:pPr>
      <w:spacing w:after="100" w:line="276" w:lineRule="auto"/>
      <w:ind w:left="1540"/>
    </w:pPr>
    <w:rPr>
      <w:rFonts w:asciiTheme="minorHAnsi" w:eastAsiaTheme="minorEastAsia" w:hAnsiTheme="minorHAnsi" w:cstheme="minorBidi"/>
      <w:b/>
      <w:sz w:val="22"/>
      <w:szCs w:val="22"/>
    </w:rPr>
  </w:style>
  <w:style w:type="paragraph" w:styleId="9">
    <w:name w:val="toc 9"/>
    <w:basedOn w:val="a2"/>
    <w:next w:val="a2"/>
    <w:autoRedefine/>
    <w:uiPriority w:val="39"/>
    <w:unhideWhenUsed/>
    <w:rsid w:val="00FB39AD"/>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FB39AD"/>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FB39AD"/>
    <w:pPr>
      <w:spacing w:before="120"/>
      <w:ind w:left="720" w:firstLine="284"/>
      <w:jc w:val="center"/>
    </w:pPr>
    <w:rPr>
      <w:b/>
      <w:sz w:val="28"/>
      <w:szCs w:val="28"/>
    </w:rPr>
  </w:style>
  <w:style w:type="paragraph" w:customStyle="1" w:styleId="afd">
    <w:name w:val="_Обычный + отступ"/>
    <w:qFormat/>
    <w:rsid w:val="00FB39AD"/>
    <w:pPr>
      <w:spacing w:before="120" w:after="120" w:line="240" w:lineRule="auto"/>
      <w:ind w:firstLine="709"/>
      <w:jc w:val="both"/>
    </w:pPr>
    <w:rPr>
      <w:rFonts w:ascii="Times New Roman" w:eastAsia="Times New Roman" w:hAnsi="Times New Roman" w:cs="Times New Roman"/>
      <w:sz w:val="28"/>
      <w:szCs w:val="28"/>
    </w:rPr>
  </w:style>
  <w:style w:type="paragraph" w:customStyle="1" w:styleId="24">
    <w:name w:val="_маркированный список_2"/>
    <w:basedOn w:val="a2"/>
    <w:next w:val="a2"/>
    <w:rsid w:val="00FB39AD"/>
    <w:pPr>
      <w:numPr>
        <w:numId w:val="14"/>
      </w:numPr>
      <w:spacing w:before="120"/>
    </w:pPr>
    <w:rPr>
      <w:b/>
      <w:sz w:val="28"/>
      <w:szCs w:val="22"/>
    </w:rPr>
  </w:style>
  <w:style w:type="paragraph" w:customStyle="1" w:styleId="3">
    <w:name w:val="_маркированный список3"/>
    <w:basedOn w:val="a2"/>
    <w:rsid w:val="00FB39AD"/>
    <w:pPr>
      <w:numPr>
        <w:ilvl w:val="2"/>
        <w:numId w:val="14"/>
      </w:numPr>
      <w:tabs>
        <w:tab w:val="clear" w:pos="2511"/>
        <w:tab w:val="left" w:pos="1701"/>
      </w:tabs>
      <w:ind w:left="1775" w:hanging="357"/>
    </w:pPr>
    <w:rPr>
      <w:b/>
      <w:sz w:val="28"/>
      <w:szCs w:val="22"/>
    </w:rPr>
  </w:style>
  <w:style w:type="character" w:styleId="afe">
    <w:name w:val="Placeholder Text"/>
    <w:basedOn w:val="a4"/>
    <w:uiPriority w:val="99"/>
    <w:semiHidden/>
    <w:rsid w:val="00FB39AD"/>
    <w:rPr>
      <w:color w:val="808080"/>
    </w:rPr>
  </w:style>
  <w:style w:type="paragraph" w:customStyle="1" w:styleId="IG-10">
    <w:name w:val="IG - МС 1"/>
    <w:basedOn w:val="20"/>
    <w:autoRedefine/>
    <w:rsid w:val="00FB39AD"/>
    <w:pPr>
      <w:numPr>
        <w:numId w:val="0"/>
      </w:numPr>
      <w:ind w:left="720"/>
      <w:contextualSpacing w:val="0"/>
    </w:pPr>
    <w:rPr>
      <w:lang w:eastAsia="en-US"/>
    </w:rPr>
  </w:style>
  <w:style w:type="paragraph" w:styleId="20">
    <w:name w:val="List Bullet 2"/>
    <w:basedOn w:val="a2"/>
    <w:uiPriority w:val="99"/>
    <w:semiHidden/>
    <w:unhideWhenUsed/>
    <w:rsid w:val="00FB39AD"/>
    <w:pPr>
      <w:numPr>
        <w:numId w:val="15"/>
      </w:numPr>
      <w:contextualSpacing/>
      <w:jc w:val="center"/>
    </w:pPr>
    <w:rPr>
      <w:b/>
      <w:sz w:val="28"/>
      <w:szCs w:val="28"/>
    </w:rPr>
  </w:style>
  <w:style w:type="character" w:styleId="aff">
    <w:name w:val="annotation reference"/>
    <w:basedOn w:val="a4"/>
    <w:uiPriority w:val="99"/>
    <w:semiHidden/>
    <w:unhideWhenUsed/>
    <w:rsid w:val="00FB39AD"/>
    <w:rPr>
      <w:sz w:val="16"/>
      <w:szCs w:val="16"/>
    </w:rPr>
  </w:style>
  <w:style w:type="paragraph" w:styleId="aff0">
    <w:name w:val="annotation text"/>
    <w:basedOn w:val="a2"/>
    <w:link w:val="aff1"/>
    <w:uiPriority w:val="99"/>
    <w:unhideWhenUsed/>
    <w:rsid w:val="00FB39AD"/>
    <w:pPr>
      <w:jc w:val="center"/>
    </w:pPr>
    <w:rPr>
      <w:b/>
      <w:sz w:val="20"/>
      <w:szCs w:val="20"/>
    </w:rPr>
  </w:style>
  <w:style w:type="character" w:customStyle="1" w:styleId="aff1">
    <w:name w:val="Текст примечания Знак"/>
    <w:basedOn w:val="a4"/>
    <w:link w:val="aff0"/>
    <w:uiPriority w:val="99"/>
    <w:rsid w:val="00FB39AD"/>
    <w:rPr>
      <w:rFonts w:ascii="Times New Roman" w:eastAsia="Times New Roman" w:hAnsi="Times New Roman" w:cs="Times New Roman"/>
      <w:b/>
      <w:sz w:val="20"/>
      <w:szCs w:val="20"/>
    </w:rPr>
  </w:style>
  <w:style w:type="paragraph" w:styleId="aff2">
    <w:name w:val="annotation subject"/>
    <w:basedOn w:val="aff0"/>
    <w:next w:val="aff0"/>
    <w:link w:val="aff3"/>
    <w:uiPriority w:val="99"/>
    <w:semiHidden/>
    <w:unhideWhenUsed/>
    <w:rsid w:val="00FB39AD"/>
    <w:rPr>
      <w:bCs/>
    </w:rPr>
  </w:style>
  <w:style w:type="character" w:customStyle="1" w:styleId="aff3">
    <w:name w:val="Тема примечания Знак"/>
    <w:basedOn w:val="aff1"/>
    <w:link w:val="aff2"/>
    <w:uiPriority w:val="99"/>
    <w:semiHidden/>
    <w:rsid w:val="00FB39AD"/>
    <w:rPr>
      <w:rFonts w:ascii="Times New Roman" w:eastAsia="Times New Roman" w:hAnsi="Times New Roman" w:cs="Times New Roman"/>
      <w:b/>
      <w:bCs/>
      <w:sz w:val="20"/>
      <w:szCs w:val="20"/>
    </w:rPr>
  </w:style>
  <w:style w:type="paragraph" w:customStyle="1" w:styleId="a">
    <w:name w:val="_Маркированный список"/>
    <w:basedOn w:val="ae"/>
    <w:link w:val="aff4"/>
    <w:qFormat/>
    <w:rsid w:val="00FB39AD"/>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FB39AD"/>
    <w:pPr>
      <w:spacing w:after="160" w:line="240" w:lineRule="exact"/>
      <w:jc w:val="center"/>
    </w:pPr>
    <w:rPr>
      <w:lang w:val="en-US" w:eastAsia="en-US"/>
    </w:rPr>
  </w:style>
  <w:style w:type="paragraph" w:customStyle="1" w:styleId="23">
    <w:name w:val="2 Нумерация"/>
    <w:basedOn w:val="a2"/>
    <w:rsid w:val="00FB39AD"/>
    <w:pPr>
      <w:numPr>
        <w:numId w:val="17"/>
      </w:numPr>
    </w:pPr>
    <w:rPr>
      <w:rFonts w:ascii="Arial" w:hAnsi="Arial"/>
      <w:sz w:val="20"/>
      <w:szCs w:val="20"/>
      <w:lang w:eastAsia="en-US"/>
    </w:rPr>
  </w:style>
  <w:style w:type="paragraph" w:customStyle="1" w:styleId="10">
    <w:name w:val="1 Нумерация"/>
    <w:basedOn w:val="a2"/>
    <w:rsid w:val="00FB39AD"/>
    <w:pPr>
      <w:numPr>
        <w:ilvl w:val="1"/>
        <w:numId w:val="17"/>
      </w:numPr>
    </w:pPr>
    <w:rPr>
      <w:rFonts w:ascii="Arial" w:hAnsi="Arial"/>
      <w:sz w:val="20"/>
      <w:szCs w:val="20"/>
      <w:lang w:eastAsia="en-US"/>
    </w:rPr>
  </w:style>
  <w:style w:type="paragraph" w:styleId="aff5">
    <w:name w:val="TOC Heading"/>
    <w:basedOn w:val="1"/>
    <w:next w:val="a2"/>
    <w:uiPriority w:val="39"/>
    <w:unhideWhenUsed/>
    <w:qFormat/>
    <w:rsid w:val="00FB39AD"/>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6">
    <w:name w:val="Emphasis"/>
    <w:basedOn w:val="a4"/>
    <w:qFormat/>
    <w:rsid w:val="00FB39AD"/>
    <w:rPr>
      <w:i/>
      <w:iCs/>
    </w:rPr>
  </w:style>
  <w:style w:type="paragraph" w:customStyle="1" w:styleId="-">
    <w:name w:val="Контракт-раздел"/>
    <w:basedOn w:val="a2"/>
    <w:next w:val="-0"/>
    <w:rsid w:val="00FB39AD"/>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FB39AD"/>
    <w:pPr>
      <w:numPr>
        <w:ilvl w:val="1"/>
        <w:numId w:val="18"/>
      </w:numPr>
      <w:jc w:val="both"/>
    </w:pPr>
  </w:style>
  <w:style w:type="paragraph" w:customStyle="1" w:styleId="-1">
    <w:name w:val="Контракт-подпункт"/>
    <w:basedOn w:val="a2"/>
    <w:rsid w:val="00FB39AD"/>
    <w:pPr>
      <w:numPr>
        <w:ilvl w:val="2"/>
        <w:numId w:val="18"/>
      </w:numPr>
      <w:jc w:val="both"/>
    </w:pPr>
  </w:style>
  <w:style w:type="paragraph" w:customStyle="1" w:styleId="-2">
    <w:name w:val="Контракт-подподпункт"/>
    <w:basedOn w:val="a2"/>
    <w:rsid w:val="00FB39AD"/>
    <w:pPr>
      <w:numPr>
        <w:ilvl w:val="3"/>
        <w:numId w:val="18"/>
      </w:numPr>
      <w:jc w:val="both"/>
    </w:pPr>
  </w:style>
  <w:style w:type="character" w:customStyle="1" w:styleId="-4">
    <w:name w:val="Контракт-пункт Знак"/>
    <w:basedOn w:val="a4"/>
    <w:link w:val="-0"/>
    <w:locked/>
    <w:rsid w:val="00FB39AD"/>
    <w:rPr>
      <w:rFonts w:ascii="Times New Roman" w:eastAsia="Times New Roman" w:hAnsi="Times New Roman" w:cs="Times New Roman"/>
      <w:sz w:val="24"/>
      <w:szCs w:val="24"/>
    </w:rPr>
  </w:style>
  <w:style w:type="paragraph" w:styleId="33">
    <w:name w:val="Body Text Indent 3"/>
    <w:basedOn w:val="a2"/>
    <w:link w:val="34"/>
    <w:rsid w:val="00FB39AD"/>
    <w:pPr>
      <w:spacing w:after="120"/>
      <w:ind w:left="283"/>
    </w:pPr>
    <w:rPr>
      <w:sz w:val="16"/>
      <w:szCs w:val="16"/>
    </w:rPr>
  </w:style>
  <w:style w:type="character" w:customStyle="1" w:styleId="34">
    <w:name w:val="Основной текст с отступом 3 Знак"/>
    <w:basedOn w:val="a4"/>
    <w:link w:val="33"/>
    <w:rsid w:val="00FB39AD"/>
    <w:rPr>
      <w:rFonts w:ascii="Times New Roman" w:eastAsia="Times New Roman" w:hAnsi="Times New Roman" w:cs="Times New Roman"/>
      <w:sz w:val="16"/>
      <w:szCs w:val="16"/>
    </w:rPr>
  </w:style>
  <w:style w:type="character" w:customStyle="1" w:styleId="35">
    <w:name w:val="Основной текст (3)_"/>
    <w:basedOn w:val="a4"/>
    <w:link w:val="311"/>
    <w:locked/>
    <w:rsid w:val="00FB39AD"/>
    <w:rPr>
      <w:shd w:val="clear" w:color="auto" w:fill="FFFFFF"/>
    </w:rPr>
  </w:style>
  <w:style w:type="paragraph" w:customStyle="1" w:styleId="311">
    <w:name w:val="Основной текст (3)1"/>
    <w:basedOn w:val="a2"/>
    <w:link w:val="35"/>
    <w:rsid w:val="00FB39AD"/>
    <w:pPr>
      <w:shd w:val="clear" w:color="auto" w:fill="FFFFFF"/>
      <w:spacing w:line="310" w:lineRule="exact"/>
      <w:ind w:firstLine="660"/>
      <w:jc w:val="both"/>
    </w:pPr>
    <w:rPr>
      <w:rFonts w:asciiTheme="minorHAnsi" w:eastAsiaTheme="minorHAnsi" w:hAnsiTheme="minorHAnsi" w:cstheme="minorBidi"/>
      <w:sz w:val="22"/>
      <w:szCs w:val="22"/>
      <w:shd w:val="clear" w:color="auto" w:fill="FFFFFF"/>
    </w:rPr>
  </w:style>
  <w:style w:type="paragraph" w:styleId="27">
    <w:name w:val="Body Text 2"/>
    <w:basedOn w:val="a2"/>
    <w:link w:val="28"/>
    <w:rsid w:val="00FB39AD"/>
    <w:pPr>
      <w:spacing w:after="120" w:line="480" w:lineRule="auto"/>
    </w:pPr>
    <w:rPr>
      <w:rFonts w:eastAsia="Calibri"/>
    </w:rPr>
  </w:style>
  <w:style w:type="character" w:customStyle="1" w:styleId="28">
    <w:name w:val="Основной текст 2 Знак"/>
    <w:basedOn w:val="a4"/>
    <w:link w:val="27"/>
    <w:rsid w:val="00FB39AD"/>
    <w:rPr>
      <w:rFonts w:ascii="Times New Roman" w:eastAsia="Calibri" w:hAnsi="Times New Roman" w:cs="Times New Roman"/>
      <w:sz w:val="24"/>
      <w:szCs w:val="24"/>
    </w:rPr>
  </w:style>
  <w:style w:type="paragraph" w:styleId="aff7">
    <w:name w:val="Plain Text"/>
    <w:basedOn w:val="a2"/>
    <w:link w:val="15"/>
    <w:uiPriority w:val="99"/>
    <w:rsid w:val="00FB39AD"/>
    <w:rPr>
      <w:rFonts w:ascii="Courier New" w:hAnsi="Courier New"/>
      <w:sz w:val="20"/>
      <w:szCs w:val="20"/>
    </w:rPr>
  </w:style>
  <w:style w:type="character" w:customStyle="1" w:styleId="aff8">
    <w:name w:val="Текст Знак"/>
    <w:basedOn w:val="a4"/>
    <w:uiPriority w:val="99"/>
    <w:semiHidden/>
    <w:rsid w:val="00FB39AD"/>
    <w:rPr>
      <w:rFonts w:ascii="Consolas" w:eastAsia="Times New Roman" w:hAnsi="Consolas" w:cs="Consolas"/>
      <w:sz w:val="21"/>
      <w:szCs w:val="21"/>
    </w:rPr>
  </w:style>
  <w:style w:type="character" w:customStyle="1" w:styleId="15">
    <w:name w:val="Текст Знак1"/>
    <w:link w:val="aff7"/>
    <w:uiPriority w:val="99"/>
    <w:locked/>
    <w:rsid w:val="00FB39AD"/>
    <w:rPr>
      <w:rFonts w:ascii="Courier New" w:eastAsia="Times New Roman" w:hAnsi="Courier New" w:cs="Times New Roman"/>
      <w:sz w:val="20"/>
      <w:szCs w:val="20"/>
    </w:rPr>
  </w:style>
  <w:style w:type="paragraph" w:customStyle="1" w:styleId="IG-">
    <w:name w:val="IG - обычный"/>
    <w:basedOn w:val="a2"/>
    <w:link w:val="IG-0"/>
    <w:rsid w:val="00FB39AD"/>
    <w:pPr>
      <w:ind w:firstLine="720"/>
      <w:jc w:val="both"/>
    </w:pPr>
    <w:rPr>
      <w:lang w:eastAsia="en-US"/>
    </w:rPr>
  </w:style>
  <w:style w:type="paragraph" w:customStyle="1" w:styleId="IG-MC1">
    <w:name w:val="IG - MC 1 (Таблица)"/>
    <w:basedOn w:val="a2"/>
    <w:link w:val="IG-MC10"/>
    <w:autoRedefine/>
    <w:rsid w:val="00FB39AD"/>
    <w:pPr>
      <w:jc w:val="both"/>
    </w:pPr>
    <w:rPr>
      <w:sz w:val="28"/>
      <w:szCs w:val="28"/>
    </w:rPr>
  </w:style>
  <w:style w:type="paragraph" w:customStyle="1" w:styleId="IG-MC2">
    <w:name w:val="IG - MC 2 (Таблица)"/>
    <w:basedOn w:val="IG-MC1"/>
    <w:autoRedefine/>
    <w:rsid w:val="00FB39AD"/>
    <w:pPr>
      <w:numPr>
        <w:numId w:val="20"/>
      </w:numPr>
      <w:tabs>
        <w:tab w:val="clear" w:pos="794"/>
        <w:tab w:val="num" w:pos="1701"/>
      </w:tabs>
      <w:ind w:left="851" w:firstLine="0"/>
    </w:pPr>
  </w:style>
  <w:style w:type="character" w:customStyle="1" w:styleId="IG-MC10">
    <w:name w:val="IG - MC 1 (Таблица) Знак"/>
    <w:link w:val="IG-MC1"/>
    <w:rsid w:val="00FB39AD"/>
    <w:rPr>
      <w:rFonts w:ascii="Times New Roman" w:eastAsia="Times New Roman" w:hAnsi="Times New Roman" w:cs="Times New Roman"/>
      <w:sz w:val="28"/>
      <w:szCs w:val="28"/>
    </w:rPr>
  </w:style>
  <w:style w:type="character" w:customStyle="1" w:styleId="IG-0">
    <w:name w:val="IG - обычный Знак"/>
    <w:link w:val="IG-"/>
    <w:rsid w:val="00FB39AD"/>
    <w:rPr>
      <w:rFonts w:ascii="Times New Roman" w:eastAsia="Times New Roman" w:hAnsi="Times New Roman" w:cs="Times New Roman"/>
      <w:sz w:val="24"/>
      <w:szCs w:val="24"/>
      <w:lang w:eastAsia="en-US"/>
    </w:rPr>
  </w:style>
  <w:style w:type="paragraph" w:customStyle="1" w:styleId="TableHeading">
    <w:name w:val="Table Heading"/>
    <w:basedOn w:val="a2"/>
    <w:rsid w:val="00FB39AD"/>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34"/>
    <w:rsid w:val="00FB39AD"/>
    <w:rPr>
      <w:lang w:eastAsia="en-US"/>
    </w:rPr>
  </w:style>
  <w:style w:type="paragraph" w:customStyle="1" w:styleId="aff9">
    <w:name w:val="Таблица: заголовок"/>
    <w:basedOn w:val="a2"/>
    <w:rsid w:val="00FB39AD"/>
    <w:pPr>
      <w:jc w:val="center"/>
    </w:pPr>
  </w:style>
  <w:style w:type="paragraph" w:customStyle="1" w:styleId="affa">
    <w:name w:val="ГС_Рисунок"/>
    <w:link w:val="Char"/>
    <w:rsid w:val="00FB39AD"/>
    <w:pPr>
      <w:spacing w:before="60" w:after="120" w:line="240" w:lineRule="auto"/>
      <w:jc w:val="center"/>
    </w:pPr>
    <w:rPr>
      <w:rFonts w:ascii="Times New Roman" w:eastAsia="Times New Roman" w:hAnsi="Times New Roman" w:cs="Times New Roman"/>
      <w:bCs/>
      <w:i/>
      <w:kern w:val="36"/>
      <w:sz w:val="24"/>
      <w:szCs w:val="24"/>
    </w:rPr>
  </w:style>
  <w:style w:type="paragraph" w:customStyle="1" w:styleId="affb">
    <w:name w:val="ГС_Рисунок_по_середине"/>
    <w:link w:val="Char0"/>
    <w:rsid w:val="00FB39AD"/>
    <w:pPr>
      <w:keepNext/>
      <w:spacing w:before="120" w:after="0" w:line="240" w:lineRule="auto"/>
      <w:jc w:val="center"/>
    </w:pPr>
    <w:rPr>
      <w:rFonts w:ascii="Times New Roman" w:eastAsia="Times New Roman" w:hAnsi="Times New Roman" w:cs="Times New Roman"/>
      <w:snapToGrid w:val="0"/>
      <w:sz w:val="24"/>
      <w:szCs w:val="24"/>
    </w:rPr>
  </w:style>
  <w:style w:type="character" w:customStyle="1" w:styleId="Char0">
    <w:name w:val="ГС_Рисунок_по_середине Char"/>
    <w:basedOn w:val="a4"/>
    <w:link w:val="affb"/>
    <w:rsid w:val="00FB39AD"/>
    <w:rPr>
      <w:rFonts w:ascii="Times New Roman" w:eastAsia="Times New Roman" w:hAnsi="Times New Roman" w:cs="Times New Roman"/>
      <w:snapToGrid w:val="0"/>
      <w:sz w:val="24"/>
      <w:szCs w:val="24"/>
    </w:rPr>
  </w:style>
  <w:style w:type="paragraph" w:customStyle="1" w:styleId="affc">
    <w:name w:val="ГС_абз_Основной"/>
    <w:link w:val="affd"/>
    <w:qFormat/>
    <w:rsid w:val="00FB39AD"/>
    <w:pPr>
      <w:tabs>
        <w:tab w:val="left" w:pos="851"/>
      </w:tabs>
      <w:spacing w:before="60" w:after="60" w:line="360" w:lineRule="auto"/>
      <w:ind w:firstLine="851"/>
    </w:pPr>
    <w:rPr>
      <w:rFonts w:ascii="Times New Roman" w:eastAsia="Times New Roman" w:hAnsi="Times New Roman" w:cs="Times New Roman"/>
      <w:snapToGrid w:val="0"/>
      <w:sz w:val="24"/>
      <w:szCs w:val="24"/>
    </w:rPr>
  </w:style>
  <w:style w:type="character" w:customStyle="1" w:styleId="affd">
    <w:name w:val="ГС_абз_Основной Знак Знак"/>
    <w:basedOn w:val="a4"/>
    <w:link w:val="affc"/>
    <w:rsid w:val="00FB39AD"/>
    <w:rPr>
      <w:rFonts w:ascii="Times New Roman" w:eastAsia="Times New Roman" w:hAnsi="Times New Roman" w:cs="Times New Roman"/>
      <w:snapToGrid w:val="0"/>
      <w:sz w:val="24"/>
      <w:szCs w:val="24"/>
    </w:rPr>
  </w:style>
  <w:style w:type="character" w:customStyle="1" w:styleId="Char">
    <w:name w:val="ГС_Рисунок Char"/>
    <w:basedOn w:val="a4"/>
    <w:link w:val="affa"/>
    <w:rsid w:val="00FB39AD"/>
    <w:rPr>
      <w:rFonts w:ascii="Times New Roman" w:eastAsia="Times New Roman" w:hAnsi="Times New Roman" w:cs="Times New Roman"/>
      <w:bCs/>
      <w:i/>
      <w:kern w:val="36"/>
      <w:sz w:val="24"/>
      <w:szCs w:val="24"/>
    </w:rPr>
  </w:style>
  <w:style w:type="character" w:customStyle="1" w:styleId="affe">
    <w:name w:val="ГС_сим_Курсив"/>
    <w:basedOn w:val="a4"/>
    <w:qFormat/>
    <w:rsid w:val="00FB39AD"/>
    <w:rPr>
      <w:i/>
    </w:rPr>
  </w:style>
  <w:style w:type="paragraph" w:customStyle="1" w:styleId="IG-2">
    <w:name w:val="IG - Заголовок 2"/>
    <w:basedOn w:val="22"/>
    <w:next w:val="a2"/>
    <w:rsid w:val="00FB39AD"/>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FB39AD"/>
    <w:pPr>
      <w:keepLines w:val="0"/>
      <w:numPr>
        <w:ilvl w:val="2"/>
        <w:numId w:val="21"/>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2"/>
    <w:next w:val="IG-"/>
    <w:rsid w:val="00FB39AD"/>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FB39AD"/>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FB39AD"/>
    <w:pPr>
      <w:keepNext w:val="0"/>
      <w:spacing w:after="0"/>
      <w:jc w:val="left"/>
    </w:pPr>
    <w:rPr>
      <w:b w:val="0"/>
      <w:bCs w:val="0"/>
      <w:iCs/>
      <w:color w:val="auto"/>
      <w:sz w:val="24"/>
      <w:szCs w:val="24"/>
    </w:rPr>
  </w:style>
  <w:style w:type="character" w:customStyle="1" w:styleId="labelmandatory">
    <w:name w:val="label_mandatory"/>
    <w:basedOn w:val="a4"/>
    <w:rsid w:val="00FB39AD"/>
    <w:rPr>
      <w:rFonts w:ascii="inherit" w:hAnsi="inherit" w:hint="default"/>
      <w:b/>
      <w:bCs/>
      <w:color w:val="CC0000"/>
    </w:rPr>
  </w:style>
  <w:style w:type="paragraph" w:customStyle="1" w:styleId="Standard">
    <w:name w:val="Standard"/>
    <w:rsid w:val="00FB39AD"/>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lang w:eastAsia="en-US"/>
    </w:rPr>
  </w:style>
  <w:style w:type="character" w:customStyle="1" w:styleId="phnormal1">
    <w:name w:val="ph_normal Знак1"/>
    <w:basedOn w:val="a4"/>
    <w:link w:val="phnormal"/>
    <w:rsid w:val="00FB39AD"/>
    <w:rPr>
      <w:rFonts w:ascii="Times New Roman" w:eastAsia="Times New Roman" w:hAnsi="Times New Roman" w:cs="Times New Roman"/>
      <w:sz w:val="24"/>
      <w:szCs w:val="20"/>
    </w:rPr>
  </w:style>
  <w:style w:type="paragraph" w:styleId="2">
    <w:name w:val="List Number 2"/>
    <w:basedOn w:val="a2"/>
    <w:qFormat/>
    <w:rsid w:val="00FB39AD"/>
    <w:pPr>
      <w:numPr>
        <w:numId w:val="22"/>
      </w:numPr>
      <w:spacing w:before="120" w:after="120" w:line="360" w:lineRule="auto"/>
      <w:contextualSpacing/>
      <w:jc w:val="both"/>
    </w:pPr>
    <w:rPr>
      <w:sz w:val="28"/>
    </w:rPr>
  </w:style>
  <w:style w:type="character" w:customStyle="1" w:styleId="aff4">
    <w:name w:val="_Маркированный список Знак"/>
    <w:basedOn w:val="a4"/>
    <w:link w:val="a"/>
    <w:rsid w:val="00FB39AD"/>
    <w:rPr>
      <w:rFonts w:ascii="Times New Roman" w:eastAsia="Times New Roman" w:hAnsi="Times New Roman" w:cs="Times New Roman"/>
      <w:sz w:val="28"/>
      <w:szCs w:val="28"/>
    </w:rPr>
  </w:style>
  <w:style w:type="paragraph" w:customStyle="1" w:styleId="-3">
    <w:name w:val="Текст: список-доп. абзац"/>
    <w:basedOn w:val="a2"/>
    <w:rsid w:val="00FB39AD"/>
    <w:pPr>
      <w:numPr>
        <w:numId w:val="23"/>
      </w:numPr>
      <w:spacing w:before="120" w:after="120"/>
      <w:jc w:val="both"/>
    </w:pPr>
  </w:style>
  <w:style w:type="paragraph" w:customStyle="1" w:styleId="21">
    <w:name w:val="Список 21"/>
    <w:basedOn w:val="a2"/>
    <w:rsid w:val="00FB39AD"/>
    <w:pPr>
      <w:numPr>
        <w:numId w:val="24"/>
      </w:numPr>
      <w:spacing w:line="360" w:lineRule="auto"/>
      <w:jc w:val="both"/>
    </w:pPr>
    <w:rPr>
      <w:lang w:val="en-US"/>
    </w:rPr>
  </w:style>
  <w:style w:type="paragraph" w:customStyle="1" w:styleId="Times12">
    <w:name w:val="Times 12"/>
    <w:basedOn w:val="a2"/>
    <w:uiPriority w:val="99"/>
    <w:rsid w:val="00FB39AD"/>
    <w:pPr>
      <w:overflowPunct w:val="0"/>
      <w:autoSpaceDE w:val="0"/>
      <w:autoSpaceDN w:val="0"/>
      <w:adjustRightInd w:val="0"/>
      <w:ind w:firstLine="567"/>
      <w:jc w:val="both"/>
    </w:pPr>
    <w:rPr>
      <w:bCs/>
      <w:szCs w:val="22"/>
    </w:rPr>
  </w:style>
  <w:style w:type="paragraph" w:styleId="afff">
    <w:name w:val="Title"/>
    <w:basedOn w:val="a2"/>
    <w:link w:val="afff0"/>
    <w:qFormat/>
    <w:rsid w:val="00FB39AD"/>
    <w:pPr>
      <w:jc w:val="center"/>
    </w:pPr>
    <w:rPr>
      <w:b/>
      <w:sz w:val="28"/>
    </w:rPr>
  </w:style>
  <w:style w:type="character" w:customStyle="1" w:styleId="afff0">
    <w:name w:val="Название Знак"/>
    <w:basedOn w:val="a4"/>
    <w:link w:val="afff"/>
    <w:rsid w:val="00FB39AD"/>
    <w:rPr>
      <w:rFonts w:ascii="Times New Roman" w:eastAsia="Times New Roman" w:hAnsi="Times New Roman" w:cs="Times New Roman"/>
      <w:b/>
      <w:sz w:val="28"/>
      <w:szCs w:val="24"/>
    </w:rPr>
  </w:style>
  <w:style w:type="character" w:styleId="afff1">
    <w:name w:val="Strong"/>
    <w:basedOn w:val="a4"/>
    <w:qFormat/>
    <w:rsid w:val="00FB39AD"/>
    <w:rPr>
      <w:b/>
      <w:bCs/>
    </w:rPr>
  </w:style>
  <w:style w:type="paragraph" w:styleId="afff2">
    <w:name w:val="No Spacing"/>
    <w:qFormat/>
    <w:rsid w:val="00FB39AD"/>
    <w:pPr>
      <w:spacing w:after="0" w:line="240" w:lineRule="auto"/>
    </w:pPr>
    <w:rPr>
      <w:rFonts w:ascii="Calibri" w:eastAsia="Times New Roman" w:hAnsi="Calibri" w:cs="Times New Roman"/>
    </w:rPr>
  </w:style>
  <w:style w:type="paragraph" w:customStyle="1" w:styleId="088095CB421E4E02BDC9682AFEE1723A">
    <w:name w:val="088095CB421E4E02BDC9682AFEE1723A"/>
    <w:rsid w:val="00FB39AD"/>
    <w:rPr>
      <w:rFonts w:eastAsiaTheme="minorEastAsia"/>
    </w:rPr>
  </w:style>
  <w:style w:type="character" w:customStyle="1" w:styleId="phlistitemized10">
    <w:name w:val="ph_list_itemized_1 Знак"/>
    <w:basedOn w:val="a4"/>
    <w:link w:val="phlistitemized1"/>
    <w:rsid w:val="00FB39AD"/>
    <w:rPr>
      <w:rFonts w:ascii="Times New Roman" w:eastAsia="Times New Roman" w:hAnsi="Times New Roman" w:cs="Arial"/>
      <w:sz w:val="24"/>
      <w:szCs w:val="20"/>
      <w:lang w:eastAsia="en-US"/>
    </w:rPr>
  </w:style>
  <w:style w:type="paragraph" w:customStyle="1" w:styleId="afff3">
    <w:name w:val="Обычный +"/>
    <w:basedOn w:val="a2"/>
    <w:rsid w:val="00FB39AD"/>
    <w:rPr>
      <w:rFonts w:eastAsia="Batang"/>
      <w:lang w:eastAsia="ko-KR"/>
    </w:rPr>
  </w:style>
  <w:style w:type="paragraph" w:customStyle="1" w:styleId="62">
    <w:name w:val="Знак6"/>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afff4">
    <w:name w:val="_НИР_Табл"/>
    <w:basedOn w:val="a2"/>
    <w:autoRedefine/>
    <w:rsid w:val="00FB39AD"/>
    <w:pPr>
      <w:autoSpaceDE w:val="0"/>
      <w:autoSpaceDN w:val="0"/>
      <w:adjustRightInd w:val="0"/>
      <w:ind w:firstLine="44"/>
    </w:pPr>
    <w:rPr>
      <w:lang w:val="en-US"/>
    </w:rPr>
  </w:style>
  <w:style w:type="paragraph" w:customStyle="1" w:styleId="16">
    <w:name w:val="Обычный1"/>
    <w:rsid w:val="00FB39AD"/>
    <w:pPr>
      <w:spacing w:before="100" w:after="100" w:line="240" w:lineRule="auto"/>
    </w:pPr>
    <w:rPr>
      <w:rFonts w:ascii="Times New Roman" w:eastAsia="Times New Roman" w:hAnsi="Times New Roman" w:cs="Times New Roman"/>
      <w:snapToGrid w:val="0"/>
      <w:sz w:val="24"/>
      <w:szCs w:val="20"/>
    </w:rPr>
  </w:style>
  <w:style w:type="character" w:styleId="afff5">
    <w:name w:val="FollowedHyperlink"/>
    <w:basedOn w:val="a4"/>
    <w:uiPriority w:val="99"/>
    <w:semiHidden/>
    <w:unhideWhenUsed/>
    <w:rsid w:val="00FB39AD"/>
    <w:rPr>
      <w:color w:val="800080" w:themeColor="followedHyperlink"/>
      <w:u w:val="single"/>
    </w:rPr>
  </w:style>
  <w:style w:type="paragraph" w:customStyle="1" w:styleId="610">
    <w:name w:val="Знак61"/>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17">
    <w:name w:val="Обычная таблица1"/>
    <w:rsid w:val="00FB39AD"/>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rPr>
  </w:style>
  <w:style w:type="paragraph" w:styleId="HTML1">
    <w:name w:val="HTML Preformatted"/>
    <w:basedOn w:val="a2"/>
    <w:link w:val="HTML2"/>
    <w:semiHidden/>
    <w:rsid w:val="00AC7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2">
    <w:name w:val="Стандартный HTML Знак"/>
    <w:basedOn w:val="a4"/>
    <w:link w:val="HTML1"/>
    <w:semiHidden/>
    <w:rsid w:val="00AC7AB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mi.asf.ru/library/book/Gost/34-201-89.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fmi.asf.ru/library/book/Gost/34-201-89.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42</Pages>
  <Words>11470</Words>
  <Characters>65381</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76698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0225</cp:lastModifiedBy>
  <cp:revision>3</cp:revision>
  <cp:lastPrinted>2014-07-18T09:39:00Z</cp:lastPrinted>
  <dcterms:created xsi:type="dcterms:W3CDTF">2014-07-14T08:18:00Z</dcterms:created>
  <dcterms:modified xsi:type="dcterms:W3CDTF">2014-07-18T09:39:00Z</dcterms:modified>
</cp:coreProperties>
</file>