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683" w:rsidRPr="00374811" w:rsidRDefault="00EC1683" w:rsidP="00EC1683">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EC1683" w:rsidRPr="00347B82" w:rsidRDefault="00EC1683" w:rsidP="00EC1683">
      <w:pPr>
        <w:rPr>
          <w:sz w:val="28"/>
          <w:szCs w:val="28"/>
        </w:rPr>
      </w:pPr>
    </w:p>
    <w:p w:rsidR="00EC1683" w:rsidRPr="00337C8A" w:rsidRDefault="00EC1683" w:rsidP="00EC1683">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EC1683" w:rsidRPr="00F70D48" w:rsidRDefault="00EC1683" w:rsidP="00EC1683">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EC1683" w:rsidRPr="00F70D48" w:rsidRDefault="00EC1683" w:rsidP="00EC1683">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EC1683" w:rsidRPr="005C0EFF" w:rsidRDefault="00EC1683" w:rsidP="00EC1683">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sidRPr="00B705CF">
        <w:rPr>
          <w:rFonts w:ascii="Times New Roman" w:hAnsi="Times New Roman"/>
          <w:i/>
          <w:spacing w:val="-6"/>
          <w:sz w:val="28"/>
          <w:szCs w:val="28"/>
          <w:lang w:val="ru-RU"/>
        </w:rPr>
        <w:t>циркониевого  проката</w:t>
      </w:r>
      <w:r w:rsidRPr="0051421C">
        <w:rPr>
          <w:rFonts w:ascii="Times New Roman" w:hAnsi="Times New Roman"/>
          <w:i/>
          <w:spacing w:val="-6"/>
          <w:sz w:val="28"/>
          <w:szCs w:val="28"/>
        </w:rPr>
        <w:t>.</w:t>
      </w:r>
    </w:p>
    <w:p w:rsidR="00EC1683" w:rsidRPr="00F70D48" w:rsidRDefault="00EC1683" w:rsidP="00EC1683">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EC1683" w:rsidRPr="00F70D48" w:rsidRDefault="00EC1683" w:rsidP="00EC1683">
      <w:pPr>
        <w:spacing w:before="120"/>
        <w:ind w:left="709"/>
        <w:jc w:val="both"/>
        <w:rPr>
          <w:sz w:val="28"/>
          <w:szCs w:val="28"/>
        </w:rPr>
      </w:pPr>
      <w:r w:rsidRPr="00F70D48">
        <w:rPr>
          <w:sz w:val="28"/>
          <w:szCs w:val="28"/>
        </w:rPr>
        <w:t>Место нахождения: Россия, Пензенская обл., г. Заречный, пр. Мира, д. 1.</w:t>
      </w:r>
    </w:p>
    <w:p w:rsidR="00EC1683" w:rsidRPr="00F70D48" w:rsidRDefault="00EC1683" w:rsidP="00EC1683">
      <w:pPr>
        <w:spacing w:before="120"/>
        <w:ind w:left="709"/>
        <w:jc w:val="both"/>
        <w:rPr>
          <w:sz w:val="28"/>
          <w:szCs w:val="28"/>
        </w:rPr>
      </w:pPr>
      <w:r w:rsidRPr="00F70D48">
        <w:rPr>
          <w:sz w:val="28"/>
          <w:szCs w:val="28"/>
        </w:rPr>
        <w:t>Почтовый адрес: 442960, Пензенская обл., г. Заречный, пр. Мира, д. 1.</w:t>
      </w:r>
    </w:p>
    <w:p w:rsidR="00EC1683" w:rsidRPr="00374811" w:rsidRDefault="00EC1683" w:rsidP="00EC1683">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EC1683" w:rsidRPr="00855AE0" w:rsidRDefault="00EC1683" w:rsidP="00EC1683">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EC1683" w:rsidRPr="00F70D48" w:rsidRDefault="00EC1683" w:rsidP="00EC1683">
      <w:pPr>
        <w:tabs>
          <w:tab w:val="left" w:pos="1134"/>
        </w:tabs>
        <w:ind w:left="709"/>
        <w:jc w:val="both"/>
        <w:rPr>
          <w:sz w:val="28"/>
          <w:szCs w:val="28"/>
        </w:rPr>
      </w:pPr>
      <w:r w:rsidRPr="00F70D48">
        <w:rPr>
          <w:sz w:val="28"/>
          <w:szCs w:val="28"/>
        </w:rPr>
        <w:t>тел.: (8412) 65-28-26,</w:t>
      </w:r>
    </w:p>
    <w:p w:rsidR="00EC1683" w:rsidRPr="00F70D48" w:rsidRDefault="00EC1683" w:rsidP="00EC1683">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EC1683" w:rsidRPr="001262C9" w:rsidRDefault="00EC1683" w:rsidP="00EC1683">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EC1683" w:rsidRPr="007F6289" w:rsidRDefault="00EC1683" w:rsidP="00EC1683">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B705CF">
        <w:rPr>
          <w:rFonts w:ascii="Times New Roman" w:hAnsi="Times New Roman"/>
          <w:i/>
          <w:sz w:val="28"/>
          <w:szCs w:val="28"/>
        </w:rPr>
        <w:t>Поставка циркониевого  проката</w:t>
      </w:r>
      <w:r w:rsidRPr="00F70D48">
        <w:rPr>
          <w:rFonts w:ascii="Times New Roman" w:hAnsi="Times New Roman"/>
          <w:i/>
          <w:sz w:val="28"/>
          <w:szCs w:val="28"/>
        </w:rPr>
        <w:t>.</w:t>
      </w:r>
    </w:p>
    <w:p w:rsidR="00EC1683" w:rsidRPr="0051421C" w:rsidRDefault="00EC1683" w:rsidP="00EC1683">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EC1683" w:rsidRPr="0051421C" w:rsidRDefault="00EC1683" w:rsidP="00EC1683">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EC1683" w:rsidRPr="0051421C" w:rsidRDefault="00EC1683" w:rsidP="00EC1683">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EC1683" w:rsidRPr="0051421C" w:rsidRDefault="00EC1683" w:rsidP="00EC1683">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EC1683" w:rsidRPr="0051421C" w:rsidRDefault="00EC1683" w:rsidP="00EC1683">
      <w:pPr>
        <w:tabs>
          <w:tab w:val="left" w:pos="1134"/>
        </w:tabs>
        <w:ind w:firstLine="709"/>
        <w:contextualSpacing/>
        <w:jc w:val="both"/>
        <w:rPr>
          <w:b/>
          <w:i/>
        </w:rPr>
      </w:pPr>
    </w:p>
    <w:p w:rsidR="00EC1683" w:rsidRPr="0051421C" w:rsidRDefault="00EC1683" w:rsidP="00EC1683">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EC1683" w:rsidRPr="0070101A" w:rsidRDefault="00EC1683" w:rsidP="00EC1683">
      <w:pPr>
        <w:pStyle w:val="a8"/>
        <w:tabs>
          <w:tab w:val="left" w:pos="0"/>
          <w:tab w:val="left" w:pos="1134"/>
        </w:tabs>
        <w:spacing w:after="0" w:line="240" w:lineRule="auto"/>
        <w:ind w:left="709" w:right="153"/>
        <w:jc w:val="both"/>
        <w:rPr>
          <w:sz w:val="28"/>
          <w:szCs w:val="28"/>
        </w:rPr>
      </w:pPr>
    </w:p>
    <w:p w:rsidR="00EC1683" w:rsidRDefault="00EC1683" w:rsidP="00EC1683">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C1683" w:rsidRPr="005C0EFF" w:rsidRDefault="00EC1683" w:rsidP="00EC1683">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C1683" w:rsidRPr="0051421C" w:rsidRDefault="00EC1683" w:rsidP="00EC1683">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B705CF">
        <w:rPr>
          <w:rFonts w:ascii="Times New Roman" w:hAnsi="Times New Roman"/>
          <w:b/>
          <w:color w:val="FF0000"/>
          <w:sz w:val="28"/>
          <w:szCs w:val="28"/>
        </w:rPr>
        <w:t>1</w:t>
      </w:r>
      <w:r w:rsidRPr="00B705CF">
        <w:rPr>
          <w:rFonts w:ascii="Times New Roman" w:hAnsi="Times New Roman"/>
          <w:b/>
          <w:color w:val="FF0000"/>
          <w:sz w:val="28"/>
          <w:szCs w:val="28"/>
          <w:lang w:val="ru-RU"/>
        </w:rPr>
        <w:t xml:space="preserve"> </w:t>
      </w:r>
      <w:r w:rsidRPr="00B705CF">
        <w:rPr>
          <w:rFonts w:ascii="Times New Roman" w:hAnsi="Times New Roman"/>
          <w:b/>
          <w:color w:val="FF0000"/>
          <w:sz w:val="28"/>
          <w:szCs w:val="28"/>
        </w:rPr>
        <w:t>753</w:t>
      </w:r>
      <w:r w:rsidRPr="00B705CF">
        <w:rPr>
          <w:rFonts w:ascii="Times New Roman" w:hAnsi="Times New Roman"/>
          <w:b/>
          <w:color w:val="FF0000"/>
          <w:sz w:val="28"/>
          <w:szCs w:val="28"/>
          <w:lang w:val="ru-RU"/>
        </w:rPr>
        <w:t xml:space="preserve"> </w:t>
      </w:r>
      <w:r w:rsidRPr="00B705CF">
        <w:rPr>
          <w:rFonts w:ascii="Times New Roman" w:hAnsi="Times New Roman"/>
          <w:b/>
          <w:color w:val="FF0000"/>
          <w:sz w:val="28"/>
          <w:szCs w:val="28"/>
        </w:rPr>
        <w:t>480,00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EC1683" w:rsidRDefault="00EC1683" w:rsidP="00EC1683">
      <w:pPr>
        <w:tabs>
          <w:tab w:val="left" w:pos="1134"/>
        </w:tabs>
        <w:spacing w:before="120"/>
        <w:ind w:firstLine="709"/>
        <w:jc w:val="both"/>
        <w:rPr>
          <w:b/>
          <w:i/>
        </w:rPr>
      </w:pPr>
      <w:r w:rsidRPr="0051421C">
        <w:rPr>
          <w:sz w:val="28"/>
          <w:szCs w:val="28"/>
        </w:rPr>
        <w:t xml:space="preserve">    Начальная (максимальная) цена договора: </w:t>
      </w:r>
      <w:r w:rsidRPr="00B705CF">
        <w:rPr>
          <w:b/>
          <w:color w:val="FF0000"/>
          <w:sz w:val="28"/>
          <w:szCs w:val="28"/>
        </w:rPr>
        <w:t>1 486 000,00</w:t>
      </w:r>
      <w:r w:rsidRPr="0051421C">
        <w:rPr>
          <w:b/>
          <w:color w:val="FF0000"/>
          <w:sz w:val="28"/>
          <w:szCs w:val="28"/>
        </w:rPr>
        <w:t xml:space="preserve"> руб.</w:t>
      </w:r>
      <w:r w:rsidRPr="0051421C">
        <w:rPr>
          <w:sz w:val="28"/>
          <w:szCs w:val="28"/>
        </w:rPr>
        <w:t>, без учета НДС.</w:t>
      </w:r>
    </w:p>
    <w:p w:rsidR="00EC1683" w:rsidRPr="00115EB3" w:rsidRDefault="00EC1683" w:rsidP="00EC1683">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C1683" w:rsidRPr="00DD5EEB" w:rsidRDefault="00EC1683" w:rsidP="00EC1683">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EC1683" w:rsidRPr="00594882" w:rsidRDefault="00EC1683" w:rsidP="00EC1683">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EC1683" w:rsidRPr="00B0739E" w:rsidRDefault="00EC1683" w:rsidP="00EC1683">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C1683" w:rsidRDefault="00EC1683" w:rsidP="00EC1683">
      <w:pPr>
        <w:tabs>
          <w:tab w:val="left" w:pos="1134"/>
        </w:tabs>
        <w:ind w:firstLine="709"/>
        <w:contextualSpacing/>
        <w:jc w:val="both"/>
        <w:rPr>
          <w:b/>
          <w:i/>
        </w:rPr>
      </w:pPr>
    </w:p>
    <w:p w:rsidR="00EC1683" w:rsidRPr="00594882" w:rsidRDefault="00EC1683" w:rsidP="00EC1683">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EC1683" w:rsidRPr="00B0739E" w:rsidRDefault="00EC1683" w:rsidP="00EC1683">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EC1683" w:rsidRDefault="00EC1683" w:rsidP="00EC1683">
      <w:pPr>
        <w:tabs>
          <w:tab w:val="left" w:pos="1134"/>
        </w:tabs>
        <w:ind w:firstLine="709"/>
        <w:contextualSpacing/>
        <w:jc w:val="both"/>
        <w:rPr>
          <w:b/>
          <w:i/>
        </w:rPr>
      </w:pPr>
    </w:p>
    <w:p w:rsidR="00EC1683" w:rsidRPr="002C28BE" w:rsidRDefault="00EC1683" w:rsidP="00EC1683">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EC1683" w:rsidRPr="005C0EFF" w:rsidRDefault="00EC1683" w:rsidP="00EC1683">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C1683" w:rsidRPr="005C0EFF" w:rsidRDefault="00EC1683" w:rsidP="00EC1683">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C1683" w:rsidRPr="005C0EFF" w:rsidRDefault="00EC1683" w:rsidP="00EC1683">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C1683" w:rsidRDefault="00EC1683" w:rsidP="00EC1683">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EC1683" w:rsidRPr="002410D5" w:rsidRDefault="00EC1683" w:rsidP="00EC1683">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EC1683" w:rsidRDefault="00EC1683" w:rsidP="00EC1683">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EC1683" w:rsidRDefault="00EC1683" w:rsidP="00EC1683">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C1683" w:rsidRPr="005C0EFF" w:rsidRDefault="00EC1683" w:rsidP="00EC1683">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EC1683" w:rsidRPr="005C0EFF" w:rsidRDefault="00EC1683" w:rsidP="00EC1683">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C1683" w:rsidRPr="0051421C" w:rsidRDefault="00EC1683" w:rsidP="00EC1683">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EC1683" w:rsidRPr="0051421C" w:rsidRDefault="00EC1683" w:rsidP="00EC1683">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EC1683" w:rsidRPr="0051421C" w:rsidRDefault="00EC1683" w:rsidP="00EC1683">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sidRPr="00B705CF">
        <w:rPr>
          <w:rFonts w:ascii="Times New Roman" w:hAnsi="Times New Roman"/>
          <w:b/>
          <w:color w:val="FF0000"/>
          <w:spacing w:val="-6"/>
          <w:sz w:val="28"/>
          <w:szCs w:val="28"/>
          <w:lang w:val="ru-RU"/>
        </w:rPr>
        <w:t>21</w:t>
      </w:r>
      <w:r w:rsidRPr="0051421C">
        <w:rPr>
          <w:rFonts w:ascii="Times New Roman" w:hAnsi="Times New Roman"/>
          <w:b/>
          <w:color w:val="FF0000"/>
          <w:spacing w:val="-6"/>
          <w:sz w:val="28"/>
          <w:szCs w:val="28"/>
        </w:rPr>
        <w:t>» ию</w:t>
      </w:r>
      <w:r>
        <w:rPr>
          <w:rFonts w:ascii="Times New Roman" w:hAnsi="Times New Roman"/>
          <w:b/>
          <w:color w:val="FF0000"/>
          <w:spacing w:val="-6"/>
          <w:sz w:val="28"/>
          <w:szCs w:val="28"/>
          <w:lang w:val="ru-RU"/>
        </w:rPr>
        <w:t>л</w:t>
      </w:r>
      <w:r w:rsidRPr="0051421C">
        <w:rPr>
          <w:rFonts w:ascii="Times New Roman" w:hAnsi="Times New Roman"/>
          <w:b/>
          <w:color w:val="FF0000"/>
          <w:spacing w:val="-6"/>
          <w:sz w:val="28"/>
          <w:szCs w:val="28"/>
        </w:rPr>
        <w:t xml:space="preserve">я 2015 года. </w:t>
      </w:r>
    </w:p>
    <w:p w:rsidR="00EC1683" w:rsidRPr="0051421C" w:rsidRDefault="00EC1683" w:rsidP="00EC1683">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sidRPr="00B705CF">
        <w:rPr>
          <w:rFonts w:ascii="Times New Roman" w:hAnsi="Times New Roman"/>
          <w:b/>
          <w:i/>
          <w:color w:val="FF0000"/>
          <w:sz w:val="28"/>
          <w:szCs w:val="28"/>
          <w:lang w:val="ru-RU"/>
        </w:rPr>
        <w:t>04</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августа</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EC1683" w:rsidRDefault="00EC1683" w:rsidP="00EC1683">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C1683" w:rsidRPr="00AA7152" w:rsidRDefault="00EC1683" w:rsidP="00EC1683">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EC1683" w:rsidRPr="00AA7152" w:rsidRDefault="00EC1683" w:rsidP="00EC1683">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C1683" w:rsidRPr="00AA7152" w:rsidRDefault="00EC1683" w:rsidP="00EC1683">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C1683" w:rsidRDefault="00EC1683" w:rsidP="00EC1683">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C1683" w:rsidRDefault="00EC1683" w:rsidP="00EC1683">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C1683" w:rsidRDefault="00EC1683" w:rsidP="00EC1683">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EC1683" w:rsidRPr="001B7AE6" w:rsidRDefault="00EC1683" w:rsidP="00EC1683">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EC1683" w:rsidRDefault="00EC1683" w:rsidP="00EC1683">
      <w:pPr>
        <w:tabs>
          <w:tab w:val="left" w:pos="1134"/>
        </w:tabs>
        <w:spacing w:before="240" w:line="360" w:lineRule="auto"/>
        <w:ind w:firstLine="851"/>
        <w:jc w:val="both"/>
        <w:rPr>
          <w:spacing w:val="-6"/>
          <w:sz w:val="28"/>
          <w:szCs w:val="28"/>
        </w:rPr>
      </w:pPr>
      <w:r>
        <w:rPr>
          <w:b/>
          <w:i/>
          <w:spacing w:val="-6"/>
          <w:sz w:val="28"/>
          <w:szCs w:val="28"/>
        </w:rPr>
        <w:t>- обеспечение возврата аванса</w:t>
      </w:r>
      <w:r>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EC1683" w:rsidRDefault="00EC1683" w:rsidP="00EC1683">
      <w:pPr>
        <w:tabs>
          <w:tab w:val="left" w:pos="1134"/>
        </w:tabs>
        <w:spacing w:before="120" w:line="360" w:lineRule="auto"/>
        <w:ind w:firstLine="851"/>
        <w:jc w:val="both"/>
        <w:rPr>
          <w:spacing w:val="-6"/>
          <w:sz w:val="28"/>
          <w:szCs w:val="28"/>
        </w:rPr>
      </w:pPr>
      <w:r>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EC1683" w:rsidRDefault="00EC1683" w:rsidP="00EC1683">
      <w:pPr>
        <w:pStyle w:val="-6"/>
        <w:tabs>
          <w:tab w:val="clear" w:pos="1701"/>
          <w:tab w:val="left" w:pos="1843"/>
          <w:tab w:val="left" w:pos="1985"/>
        </w:tabs>
        <w:spacing w:before="120" w:line="360" w:lineRule="auto"/>
        <w:ind w:firstLine="851"/>
        <w:rPr>
          <w:i/>
        </w:rPr>
      </w:pPr>
      <w:r>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Pr>
          <w:i/>
        </w:rPr>
        <w:t xml:space="preserve"> заключении договора предоставление обеспечения возврата аванса не требуется. </w:t>
      </w:r>
    </w:p>
    <w:p w:rsidR="00EC1683" w:rsidRDefault="00EC1683" w:rsidP="00EC1683">
      <w:pPr>
        <w:tabs>
          <w:tab w:val="left" w:pos="1134"/>
        </w:tabs>
        <w:spacing w:before="120" w:line="360" w:lineRule="auto"/>
        <w:ind w:firstLine="709"/>
        <w:contextualSpacing/>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EC1683" w:rsidRDefault="00EC1683" w:rsidP="00EC1683">
      <w:pPr>
        <w:pStyle w:val="a4"/>
        <w:numPr>
          <w:ilvl w:val="0"/>
          <w:numId w:val="6"/>
        </w:numPr>
        <w:tabs>
          <w:tab w:val="left" w:pos="1134"/>
        </w:tabs>
        <w:spacing w:before="120" w:beforeAutospacing="0" w:line="360" w:lineRule="auto"/>
        <w:ind w:left="0" w:right="153" w:firstLine="709"/>
        <w:contextualSpacing/>
        <w:jc w:val="both"/>
        <w:rPr>
          <w:rFonts w:eastAsia="Calibri"/>
          <w:spacing w:val="-6"/>
          <w:sz w:val="28"/>
          <w:szCs w:val="28"/>
          <w:lang w:eastAsia="en-US"/>
        </w:rPr>
      </w:pPr>
      <w:r>
        <w:rPr>
          <w:b/>
          <w:i/>
          <w:spacing w:val="-6"/>
          <w:sz w:val="28"/>
          <w:szCs w:val="28"/>
        </w:rPr>
        <w:t>безотзывной банковской гарантии</w:t>
      </w:r>
      <w:r>
        <w:rPr>
          <w:spacing w:val="-6"/>
          <w:sz w:val="28"/>
          <w:szCs w:val="28"/>
        </w:rPr>
        <w:t xml:space="preserve">, выданной банком, такое обеспечение предоставляется по </w:t>
      </w:r>
      <w:hyperlink r:id="rId10" w:anchor="_БАНКОВСКАЯ_ГАРАНТИЯ_ОБЕСПЕЧЕНИЯ_1" w:history="1">
        <w:r>
          <w:rPr>
            <w:rStyle w:val="a6"/>
            <w:spacing w:val="-6"/>
            <w:sz w:val="28"/>
            <w:szCs w:val="28"/>
          </w:rPr>
          <w:t>Форме</w:t>
        </w:r>
      </w:hyperlink>
      <w:r>
        <w:rPr>
          <w:spacing w:val="-6"/>
          <w:sz w:val="28"/>
          <w:szCs w:val="28"/>
        </w:rPr>
        <w:t xml:space="preserve"> согласно подразделу </w:t>
      </w:r>
      <w:r>
        <w:fldChar w:fldCharType="begin"/>
      </w:r>
      <w:r>
        <w:instrText xml:space="preserve"> REF _Ref401060816 \r \h  \* MERGEFORMAT </w:instrText>
      </w:r>
      <w:r>
        <w:fldChar w:fldCharType="separate"/>
      </w:r>
      <w:r>
        <w:rPr>
          <w:b/>
          <w:bCs/>
          <w:lang w:val="ru-RU"/>
        </w:rPr>
        <w:t>Ошибка! Источник ссылки не найден.</w:t>
      </w:r>
      <w:r>
        <w:fldChar w:fldCharType="end"/>
      </w:r>
      <w:r>
        <w:rPr>
          <w:spacing w:val="-6"/>
          <w:sz w:val="28"/>
          <w:szCs w:val="28"/>
        </w:rPr>
        <w:t>;</w:t>
      </w:r>
    </w:p>
    <w:p w:rsidR="00EC1683" w:rsidRDefault="00EC1683" w:rsidP="00EC1683">
      <w:pPr>
        <w:pStyle w:val="a4"/>
        <w:numPr>
          <w:ilvl w:val="0"/>
          <w:numId w:val="6"/>
        </w:numPr>
        <w:tabs>
          <w:tab w:val="left" w:pos="1134"/>
        </w:tabs>
        <w:spacing w:before="120" w:beforeAutospacing="0" w:after="120" w:afterAutospacing="0" w:line="360" w:lineRule="auto"/>
        <w:ind w:left="0" w:right="153" w:firstLine="709"/>
        <w:contextualSpacing/>
        <w:jc w:val="both"/>
        <w:rPr>
          <w:spacing w:val="-6"/>
          <w:sz w:val="28"/>
          <w:szCs w:val="28"/>
        </w:rPr>
      </w:pPr>
      <w:r>
        <w:rPr>
          <w:b/>
          <w:i/>
          <w:spacing w:val="-6"/>
          <w:sz w:val="28"/>
          <w:szCs w:val="28"/>
        </w:rPr>
        <w:t>денежных средств</w:t>
      </w:r>
      <w:r>
        <w:rPr>
          <w:spacing w:val="-6"/>
          <w:sz w:val="28"/>
          <w:szCs w:val="28"/>
        </w:rPr>
        <w:t>, такое обеспечение предоставляется</w:t>
      </w:r>
      <w:r>
        <w:rPr>
          <w:lang w:eastAsia="ru-RU"/>
        </w:rPr>
        <w:t xml:space="preserve"> </w:t>
      </w:r>
      <w:r>
        <w:rPr>
          <w:spacing w:val="-6"/>
          <w:sz w:val="28"/>
          <w:szCs w:val="28"/>
        </w:rPr>
        <w:t>путем их перечисления заказчику по следующим реквизитам:</w:t>
      </w:r>
    </w:p>
    <w:p w:rsidR="00EC1683" w:rsidRDefault="00EC1683" w:rsidP="00EC1683">
      <w:pPr>
        <w:pStyle w:val="a4"/>
        <w:spacing w:after="0"/>
        <w:ind w:left="360" w:right="153" w:firstLine="349"/>
        <w:rPr>
          <w:bCs/>
          <w:lang w:eastAsia="ru-RU"/>
        </w:rPr>
      </w:pPr>
      <w:r>
        <w:rPr>
          <w:b/>
          <w:lang w:eastAsia="ru-RU"/>
        </w:rPr>
        <w:t>Получатель:</w:t>
      </w:r>
      <w:r>
        <w:rPr>
          <w:lang w:eastAsia="ru-RU"/>
        </w:rPr>
        <w:t xml:space="preserve"> </w:t>
      </w:r>
      <w:r>
        <w:rPr>
          <w:bCs/>
          <w:lang w:eastAsia="ru-RU"/>
        </w:rPr>
        <w:t>ФГУП ФНПЦ «ПО «Старт» им. М.В. Проценко».</w:t>
      </w:r>
    </w:p>
    <w:p w:rsidR="00EC1683" w:rsidRDefault="00EC1683" w:rsidP="00EC1683">
      <w:pPr>
        <w:pStyle w:val="a4"/>
        <w:spacing w:after="0"/>
        <w:ind w:left="360" w:right="153" w:firstLine="349"/>
        <w:rPr>
          <w:bCs/>
          <w:lang w:eastAsia="ru-RU"/>
        </w:rPr>
      </w:pPr>
      <w:r>
        <w:rPr>
          <w:bCs/>
          <w:lang w:eastAsia="ru-RU"/>
        </w:rPr>
        <w:t>ИНН 5838000953</w:t>
      </w:r>
    </w:p>
    <w:p w:rsidR="00EC1683" w:rsidRDefault="00EC1683" w:rsidP="00EC1683">
      <w:pPr>
        <w:pStyle w:val="a4"/>
        <w:spacing w:after="0"/>
        <w:ind w:left="360" w:right="153" w:firstLine="349"/>
        <w:rPr>
          <w:lang w:eastAsia="ru-RU"/>
        </w:rPr>
      </w:pPr>
      <w:r>
        <w:rPr>
          <w:bCs/>
          <w:lang w:eastAsia="ru-RU"/>
        </w:rPr>
        <w:t>КПП 583801001</w:t>
      </w:r>
    </w:p>
    <w:p w:rsidR="00EC1683" w:rsidRDefault="00EC1683" w:rsidP="00EC1683">
      <w:pPr>
        <w:pStyle w:val="a4"/>
        <w:spacing w:before="120" w:after="0"/>
        <w:ind w:left="360" w:right="153" w:firstLine="349"/>
        <w:rPr>
          <w:b/>
          <w:lang w:eastAsia="ru-RU"/>
        </w:rPr>
      </w:pPr>
      <w:r>
        <w:rPr>
          <w:b/>
          <w:lang w:eastAsia="ru-RU"/>
        </w:rPr>
        <w:t>Банковские реквизиты:</w:t>
      </w:r>
    </w:p>
    <w:p w:rsidR="00EC1683" w:rsidRDefault="00EC1683" w:rsidP="00EC1683">
      <w:pPr>
        <w:pStyle w:val="a4"/>
        <w:spacing w:after="0"/>
        <w:ind w:left="360" w:right="153" w:firstLine="349"/>
        <w:rPr>
          <w:lang w:eastAsia="ru-RU"/>
        </w:rPr>
      </w:pPr>
      <w:r>
        <w:rPr>
          <w:lang w:eastAsia="ru-RU"/>
        </w:rPr>
        <w:t>р/с 40502810112240000008</w:t>
      </w:r>
    </w:p>
    <w:p w:rsidR="00EC1683" w:rsidRDefault="00EC1683" w:rsidP="00EC1683">
      <w:pPr>
        <w:pStyle w:val="a4"/>
        <w:spacing w:after="0"/>
        <w:ind w:left="360" w:right="153" w:firstLine="349"/>
        <w:rPr>
          <w:lang w:eastAsia="ru-RU"/>
        </w:rPr>
      </w:pPr>
      <w:r>
        <w:rPr>
          <w:lang w:eastAsia="ru-RU"/>
        </w:rPr>
        <w:t>филиал ОАО Банк ВТБ в г. Нижнем Новгороде г. Нижний Новгород</w:t>
      </w:r>
    </w:p>
    <w:p w:rsidR="00EC1683" w:rsidRDefault="00EC1683" w:rsidP="00EC1683">
      <w:pPr>
        <w:pStyle w:val="a4"/>
        <w:spacing w:after="0"/>
        <w:ind w:left="360" w:right="153" w:firstLine="349"/>
        <w:rPr>
          <w:lang w:eastAsia="ru-RU"/>
        </w:rPr>
      </w:pPr>
      <w:r>
        <w:rPr>
          <w:lang w:eastAsia="ru-RU"/>
        </w:rPr>
        <w:t>к/с 30101810200000000837</w:t>
      </w:r>
    </w:p>
    <w:p w:rsidR="00EC1683" w:rsidRDefault="00EC1683" w:rsidP="00EC1683">
      <w:pPr>
        <w:pStyle w:val="a4"/>
        <w:spacing w:after="0"/>
        <w:ind w:left="360" w:right="153" w:firstLine="349"/>
        <w:rPr>
          <w:lang w:eastAsia="ru-RU"/>
        </w:rPr>
      </w:pPr>
      <w:r>
        <w:rPr>
          <w:lang w:eastAsia="ru-RU"/>
        </w:rPr>
        <w:t>в ГРКЦ ГУ ЦБ РФ по Нижегородской области</w:t>
      </w:r>
    </w:p>
    <w:p w:rsidR="00EC1683" w:rsidRDefault="00EC1683" w:rsidP="00EC1683">
      <w:pPr>
        <w:ind w:left="360" w:right="153" w:firstLine="349"/>
        <w:jc w:val="both"/>
      </w:pPr>
      <w:r>
        <w:t>БИК 042202837</w:t>
      </w:r>
    </w:p>
    <w:p w:rsidR="00EC1683" w:rsidRPr="00574FDD" w:rsidRDefault="00EC1683" w:rsidP="00EC1683">
      <w:pPr>
        <w:pStyle w:val="a8"/>
        <w:tabs>
          <w:tab w:val="left" w:pos="0"/>
          <w:tab w:val="left" w:pos="1134"/>
        </w:tabs>
        <w:spacing w:after="0" w:line="240" w:lineRule="auto"/>
        <w:ind w:left="709"/>
        <w:jc w:val="both"/>
        <w:rPr>
          <w:spacing w:val="-6"/>
          <w:sz w:val="28"/>
          <w:szCs w:val="28"/>
        </w:rPr>
      </w:pPr>
    </w:p>
    <w:p w:rsidR="00EC1683" w:rsidRPr="003651B9" w:rsidRDefault="00EC1683" w:rsidP="00EC1683">
      <w:pPr>
        <w:pStyle w:val="a8"/>
        <w:tabs>
          <w:tab w:val="left" w:pos="0"/>
          <w:tab w:val="left" w:pos="1134"/>
        </w:tabs>
        <w:spacing w:after="0" w:line="240" w:lineRule="auto"/>
        <w:ind w:left="709"/>
        <w:jc w:val="both"/>
        <w:rPr>
          <w:spacing w:val="-6"/>
          <w:sz w:val="28"/>
          <w:szCs w:val="28"/>
        </w:rPr>
      </w:pPr>
    </w:p>
    <w:p w:rsidR="00EC1683" w:rsidRDefault="00EC1683" w:rsidP="00EC1683">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lastRenderedPageBreak/>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EC1683" w:rsidRPr="00167CD0" w:rsidRDefault="00EC1683" w:rsidP="00EC1683">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EC1683" w:rsidRPr="005C0EFF" w:rsidRDefault="00EC1683" w:rsidP="00EC1683">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C1683" w:rsidRPr="005C0EFF" w:rsidRDefault="00EC1683" w:rsidP="00EC1683">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C1683" w:rsidRPr="005C0EFF" w:rsidRDefault="00EC1683" w:rsidP="00EC1683">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C1683" w:rsidRDefault="00EC1683" w:rsidP="00EC1683">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EC1683" w:rsidRDefault="00EC1683" w:rsidP="00EC1683">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C1683" w:rsidRDefault="00EC1683" w:rsidP="00EC1683">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1" w:history="1">
        <w:r w:rsidRPr="00B0739E">
          <w:rPr>
            <w:i/>
            <w:sz w:val="28"/>
            <w:szCs w:val="28"/>
          </w:rPr>
          <w:t>arbitration@rosatom.ru</w:t>
        </w:r>
      </w:hyperlink>
    </w:p>
    <w:p w:rsidR="002F1C73" w:rsidRPr="00EC1683" w:rsidRDefault="002F1C73">
      <w:pPr>
        <w:rPr>
          <w:lang/>
        </w:rPr>
      </w:pPr>
    </w:p>
    <w:sectPr w:rsidR="002F1C73" w:rsidRPr="00EC1683" w:rsidSect="002F1C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0"/>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EC1683"/>
    <w:rsid w:val="002F1C73"/>
    <w:rsid w:val="00EC16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C168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EC1683"/>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C168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C1683"/>
    <w:rPr>
      <w:rFonts w:ascii="Times New Roman" w:eastAsia="Times New Roman" w:hAnsi="Times New Roman" w:cs="Times New Roman"/>
      <w:iCs/>
      <w:sz w:val="24"/>
      <w:szCs w:val="24"/>
      <w:lang/>
    </w:rPr>
  </w:style>
  <w:style w:type="character" w:customStyle="1" w:styleId="20">
    <w:name w:val="Заголовок 2 Знак"/>
    <w:basedOn w:val="a1"/>
    <w:link w:val="2"/>
    <w:rsid w:val="00EC168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EC1683"/>
    <w:pPr>
      <w:spacing w:before="100" w:beforeAutospacing="1" w:after="100" w:afterAutospacing="1"/>
    </w:pPr>
    <w:rPr>
      <w:lang/>
    </w:rPr>
  </w:style>
  <w:style w:type="paragraph" w:customStyle="1" w:styleId="a">
    <w:name w:val="Пункт"/>
    <w:basedOn w:val="a0"/>
    <w:uiPriority w:val="99"/>
    <w:rsid w:val="00EC1683"/>
    <w:pPr>
      <w:numPr>
        <w:ilvl w:val="2"/>
        <w:numId w:val="1"/>
      </w:numPr>
      <w:spacing w:line="360" w:lineRule="auto"/>
      <w:jc w:val="both"/>
    </w:pPr>
    <w:rPr>
      <w:snapToGrid w:val="0"/>
      <w:sz w:val="28"/>
      <w:szCs w:val="28"/>
    </w:rPr>
  </w:style>
  <w:style w:type="character" w:styleId="a6">
    <w:name w:val="Hyperlink"/>
    <w:uiPriority w:val="99"/>
    <w:rsid w:val="00EC1683"/>
    <w:rPr>
      <w:color w:val="0000FF"/>
      <w:u w:val="single"/>
    </w:rPr>
  </w:style>
  <w:style w:type="paragraph" w:styleId="a7">
    <w:name w:val="List Continue"/>
    <w:basedOn w:val="a0"/>
    <w:rsid w:val="00EC1683"/>
    <w:pPr>
      <w:spacing w:after="120"/>
      <w:ind w:left="283"/>
    </w:pPr>
  </w:style>
  <w:style w:type="paragraph" w:styleId="a8">
    <w:name w:val="List Paragraph"/>
    <w:basedOn w:val="a0"/>
    <w:link w:val="a9"/>
    <w:uiPriority w:val="34"/>
    <w:qFormat/>
    <w:rsid w:val="00EC1683"/>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C1683"/>
    <w:rPr>
      <w:rFonts w:ascii="Times New Roman" w:eastAsia="Times New Roman" w:hAnsi="Times New Roman" w:cs="Times New Roman"/>
      <w:sz w:val="24"/>
      <w:szCs w:val="24"/>
      <w:lang/>
    </w:rPr>
  </w:style>
  <w:style w:type="paragraph" w:customStyle="1" w:styleId="-6">
    <w:name w:val="Пункт-6"/>
    <w:basedOn w:val="a0"/>
    <w:uiPriority w:val="99"/>
    <w:rsid w:val="00EC1683"/>
    <w:pPr>
      <w:tabs>
        <w:tab w:val="num" w:pos="1701"/>
      </w:tabs>
      <w:spacing w:line="288" w:lineRule="auto"/>
      <w:ind w:firstLine="567"/>
      <w:jc w:val="both"/>
    </w:pPr>
    <w:rPr>
      <w:sz w:val="28"/>
    </w:rPr>
  </w:style>
  <w:style w:type="character" w:customStyle="1" w:styleId="a9">
    <w:name w:val="Абзац списка Знак"/>
    <w:link w:val="a8"/>
    <w:uiPriority w:val="34"/>
    <w:rsid w:val="00EC1683"/>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krechieg@startatom.ru" TargetMode="External"/><Relationship Id="rId10" Type="http://schemas.openxmlformats.org/officeDocument/2006/relationships/hyperlink" Target="file:///D:\Users\&#1044;&#1091;&#1073;&#1086;&#1074;&#1080;&#1082;&#1040;&#1040;\&#1058;&#1086;&#1088;&#1075;&#1080;\SAP\2015\&#1048;&#1102;&#1083;&#1100;%202015\09.07.2015\7904-264-&#1101;&#1083;&#1077;&#1082;&#1088;&#1086;&#1074;&#1072;&#1082;&#1091;&#1091;&#1084;&#1085;&#1099;&#1077;%20&#1087;&#1077;&#1095;&#1080;-5%20980%20000,00\&#1048;&#1047;&#1042;&#1045;&#1065;&#1045;&#1053;&#1048;&#1045;%20&#1054;%20&#1055;&#1056;&#1054;&#1042;&#1045;&#1044;&#1045;&#1053;&#1048;&#1048;%20&#1047;&#1040;&#1050;&#1059;&#1055;&#1050;&#1048;.docx"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1538</Words>
  <Characters>8767</Characters>
  <Application>Microsoft Office Word</Application>
  <DocSecurity>0</DocSecurity>
  <Lines>73</Lines>
  <Paragraphs>20</Paragraphs>
  <ScaleCrop>false</ScaleCrop>
  <Company>o27</Company>
  <LinksUpToDate>false</LinksUpToDate>
  <CharactersWithSpaces>10285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cp:lastPrinted>2015-08-14T12:18:00Z</cp:lastPrinted>
  <dcterms:created xsi:type="dcterms:W3CDTF">2015-08-14T12:18:00Z</dcterms:created>
  <dcterms:modified xsi:type="dcterms:W3CDTF">2015-08-14T12:18:00Z</dcterms:modified>
</cp:coreProperties>
</file>