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EB1" w:rsidRPr="00C67EB1" w:rsidRDefault="00C67EB1" w:rsidP="00C67EB1">
      <w:pPr>
        <w:pStyle w:val="1"/>
        <w:jc w:val="center"/>
        <w:rPr>
          <w:rFonts w:eastAsia="Times New Roman"/>
          <w:sz w:val="22"/>
          <w:szCs w:val="22"/>
        </w:rPr>
      </w:pPr>
      <w:r w:rsidRPr="00C67EB1">
        <w:rPr>
          <w:rFonts w:eastAsia="Times New Roman"/>
          <w:sz w:val="22"/>
          <w:szCs w:val="22"/>
        </w:rPr>
        <w:t>Протокол рассмотрения заявок на участие в запросе предложений в электронной форме   №R 005169</w:t>
      </w:r>
      <w:r w:rsidRPr="00C67EB1">
        <w:rPr>
          <w:rFonts w:eastAsia="Times New Roman"/>
          <w:b w:val="0"/>
          <w:sz w:val="22"/>
          <w:szCs w:val="22"/>
        </w:rPr>
        <w:br/>
      </w:r>
      <w:r w:rsidRPr="00C67EB1">
        <w:rPr>
          <w:rFonts w:eastAsia="Times New Roman"/>
          <w:sz w:val="22"/>
          <w:szCs w:val="22"/>
        </w:rPr>
        <w:t xml:space="preserve">«Проведение расчетов электромагнитных и тепловых нагрузок на несущей конструкции первой стенки </w:t>
      </w:r>
      <w:proofErr w:type="spellStart"/>
      <w:r w:rsidRPr="00C67EB1">
        <w:rPr>
          <w:rFonts w:eastAsia="Times New Roman"/>
          <w:sz w:val="22"/>
          <w:szCs w:val="22"/>
        </w:rPr>
        <w:t>бланкета</w:t>
      </w:r>
      <w:proofErr w:type="spellEnd"/>
      <w:r w:rsidRPr="00C67EB1">
        <w:rPr>
          <w:rFonts w:eastAsia="Times New Roman"/>
          <w:sz w:val="22"/>
          <w:szCs w:val="22"/>
        </w:rPr>
        <w:t xml:space="preserve"> ИТЭР. Комбинированные расчеты электромагнитных, тепловых нагрузок и напряженно-деформированного состояния несущих конструкций первой стенки»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C67EB1" w:rsidTr="00A61A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67EB1" w:rsidRDefault="00C67EB1" w:rsidP="00A61AF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01.11.2012 г.</w:t>
            </w:r>
          </w:p>
        </w:tc>
      </w:tr>
    </w:tbl>
    <w:p w:rsidR="00C67EB1" w:rsidRDefault="00C67EB1" w:rsidP="00C67EB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R005169.</w:t>
      </w:r>
      <w:r>
        <w:rPr>
          <w:rFonts w:eastAsia="Times New Roman"/>
        </w:rPr>
        <w:br/>
        <w:t>Номер протокола: R005169.</w:t>
      </w:r>
      <w:r>
        <w:rPr>
          <w:rFonts w:eastAsia="Times New Roman"/>
        </w:rPr>
        <w:br/>
        <w:t>Дата протокола: 01.11.2012 г.</w:t>
      </w:r>
    </w:p>
    <w:p w:rsidR="00C67EB1" w:rsidRDefault="00C67EB1" w:rsidP="00C67EB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C67EB1" w:rsidRDefault="00C67EB1" w:rsidP="00C67EB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Проведение расчетов электромагнитных и тепловых нагрузок на несущей конструкции первой стенки </w:t>
      </w:r>
      <w:proofErr w:type="spellStart"/>
      <w:r>
        <w:rPr>
          <w:rFonts w:eastAsia="Times New Roman"/>
        </w:rPr>
        <w:t>бланкета</w:t>
      </w:r>
      <w:proofErr w:type="spellEnd"/>
      <w:r>
        <w:rPr>
          <w:rFonts w:eastAsia="Times New Roman"/>
        </w:rPr>
        <w:t xml:space="preserve"> ИТЭР. Комбинированные расчеты электромагнитных, тепловых нагрузок и напряженно-деформированного состояния несущих конструкций первой стенки. </w:t>
      </w:r>
    </w:p>
    <w:p w:rsidR="00C67EB1" w:rsidRDefault="00C67EB1" w:rsidP="00C67EB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08.10.2012 </w:t>
      </w:r>
    </w:p>
    <w:p w:rsidR="00C67EB1" w:rsidRDefault="00C67EB1" w:rsidP="00C67EB1">
      <w:pPr>
        <w:numPr>
          <w:ilvl w:val="0"/>
          <w:numId w:val="3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67EB1" w:rsidRDefault="00C67EB1" w:rsidP="00C67EB1">
      <w:pPr>
        <w:numPr>
          <w:ilvl w:val="1"/>
          <w:numId w:val="3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C67EB1" w:rsidRDefault="00C67EB1" w:rsidP="00C67EB1">
      <w:pPr>
        <w:numPr>
          <w:ilvl w:val="1"/>
          <w:numId w:val="3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C67EB1" w:rsidRDefault="00C67EB1" w:rsidP="00C67EB1">
      <w:pPr>
        <w:numPr>
          <w:ilvl w:val="1"/>
          <w:numId w:val="3"/>
        </w:numPr>
        <w:spacing w:line="240" w:lineRule="atLeast"/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C67EB1" w:rsidRDefault="00C67EB1" w:rsidP="00C67EB1">
      <w:pPr>
        <w:numPr>
          <w:ilvl w:val="1"/>
          <w:numId w:val="3"/>
        </w:numPr>
        <w:spacing w:line="240" w:lineRule="atLeast"/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C67EB1" w:rsidRDefault="00C67EB1" w:rsidP="00C67EB1">
      <w:pPr>
        <w:numPr>
          <w:ilvl w:val="1"/>
          <w:numId w:val="3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C67EB1" w:rsidRDefault="00C67EB1" w:rsidP="00C67EB1">
      <w:pPr>
        <w:numPr>
          <w:ilvl w:val="1"/>
          <w:numId w:val="3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C67EB1" w:rsidRDefault="00C67EB1" w:rsidP="00C67EB1">
      <w:pPr>
        <w:numPr>
          <w:ilvl w:val="1"/>
          <w:numId w:val="3"/>
        </w:numPr>
        <w:spacing w:line="240" w:lineRule="atLeast"/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C67EB1" w:rsidRDefault="00C67EB1" w:rsidP="00C67EB1">
      <w:pPr>
        <w:numPr>
          <w:ilvl w:val="1"/>
          <w:numId w:val="3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C67EB1" w:rsidRDefault="00C67EB1" w:rsidP="00C67EB1">
      <w:pPr>
        <w:numPr>
          <w:ilvl w:val="1"/>
          <w:numId w:val="3"/>
        </w:numPr>
        <w:spacing w:line="240" w:lineRule="atLeast"/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C67EB1" w:rsidRDefault="00C67EB1" w:rsidP="00C67EB1">
      <w:pPr>
        <w:numPr>
          <w:ilvl w:val="1"/>
          <w:numId w:val="3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C67EB1" w:rsidRDefault="00C67EB1" w:rsidP="00C67EB1">
      <w:pPr>
        <w:numPr>
          <w:ilvl w:val="1"/>
          <w:numId w:val="3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C67EB1" w:rsidRDefault="00C67EB1" w:rsidP="00C67EB1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C67EB1" w:rsidRDefault="00C67EB1" w:rsidP="00C67EB1">
      <w:pPr>
        <w:numPr>
          <w:ilvl w:val="1"/>
          <w:numId w:val="3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C67EB1" w:rsidRDefault="00C67EB1" w:rsidP="00C67EB1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Из 12 членов Единой комиссии на заседании присутствовали 11. Кворум состоялся.</w:t>
      </w:r>
    </w:p>
    <w:p w:rsidR="00C67EB1" w:rsidRDefault="00C67EB1" w:rsidP="00C67EB1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19.10.2012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"/>
        <w:gridCol w:w="2126"/>
        <w:gridCol w:w="2268"/>
        <w:gridCol w:w="1420"/>
        <w:gridCol w:w="2745"/>
      </w:tblGrid>
      <w:tr w:rsidR="00C67EB1" w:rsidTr="00C67EB1">
        <w:trPr>
          <w:tblCellSpacing w:w="15" w:type="dxa"/>
        </w:trPr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7EB1" w:rsidRPr="00C67EB1" w:rsidRDefault="00C67EB1" w:rsidP="00A61AF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67EB1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67EB1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67EB1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C67EB1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7EB1" w:rsidRPr="00C67EB1" w:rsidRDefault="00C67EB1" w:rsidP="00A61AF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67EB1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7EB1" w:rsidRPr="00C67EB1" w:rsidRDefault="00C67EB1" w:rsidP="00A61AF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67EB1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7EB1" w:rsidRPr="00C67EB1" w:rsidRDefault="00C67EB1" w:rsidP="00A61AF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67EB1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7EB1" w:rsidRPr="00C67EB1" w:rsidRDefault="00C67EB1" w:rsidP="00A61AF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67EB1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C67EB1" w:rsidTr="00C67EB1">
        <w:trPr>
          <w:tblCellSpacing w:w="15" w:type="dxa"/>
        </w:trPr>
        <w:tc>
          <w:tcPr>
            <w:tcW w:w="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096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ФГБОУ ВПО "</w:t>
            </w:r>
            <w:proofErr w:type="spellStart"/>
            <w:r>
              <w:rPr>
                <w:rFonts w:eastAsia="Times New Roman"/>
              </w:rPr>
              <w:t>СПбГПУ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7804040077</w:t>
            </w:r>
          </w:p>
        </w:tc>
        <w:tc>
          <w:tcPr>
            <w:tcW w:w="2238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195251, Россия, нет, Санкт-Петербург, Политехническая, 29</w:t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октября 2012 г. 08:43:55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4 000 000.00 (четыре миллиона рублей 00 копеек) российский рубль НДС не облагается</w:t>
            </w:r>
          </w:p>
        </w:tc>
      </w:tr>
    </w:tbl>
    <w:p w:rsidR="00C67EB1" w:rsidRDefault="00C67EB1" w:rsidP="00C67EB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C67EB1" w:rsidRDefault="00C67EB1" w:rsidP="00C67EB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ФГБОУ ВПО "</w:t>
      </w:r>
      <w:proofErr w:type="spellStart"/>
      <w:r>
        <w:rPr>
          <w:rFonts w:eastAsia="Times New Roman"/>
        </w:rPr>
        <w:t>СПбГПУ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 о запросе предложений. </w:t>
      </w:r>
    </w:p>
    <w:p w:rsidR="004B36C9" w:rsidRDefault="00C67EB1" w:rsidP="00C67EB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proofErr w:type="gramStart"/>
      <w:r w:rsidRPr="004B36C9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4B36C9">
        <w:rPr>
          <w:rFonts w:eastAsia="Times New Roman"/>
        </w:rPr>
        <w:t>Госкорпорации</w:t>
      </w:r>
      <w:proofErr w:type="spellEnd"/>
      <w:r w:rsidRPr="004B36C9">
        <w:rPr>
          <w:rFonts w:eastAsia="Times New Roman"/>
        </w:rPr>
        <w:t xml:space="preserve"> «</w:t>
      </w:r>
      <w:proofErr w:type="spellStart"/>
      <w:r w:rsidRPr="004B36C9">
        <w:rPr>
          <w:rFonts w:eastAsia="Times New Roman"/>
        </w:rPr>
        <w:t>Росатом</w:t>
      </w:r>
      <w:proofErr w:type="spellEnd"/>
      <w:r w:rsidRPr="004B36C9">
        <w:rPr>
          <w:rFonts w:eastAsia="Times New Roman"/>
        </w:rPr>
        <w:t xml:space="preserve">» </w:t>
      </w:r>
      <w:r w:rsidR="004B36C9" w:rsidRPr="004B36C9">
        <w:rPr>
          <w:rFonts w:eastAsia="Times New Roman"/>
        </w:rPr>
        <w:t>Единая комиссия рекомендует</w:t>
      </w:r>
      <w:r w:rsidRPr="004B36C9">
        <w:rPr>
          <w:rFonts w:eastAsia="Times New Roman"/>
        </w:rPr>
        <w:t>:</w:t>
      </w:r>
      <w:r w:rsidRPr="004B36C9">
        <w:rPr>
          <w:rFonts w:eastAsia="Times New Roman"/>
        </w:rPr>
        <w:br/>
        <w:t>— заключить договор с ФГБОУ ВПО "</w:t>
      </w:r>
      <w:proofErr w:type="spellStart"/>
      <w:r w:rsidRPr="004B36C9">
        <w:rPr>
          <w:rFonts w:eastAsia="Times New Roman"/>
        </w:rPr>
        <w:t>СПбГПУ</w:t>
      </w:r>
      <w:proofErr w:type="spellEnd"/>
      <w:r w:rsidRPr="004B36C9">
        <w:rPr>
          <w:rFonts w:eastAsia="Times New Roman"/>
        </w:rPr>
        <w:t>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4B36C9" w:rsidRPr="004B36C9">
        <w:rPr>
          <w:rFonts w:eastAsia="Times New Roman"/>
        </w:rPr>
        <w:t>ой участником при подаче заявки.</w:t>
      </w:r>
      <w:proofErr w:type="gramEnd"/>
    </w:p>
    <w:p w:rsidR="00C67EB1" w:rsidRPr="004B36C9" w:rsidRDefault="00C67EB1" w:rsidP="00C67EB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 w:rsidRPr="004B36C9">
        <w:rPr>
          <w:rFonts w:eastAsia="Times New Roman"/>
        </w:rPr>
        <w:t xml:space="preserve"> 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C67EB1" w:rsidRDefault="00C67EB1" w:rsidP="00C67EB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24"/>
        <w:gridCol w:w="2235"/>
      </w:tblGrid>
      <w:tr w:rsidR="00C67EB1" w:rsidTr="00A61A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B36C9" w:rsidRDefault="00C67EB1" w:rsidP="00C67E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Подписи:  </w:t>
            </w:r>
          </w:p>
          <w:p w:rsidR="00C67EB1" w:rsidRDefault="00C67EB1" w:rsidP="00C67EB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4B36C9" w:rsidRDefault="004B36C9" w:rsidP="00C67EB1">
            <w:pPr>
              <w:rPr>
                <w:rFonts w:eastAsia="Times New Roman"/>
                <w:b/>
                <w:bCs/>
              </w:rPr>
            </w:pPr>
          </w:p>
        </w:tc>
      </w:tr>
      <w:tr w:rsidR="00C67EB1" w:rsidTr="00A61A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67EB1" w:rsidTr="00A61A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67EB1" w:rsidRDefault="00C67EB1" w:rsidP="00A61A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  <w:p w:rsidR="004B36C9" w:rsidRDefault="004B36C9" w:rsidP="00A61AF1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C67EB1" w:rsidTr="00A61A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67EB1" w:rsidTr="00A61A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67EB1" w:rsidRDefault="00C67EB1" w:rsidP="00A61A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4B36C9" w:rsidRDefault="004B36C9" w:rsidP="00A61AF1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C67EB1" w:rsidTr="00A61A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67EB1" w:rsidTr="00A61A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67EB1" w:rsidTr="00A61A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67EB1" w:rsidTr="00A61A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67EB1" w:rsidTr="00A61A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67EB1" w:rsidTr="00A61A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67EB1" w:rsidTr="00A61A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67EB1" w:rsidTr="00A61A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67EB1" w:rsidTr="00A61A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C67EB1" w:rsidRDefault="00C67EB1" w:rsidP="00A61A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67EB1" w:rsidRDefault="00C67EB1" w:rsidP="00C67EB1">
      <w:pPr>
        <w:rPr>
          <w:rFonts w:eastAsia="Times New Roman"/>
        </w:rPr>
      </w:pPr>
    </w:p>
    <w:p w:rsidR="007F0359" w:rsidRPr="00C67EB1" w:rsidRDefault="007F0359" w:rsidP="00C67EB1">
      <w:pPr>
        <w:rPr>
          <w:szCs w:val="22"/>
        </w:rPr>
      </w:pPr>
    </w:p>
    <w:sectPr w:rsidR="007F0359" w:rsidRPr="00C67EB1" w:rsidSect="00C67EB1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3765B"/>
    <w:multiLevelType w:val="multilevel"/>
    <w:tmpl w:val="83CCC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24640A"/>
    <w:multiLevelType w:val="multilevel"/>
    <w:tmpl w:val="09F43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ED46F4"/>
    <w:multiLevelType w:val="multilevel"/>
    <w:tmpl w:val="6BECC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1F06"/>
    <w:rsid w:val="00231F0C"/>
    <w:rsid w:val="00434706"/>
    <w:rsid w:val="004B36C9"/>
    <w:rsid w:val="007F0359"/>
    <w:rsid w:val="00841F06"/>
    <w:rsid w:val="008F7D80"/>
    <w:rsid w:val="00C57C95"/>
    <w:rsid w:val="00C67EB1"/>
    <w:rsid w:val="00DA7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F0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41F0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1F0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41F06"/>
    <w:rPr>
      <w:b/>
      <w:bCs/>
    </w:rPr>
  </w:style>
  <w:style w:type="character" w:styleId="a4">
    <w:name w:val="annotation reference"/>
    <w:basedOn w:val="a0"/>
    <w:uiPriority w:val="99"/>
    <w:semiHidden/>
    <w:unhideWhenUsed/>
    <w:rsid w:val="007F0359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F035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F035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F0359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F0359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F035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F035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3770</Characters>
  <Application>Microsoft Office Word</Application>
  <DocSecurity>0</DocSecurity>
  <Lines>31</Lines>
  <Paragraphs>8</Paragraphs>
  <ScaleCrop>false</ScaleCrop>
  <Company>НИКИЭТ</Company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2</cp:revision>
  <cp:lastPrinted>2012-11-01T09:01:00Z</cp:lastPrinted>
  <dcterms:created xsi:type="dcterms:W3CDTF">2012-11-01T09:02:00Z</dcterms:created>
  <dcterms:modified xsi:type="dcterms:W3CDTF">2012-11-01T09:02:00Z</dcterms:modified>
</cp:coreProperties>
</file>