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2FA" w:rsidRPr="008622FA" w:rsidRDefault="008622FA" w:rsidP="008622FA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333569440"/>
      <w:r w:rsidRPr="008622FA">
        <w:rPr>
          <w:rFonts w:ascii="Times New Roman" w:hAnsi="Times New Roman" w:cs="Times New Roman"/>
          <w:sz w:val="24"/>
          <w:szCs w:val="24"/>
        </w:rPr>
        <w:t>ИЗВЕЩЕНИЕ О ПРОВЕДЕНИИ КОНКУРСА</w:t>
      </w:r>
      <w:bookmarkEnd w:id="0"/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8622FA">
        <w:rPr>
          <w:rFonts w:ascii="Times New Roman" w:hAnsi="Times New Roman" w:cs="Times New Roman"/>
          <w:sz w:val="24"/>
          <w:szCs w:val="24"/>
        </w:rPr>
        <w:t>Открытый одноэтапный конкурс в электронной форме без квалификационного отбора.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b/>
          <w:spacing w:val="-6"/>
          <w:sz w:val="24"/>
          <w:szCs w:val="24"/>
        </w:rPr>
        <w:t>Заказчик</w:t>
      </w:r>
      <w:r w:rsidRPr="008622FA">
        <w:rPr>
          <w:rFonts w:ascii="Times New Roman" w:hAnsi="Times New Roman" w:cs="Times New Roman"/>
          <w:b/>
          <w:sz w:val="24"/>
          <w:szCs w:val="24"/>
        </w:rPr>
        <w:t>:</w:t>
      </w:r>
      <w:r w:rsidRPr="008622FA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«</w:t>
      </w:r>
      <w:proofErr w:type="spellStart"/>
      <w:r w:rsidRPr="008622FA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8622FA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8622FA" w:rsidRPr="008622FA" w:rsidRDefault="008622FA" w:rsidP="008622FA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8622FA">
        <w:t>место нахождения:</w:t>
      </w:r>
      <w:r w:rsidRPr="008622FA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622FA">
          <w:rPr>
            <w:color w:val="000000"/>
          </w:rPr>
          <w:t>105005, г</w:t>
        </w:r>
      </w:smartTag>
      <w:r w:rsidRPr="008622FA">
        <w:rPr>
          <w:color w:val="000000"/>
        </w:rPr>
        <w:t xml:space="preserve">. Москва, ул. </w:t>
      </w:r>
      <w:proofErr w:type="spellStart"/>
      <w:r w:rsidRPr="008622FA">
        <w:rPr>
          <w:color w:val="000000"/>
        </w:rPr>
        <w:t>Бакунинская</w:t>
      </w:r>
      <w:proofErr w:type="spellEnd"/>
      <w:r w:rsidRPr="008622FA">
        <w:rPr>
          <w:color w:val="000000"/>
        </w:rPr>
        <w:t>, д.7, стр.1</w:t>
      </w:r>
    </w:p>
    <w:p w:rsidR="008622FA" w:rsidRPr="008622FA" w:rsidRDefault="008622FA" w:rsidP="008622FA">
      <w:pPr>
        <w:pStyle w:val="a3"/>
        <w:ind w:firstLine="709"/>
      </w:pPr>
      <w:r w:rsidRPr="008622FA">
        <w:t>адрес электронной почты:</w:t>
      </w:r>
      <w:r w:rsidRPr="008622FA">
        <w:rPr>
          <w:rStyle w:val="a8"/>
        </w:rPr>
        <w:t xml:space="preserve"> </w:t>
      </w:r>
      <w:hyperlink r:id="rId5" w:history="1">
        <w:r w:rsidRPr="008622FA">
          <w:rPr>
            <w:rStyle w:val="a5"/>
            <w:lang w:val="en-US"/>
          </w:rPr>
          <w:t>info</w:t>
        </w:r>
        <w:r w:rsidRPr="008622FA">
          <w:rPr>
            <w:rStyle w:val="a5"/>
          </w:rPr>
          <w:t>@</w:t>
        </w:r>
        <w:proofErr w:type="spellStart"/>
        <w:r w:rsidRPr="008622FA">
          <w:rPr>
            <w:rStyle w:val="a5"/>
            <w:lang w:val="en-US"/>
          </w:rPr>
          <w:t>aep</w:t>
        </w:r>
        <w:proofErr w:type="spellEnd"/>
        <w:r w:rsidRPr="008622FA">
          <w:rPr>
            <w:rStyle w:val="a5"/>
          </w:rPr>
          <w:t>.</w:t>
        </w:r>
        <w:proofErr w:type="spellStart"/>
        <w:r w:rsidRPr="008622FA">
          <w:rPr>
            <w:rStyle w:val="a5"/>
            <w:lang w:val="en-US"/>
          </w:rPr>
          <w:t>ru</w:t>
        </w:r>
        <w:proofErr w:type="spellEnd"/>
      </w:hyperlink>
    </w:p>
    <w:p w:rsidR="008622FA" w:rsidRPr="008622FA" w:rsidRDefault="008622FA" w:rsidP="008622FA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8622FA">
        <w:rPr>
          <w:color w:val="000000"/>
        </w:rPr>
        <w:t xml:space="preserve">тел.: </w:t>
      </w:r>
      <w:r w:rsidRPr="008622FA">
        <w:rPr>
          <w:rStyle w:val="a8"/>
          <w:color w:val="000000"/>
        </w:rPr>
        <w:t>(499) 261-41-87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Style w:val="a"/>
          <w:rFonts w:ascii="Times New Roman" w:hAnsi="Times New Roman" w:cs="Times New Roman"/>
          <w:sz w:val="24"/>
          <w:szCs w:val="24"/>
        </w:rPr>
        <w:t>факс: (499)265-09-74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b/>
          <w:sz w:val="24"/>
          <w:szCs w:val="24"/>
        </w:rPr>
        <w:t>Организатор конкурса:</w:t>
      </w:r>
      <w:r w:rsidRPr="008622FA">
        <w:rPr>
          <w:rFonts w:ascii="Times New Roman" w:hAnsi="Times New Roman" w:cs="Times New Roman"/>
          <w:sz w:val="24"/>
          <w:szCs w:val="24"/>
        </w:rPr>
        <w:t xml:space="preserve"> ОАО </w:t>
      </w:r>
      <w:r w:rsidRPr="008622FA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8622FA">
        <w:rPr>
          <w:rFonts w:ascii="Times New Roman" w:hAnsi="Times New Roman" w:cs="Times New Roman"/>
          <w:color w:val="000000"/>
          <w:sz w:val="24"/>
          <w:szCs w:val="24"/>
        </w:rPr>
        <w:t>Атомэнергопроект</w:t>
      </w:r>
      <w:proofErr w:type="spellEnd"/>
      <w:r w:rsidRPr="008622FA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622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Место нахождения: 115093, г. Москва, 3-й Павловский переулок, д. 2</w:t>
      </w:r>
    </w:p>
    <w:p w:rsidR="008622FA" w:rsidRPr="008622FA" w:rsidRDefault="008622FA" w:rsidP="008622F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Почтовый адрес: 115093, г. Москва, 3-й Павловский переулок, д. 2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 xml:space="preserve">Радченко Алексей Игоревич, 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 xml:space="preserve">тел. (495) 633-50-50 </w:t>
      </w:r>
      <w:proofErr w:type="spellStart"/>
      <w:r w:rsidRPr="008622FA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Pr="008622FA">
        <w:rPr>
          <w:rFonts w:ascii="Times New Roman" w:hAnsi="Times New Roman" w:cs="Times New Roman"/>
          <w:sz w:val="24"/>
          <w:szCs w:val="24"/>
        </w:rPr>
        <w:t>. 37-63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8622FA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8622FA">
        <w:rPr>
          <w:rFonts w:ascii="Times New Roman" w:hAnsi="Times New Roman" w:cs="Times New Roman"/>
          <w:sz w:val="24"/>
          <w:szCs w:val="24"/>
        </w:rPr>
        <w:t xml:space="preserve">. почта: </w:t>
      </w:r>
      <w:hyperlink r:id="rId6" w:history="1">
        <w:r w:rsidRPr="008622F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Radchenko</w:t>
        </w:r>
        <w:r w:rsidRPr="008622FA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8622F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ai</w:t>
        </w:r>
        <w:r w:rsidRPr="008622FA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8622F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8622F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622F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Предмет договора: Разработка, изготовление и поставка пластинчатых теплообменников для 00UAC и 00UNA.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 xml:space="preserve">Состав и объем товара: все необходимые сведения приведены в конкурсной документации - </w:t>
      </w:r>
      <w:r w:rsidRPr="008622FA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8622FA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 xml:space="preserve">Срок поставки товара: все необходимые сведения приведены в конкурсной документации - </w:t>
      </w:r>
      <w:r w:rsidRPr="008622FA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8622FA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Место поставки товара:</w:t>
      </w:r>
      <w:r w:rsidRPr="008622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22FA">
        <w:rPr>
          <w:rFonts w:ascii="Times New Roman" w:hAnsi="Times New Roman" w:cs="Times New Roman"/>
          <w:sz w:val="24"/>
          <w:szCs w:val="24"/>
        </w:rPr>
        <w:t xml:space="preserve">Воронежская обл., г. </w:t>
      </w:r>
      <w:proofErr w:type="spellStart"/>
      <w:r w:rsidRPr="008622FA">
        <w:rPr>
          <w:rFonts w:ascii="Times New Roman" w:hAnsi="Times New Roman" w:cs="Times New Roman"/>
          <w:sz w:val="24"/>
          <w:szCs w:val="24"/>
        </w:rPr>
        <w:t>Нововоронеж</w:t>
      </w:r>
      <w:proofErr w:type="spellEnd"/>
      <w:r w:rsidRPr="008622FA">
        <w:rPr>
          <w:rFonts w:ascii="Times New Roman" w:hAnsi="Times New Roman" w:cs="Times New Roman"/>
          <w:sz w:val="24"/>
          <w:szCs w:val="24"/>
        </w:rPr>
        <w:t xml:space="preserve">, ул. Курчатова 2-б, площадка </w:t>
      </w:r>
      <w:proofErr w:type="gramStart"/>
      <w:r w:rsidRPr="008622FA">
        <w:rPr>
          <w:rFonts w:ascii="Times New Roman" w:hAnsi="Times New Roman" w:cs="Times New Roman"/>
          <w:sz w:val="24"/>
          <w:szCs w:val="24"/>
        </w:rPr>
        <w:t>строящейся</w:t>
      </w:r>
      <w:proofErr w:type="gramEnd"/>
      <w:r w:rsidRPr="0086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22FA">
        <w:rPr>
          <w:rFonts w:ascii="Times New Roman" w:hAnsi="Times New Roman" w:cs="Times New Roman"/>
          <w:sz w:val="24"/>
          <w:szCs w:val="24"/>
        </w:rPr>
        <w:t>Нововоронежской</w:t>
      </w:r>
      <w:proofErr w:type="spellEnd"/>
      <w:r w:rsidRPr="008622FA">
        <w:rPr>
          <w:rFonts w:ascii="Times New Roman" w:hAnsi="Times New Roman" w:cs="Times New Roman"/>
          <w:sz w:val="24"/>
          <w:szCs w:val="24"/>
        </w:rPr>
        <w:t xml:space="preserve"> АЭС-2.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622FA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8622FA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Начальная (максимальная) цена договора, включая НДС – 47 119 565 (сорок семь миллионов сто девятнадцать тысяч пятьсот шестьдесят пять) рублей 15 копеек.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Начальная (максимальная) цена договора без НДС – 39 931 834 (тридцать девять миллионов девятьсот тридцать одна тысяча восемьсот тридцать четыре) рубля 88 копеек.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pacing w:val="-6"/>
          <w:sz w:val="24"/>
          <w:szCs w:val="24"/>
        </w:rPr>
        <w:t>Срок, место и порядок предоставления конкурсной документации: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На официальном сайте </w:t>
      </w:r>
      <w:r w:rsidRPr="008622FA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8622FA">
        <w:rPr>
          <w:rFonts w:ascii="Times New Roman" w:hAnsi="Times New Roman" w:cs="Times New Roman"/>
          <w:spacing w:val="-6"/>
          <w:sz w:val="24"/>
          <w:szCs w:val="24"/>
        </w:rPr>
        <w:t>Госкорпорации</w:t>
      </w:r>
      <w:proofErr w:type="spellEnd"/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 «</w:t>
      </w:r>
      <w:proofErr w:type="spellStart"/>
      <w:r w:rsidRPr="008622FA">
        <w:rPr>
          <w:rFonts w:ascii="Times New Roman" w:hAnsi="Times New Roman" w:cs="Times New Roman"/>
          <w:spacing w:val="-6"/>
          <w:sz w:val="24"/>
          <w:szCs w:val="24"/>
        </w:rPr>
        <w:t>Росатом</w:t>
      </w:r>
      <w:proofErr w:type="spellEnd"/>
      <w:r w:rsidRPr="008622FA">
        <w:rPr>
          <w:rFonts w:ascii="Times New Roman" w:hAnsi="Times New Roman" w:cs="Times New Roman"/>
          <w:spacing w:val="-6"/>
          <w:sz w:val="24"/>
          <w:szCs w:val="24"/>
        </w:rPr>
        <w:t>»</w:t>
      </w:r>
      <w:r w:rsidRPr="008622FA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8622FA">
          <w:rPr>
            <w:rStyle w:val="a5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 конкурсная документация находится в открытом доступе, начиная </w:t>
      </w:r>
      <w:proofErr w:type="gramStart"/>
      <w:r w:rsidRPr="008622FA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8622FA">
        <w:rPr>
          <w:rFonts w:ascii="Times New Roman" w:hAnsi="Times New Roman" w:cs="Times New Roman"/>
          <w:sz w:val="24"/>
          <w:szCs w:val="24"/>
        </w:rPr>
        <w:t xml:space="preserve"> настоящего извещения и конкурсной документации</w:t>
      </w:r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. Порядок получения конкурсной документации на электронной торговой площадке </w:t>
      </w:r>
      <w:r w:rsidRPr="008622FA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</w:t>
      </w:r>
      <w:r w:rsidRPr="008622FA">
        <w:rPr>
          <w:rFonts w:ascii="Times New Roman" w:hAnsi="Times New Roman" w:cs="Times New Roman"/>
          <w:sz w:val="24"/>
          <w:szCs w:val="24"/>
        </w:rPr>
        <w:lastRenderedPageBreak/>
        <w:t xml:space="preserve">площадка Аукционный Конкурсный дом </w:t>
      </w:r>
      <w:hyperlink r:id="rId9" w:history="1">
        <w:r w:rsidRPr="008622FA">
          <w:rPr>
            <w:rStyle w:val="a5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 определяется правилами данной электронной торговой площадки.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Обеспечение заявки на участие в конкурсе:</w:t>
      </w:r>
      <w:r w:rsidRPr="008622FA">
        <w:rPr>
          <w:rFonts w:ascii="Times New Roman" w:hAnsi="Times New Roman" w:cs="Times New Roman"/>
          <w:color w:val="000000"/>
          <w:sz w:val="24"/>
          <w:szCs w:val="24"/>
        </w:rPr>
        <w:t xml:space="preserve"> Заявки участников конкурса</w:t>
      </w:r>
      <w:r w:rsidRPr="008622FA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Pr="008622FA">
        <w:rPr>
          <w:rFonts w:ascii="Times New Roman" w:hAnsi="Times New Roman" w:cs="Times New Roman"/>
          <w:color w:val="000000"/>
          <w:sz w:val="24"/>
          <w:szCs w:val="24"/>
        </w:rPr>
        <w:t>должны сопровождаться финансовым обеспечением конкурсной заявки в размере 2</w:t>
      </w:r>
      <w:r w:rsidRPr="008622FA">
        <w:rPr>
          <w:rFonts w:ascii="Times New Roman" w:hAnsi="Times New Roman" w:cs="Times New Roman"/>
          <w:sz w:val="24"/>
          <w:szCs w:val="24"/>
        </w:rPr>
        <w:t xml:space="preserve"> 350 000 (два миллиона триста пятьдесят тысяч) рублей </w:t>
      </w:r>
      <w:r w:rsidRPr="008622FA">
        <w:rPr>
          <w:rFonts w:ascii="Times New Roman" w:hAnsi="Times New Roman" w:cs="Times New Roman"/>
          <w:color w:val="000000"/>
          <w:sz w:val="24"/>
          <w:szCs w:val="24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8622FA">
        <w:rPr>
          <w:rFonts w:ascii="Times New Roman" w:hAnsi="Times New Roman" w:cs="Times New Roman"/>
          <w:bCs/>
          <w:color w:val="000000"/>
          <w:sz w:val="24"/>
          <w:szCs w:val="24"/>
        </w:rPr>
        <w:t>Обеспечение заявки на участие в конкурсе</w:t>
      </w:r>
      <w:r w:rsidRPr="008622F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8622F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8622F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8622F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Возможность проведения процедуры переторжки: возможна по снижению </w:t>
      </w:r>
      <w:r w:rsidRPr="008622FA">
        <w:rPr>
          <w:rFonts w:ascii="Times New Roman" w:hAnsi="Times New Roman" w:cs="Times New Roman"/>
          <w:sz w:val="24"/>
          <w:szCs w:val="24"/>
        </w:rPr>
        <w:t>первоначально указанной в заявке на участие в конкурсе цены</w:t>
      </w:r>
      <w:r w:rsidRPr="008622FA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622FA" w:rsidRPr="008622FA" w:rsidRDefault="008622FA" w:rsidP="008622FA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конкурсе предоставляются на электронную торговую площадку  </w:t>
      </w:r>
      <w:r w:rsidRPr="008622FA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           </w:t>
      </w:r>
      <w:hyperlink r:id="rId10" w:history="1">
        <w:r w:rsidRPr="008622FA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8622FA">
        <w:rPr>
          <w:rFonts w:ascii="Times New Roman" w:hAnsi="Times New Roman" w:cs="Times New Roman"/>
          <w:sz w:val="24"/>
          <w:szCs w:val="24"/>
        </w:rPr>
        <w:t xml:space="preserve">, </w:t>
      </w:r>
      <w:r w:rsidRPr="008622FA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8622F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622FA">
        <w:rPr>
          <w:rFonts w:ascii="Times New Roman" w:hAnsi="Times New Roman" w:cs="Times New Roman"/>
          <w:sz w:val="24"/>
          <w:szCs w:val="24"/>
        </w:rPr>
        <w:t>размещения настоящего извещения и конкурсной документации на официальном сайте и на данной ЭТП,</w:t>
      </w:r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8622FA" w:rsidRPr="008622FA" w:rsidRDefault="008622FA" w:rsidP="008622FA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09-00 (время московское) «09» января 2013 года. 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открытия доступа к поданным заявкам на участие в конкурсе: 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 xml:space="preserve">«09» января 2013 года </w:t>
      </w:r>
      <w:r w:rsidRPr="008622FA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8622FA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8622F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8622FA">
        <w:rPr>
          <w:rFonts w:ascii="Times New Roman" w:hAnsi="Times New Roman" w:cs="Times New Roman"/>
          <w:sz w:val="24"/>
          <w:szCs w:val="24"/>
        </w:rPr>
        <w:t>115093, г. Москва, 3-й Павловский переулок, д. 2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проведения отборочной стадии: 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 xml:space="preserve">«23» января 2013 года </w:t>
      </w:r>
      <w:r w:rsidRPr="008622FA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8622FA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8622F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8622FA">
        <w:rPr>
          <w:rFonts w:ascii="Times New Roman" w:hAnsi="Times New Roman" w:cs="Times New Roman"/>
          <w:sz w:val="24"/>
          <w:szCs w:val="24"/>
        </w:rPr>
        <w:t>115093, г. Москва, 3-й Павловский переулок, д. 2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подведения итогов конкурса: 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 xml:space="preserve">«30» января 2013 года </w:t>
      </w:r>
      <w:r w:rsidRPr="008622FA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8622FA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8622F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8622FA">
        <w:rPr>
          <w:rFonts w:ascii="Times New Roman" w:hAnsi="Times New Roman" w:cs="Times New Roman"/>
          <w:sz w:val="24"/>
          <w:szCs w:val="24"/>
        </w:rPr>
        <w:t>115093, г. Москва, 3-й Павловский переулок, д. 2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конкурса: 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 xml:space="preserve">заключение договора по итогам </w:t>
      </w:r>
      <w:r w:rsidRPr="008622FA">
        <w:rPr>
          <w:rFonts w:ascii="Times New Roman" w:hAnsi="Times New Roman" w:cs="Times New Roman"/>
          <w:spacing w:val="-6"/>
          <w:sz w:val="24"/>
          <w:szCs w:val="24"/>
        </w:rPr>
        <w:t>конкурса</w:t>
      </w:r>
      <w:r w:rsidRPr="008622FA">
        <w:rPr>
          <w:rFonts w:ascii="Times New Roman" w:hAnsi="Times New Roman" w:cs="Times New Roman"/>
          <w:sz w:val="24"/>
          <w:szCs w:val="24"/>
        </w:rP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pacing w:val="-6"/>
          <w:sz w:val="24"/>
          <w:szCs w:val="24"/>
        </w:rPr>
        <w:t xml:space="preserve">Форма, размер и срок предоставления обеспечения исполнения договора: </w:t>
      </w:r>
      <w:r w:rsidRPr="008622FA">
        <w:rPr>
          <w:rFonts w:ascii="Times New Roman" w:hAnsi="Times New Roman" w:cs="Times New Roman"/>
          <w:sz w:val="24"/>
          <w:szCs w:val="24"/>
        </w:rPr>
        <w:t xml:space="preserve">В срок не более 15 (Пятнадцати) календарных дней </w:t>
      </w:r>
      <w:proofErr w:type="gramStart"/>
      <w:r w:rsidRPr="008622FA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Pr="008622FA">
        <w:rPr>
          <w:rFonts w:ascii="Times New Roman" w:hAnsi="Times New Roman" w:cs="Times New Roman"/>
          <w:sz w:val="24"/>
          <w:szCs w:val="24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 (Пяти) % от Цены Договора, предусмотренной п. 8.1 Договора. (</w:t>
      </w:r>
      <w:r w:rsidRPr="008622FA">
        <w:rPr>
          <w:rFonts w:ascii="Times New Roman" w:hAnsi="Times New Roman" w:cs="Times New Roman"/>
          <w:i/>
          <w:sz w:val="24"/>
          <w:szCs w:val="24"/>
        </w:rPr>
        <w:t>Остальные требования к обеспечению исполнения обязательств по договору указаны в п. 3.32 договора).</w:t>
      </w:r>
    </w:p>
    <w:p w:rsidR="008622FA" w:rsidRPr="008622FA" w:rsidRDefault="008622FA" w:rsidP="008622F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ab/>
        <w:t xml:space="preserve">В срок не более 15 (Пятнадцати) календарных дней </w:t>
      </w:r>
      <w:proofErr w:type="gramStart"/>
      <w:r w:rsidRPr="008622FA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Pr="008622FA">
        <w:rPr>
          <w:rFonts w:ascii="Times New Roman" w:hAnsi="Times New Roman" w:cs="Times New Roman"/>
          <w:sz w:val="24"/>
          <w:szCs w:val="24"/>
        </w:rPr>
        <w:t xml:space="preserve"> Договора Поставщик обязан предоставить Заказчику обеспечение надлежащего исполнения указанного в п. 9.5. Договора обязательства Поставщика по возврату авансового платежа (в виде безотзывной банковской гарантии) на общую сумму авансового платежа в соответствии с пунктом 9.1.1 Договора. (</w:t>
      </w:r>
      <w:r w:rsidRPr="008622FA">
        <w:rPr>
          <w:rFonts w:ascii="Times New Roman" w:hAnsi="Times New Roman" w:cs="Times New Roman"/>
          <w:i/>
          <w:sz w:val="24"/>
          <w:szCs w:val="24"/>
        </w:rPr>
        <w:t>Остальные требования к обеспечению исполнения обязательств по договору указаны в п. 3.31 договора).</w:t>
      </w:r>
    </w:p>
    <w:p w:rsidR="008622FA" w:rsidRPr="008622FA" w:rsidRDefault="008622FA" w:rsidP="008622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Организатор конкурса вправе отказаться от проведения конкурса не </w:t>
      </w:r>
      <w:proofErr w:type="gramStart"/>
      <w:r w:rsidRPr="008622FA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8622FA">
        <w:rPr>
          <w:rFonts w:ascii="Times New Roman" w:hAnsi="Times New Roman" w:cs="Times New Roman"/>
          <w:sz w:val="24"/>
          <w:szCs w:val="24"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E5295" w:rsidRPr="008622FA" w:rsidRDefault="008622FA" w:rsidP="00862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22FA">
        <w:rPr>
          <w:rFonts w:ascii="Times New Roman" w:hAnsi="Times New Roman" w:cs="Times New Roman"/>
          <w:sz w:val="24"/>
          <w:szCs w:val="24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4E5295" w:rsidRPr="00862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22FA"/>
    <w:rsid w:val="004E5295"/>
    <w:rsid w:val="00862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622F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8622FA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Hyperlink"/>
    <w:uiPriority w:val="99"/>
    <w:rsid w:val="008622FA"/>
    <w:rPr>
      <w:color w:val="0000FF"/>
      <w:u w:val="single"/>
    </w:rPr>
  </w:style>
  <w:style w:type="paragraph" w:styleId="a6">
    <w:name w:val="Body Text"/>
    <w:basedOn w:val="a"/>
    <w:link w:val="a7"/>
    <w:semiHidden/>
    <w:rsid w:val="008622F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8622FA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8622FA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997</Words>
  <Characters>5689</Characters>
  <Application>Microsoft Office Word</Application>
  <DocSecurity>0</DocSecurity>
  <Lines>47</Lines>
  <Paragraphs>13</Paragraphs>
  <ScaleCrop>false</ScaleCrop>
  <Company/>
  <LinksUpToDate>false</LinksUpToDate>
  <CharactersWithSpaces>6673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2012-11-28T15:56:00Z</dcterms:created>
  <dcterms:modified xsi:type="dcterms:W3CDTF">2012-11-28T15:56:00Z</dcterms:modified>
</cp:coreProperties>
</file>