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86"/>
        <w:tblW w:w="0" w:type="auto"/>
        <w:tblLook w:val="04A0"/>
      </w:tblPr>
      <w:tblGrid>
        <w:gridCol w:w="4784"/>
        <w:gridCol w:w="4786"/>
      </w:tblGrid>
      <w:tr w:rsidR="008562FB" w:rsidRPr="007A46ED" w:rsidTr="007A46ED">
        <w:tc>
          <w:tcPr>
            <w:tcW w:w="4784" w:type="dxa"/>
          </w:tcPr>
          <w:p w:rsidR="008562FB" w:rsidRPr="007A46ED" w:rsidRDefault="008562FB" w:rsidP="007A46ED">
            <w:pPr>
              <w:spacing w:after="0" w:line="240" w:lineRule="auto"/>
              <w:jc w:val="both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786" w:type="dxa"/>
          </w:tcPr>
          <w:p w:rsidR="008562FB" w:rsidRPr="007A46ED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A46ED">
              <w:rPr>
                <w:rFonts w:ascii="Times New Roman" w:hAnsi="Times New Roman"/>
                <w:sz w:val="25"/>
                <w:szCs w:val="25"/>
              </w:rPr>
              <w:t>«УТВЕРЖДАЮ»</w:t>
            </w:r>
          </w:p>
          <w:p w:rsidR="008562FB" w:rsidRPr="007A46ED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  <w:p w:rsidR="008562FB" w:rsidRPr="007A46ED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A46ED">
              <w:rPr>
                <w:rFonts w:ascii="Times New Roman" w:hAnsi="Times New Roman"/>
                <w:sz w:val="25"/>
                <w:szCs w:val="25"/>
              </w:rPr>
              <w:t xml:space="preserve">Генеральный директор </w:t>
            </w:r>
          </w:p>
          <w:p w:rsidR="008562FB" w:rsidRPr="007A46ED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A46ED">
              <w:rPr>
                <w:rFonts w:ascii="Times New Roman" w:hAnsi="Times New Roman"/>
                <w:sz w:val="25"/>
                <w:szCs w:val="25"/>
              </w:rPr>
              <w:t>ОАО «Хиагда»</w:t>
            </w:r>
          </w:p>
          <w:p w:rsidR="008562FB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  <w:p w:rsidR="007A46ED" w:rsidRPr="007A46ED" w:rsidRDefault="007A46ED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  <w:p w:rsidR="008562FB" w:rsidRPr="007A46ED" w:rsidRDefault="008562FB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  <w:r w:rsidRPr="007A46ED">
              <w:rPr>
                <w:rFonts w:ascii="Times New Roman" w:hAnsi="Times New Roman"/>
                <w:sz w:val="25"/>
                <w:szCs w:val="25"/>
              </w:rPr>
              <w:t>____________________</w:t>
            </w:r>
            <w:r w:rsidR="007A46ED">
              <w:rPr>
                <w:rFonts w:ascii="Times New Roman" w:hAnsi="Times New Roman"/>
                <w:sz w:val="25"/>
                <w:szCs w:val="25"/>
              </w:rPr>
              <w:t xml:space="preserve"> </w:t>
            </w:r>
            <w:r w:rsidRPr="007A46ED">
              <w:rPr>
                <w:rFonts w:ascii="Times New Roman" w:hAnsi="Times New Roman"/>
                <w:sz w:val="25"/>
                <w:szCs w:val="25"/>
              </w:rPr>
              <w:t>Е.И. Гонтарь</w:t>
            </w:r>
          </w:p>
          <w:p w:rsidR="00FF7D3D" w:rsidRPr="007A46ED" w:rsidRDefault="00FF7D3D" w:rsidP="007A46ED">
            <w:pPr>
              <w:spacing w:after="0" w:line="240" w:lineRule="auto"/>
              <w:jc w:val="left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8562FB" w:rsidRPr="007A46ED" w:rsidRDefault="007A46ED" w:rsidP="007A46ED">
      <w:pPr>
        <w:spacing w:after="0" w:line="240" w:lineRule="auto"/>
        <w:jc w:val="right"/>
        <w:rPr>
          <w:rFonts w:ascii="Times New Roman" w:hAnsi="Times New Roman"/>
          <w:sz w:val="25"/>
          <w:szCs w:val="25"/>
        </w:rPr>
      </w:pPr>
      <w:r w:rsidRPr="007A46ED">
        <w:rPr>
          <w:rFonts w:ascii="Times New Roman" w:hAnsi="Times New Roman"/>
          <w:sz w:val="25"/>
          <w:szCs w:val="25"/>
        </w:rPr>
        <w:t>Приложение № 1 к Договору</w:t>
      </w:r>
    </w:p>
    <w:p w:rsidR="00FF7D3D" w:rsidRPr="007A46ED" w:rsidRDefault="00FF7D3D" w:rsidP="007A46ED">
      <w:pPr>
        <w:spacing w:after="0" w:line="240" w:lineRule="auto"/>
        <w:rPr>
          <w:rFonts w:ascii="Times New Roman" w:hAnsi="Times New Roman"/>
          <w:b/>
          <w:sz w:val="25"/>
          <w:szCs w:val="25"/>
        </w:rPr>
      </w:pPr>
    </w:p>
    <w:p w:rsidR="007A46ED" w:rsidRPr="007A46ED" w:rsidRDefault="007A46ED" w:rsidP="007A46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A46ED">
        <w:rPr>
          <w:rFonts w:ascii="Times New Roman" w:hAnsi="Times New Roman"/>
          <w:b/>
          <w:sz w:val="28"/>
          <w:szCs w:val="28"/>
        </w:rPr>
        <w:t>Техническое задание</w:t>
      </w:r>
    </w:p>
    <w:p w:rsidR="007A46ED" w:rsidRDefault="007A46ED" w:rsidP="007A46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A46ED">
        <w:rPr>
          <w:rFonts w:ascii="Times New Roman" w:hAnsi="Times New Roman"/>
          <w:b/>
          <w:sz w:val="28"/>
          <w:szCs w:val="28"/>
        </w:rPr>
        <w:t>н</w:t>
      </w:r>
      <w:r w:rsidR="008562FB" w:rsidRPr="007A46ED">
        <w:rPr>
          <w:rFonts w:ascii="Times New Roman" w:hAnsi="Times New Roman"/>
          <w:b/>
          <w:sz w:val="28"/>
          <w:szCs w:val="28"/>
        </w:rPr>
        <w:t xml:space="preserve">а проведение работ по подготовке к </w:t>
      </w:r>
      <w:proofErr w:type="spellStart"/>
      <w:r w:rsidR="008562FB" w:rsidRPr="007A46ED">
        <w:rPr>
          <w:rFonts w:ascii="Times New Roman" w:hAnsi="Times New Roman"/>
          <w:b/>
          <w:sz w:val="28"/>
          <w:szCs w:val="28"/>
        </w:rPr>
        <w:t>перебуриванию</w:t>
      </w:r>
      <w:proofErr w:type="spellEnd"/>
    </w:p>
    <w:p w:rsidR="00FF7D3D" w:rsidRPr="007A46ED" w:rsidRDefault="007A46ED" w:rsidP="007A46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7A46ED">
        <w:rPr>
          <w:rFonts w:ascii="Times New Roman" w:hAnsi="Times New Roman"/>
          <w:b/>
          <w:sz w:val="28"/>
          <w:szCs w:val="28"/>
        </w:rPr>
        <w:t>(ликвидации)</w:t>
      </w:r>
      <w:r w:rsidR="008562FB" w:rsidRPr="007A46ED">
        <w:rPr>
          <w:rFonts w:ascii="Times New Roman" w:hAnsi="Times New Roman"/>
          <w:b/>
          <w:sz w:val="28"/>
          <w:szCs w:val="28"/>
        </w:rPr>
        <w:t xml:space="preserve"> технологических скважин</w:t>
      </w:r>
    </w:p>
    <w:p w:rsidR="008562FB" w:rsidRPr="007A46ED" w:rsidRDefault="008562FB" w:rsidP="007A46ED">
      <w:pPr>
        <w:pStyle w:val="a3"/>
        <w:numPr>
          <w:ilvl w:val="0"/>
          <w:numId w:val="1"/>
        </w:numPr>
        <w:spacing w:before="240" w:after="0" w:line="240" w:lineRule="auto"/>
        <w:ind w:left="0" w:firstLine="709"/>
        <w:jc w:val="both"/>
        <w:rPr>
          <w:rFonts w:ascii="Times New Roman" w:hAnsi="Times New Roman"/>
          <w:sz w:val="25"/>
          <w:szCs w:val="25"/>
        </w:rPr>
      </w:pPr>
      <w:r w:rsidRPr="007A46ED">
        <w:rPr>
          <w:rFonts w:ascii="Times New Roman" w:hAnsi="Times New Roman"/>
          <w:sz w:val="25"/>
          <w:szCs w:val="25"/>
        </w:rPr>
        <w:t xml:space="preserve"> На основании  ТЭО </w:t>
      </w:r>
      <w:r w:rsidR="007A46ED">
        <w:rPr>
          <w:rFonts w:ascii="Times New Roman" w:hAnsi="Times New Roman"/>
          <w:sz w:val="25"/>
          <w:szCs w:val="25"/>
        </w:rPr>
        <w:t>с</w:t>
      </w:r>
      <w:r w:rsidRPr="007A46ED">
        <w:rPr>
          <w:rFonts w:ascii="Times New Roman" w:hAnsi="Times New Roman"/>
          <w:sz w:val="25"/>
          <w:szCs w:val="25"/>
        </w:rPr>
        <w:t>троительств</w:t>
      </w:r>
      <w:r w:rsidR="007A46ED">
        <w:rPr>
          <w:rFonts w:ascii="Times New Roman" w:hAnsi="Times New Roman"/>
          <w:sz w:val="25"/>
          <w:szCs w:val="25"/>
        </w:rPr>
        <w:t>а</w:t>
      </w:r>
      <w:r w:rsidRPr="007A46ED">
        <w:rPr>
          <w:rFonts w:ascii="Times New Roman" w:hAnsi="Times New Roman"/>
          <w:sz w:val="25"/>
          <w:szCs w:val="25"/>
        </w:rPr>
        <w:t xml:space="preserve"> предприятия по отработке </w:t>
      </w:r>
      <w:proofErr w:type="spellStart"/>
      <w:r w:rsidRPr="007A46ED">
        <w:rPr>
          <w:rFonts w:ascii="Times New Roman" w:hAnsi="Times New Roman"/>
          <w:sz w:val="25"/>
          <w:szCs w:val="25"/>
        </w:rPr>
        <w:t>Хиагдинского</w:t>
      </w:r>
      <w:proofErr w:type="spellEnd"/>
      <w:r w:rsidRPr="007A46ED">
        <w:rPr>
          <w:rFonts w:ascii="Times New Roman" w:hAnsi="Times New Roman"/>
          <w:sz w:val="25"/>
          <w:szCs w:val="25"/>
        </w:rPr>
        <w:t xml:space="preserve"> месторождения урана способом подземного выщелачивания технологические скважины, </w:t>
      </w:r>
      <w:r w:rsidR="007A46ED">
        <w:rPr>
          <w:rFonts w:ascii="Times New Roman" w:hAnsi="Times New Roman"/>
          <w:sz w:val="25"/>
          <w:szCs w:val="25"/>
        </w:rPr>
        <w:t>в</w:t>
      </w:r>
      <w:r w:rsidRPr="007A46ED">
        <w:rPr>
          <w:rFonts w:ascii="Times New Roman" w:hAnsi="Times New Roman"/>
          <w:sz w:val="25"/>
          <w:szCs w:val="25"/>
        </w:rPr>
        <w:t xml:space="preserve">ыведенные из эксплуатации по различным причинам, подлежат </w:t>
      </w:r>
      <w:proofErr w:type="spellStart"/>
      <w:r w:rsidRPr="007A46ED">
        <w:rPr>
          <w:rFonts w:ascii="Times New Roman" w:hAnsi="Times New Roman"/>
          <w:sz w:val="25"/>
          <w:szCs w:val="25"/>
        </w:rPr>
        <w:t>перебуриванию</w:t>
      </w:r>
      <w:proofErr w:type="spellEnd"/>
      <w:r w:rsidRPr="007A46ED">
        <w:rPr>
          <w:rFonts w:ascii="Times New Roman" w:hAnsi="Times New Roman"/>
          <w:sz w:val="25"/>
          <w:szCs w:val="25"/>
        </w:rPr>
        <w:t xml:space="preserve">, а аварийные скважины </w:t>
      </w:r>
      <w:r w:rsidR="007A46ED">
        <w:rPr>
          <w:rFonts w:ascii="Times New Roman" w:hAnsi="Times New Roman"/>
          <w:sz w:val="25"/>
          <w:szCs w:val="25"/>
        </w:rPr>
        <w:t xml:space="preserve">– </w:t>
      </w:r>
      <w:r w:rsidRPr="007A46ED">
        <w:rPr>
          <w:rFonts w:ascii="Times New Roman" w:hAnsi="Times New Roman"/>
          <w:sz w:val="25"/>
          <w:szCs w:val="25"/>
        </w:rPr>
        <w:t>ликвидируются методом тампонажа.</w:t>
      </w:r>
    </w:p>
    <w:p w:rsidR="008562FB" w:rsidRPr="007A46ED" w:rsidRDefault="008562FB" w:rsidP="00852128">
      <w:pPr>
        <w:numPr>
          <w:ilvl w:val="0"/>
          <w:numId w:val="1"/>
        </w:numPr>
        <w:spacing w:before="40" w:after="2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>Ликвидация аварийных скважин по проекту включает проведение следующих операций:</w:t>
      </w:r>
    </w:p>
    <w:p w:rsidR="008562FB" w:rsidRPr="007A46ED" w:rsidRDefault="007A46ED" w:rsidP="007A46ED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т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ампонаж скважин с помощью водонепроницаемого материала (глинисто-цементный раствор)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7A46ED" w:rsidP="007A46ED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д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емонтаж оголовков скважин и окапывание устья на глубину 1,0 м с удалением известковых подушек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7A46ED" w:rsidP="007A46ED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р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адиометрическ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ий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контрол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ь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удаляемого грунта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7A46ED" w:rsidP="007A46ED">
      <w:pPr>
        <w:numPr>
          <w:ilvl w:val="1"/>
          <w:numId w:val="1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о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брезка обсадных и технологических труб скважин до глубины 1,0 м.</w:t>
      </w:r>
    </w:p>
    <w:p w:rsidR="007A46ED" w:rsidRDefault="008562FB" w:rsidP="00852128">
      <w:pPr>
        <w:spacing w:before="40" w:after="20" w:line="240" w:lineRule="auto"/>
        <w:ind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Для устранения </w:t>
      </w:r>
      <w:proofErr w:type="spellStart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>перетоков</w:t>
      </w:r>
      <w:proofErr w:type="spellEnd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вод и растворов по </w:t>
      </w:r>
      <w:proofErr w:type="spellStart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>затрубному</w:t>
      </w:r>
      <w:proofErr w:type="spellEnd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пространству в базальты мероприятий</w:t>
      </w:r>
      <w:r w:rsidR="007A46ED">
        <w:rPr>
          <w:rFonts w:ascii="Times New Roman" w:eastAsia="Times New Roman" w:hAnsi="Times New Roman"/>
          <w:sz w:val="25"/>
          <w:szCs w:val="25"/>
          <w:lang w:eastAsia="ru-RU"/>
        </w:rPr>
        <w:t>,</w:t>
      </w: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предусмотренных проектом</w:t>
      </w:r>
      <w:r w:rsidR="007A46ED">
        <w:rPr>
          <w:rFonts w:ascii="Times New Roman" w:eastAsia="Times New Roman" w:hAnsi="Times New Roman"/>
          <w:sz w:val="25"/>
          <w:szCs w:val="25"/>
          <w:lang w:eastAsia="ru-RU"/>
        </w:rPr>
        <w:t>,</w:t>
      </w: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не достаточно.</w:t>
      </w:r>
    </w:p>
    <w:p w:rsidR="008562FB" w:rsidRPr="007A46ED" w:rsidRDefault="00852128" w:rsidP="00852128">
      <w:pPr>
        <w:spacing w:before="40" w:after="20" w:line="240" w:lineRule="auto"/>
        <w:ind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3.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Для устранения </w:t>
      </w:r>
      <w:proofErr w:type="spell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перетоков</w:t>
      </w:r>
      <w:proofErr w:type="spell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растворов между смежными горизонтами необходимо: </w:t>
      </w:r>
    </w:p>
    <w:p w:rsidR="008562FB" w:rsidRPr="007A46ED" w:rsidRDefault="007A46ED" w:rsidP="007A46E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в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ыполнить закачивание </w:t>
      </w:r>
      <w:proofErr w:type="spell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тампонажной</w:t>
      </w:r>
      <w:proofErr w:type="spell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смеси (</w:t>
      </w:r>
      <w:proofErr w:type="spellStart"/>
      <w:proofErr w:type="gram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глино-цементного</w:t>
      </w:r>
      <w:proofErr w:type="spellEnd"/>
      <w:proofErr w:type="gram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раствора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)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через фильтр и цементировочное окно при </w:t>
      </w:r>
      <w:proofErr w:type="spell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загерметизированном</w:t>
      </w:r>
      <w:proofErr w:type="spell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устье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7A46ED" w:rsidP="007A46E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п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родав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ить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proofErr w:type="gram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цементн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proofErr w:type="gram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и </w:t>
      </w:r>
      <w:proofErr w:type="spell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тампонажн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proofErr w:type="spell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технической водой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7A46ED" w:rsidP="007A46ED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д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алее 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действовать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по проекту (окапывание устья на глубину 1,0 м, удаление известковых подушек, обрезка обсадных труб скважин до глубины 1,0 м).</w:t>
      </w:r>
    </w:p>
    <w:p w:rsidR="008562FB" w:rsidRPr="007A46ED" w:rsidRDefault="007A46ED" w:rsidP="00852128">
      <w:pPr>
        <w:spacing w:before="40" w:after="20" w:line="240" w:lineRule="auto"/>
        <w:ind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4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.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Для устранения </w:t>
      </w:r>
      <w:proofErr w:type="spellStart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перетоков</w:t>
      </w:r>
      <w:proofErr w:type="spellEnd"/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растворов между смежными горизонтами и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ликвидации притока воды в ствол скважины со смежных горизонтов необходимо: </w:t>
      </w:r>
    </w:p>
    <w:p w:rsidR="00852128" w:rsidRDefault="00852128" w:rsidP="007A46E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852128">
        <w:rPr>
          <w:rFonts w:ascii="Times New Roman" w:eastAsia="Times New Roman" w:hAnsi="Times New Roman"/>
          <w:sz w:val="25"/>
          <w:szCs w:val="25"/>
          <w:lang w:eastAsia="ru-RU"/>
        </w:rPr>
        <w:t>в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ыполнить закачивание </w:t>
      </w:r>
      <w:proofErr w:type="spellStart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тампонажной</w:t>
      </w:r>
      <w:proofErr w:type="spellEnd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смеси (</w:t>
      </w:r>
      <w:proofErr w:type="spellStart"/>
      <w:proofErr w:type="gramStart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глино-цементного</w:t>
      </w:r>
      <w:proofErr w:type="spellEnd"/>
      <w:proofErr w:type="gramEnd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раствора</w:t>
      </w:r>
      <w:r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) 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через фильтр и цементировочное окно при </w:t>
      </w:r>
      <w:proofErr w:type="spellStart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загерметизированном</w:t>
      </w:r>
      <w:proofErr w:type="spellEnd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устье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852128" w:rsidRDefault="00852128" w:rsidP="007A46E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п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родав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ить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proofErr w:type="gramStart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цементн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proofErr w:type="gramEnd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и </w:t>
      </w:r>
      <w:proofErr w:type="spellStart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тампонажн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proofErr w:type="spellEnd"/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технической водой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852128" w:rsidP="007A46E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з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али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ть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ствол скважины густым глинистым раствором до глубины 80-90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м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852128" w:rsidP="007A46ED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д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алее 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действовать 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по проекту (окапывание устья на глубину 1,0 м, удаление известковых подушек, обрезка обсадных труб скважин до глубины 1,0 м).</w:t>
      </w:r>
    </w:p>
    <w:p w:rsidR="008562FB" w:rsidRPr="00852128" w:rsidRDefault="00852128" w:rsidP="00852128">
      <w:pPr>
        <w:pStyle w:val="a3"/>
        <w:numPr>
          <w:ilvl w:val="0"/>
          <w:numId w:val="9"/>
        </w:numPr>
        <w:spacing w:before="40" w:after="20" w:line="240" w:lineRule="auto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Ав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>арийные скважины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,</w:t>
      </w:r>
      <w:r w:rsidR="008562FB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пройденные на базальтовый горизонт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:</w:t>
      </w:r>
    </w:p>
    <w:p w:rsidR="008562FB" w:rsidRPr="007A46ED" w:rsidRDefault="00852128" w:rsidP="007A46E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р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азбурить 2 трубы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7A46ED" w:rsidRDefault="00852128" w:rsidP="007A46E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з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асыпать фильтр гравием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FF7D3D" w:rsidRPr="007A46ED" w:rsidRDefault="00852128" w:rsidP="007A46ED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з</w:t>
      </w:r>
      <w:r w:rsidR="008562FB" w:rsidRPr="007A46ED">
        <w:rPr>
          <w:rFonts w:ascii="Times New Roman" w:eastAsia="Times New Roman" w:hAnsi="Times New Roman"/>
          <w:sz w:val="25"/>
          <w:szCs w:val="25"/>
          <w:lang w:eastAsia="ru-RU"/>
        </w:rPr>
        <w:t>ацементировать ствол скважины.</w:t>
      </w:r>
    </w:p>
    <w:p w:rsidR="00FF7D3D" w:rsidRPr="007A46ED" w:rsidRDefault="00FF7D3D" w:rsidP="00852128">
      <w:pPr>
        <w:pStyle w:val="a3"/>
        <w:numPr>
          <w:ilvl w:val="0"/>
          <w:numId w:val="9"/>
        </w:numPr>
        <w:spacing w:before="40" w:after="2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Для устранения </w:t>
      </w:r>
      <w:proofErr w:type="spellStart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>перетоков</w:t>
      </w:r>
      <w:proofErr w:type="spellEnd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растворов между смежными горизонтами и  ликвидации притока воды в ствол скважины со смежных горизонтов, где стволы скважин имеют ледяные пробки</w:t>
      </w:r>
      <w:r w:rsidR="00852128">
        <w:rPr>
          <w:rFonts w:ascii="Times New Roman" w:eastAsia="Times New Roman" w:hAnsi="Times New Roman"/>
          <w:sz w:val="25"/>
          <w:szCs w:val="25"/>
          <w:lang w:eastAsia="ru-RU"/>
        </w:rPr>
        <w:t>,</w:t>
      </w: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необходимо:</w:t>
      </w:r>
    </w:p>
    <w:p w:rsidR="00FF7D3D" w:rsidRPr="007A46ED" w:rsidRDefault="00852128" w:rsidP="007A46ED">
      <w:pPr>
        <w:pStyle w:val="a3"/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п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ройти ледяную пробку </w:t>
      </w:r>
      <w:proofErr w:type="spellStart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породо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-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разрушающим</w:t>
      </w:r>
      <w:proofErr w:type="spellEnd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инструментом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FF7D3D" w:rsidRPr="007A46ED" w:rsidRDefault="00852128" w:rsidP="007A46E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в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ыполнить закачивание </w:t>
      </w:r>
      <w:proofErr w:type="spellStart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тампонажной</w:t>
      </w:r>
      <w:proofErr w:type="spellEnd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смеси (</w:t>
      </w:r>
      <w:proofErr w:type="spellStart"/>
      <w:proofErr w:type="gramStart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глино-цементного</w:t>
      </w:r>
      <w:proofErr w:type="spellEnd"/>
      <w:proofErr w:type="gramEnd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раствора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) 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через фильтр и цементировочное окно при </w:t>
      </w:r>
      <w:proofErr w:type="spellStart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загерметизированном</w:t>
      </w:r>
      <w:proofErr w:type="spellEnd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устье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FF7D3D" w:rsidRPr="007A46ED" w:rsidRDefault="00852128" w:rsidP="007A46E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п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родав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ить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цементн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и </w:t>
      </w:r>
      <w:proofErr w:type="spellStart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>тампонажн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ый</w:t>
      </w:r>
      <w:proofErr w:type="spellEnd"/>
      <w:r w:rsidR="00FF7D3D"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раствор технической водой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2128" w:rsidRDefault="00852128" w:rsidP="007A46E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852128">
        <w:rPr>
          <w:rFonts w:ascii="Times New Roman" w:eastAsia="Times New Roman" w:hAnsi="Times New Roman"/>
          <w:sz w:val="25"/>
          <w:szCs w:val="25"/>
          <w:lang w:eastAsia="ru-RU"/>
        </w:rPr>
        <w:lastRenderedPageBreak/>
        <w:t>з</w:t>
      </w:r>
      <w:r w:rsidR="00FF7D3D" w:rsidRPr="00852128">
        <w:rPr>
          <w:rFonts w:ascii="Times New Roman" w:eastAsia="Times New Roman" w:hAnsi="Times New Roman"/>
          <w:sz w:val="25"/>
          <w:szCs w:val="25"/>
          <w:lang w:eastAsia="ru-RU"/>
        </w:rPr>
        <w:t>али</w:t>
      </w:r>
      <w:r w:rsidRPr="00852128">
        <w:rPr>
          <w:rFonts w:ascii="Times New Roman" w:eastAsia="Times New Roman" w:hAnsi="Times New Roman"/>
          <w:sz w:val="25"/>
          <w:szCs w:val="25"/>
          <w:lang w:eastAsia="ru-RU"/>
        </w:rPr>
        <w:t>ть</w:t>
      </w:r>
      <w:r w:rsidR="00FF7D3D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ствол скважины густым глинистым раствором до глубины 80-90</w:t>
      </w:r>
      <w:r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 </w:t>
      </w:r>
      <w:r w:rsidR="00FF7D3D" w:rsidRPr="00852128">
        <w:rPr>
          <w:rFonts w:ascii="Times New Roman" w:eastAsia="Times New Roman" w:hAnsi="Times New Roman"/>
          <w:sz w:val="25"/>
          <w:szCs w:val="25"/>
          <w:lang w:eastAsia="ru-RU"/>
        </w:rPr>
        <w:t>м</w:t>
      </w:r>
      <w:r>
        <w:rPr>
          <w:rFonts w:ascii="Times New Roman" w:eastAsia="Times New Roman" w:hAnsi="Times New Roman"/>
          <w:sz w:val="25"/>
          <w:szCs w:val="25"/>
          <w:lang w:eastAsia="ru-RU"/>
        </w:rPr>
        <w:t>;</w:t>
      </w:r>
    </w:p>
    <w:p w:rsidR="008562FB" w:rsidRPr="00852128" w:rsidRDefault="00852128" w:rsidP="007A46ED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/>
          <w:sz w:val="25"/>
          <w:szCs w:val="25"/>
          <w:lang w:eastAsia="ru-RU"/>
        </w:rPr>
        <w:t>д</w:t>
      </w:r>
      <w:r w:rsidR="00FF7D3D" w:rsidRPr="00852128">
        <w:rPr>
          <w:rFonts w:ascii="Times New Roman" w:eastAsia="Times New Roman" w:hAnsi="Times New Roman"/>
          <w:sz w:val="25"/>
          <w:szCs w:val="25"/>
          <w:lang w:eastAsia="ru-RU"/>
        </w:rPr>
        <w:t xml:space="preserve">алее </w:t>
      </w:r>
      <w:r>
        <w:rPr>
          <w:rFonts w:ascii="Times New Roman" w:eastAsia="Times New Roman" w:hAnsi="Times New Roman"/>
          <w:sz w:val="25"/>
          <w:szCs w:val="25"/>
          <w:lang w:eastAsia="ru-RU"/>
        </w:rPr>
        <w:t xml:space="preserve">действовать </w:t>
      </w:r>
      <w:r w:rsidR="00FF7D3D" w:rsidRPr="00852128">
        <w:rPr>
          <w:rFonts w:ascii="Times New Roman" w:eastAsia="Times New Roman" w:hAnsi="Times New Roman"/>
          <w:sz w:val="25"/>
          <w:szCs w:val="25"/>
          <w:lang w:eastAsia="ru-RU"/>
        </w:rPr>
        <w:t>по проекту (окапывание устья на глубину 1,0 м, удаление известковых подушек, обрезка обсадных труб скважин до глубины 1,0 м).</w:t>
      </w:r>
    </w:p>
    <w:p w:rsidR="008562FB" w:rsidRPr="007A46ED" w:rsidRDefault="008562FB" w:rsidP="00852128">
      <w:pPr>
        <w:numPr>
          <w:ilvl w:val="0"/>
          <w:numId w:val="9"/>
        </w:numPr>
        <w:spacing w:before="40" w:after="20" w:line="240" w:lineRule="auto"/>
        <w:ind w:left="0" w:firstLine="709"/>
        <w:jc w:val="both"/>
        <w:rPr>
          <w:rFonts w:ascii="Times New Roman" w:eastAsia="Times New Roman" w:hAnsi="Times New Roman"/>
          <w:sz w:val="25"/>
          <w:szCs w:val="25"/>
          <w:lang w:eastAsia="ru-RU"/>
        </w:rPr>
      </w:pPr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Всего планируется подготовить к </w:t>
      </w:r>
      <w:proofErr w:type="spellStart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>перебуриванию</w:t>
      </w:r>
      <w:proofErr w:type="spellEnd"/>
      <w:r w:rsidRPr="007A46ED">
        <w:rPr>
          <w:rFonts w:ascii="Times New Roman" w:eastAsia="Times New Roman" w:hAnsi="Times New Roman"/>
          <w:sz w:val="25"/>
          <w:szCs w:val="25"/>
          <w:lang w:eastAsia="ru-RU"/>
        </w:rPr>
        <w:t xml:space="preserve"> 36 скважин.</w:t>
      </w:r>
    </w:p>
    <w:p w:rsidR="008562FB" w:rsidRDefault="008562FB" w:rsidP="007A46ED">
      <w:pPr>
        <w:spacing w:after="0" w:line="240" w:lineRule="auto"/>
        <w:ind w:firstLine="709"/>
        <w:contextualSpacing/>
        <w:jc w:val="left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852128" w:rsidRDefault="00852128" w:rsidP="007A46ED">
      <w:pPr>
        <w:spacing w:after="0" w:line="240" w:lineRule="auto"/>
        <w:ind w:firstLine="709"/>
        <w:contextualSpacing/>
        <w:jc w:val="left"/>
        <w:rPr>
          <w:rFonts w:ascii="Times New Roman" w:eastAsia="Times New Roman" w:hAnsi="Times New Roman"/>
          <w:sz w:val="25"/>
          <w:szCs w:val="25"/>
          <w:lang w:eastAsia="ru-RU"/>
        </w:rPr>
      </w:pPr>
    </w:p>
    <w:p w:rsidR="00852128" w:rsidRDefault="00852128" w:rsidP="007A46ED">
      <w:pPr>
        <w:spacing w:after="0" w:line="240" w:lineRule="auto"/>
        <w:ind w:firstLine="709"/>
        <w:contextualSpacing/>
        <w:jc w:val="left"/>
        <w:rPr>
          <w:rFonts w:ascii="Times New Roman" w:eastAsia="Times New Roman" w:hAnsi="Times New Roman"/>
          <w:sz w:val="25"/>
          <w:szCs w:val="25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852128" w:rsidTr="0013723C">
        <w:tc>
          <w:tcPr>
            <w:tcW w:w="4785" w:type="dxa"/>
          </w:tcPr>
          <w:p w:rsidR="00852128" w:rsidRDefault="00852128" w:rsidP="0013723C">
            <w:pPr>
              <w:spacing w:after="240"/>
              <w:jc w:val="lef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Директор по производству</w:t>
            </w:r>
          </w:p>
        </w:tc>
        <w:tc>
          <w:tcPr>
            <w:tcW w:w="4785" w:type="dxa"/>
          </w:tcPr>
          <w:p w:rsidR="00852128" w:rsidRDefault="00852128" w:rsidP="0013723C">
            <w:pPr>
              <w:spacing w:after="240"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В.П. Савинов</w:t>
            </w:r>
          </w:p>
        </w:tc>
      </w:tr>
      <w:tr w:rsidR="00852128" w:rsidTr="0013723C">
        <w:tc>
          <w:tcPr>
            <w:tcW w:w="4785" w:type="dxa"/>
          </w:tcPr>
          <w:p w:rsidR="00852128" w:rsidRPr="007A46ED" w:rsidRDefault="00852128" w:rsidP="0013723C">
            <w:pPr>
              <w:spacing w:after="240"/>
              <w:jc w:val="lef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Главн</w:t>
            </w:r>
            <w:r w:rsidR="0013723C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ый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 геолог</w:t>
            </w:r>
          </w:p>
        </w:tc>
        <w:tc>
          <w:tcPr>
            <w:tcW w:w="4785" w:type="dxa"/>
          </w:tcPr>
          <w:p w:rsidR="00852128" w:rsidRPr="007A46ED" w:rsidRDefault="00852128" w:rsidP="0013723C">
            <w:pPr>
              <w:spacing w:after="240"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А.В. Гладышев</w:t>
            </w:r>
          </w:p>
        </w:tc>
      </w:tr>
      <w:tr w:rsidR="00852128" w:rsidTr="0013723C">
        <w:tc>
          <w:tcPr>
            <w:tcW w:w="4785" w:type="dxa"/>
          </w:tcPr>
          <w:p w:rsidR="00852128" w:rsidRPr="007A46ED" w:rsidRDefault="00852128" w:rsidP="0013723C">
            <w:pPr>
              <w:spacing w:after="240"/>
              <w:jc w:val="lef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Начальник ПТО</w:t>
            </w:r>
          </w:p>
        </w:tc>
        <w:tc>
          <w:tcPr>
            <w:tcW w:w="4785" w:type="dxa"/>
          </w:tcPr>
          <w:p w:rsidR="00852128" w:rsidRPr="007A46ED" w:rsidRDefault="00852128" w:rsidP="0013723C">
            <w:pPr>
              <w:spacing w:after="240"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В.В. 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Макшанинов</w:t>
            </w:r>
          </w:p>
        </w:tc>
      </w:tr>
      <w:tr w:rsidR="00852128" w:rsidTr="0013723C">
        <w:tc>
          <w:tcPr>
            <w:tcW w:w="4785" w:type="dxa"/>
          </w:tcPr>
          <w:p w:rsidR="00852128" w:rsidRPr="007A46ED" w:rsidRDefault="00852128" w:rsidP="0013723C">
            <w:pPr>
              <w:spacing w:after="240"/>
              <w:jc w:val="lef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Ведущий </w:t>
            </w:r>
            <w:proofErr w:type="spellStart"/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инженер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-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геотехнолог</w:t>
            </w:r>
            <w:proofErr w:type="spellEnd"/>
          </w:p>
        </w:tc>
        <w:tc>
          <w:tcPr>
            <w:tcW w:w="4785" w:type="dxa"/>
          </w:tcPr>
          <w:p w:rsidR="00852128" w:rsidRDefault="00852128" w:rsidP="0013723C">
            <w:pPr>
              <w:spacing w:after="240"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Н.К. 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Каргина</w:t>
            </w:r>
          </w:p>
        </w:tc>
      </w:tr>
      <w:tr w:rsidR="00852128" w:rsidTr="0013723C">
        <w:tc>
          <w:tcPr>
            <w:tcW w:w="4785" w:type="dxa"/>
          </w:tcPr>
          <w:p w:rsidR="00852128" w:rsidRPr="007A46ED" w:rsidRDefault="00852128" w:rsidP="007A46ED">
            <w:pPr>
              <w:contextualSpacing/>
              <w:jc w:val="lef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Заместитель 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генерального 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директора по </w:t>
            </w: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капитальному строительству</w:t>
            </w:r>
          </w:p>
        </w:tc>
        <w:tc>
          <w:tcPr>
            <w:tcW w:w="4785" w:type="dxa"/>
          </w:tcPr>
          <w:p w:rsidR="0013723C" w:rsidRDefault="0013723C" w:rsidP="00852128">
            <w:pPr>
              <w:contextualSpacing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</w:p>
          <w:p w:rsidR="00852128" w:rsidRDefault="00852128" w:rsidP="00852128">
            <w:pPr>
              <w:contextualSpacing/>
              <w:jc w:val="right"/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</w:pPr>
            <w:r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 xml:space="preserve">В.Г. </w:t>
            </w:r>
            <w:r w:rsidRPr="007A46ED">
              <w:rPr>
                <w:rFonts w:ascii="Times New Roman" w:eastAsia="Times New Roman" w:hAnsi="Times New Roman"/>
                <w:sz w:val="25"/>
                <w:szCs w:val="25"/>
                <w:lang w:eastAsia="ru-RU"/>
              </w:rPr>
              <w:t>Коломиец</w:t>
            </w:r>
          </w:p>
        </w:tc>
      </w:tr>
    </w:tbl>
    <w:p w:rsidR="006710B5" w:rsidRPr="007A46ED" w:rsidRDefault="006710B5" w:rsidP="007A46ED">
      <w:pPr>
        <w:spacing w:after="0" w:line="240" w:lineRule="auto"/>
        <w:ind w:firstLine="709"/>
        <w:rPr>
          <w:rFonts w:ascii="Times New Roman" w:hAnsi="Times New Roman"/>
          <w:sz w:val="25"/>
          <w:szCs w:val="25"/>
        </w:rPr>
      </w:pPr>
    </w:p>
    <w:sectPr w:rsidR="006710B5" w:rsidRPr="007A46ED" w:rsidSect="0013723C"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96E"/>
    <w:multiLevelType w:val="hybridMultilevel"/>
    <w:tmpl w:val="C89CC12A"/>
    <w:lvl w:ilvl="0" w:tplc="85022C96">
      <w:start w:val="1"/>
      <w:numFmt w:val="bullet"/>
      <w:suff w:val="space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7F22C2"/>
    <w:multiLevelType w:val="hybridMultilevel"/>
    <w:tmpl w:val="C06463CE"/>
    <w:lvl w:ilvl="0" w:tplc="CC88126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2C3073BE">
      <w:start w:val="1"/>
      <w:numFmt w:val="bullet"/>
      <w:suff w:val="space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DB77B1"/>
    <w:multiLevelType w:val="hybridMultilevel"/>
    <w:tmpl w:val="C3307B4E"/>
    <w:lvl w:ilvl="0" w:tplc="16C28C10">
      <w:start w:val="1"/>
      <w:numFmt w:val="bullet"/>
      <w:suff w:val="space"/>
      <w:lvlText w:val="-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5E2152"/>
    <w:multiLevelType w:val="hybridMultilevel"/>
    <w:tmpl w:val="4AD2B7C0"/>
    <w:lvl w:ilvl="0" w:tplc="04B61FC0">
      <w:start w:val="5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095542D"/>
    <w:multiLevelType w:val="hybridMultilevel"/>
    <w:tmpl w:val="557019C8"/>
    <w:lvl w:ilvl="0" w:tplc="74A68B66">
      <w:start w:val="1"/>
      <w:numFmt w:val="bullet"/>
      <w:suff w:val="space"/>
      <w:lvlText w:val="-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E9966AC"/>
    <w:multiLevelType w:val="hybridMultilevel"/>
    <w:tmpl w:val="D4BCB986"/>
    <w:lvl w:ilvl="0" w:tplc="8D72BE4A">
      <w:start w:val="1"/>
      <w:numFmt w:val="bullet"/>
      <w:suff w:val="space"/>
      <w:lvlText w:val="-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2BE3CDB"/>
    <w:multiLevelType w:val="hybridMultilevel"/>
    <w:tmpl w:val="789A2F84"/>
    <w:lvl w:ilvl="0" w:tplc="1BD29E46">
      <w:start w:val="1"/>
      <w:numFmt w:val="bullet"/>
      <w:suff w:val="space"/>
      <w:lvlText w:val="-"/>
      <w:lvlJc w:val="left"/>
      <w:pPr>
        <w:ind w:left="123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8562FB"/>
    <w:rsid w:val="0013723C"/>
    <w:rsid w:val="006710B5"/>
    <w:rsid w:val="007A46ED"/>
    <w:rsid w:val="00852128"/>
    <w:rsid w:val="008562FB"/>
    <w:rsid w:val="00907461"/>
    <w:rsid w:val="00A414B0"/>
    <w:rsid w:val="00C517BC"/>
    <w:rsid w:val="00DB05E4"/>
    <w:rsid w:val="00FF7D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2FB"/>
    <w:pPr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562FB"/>
    <w:pPr>
      <w:ind w:left="720"/>
      <w:contextualSpacing/>
    </w:pPr>
  </w:style>
  <w:style w:type="table" w:styleId="a4">
    <w:name w:val="Table Grid"/>
    <w:basedOn w:val="a1"/>
    <w:uiPriority w:val="59"/>
    <w:rsid w:val="008521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0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454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Kargina.N.K</dc:creator>
  <cp:keywords/>
  <dc:description/>
  <cp:lastModifiedBy>Поплавский</cp:lastModifiedBy>
  <cp:revision>4</cp:revision>
  <cp:lastPrinted>2012-02-07T05:02:00Z</cp:lastPrinted>
  <dcterms:created xsi:type="dcterms:W3CDTF">2012-01-31T08:37:00Z</dcterms:created>
  <dcterms:modified xsi:type="dcterms:W3CDTF">2012-02-07T05:02:00Z</dcterms:modified>
</cp:coreProperties>
</file>