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7AC" w:rsidRDefault="009267AC" w:rsidP="009267AC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</w:t>
      </w:r>
      <w:proofErr w:type="gramStart"/>
      <w:r>
        <w:rPr>
          <w:rFonts w:eastAsia="Times New Roman"/>
          <w:sz w:val="28"/>
          <w:szCs w:val="28"/>
        </w:rPr>
        <w:t>ПРОВЕДЕНИИ</w:t>
      </w:r>
      <w:proofErr w:type="gramEnd"/>
      <w:r>
        <w:rPr>
          <w:rFonts w:eastAsia="Times New Roman"/>
          <w:sz w:val="28"/>
          <w:szCs w:val="28"/>
        </w:rPr>
        <w:t xml:space="preserve"> КОНКУРСА В ЭЛЕКТРОННОЙ ФОРМЕ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 и способ процедуры закупки:</w:t>
      </w:r>
      <w:r>
        <w:rPr>
          <w:rFonts w:eastAsia="Times New Roman"/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9267AC" w:rsidRDefault="009267AC" w:rsidP="009267A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конкурса: </w:t>
      </w:r>
      <w:r>
        <w:rPr>
          <w:sz w:val="28"/>
          <w:szCs w:val="28"/>
        </w:rPr>
        <w:t xml:space="preserve">Право заключения договора на Приобретение услуг технической поддержки и программного обеспечения РТС </w:t>
      </w:r>
      <w:proofErr w:type="spellStart"/>
      <w:r>
        <w:rPr>
          <w:sz w:val="28"/>
          <w:szCs w:val="28"/>
        </w:rPr>
        <w:t>Inc</w:t>
      </w:r>
      <w:proofErr w:type="spellEnd"/>
      <w:r>
        <w:rPr>
          <w:sz w:val="28"/>
          <w:szCs w:val="28"/>
        </w:rPr>
        <w:t xml:space="preserve">. </w:t>
      </w:r>
    </w:p>
    <w:p w:rsidR="009267AC" w:rsidRDefault="009267AC" w:rsidP="009267A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Акционерное общество «ОРДЕНА ЛЕНИНА НАУЧНО-ИССЛЕДОВАТЕЛЬСКИЙ И КОНСТРУКТОРСКИЙ ИНСТИТУТ ЭНЕРГОТЕХНИКИ ИМЕНИ Н.А. ДОЛЛЕЖАЛЯ» </w:t>
      </w:r>
    </w:p>
    <w:p w:rsidR="009267AC" w:rsidRDefault="009267AC" w:rsidP="009267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Малая Красносельская, д. 2/8 </w:t>
      </w:r>
    </w:p>
    <w:p w:rsidR="009267AC" w:rsidRDefault="009267AC" w:rsidP="009267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101000, г. Москва, Главпочтамт, а/я 788 </w:t>
      </w:r>
    </w:p>
    <w:p w:rsidR="009267AC" w:rsidRDefault="009267AC" w:rsidP="009267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7-499-2637409, 7-499-7630353,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abudnitsky@nikiet.ru</w:t>
      </w:r>
    </w:p>
    <w:p w:rsidR="009267AC" w:rsidRDefault="009267AC" w:rsidP="009267A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>
        <w:rPr>
          <w:sz w:val="28"/>
          <w:szCs w:val="28"/>
        </w:rPr>
        <w:t xml:space="preserve">АО "НИКИЭТ" </w:t>
      </w:r>
    </w:p>
    <w:p w:rsidR="009267AC" w:rsidRDefault="009267AC" w:rsidP="009267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Малая Красносельская, д. 2/8 </w:t>
      </w:r>
    </w:p>
    <w:p w:rsidR="009267AC" w:rsidRDefault="009267AC" w:rsidP="009267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101000, г. Москва, Главпочтамт, а/я 788 </w:t>
      </w:r>
    </w:p>
    <w:p w:rsidR="009267AC" w:rsidRDefault="009267AC" w:rsidP="009267A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Кошкина Светлана Николаевна, тел./факс 7-499-2637409, 7-499-7630353,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koshkina_sv@nikiet.ru </w:t>
      </w:r>
    </w:p>
    <w:p w:rsidR="009267AC" w:rsidRDefault="009267AC" w:rsidP="009267AC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Приобретение услуг технической поддержки и программного обеспечения РТС </w:t>
      </w:r>
      <w:proofErr w:type="spellStart"/>
      <w:r>
        <w:rPr>
          <w:sz w:val="28"/>
          <w:szCs w:val="28"/>
        </w:rPr>
        <w:t>Inc</w:t>
      </w:r>
      <w:proofErr w:type="spellEnd"/>
      <w:r>
        <w:rPr>
          <w:sz w:val="28"/>
          <w:szCs w:val="28"/>
        </w:rPr>
        <w:t xml:space="preserve">. </w:t>
      </w:r>
    </w:p>
    <w:p w:rsidR="009267AC" w:rsidRDefault="009267AC" w:rsidP="009267AC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9267AC" w:rsidRDefault="009267AC" w:rsidP="009267A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месту нахождения Заказчика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9267AC" w:rsidRDefault="009267AC" w:rsidP="009267A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Конкурс проводится на электронной торговой площадке Аук. Конк. Дом-2 в сети «Интернет» по адресу: http://a-k-d.ru/в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267AC" w:rsidRDefault="009267AC" w:rsidP="009267A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конкурсе участнику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9267AC" w:rsidRDefault="009267AC" w:rsidP="009267A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</w:t>
      </w:r>
      <w:r>
        <w:rPr>
          <w:rFonts w:eastAsia="Times New Roman"/>
          <w:sz w:val="28"/>
          <w:szCs w:val="28"/>
        </w:rPr>
        <w:lastRenderedPageBreak/>
        <w:t xml:space="preserve">исполнения договора, по совокупности критериев, объявленных в конкурсной документации.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26 712 688 (Двадцать шесть миллионов семьсот двенадцать тысяч шестьсот восемьдесят восемь) рублей 76 копеек, включая НДС. Цена договора включает в себя: в соответствии с Приложением №4 "Соглашение о цене договора и порядке оплаты" проекта договора.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официальной публикации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конкурсная документация находится в открытом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доступе</w:t>
      </w:r>
      <w:proofErr w:type="gramEnd"/>
      <w:r>
        <w:rPr>
          <w:rFonts w:eastAsia="Times New Roman"/>
          <w:sz w:val="28"/>
          <w:szCs w:val="28"/>
        </w:rPr>
        <w:t xml:space="preserve">, начиная с даты официальной публикации настоящего извещения и конкурсной документации. Порядок получения конкурсной документации на электронной торговой площадке Аук. Конк. Дом-2 http://a-k-d.ru/ определяется правилами данной электронной торговой площадки.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конкурсе: </w:t>
      </w:r>
    </w:p>
    <w:p w:rsidR="009267AC" w:rsidRDefault="009267AC" w:rsidP="009267A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или безотзывная банковская гарантия, выданная банком в размере 1.00 процентов от начальной (максимальной) цены договора, включая НДС, что составляет 267 126 (Двести шестьдесят семь тысяч сто двадцать шесть) рублей 89 копеек, предоставляются в порядке и сроки, указанные в подразделе 4.9 закупочной документации.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267AC" w:rsidRDefault="009267AC" w:rsidP="009267A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конкурсе цены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9267AC" w:rsidRDefault="009267AC" w:rsidP="009267A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конкурсе предоставляются на электронную торговую площадку Аук. Конк. Дом-2 </w:t>
      </w:r>
      <w:hyperlink r:id="rId5" w:history="1">
        <w:r w:rsidRPr="0074285D">
          <w:rPr>
            <w:rStyle w:val="a4"/>
            <w:rFonts w:eastAsia="Times New Roman"/>
            <w:sz w:val="28"/>
            <w:szCs w:val="28"/>
          </w:rPr>
          <w:t>http://a-k-d.ru/</w:t>
        </w:r>
      </w:hyperlink>
      <w:r>
        <w:rPr>
          <w:rFonts w:eastAsia="Times New Roman"/>
          <w:sz w:val="28"/>
          <w:szCs w:val="28"/>
        </w:rPr>
        <w:t>,</w:t>
      </w:r>
      <w:r w:rsidRPr="009267A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документации, в порядке и в соответствии с регламентом работы данной ЭТП, в срок не позднее 10:00:00 (время московское), «21» сентября 2015 года.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rFonts w:eastAsia="Times New Roman"/>
          <w:sz w:val="28"/>
          <w:szCs w:val="28"/>
        </w:rPr>
        <w:t xml:space="preserve">Аук. Конк. Дом-2 http://a-k-d.ru/, 10:00:00(время московское) «21» сентября 2015 года.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 xml:space="preserve">. Москва, не позднее «24» сентября 2015 года.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конкурса: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>. Москва, не позднее «01» октября 2015 года.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rFonts w:eastAsia="Times New Roman"/>
          <w:sz w:val="28"/>
          <w:szCs w:val="28"/>
        </w:rPr>
        <w:t xml:space="preserve">в течение 18 дней, но не ранее чем через 10 (десять) дней после размещения на официальном сайте и на ЭТП протокола подведения итогов конкурса. 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обязательств по договору: </w:t>
      </w:r>
    </w:p>
    <w:p w:rsidR="009267AC" w:rsidRDefault="009267AC" w:rsidP="009267A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267AC" w:rsidRDefault="009267AC" w:rsidP="009267AC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организатора конкурса от проведения конкурса по решению заказчика в указанных ниже случаях, не позднее </w:t>
      </w:r>
      <w:r w:rsidRPr="009267AC">
        <w:rPr>
          <w:sz w:val="28"/>
          <w:szCs w:val="28"/>
          <w:lang w:eastAsia="en-US"/>
        </w:rPr>
        <w:t>5 рабочих дней до даты окончания срока подачи заявок на участие в конкурсе</w:t>
      </w:r>
      <w:r>
        <w:rPr>
          <w:sz w:val="28"/>
          <w:szCs w:val="28"/>
        </w:rPr>
        <w:t xml:space="preserve"> в конкурсе, не приводит к каким-либо последствиям для организатора конкурса:</w:t>
      </w:r>
    </w:p>
    <w:p w:rsidR="009267AC" w:rsidRDefault="009267AC" w:rsidP="009267A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67AC" w:rsidRDefault="009267AC" w:rsidP="009267A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67AC" w:rsidRDefault="009267AC" w:rsidP="009267A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67AC" w:rsidRDefault="009267AC" w:rsidP="009267A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AC715E" w:rsidRDefault="00AC715E"/>
    <w:sectPr w:rsidR="00AC715E" w:rsidSect="00DE5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AC9"/>
    <w:multiLevelType w:val="multilevel"/>
    <w:tmpl w:val="38487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267AC"/>
    <w:rsid w:val="009267AC"/>
    <w:rsid w:val="00AC7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A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67A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9267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809</Words>
  <Characters>4617</Characters>
  <Application>Microsoft Office Word</Application>
  <DocSecurity>0</DocSecurity>
  <Lines>38</Lines>
  <Paragraphs>10</Paragraphs>
  <ScaleCrop>false</ScaleCrop>
  <Company>NIKIET</Company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dcterms:created xsi:type="dcterms:W3CDTF">2015-08-19T12:53:00Z</dcterms:created>
  <dcterms:modified xsi:type="dcterms:W3CDTF">2015-08-19T12:59:00Z</dcterms:modified>
</cp:coreProperties>
</file>