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9B3" w:rsidRPr="005639B3" w:rsidRDefault="005639B3" w:rsidP="005639B3">
      <w:pPr>
        <w:rPr>
          <w:rFonts w:eastAsia="Times New Roman"/>
          <w:b/>
          <w:sz w:val="22"/>
          <w:szCs w:val="22"/>
          <w:lang w:eastAsia="ru-RU"/>
        </w:rPr>
      </w:pPr>
    </w:p>
    <w:p w:rsidR="005639B3" w:rsidRPr="005639B3" w:rsidRDefault="005639B3" w:rsidP="005639B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639B3" w:rsidRPr="005639B3" w:rsidRDefault="005639B3" w:rsidP="005639B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Предмет закупки:  поставка   морской капусты.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  <w:sectPr w:rsidR="005639B3" w:rsidRPr="005639B3" w:rsidSect="00AE517C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30"/>
          <w:cols w:space="720"/>
          <w:titlePg/>
          <w:docGrid w:linePitch="381"/>
        </w:sectPr>
      </w:pPr>
      <w:r w:rsidRPr="005639B3">
        <w:rPr>
          <w:rFonts w:eastAsia="Times New Roman"/>
          <w:color w:val="000000"/>
          <w:lang w:eastAsia="ar-SA"/>
        </w:rPr>
        <w:t>Обнинск 2014г.</w:t>
      </w: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5639B3" w:rsidRPr="005639B3" w:rsidRDefault="005639B3" w:rsidP="005639B3">
      <w:pPr>
        <w:suppressAutoHyphens/>
        <w:ind w:hanging="142"/>
        <w:rPr>
          <w:rFonts w:eastAsia="Times New Roman"/>
          <w:color w:val="000000"/>
          <w:lang w:eastAsia="ar-SA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614"/>
        <w:gridCol w:w="2760"/>
        <w:gridCol w:w="2126"/>
        <w:gridCol w:w="709"/>
        <w:gridCol w:w="1134"/>
        <w:gridCol w:w="1431"/>
        <w:gridCol w:w="1560"/>
        <w:gridCol w:w="3360"/>
      </w:tblGrid>
      <w:tr w:rsidR="005639B3" w:rsidRPr="005639B3" w:rsidTr="0008465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639B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№</w:t>
            </w:r>
          </w:p>
          <w:p w:rsidR="005639B3" w:rsidRPr="005639B3" w:rsidRDefault="005639B3" w:rsidP="005639B3">
            <w:pPr>
              <w:suppressAutoHyphens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proofErr w:type="gramStart"/>
            <w:r w:rsidRPr="005639B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п</w:t>
            </w:r>
            <w:proofErr w:type="gramEnd"/>
            <w:r w:rsidRPr="005639B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639B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Наименование</w:t>
            </w:r>
            <w:r w:rsidRPr="005639B3">
              <w:rPr>
                <w:rFonts w:eastAsia="Times New Roman"/>
                <w:i/>
                <w:color w:val="000000"/>
                <w:sz w:val="22"/>
                <w:szCs w:val="22"/>
                <w:lang w:eastAsia="ar-SA"/>
              </w:rPr>
              <w:t>-</w:t>
            </w:r>
            <w:r w:rsidRPr="005639B3">
              <w:rPr>
                <w:rFonts w:eastAsia="Times New Roman"/>
                <w:i/>
                <w:color w:val="000000"/>
                <w:sz w:val="22"/>
                <w:szCs w:val="22"/>
                <w:vertAlign w:val="superscript"/>
                <w:lang w:eastAsia="ar-SA"/>
              </w:rPr>
              <w:t>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639B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Основные технические характеристики товара</w:t>
            </w:r>
            <w:r w:rsidRPr="005639B3">
              <w:rPr>
                <w:rFonts w:eastAsia="Times New Roman"/>
                <w:i/>
                <w:color w:val="000000"/>
                <w:sz w:val="22"/>
                <w:szCs w:val="22"/>
                <w:lang w:eastAsia="ar-SA"/>
              </w:rPr>
              <w:t>-</w:t>
            </w:r>
            <w:r w:rsidRPr="005639B3">
              <w:rPr>
                <w:rFonts w:eastAsia="Times New Roman"/>
                <w:i/>
                <w:color w:val="000000"/>
                <w:sz w:val="22"/>
                <w:szCs w:val="22"/>
                <w:vertAlign w:val="superscript"/>
                <w:lang w:eastAsia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639B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639B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Единица измерения</w:t>
            </w:r>
            <w:r w:rsidRPr="005639B3">
              <w:rPr>
                <w:rFonts w:eastAsia="Times New Roman"/>
                <w:i/>
                <w:color w:val="000000"/>
                <w:sz w:val="22"/>
                <w:szCs w:val="22"/>
                <w:lang w:eastAsia="ar-SA"/>
              </w:rPr>
              <w:t>-</w:t>
            </w:r>
            <w:r w:rsidRPr="005639B3">
              <w:rPr>
                <w:rFonts w:eastAsia="Times New Roman"/>
                <w:i/>
                <w:color w:val="000000"/>
                <w:sz w:val="22"/>
                <w:szCs w:val="22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639B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Данные из ниже приведенного перечня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639B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Коли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639B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чество</w:t>
            </w:r>
            <w:r w:rsidRPr="005639B3">
              <w:rPr>
                <w:rFonts w:eastAsia="Times New Roman"/>
                <w:i/>
                <w:color w:val="000000"/>
                <w:sz w:val="22"/>
                <w:szCs w:val="22"/>
                <w:lang w:eastAsia="ar-SA"/>
              </w:rPr>
              <w:t>-</w:t>
            </w:r>
            <w:r w:rsidRPr="005639B3">
              <w:rPr>
                <w:rFonts w:eastAsia="Times New Roman"/>
                <w:i/>
                <w:color w:val="000000"/>
                <w:sz w:val="22"/>
                <w:szCs w:val="22"/>
                <w:vertAlign w:val="superscript"/>
                <w:lang w:eastAsia="ar-SA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639B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Срок поставки</w:t>
            </w:r>
            <w:r w:rsidRPr="005639B3">
              <w:rPr>
                <w:rFonts w:eastAsia="Times New Roman"/>
                <w:i/>
                <w:color w:val="000000"/>
                <w:sz w:val="22"/>
                <w:szCs w:val="22"/>
                <w:lang w:eastAsia="ar-SA"/>
              </w:rPr>
              <w:t>-</w:t>
            </w:r>
            <w:r w:rsidRPr="005639B3">
              <w:rPr>
                <w:rFonts w:eastAsia="Times New Roman"/>
                <w:i/>
                <w:color w:val="000000"/>
                <w:sz w:val="22"/>
                <w:szCs w:val="22"/>
                <w:vertAlign w:val="superscript"/>
                <w:lang w:eastAsia="ar-SA"/>
              </w:rPr>
              <w:t>7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sz w:val="22"/>
                <w:szCs w:val="22"/>
                <w:lang w:eastAsia="ar-SA"/>
              </w:rPr>
            </w:pPr>
            <w:r w:rsidRPr="005639B3">
              <w:rPr>
                <w:rFonts w:eastAsia="Times New Roman"/>
                <w:color w:val="000000"/>
                <w:sz w:val="22"/>
                <w:szCs w:val="22"/>
                <w:lang w:eastAsia="ar-SA"/>
              </w:rPr>
              <w:t>Объем гарантий  и гарантийный срок</w:t>
            </w:r>
            <w:r w:rsidRPr="005639B3">
              <w:rPr>
                <w:rFonts w:eastAsia="Times New Roman"/>
                <w:i/>
                <w:color w:val="000000"/>
                <w:sz w:val="22"/>
                <w:szCs w:val="22"/>
                <w:lang w:eastAsia="ar-SA"/>
              </w:rPr>
              <w:t>-</w:t>
            </w:r>
            <w:r w:rsidRPr="005639B3">
              <w:rPr>
                <w:rFonts w:eastAsia="Times New Roman"/>
                <w:i/>
                <w:color w:val="000000"/>
                <w:sz w:val="22"/>
                <w:szCs w:val="22"/>
                <w:vertAlign w:val="superscript"/>
                <w:lang w:eastAsia="ar-SA"/>
              </w:rPr>
              <w:t>8</w:t>
            </w:r>
          </w:p>
        </w:tc>
      </w:tr>
      <w:tr w:rsidR="005639B3" w:rsidRPr="005639B3" w:rsidTr="0008465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Салат из морской капусты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5639B3">
              <w:rPr>
                <w:rFonts w:eastAsia="Times New Roman"/>
                <w:lang w:eastAsia="ar-SA"/>
              </w:rPr>
              <w:t xml:space="preserve"> Морская капуста (ламинария).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Поверхность чистая. Цвет от </w:t>
            </w:r>
            <w:proofErr w:type="gramStart"/>
            <w:r w:rsidRPr="005639B3">
              <w:rPr>
                <w:rFonts w:eastAsia="Times New Roman"/>
                <w:lang w:eastAsia="ar-SA"/>
              </w:rPr>
              <w:t>бурого</w:t>
            </w:r>
            <w:proofErr w:type="gramEnd"/>
            <w:r w:rsidRPr="005639B3">
              <w:rPr>
                <w:rFonts w:eastAsia="Times New Roman"/>
                <w:lang w:eastAsia="ar-SA"/>
              </w:rPr>
              <w:t xml:space="preserve"> до тёмно-зелёного. Вкус ярко выраженный, характерный для данного вида продукции (имеет привкус йода). Без постороннего, порочащего запаха. </w:t>
            </w:r>
            <w:proofErr w:type="gramStart"/>
            <w:r w:rsidRPr="005639B3">
              <w:rPr>
                <w:rFonts w:eastAsia="Times New Roman"/>
                <w:lang w:eastAsia="ar-SA"/>
              </w:rPr>
              <w:t xml:space="preserve">Состав продукта: морская капуста, клюква, лук, растительное масло, сахар, соль, уксусная кислота, лавровый лист, перец душистый. </w:t>
            </w:r>
            <w:proofErr w:type="gramEnd"/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lastRenderedPageBreak/>
              <w:t xml:space="preserve">Пищевая ценность на 100г.   Белки- 1г. 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Жиры-10г. 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Калорийность - 122ккал. 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 Не допускается наличие   известковых отложений.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          </w:t>
            </w:r>
          </w:p>
          <w:p w:rsidR="005639B3" w:rsidRPr="005639B3" w:rsidRDefault="005639B3" w:rsidP="005639B3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 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lastRenderedPageBreak/>
              <w:t xml:space="preserve"> ГОСТ         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 51074-2003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СанПиН 2.3.2.1078-01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5639B3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5639B3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Код ОКП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 927311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 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100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r w:rsidRPr="005639B3">
              <w:rPr>
                <w:rFonts w:eastAsia="Times New Roman"/>
                <w:lang w:eastAsia="ar-SA"/>
              </w:rPr>
              <w:t>По-купа-тель</w:t>
            </w:r>
            <w:proofErr w:type="spellEnd"/>
            <w:r w:rsidRPr="005639B3">
              <w:rPr>
                <w:rFonts w:eastAsia="Times New Roman"/>
                <w:lang w:eastAsia="ar-SA"/>
              </w:rPr>
              <w:t xml:space="preserve"> имеет право отказаться от  поставки продукции (час-</w:t>
            </w:r>
            <w:proofErr w:type="spellStart"/>
            <w:r w:rsidRPr="005639B3">
              <w:rPr>
                <w:rFonts w:eastAsia="Times New Roman"/>
                <w:lang w:eastAsia="ar-SA"/>
              </w:rPr>
              <w:t>тично</w:t>
            </w:r>
            <w:proofErr w:type="spellEnd"/>
            <w:r w:rsidRPr="005639B3">
              <w:rPr>
                <w:rFonts w:eastAsia="Times New Roman"/>
                <w:lang w:eastAsia="ar-SA"/>
              </w:rPr>
              <w:t xml:space="preserve"> от 10% до 30% </w:t>
            </w:r>
            <w:proofErr w:type="gramStart"/>
            <w:r w:rsidRPr="005639B3">
              <w:rPr>
                <w:rFonts w:eastAsia="Times New Roman"/>
                <w:lang w:eastAsia="ar-SA"/>
              </w:rPr>
              <w:t>от</w:t>
            </w:r>
            <w:proofErr w:type="gramEnd"/>
            <w:r w:rsidRPr="005639B3">
              <w:rPr>
                <w:rFonts w:eastAsia="Times New Roman"/>
                <w:lang w:eastAsia="ar-SA"/>
              </w:rPr>
              <w:t xml:space="preserve"> первоначальной </w:t>
            </w:r>
            <w:proofErr w:type="spellStart"/>
            <w:r w:rsidRPr="005639B3">
              <w:rPr>
                <w:rFonts w:eastAsia="Times New Roman"/>
                <w:lang w:eastAsia="ar-SA"/>
              </w:rPr>
              <w:t>зая-вки</w:t>
            </w:r>
            <w:proofErr w:type="spellEnd"/>
            <w:r w:rsidRPr="005639B3">
              <w:rPr>
                <w:rFonts w:eastAsia="Times New Roman"/>
                <w:lang w:eastAsia="ar-SA"/>
              </w:rPr>
              <w:t xml:space="preserve">) в связи с производственной </w:t>
            </w:r>
            <w:proofErr w:type="spellStart"/>
            <w:r w:rsidRPr="005639B3">
              <w:rPr>
                <w:rFonts w:eastAsia="Times New Roman"/>
                <w:lang w:eastAsia="ar-SA"/>
              </w:rPr>
              <w:t>необ</w:t>
            </w:r>
            <w:proofErr w:type="spellEnd"/>
            <w:r w:rsidRPr="005639B3">
              <w:rPr>
                <w:rFonts w:eastAsia="Times New Roman"/>
                <w:lang w:eastAsia="ar-SA"/>
              </w:rPr>
              <w:t>-ходи-</w:t>
            </w:r>
            <w:proofErr w:type="spellStart"/>
            <w:r w:rsidRPr="005639B3">
              <w:rPr>
                <w:rFonts w:eastAsia="Times New Roman"/>
                <w:lang w:eastAsia="ar-SA"/>
              </w:rPr>
              <w:lastRenderedPageBreak/>
              <w:t>мо</w:t>
            </w:r>
            <w:proofErr w:type="spellEnd"/>
            <w:r w:rsidRPr="005639B3">
              <w:rPr>
                <w:rFonts w:eastAsia="Times New Roman"/>
                <w:lang w:eastAsia="ar-SA"/>
              </w:rPr>
              <w:t>-</w:t>
            </w:r>
            <w:proofErr w:type="spellStart"/>
            <w:r w:rsidRPr="005639B3">
              <w:rPr>
                <w:rFonts w:eastAsia="Times New Roman"/>
                <w:lang w:eastAsia="ar-SA"/>
              </w:rPr>
              <w:t>стью</w:t>
            </w:r>
            <w:proofErr w:type="spellEnd"/>
            <w:r w:rsidRPr="005639B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lastRenderedPageBreak/>
              <w:t>с 31.03.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2014г. по 30.06.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2014г.,  отдельными партиями, по предварительной заявке, 1 раз в  месяц</w:t>
            </w:r>
            <w:r w:rsidRPr="005639B3">
              <w:rPr>
                <w:rFonts w:eastAsia="Times New Roman"/>
                <w:lang w:eastAsia="ar-SA"/>
              </w:rPr>
              <w:t xml:space="preserve"> на основании графика поставки</w:t>
            </w:r>
            <w:r w:rsidRPr="005639B3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5639B3">
              <w:rPr>
                <w:rFonts w:eastAsia="Times New Roman"/>
                <w:lang w:eastAsia="ar-SA"/>
              </w:rPr>
              <w:t xml:space="preserve">и дополнительно, 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 в случае незапланиро</w:t>
            </w:r>
            <w:r w:rsidRPr="005639B3">
              <w:rPr>
                <w:rFonts w:eastAsia="Times New Roman"/>
                <w:lang w:eastAsia="ar-SA"/>
              </w:rPr>
              <w:lastRenderedPageBreak/>
              <w:t>ванных обслуживаний.</w:t>
            </w:r>
            <w:r w:rsidRPr="005639B3">
              <w:rPr>
                <w:rFonts w:eastAsia="Times New Roman"/>
                <w:color w:val="000000"/>
                <w:lang w:eastAsia="ar-SA"/>
              </w:rPr>
              <w:t xml:space="preserve">  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lastRenderedPageBreak/>
              <w:t>Срок годности не более 3  месяцев.  Остаточный  срок  годности     продукции  на момент поставки должен составлять не менее 90%   от даты изготовления продукции.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Документы  (удостоверение о качестве, сертификат (декларация) соответствия, ветеринарное свидетельство), подтверждающие качество и безопасность продукции, предоставляются с поставкой товара на каждую партию.</w:t>
            </w:r>
          </w:p>
        </w:tc>
      </w:tr>
      <w:tr w:rsidR="005639B3" w:rsidRPr="005639B3" w:rsidTr="0008465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5639B3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5639B3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 xml:space="preserve">  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5639B3" w:rsidRPr="005639B3" w:rsidRDefault="005639B3" w:rsidP="005639B3">
      <w:pPr>
        <w:suppressAutoHyphens/>
        <w:jc w:val="left"/>
        <w:rPr>
          <w:rFonts w:eastAsia="Times New Roman"/>
          <w:b/>
          <w:lang w:eastAsia="ar-SA"/>
        </w:rPr>
      </w:pPr>
    </w:p>
    <w:p w:rsidR="005639B3" w:rsidRPr="005639B3" w:rsidRDefault="005639B3" w:rsidP="005639B3">
      <w:pPr>
        <w:suppressAutoHyphens/>
        <w:jc w:val="left"/>
        <w:rPr>
          <w:rFonts w:eastAsia="Times New Roman"/>
          <w:b/>
          <w:lang w:eastAsia="ar-SA"/>
        </w:rPr>
      </w:pPr>
    </w:p>
    <w:p w:rsidR="005639B3" w:rsidRPr="005639B3" w:rsidRDefault="005639B3" w:rsidP="005639B3">
      <w:pPr>
        <w:suppressAutoHyphens/>
        <w:jc w:val="left"/>
        <w:rPr>
          <w:rFonts w:eastAsia="Times New Roman"/>
          <w:b/>
          <w:lang w:eastAsia="ar-SA"/>
        </w:rPr>
      </w:pPr>
    </w:p>
    <w:tbl>
      <w:tblPr>
        <w:tblpPr w:leftFromText="180" w:rightFromText="180" w:vertAnchor="text" w:horzAnchor="margin" w:tblpY="369"/>
        <w:tblW w:w="9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7"/>
        <w:gridCol w:w="1288"/>
        <w:gridCol w:w="1366"/>
        <w:gridCol w:w="1360"/>
        <w:gridCol w:w="1340"/>
        <w:gridCol w:w="1020"/>
        <w:gridCol w:w="1020"/>
      </w:tblGrid>
      <w:tr w:rsidR="005639B3" w:rsidRPr="005639B3" w:rsidTr="00084651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Наименование</w:t>
            </w:r>
          </w:p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Ед. изм.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Март 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 Апрель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Май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Июнь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Итого:</w:t>
            </w:r>
          </w:p>
        </w:tc>
      </w:tr>
      <w:tr w:rsidR="005639B3" w:rsidRPr="005639B3" w:rsidTr="00084651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1.Салат из морской капусты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tabs>
                <w:tab w:val="left" w:pos="804"/>
              </w:tabs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5639B3">
              <w:rPr>
                <w:rFonts w:eastAsia="Times New Roman"/>
                <w:lang w:eastAsia="ar-SA"/>
              </w:rPr>
              <w:t>кг</w:t>
            </w:r>
            <w:proofErr w:type="gramEnd"/>
            <w:r w:rsidRPr="005639B3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10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30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30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 100</w:t>
            </w:r>
          </w:p>
        </w:tc>
      </w:tr>
    </w:tbl>
    <w:p w:rsidR="005639B3" w:rsidRPr="005639B3" w:rsidRDefault="005639B3" w:rsidP="005639B3">
      <w:pPr>
        <w:suppressAutoHyphens/>
        <w:jc w:val="left"/>
        <w:rPr>
          <w:rFonts w:eastAsia="Times New Roman"/>
          <w:b/>
          <w:lang w:eastAsia="ar-SA"/>
        </w:rPr>
      </w:pPr>
      <w:r w:rsidRPr="005639B3">
        <w:rPr>
          <w:rFonts w:eastAsia="Times New Roman"/>
          <w:b/>
          <w:lang w:eastAsia="ar-SA"/>
        </w:rPr>
        <w:t xml:space="preserve">График поставки </w:t>
      </w:r>
      <w:proofErr w:type="spellStart"/>
      <w:r w:rsidRPr="005639B3">
        <w:rPr>
          <w:rFonts w:eastAsia="Times New Roman"/>
          <w:b/>
          <w:lang w:eastAsia="ar-SA"/>
        </w:rPr>
        <w:t>ОТиП</w:t>
      </w:r>
      <w:proofErr w:type="spellEnd"/>
      <w:r w:rsidRPr="005639B3">
        <w:rPr>
          <w:rFonts w:eastAsia="Times New Roman"/>
          <w:b/>
          <w:lang w:eastAsia="ar-SA"/>
        </w:rPr>
        <w:t xml:space="preserve"> АХК на 31.03- 30.06 2014г.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jc w:val="left"/>
        <w:rPr>
          <w:rFonts w:eastAsia="Times New Roman"/>
          <w:lang w:eastAsia="ar-SA"/>
        </w:rPr>
      </w:pPr>
    </w:p>
    <w:p w:rsidR="005639B3" w:rsidRPr="005639B3" w:rsidRDefault="005639B3" w:rsidP="005639B3">
      <w:pPr>
        <w:suppressAutoHyphens/>
        <w:jc w:val="left"/>
        <w:rPr>
          <w:rFonts w:eastAsia="Times New Roman"/>
          <w:lang w:eastAsia="ar-SA"/>
        </w:rPr>
      </w:pPr>
    </w:p>
    <w:p w:rsidR="005639B3" w:rsidRPr="005639B3" w:rsidRDefault="005639B3" w:rsidP="005639B3">
      <w:pPr>
        <w:suppressAutoHyphens/>
        <w:jc w:val="left"/>
        <w:rPr>
          <w:rFonts w:eastAsia="Times New Roman"/>
          <w:lang w:eastAsia="ar-SA"/>
        </w:rPr>
        <w:sectPr w:rsidR="005639B3" w:rsidRPr="005639B3" w:rsidSect="00AF5EF0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>Срок годности  салата  из морской капусты   не более 3 месяцев. 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5639B3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5639B3" w:rsidRPr="005639B3" w:rsidRDefault="005639B3" w:rsidP="005639B3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ab/>
      </w: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B3" w:rsidRPr="005639B3" w:rsidTr="0008465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Салат из морской капусты  должен быть упакован в  пластиковые вёдра  весом  не более   5кг.   Вёдра должны быть упакованы в транспортную тару из полиэтиленовой плёнки,    соответствующую стандартам, обязательным правилам и требованиям для тары и упаковки. </w:t>
            </w:r>
          </w:p>
          <w:p w:rsidR="005639B3" w:rsidRPr="005639B3" w:rsidRDefault="005639B3" w:rsidP="005639B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Упаковка должна быть целой, чистой, сухой, без плесени и постороннего запаха, без сколов и трещин, 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 названия и адреса изготовителя, даты производства,  конечного срока реализации,  условий хранения, веса нетто, состава, пищевой ценности.  </w:t>
            </w:r>
          </w:p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5639B3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5639B3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5639B3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5639B3">
              <w:rPr>
                <w:rFonts w:eastAsia="Times New Roman"/>
                <w:iCs/>
                <w:lang w:eastAsia="ar-SA"/>
              </w:rPr>
              <w:t xml:space="preserve">.  </w:t>
            </w:r>
            <w:proofErr w:type="gramStart"/>
            <w:r w:rsidRPr="005639B3">
              <w:rPr>
                <w:rFonts w:eastAsia="Times New Roman"/>
                <w:iCs/>
                <w:lang w:eastAsia="ar-SA"/>
              </w:rPr>
              <w:t xml:space="preserve">Приемка товара осуществляется на территории Покупателя – Калужская обл., г. Обнинск, ул. Пирогова, д. 13,  столовая «Здоровье», с 08-00ч. до 13-00ч.  по московскому времени </w:t>
            </w:r>
            <w:r w:rsidRPr="005639B3">
              <w:rPr>
                <w:rFonts w:eastAsia="Times New Roman"/>
                <w:lang w:eastAsia="ar-SA"/>
              </w:rPr>
              <w:t xml:space="preserve"> </w:t>
            </w:r>
            <w:proofErr w:type="gramEnd"/>
          </w:p>
        </w:tc>
      </w:tr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  удостоверение о качестве, ветеринарное свидетельство на каждую партию товара.</w:t>
            </w:r>
          </w:p>
        </w:tc>
      </w:tr>
    </w:tbl>
    <w:p w:rsidR="005639B3" w:rsidRPr="005639B3" w:rsidRDefault="005639B3" w:rsidP="005639B3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Калужская обл.,  г. Обнинск,  ул. Пирогова, д. 13, 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обит </w:t>
            </w:r>
            <w:proofErr w:type="gramStart"/>
            <w:r w:rsidRPr="005639B3">
              <w:rPr>
                <w:rFonts w:eastAsia="Times New Roman"/>
                <w:color w:val="000000"/>
                <w:lang w:eastAsia="ar-SA"/>
              </w:rPr>
              <w:t>материалом</w:t>
            </w:r>
            <w:proofErr w:type="gramEnd"/>
            <w:r w:rsidRPr="005639B3">
              <w:rPr>
                <w:rFonts w:eastAsia="Times New Roman"/>
                <w:color w:val="000000"/>
                <w:lang w:eastAsia="ar-SA"/>
              </w:rPr>
              <w:t xml:space="preserve"> легко поддающимся санитарной обработке. Погрузо-разгрузочные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5639B3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lastRenderedPageBreak/>
        <w:t>РАЗДЕЛ 7. ТРЕБОВАНИЯ К ХРАНЕНИЮ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lang w:eastAsia="ar-SA"/>
              </w:rPr>
              <w:t xml:space="preserve"> Салат из морской капусты  должен    храниться в чистом специально оборудованном помещении (холодильной камере)    на стеллажах,   при температуре от  -4 до 0°С</w:t>
            </w:r>
            <w:r w:rsidRPr="005639B3">
              <w:rPr>
                <w:rFonts w:eastAsia="Times New Roman"/>
                <w:color w:val="000000"/>
                <w:lang w:eastAsia="ar-SA"/>
              </w:rPr>
              <w:t>.</w:t>
            </w:r>
          </w:p>
        </w:tc>
      </w:tr>
    </w:tbl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 xml:space="preserve"> Погрузо-разгрузочные работы проводятся Поставщиком</w:t>
            </w:r>
          </w:p>
        </w:tc>
      </w:tr>
    </w:tbl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 xml:space="preserve"> Салат из морской капусты  </w:t>
            </w:r>
            <w:r w:rsidRPr="005639B3">
              <w:rPr>
                <w:rFonts w:eastAsia="Times New Roman"/>
                <w:lang w:eastAsia="ar-SA"/>
              </w:rPr>
              <w:t xml:space="preserve">не должен  </w:t>
            </w:r>
            <w:r w:rsidRPr="005639B3">
              <w:rPr>
                <w:rFonts w:eastAsia="Times New Roman"/>
                <w:color w:val="000000"/>
                <w:lang w:eastAsia="ar-SA"/>
              </w:rPr>
              <w:t>содержать ГМО.</w:t>
            </w:r>
          </w:p>
        </w:tc>
      </w:tr>
    </w:tbl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szCs w:val="2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   продукция должна  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 xml:space="preserve">Качество салата из морской капусты  </w:t>
            </w:r>
            <w:r w:rsidRPr="005639B3">
              <w:rPr>
                <w:rFonts w:eastAsia="Times New Roman"/>
                <w:lang w:eastAsia="ar-SA"/>
              </w:rPr>
              <w:t xml:space="preserve">  должно</w:t>
            </w:r>
            <w:r w:rsidRPr="005639B3">
              <w:rPr>
                <w:rFonts w:eastAsia="Times New Roman"/>
                <w:color w:val="000000"/>
                <w:lang w:eastAsia="ar-SA"/>
              </w:rPr>
              <w:t xml:space="preserve"> соответствовать  ГОСТу,</w:t>
            </w:r>
            <w:r w:rsidRPr="005639B3">
              <w:rPr>
                <w:rFonts w:eastAsia="Times New Roman"/>
                <w:lang w:eastAsia="ar-SA"/>
              </w:rPr>
              <w:t xml:space="preserve"> действующему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</w:t>
            </w:r>
            <w:r w:rsidRPr="005639B3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5639B3">
              <w:rPr>
                <w:rFonts w:eastAsia="Times New Roman"/>
                <w:lang w:eastAsia="ar-SA"/>
              </w:rPr>
              <w:t>Срок годности не более 3 месяцев. 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  <w:r w:rsidRPr="005639B3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5639B3">
              <w:rPr>
                <w:rFonts w:eastAsia="Times New Roman"/>
                <w:lang w:eastAsia="ar-SA"/>
              </w:rPr>
              <w:t xml:space="preserve"> По микробиологическим показателям, содержанию токсических элементов, антибиотиков, пестицидов, радионуклидов продукция   должна соответствовать требованиям допустимых уровней, установленных нормативными правовыми актами РФ. </w:t>
            </w:r>
            <w:r w:rsidRPr="005639B3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5639B3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5639B3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 удостоверение о качестве, ветеринарное свидетельство, заверенные надлежащим образом, на каждую партию товара.</w:t>
            </w:r>
          </w:p>
        </w:tc>
      </w:tr>
    </w:tbl>
    <w:p w:rsidR="005639B3" w:rsidRPr="005639B3" w:rsidRDefault="005639B3" w:rsidP="005639B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удостоверение,</w:t>
            </w:r>
            <w:r w:rsidRPr="005639B3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5639B3" w:rsidRPr="005639B3" w:rsidRDefault="005639B3" w:rsidP="005639B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5639B3" w:rsidRPr="005639B3" w:rsidRDefault="005639B3" w:rsidP="005639B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639B3" w:rsidRPr="005639B3" w:rsidTr="000846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lastRenderedPageBreak/>
        <w:t>РАЗДЕЛ 15. ТРЕБОВАНИЯ К ТЕХНИЧЕСКОМУ ОБУЧЕНИЮ ПЕРСОНАЛА ЗАКАЗЧИКА</w:t>
      </w:r>
    </w:p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639B3" w:rsidRPr="005639B3" w:rsidTr="0008465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5639B3" w:rsidRPr="005639B3" w:rsidRDefault="005639B3" w:rsidP="005639B3">
      <w:pPr>
        <w:suppressAutoHyphens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5639B3" w:rsidRPr="005639B3" w:rsidRDefault="005639B3" w:rsidP="005639B3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639B3" w:rsidRPr="005639B3" w:rsidTr="000846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5639B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639B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B3" w:rsidRPr="005639B3" w:rsidRDefault="005639B3" w:rsidP="005639B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5639B3" w:rsidRPr="005639B3" w:rsidTr="000846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5639B3" w:rsidRPr="005639B3" w:rsidTr="000846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5639B3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5639B3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 xml:space="preserve"> килограмм</w:t>
            </w:r>
          </w:p>
        </w:tc>
      </w:tr>
      <w:tr w:rsidR="005639B3" w:rsidRPr="005639B3" w:rsidTr="000846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5639B3" w:rsidRPr="005639B3" w:rsidRDefault="005639B3" w:rsidP="005639B3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5639B3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5639B3" w:rsidRPr="005639B3" w:rsidRDefault="005639B3" w:rsidP="005639B3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5639B3" w:rsidRPr="005639B3" w:rsidTr="000846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5639B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5639B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B3" w:rsidRPr="005639B3" w:rsidRDefault="005639B3" w:rsidP="005639B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9B3" w:rsidRPr="005639B3" w:rsidRDefault="005639B3" w:rsidP="005639B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5639B3" w:rsidRPr="005639B3" w:rsidTr="000846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5639B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5639B3" w:rsidRPr="005639B3" w:rsidTr="000846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5639B3" w:rsidRPr="005639B3" w:rsidTr="000846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5639B3" w:rsidRPr="005639B3" w:rsidTr="000846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9B3" w:rsidRPr="005639B3" w:rsidRDefault="005639B3" w:rsidP="005639B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5639B3" w:rsidRPr="005639B3" w:rsidRDefault="005639B3" w:rsidP="005639B3">
      <w:pPr>
        <w:suppressAutoHyphens/>
        <w:ind w:left="5103"/>
        <w:jc w:val="left"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ind w:left="5103"/>
        <w:jc w:val="left"/>
        <w:rPr>
          <w:rFonts w:eastAsia="Times New Roman"/>
          <w:color w:val="000000"/>
          <w:lang w:eastAsia="ar-SA"/>
        </w:rPr>
      </w:pPr>
    </w:p>
    <w:p w:rsidR="005639B3" w:rsidRPr="005639B3" w:rsidRDefault="005639B3" w:rsidP="005639B3">
      <w:pPr>
        <w:suppressAutoHyphens/>
        <w:ind w:left="5103"/>
        <w:jc w:val="left"/>
        <w:rPr>
          <w:rFonts w:ascii="Arial" w:eastAsia="Times New Roman" w:hAnsi="Arial"/>
          <w:i/>
          <w:color w:val="000000"/>
          <w:lang w:eastAsia="ar-SA"/>
        </w:rPr>
      </w:pPr>
    </w:p>
    <w:p w:rsidR="005639B3" w:rsidRPr="005639B3" w:rsidRDefault="005639B3" w:rsidP="005639B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639B3" w:rsidRPr="005639B3" w:rsidRDefault="005639B3" w:rsidP="005639B3">
      <w:pPr>
        <w:suppressAutoHyphens/>
        <w:ind w:right="48"/>
        <w:jc w:val="both"/>
        <w:rPr>
          <w:rFonts w:eastAsia="Times New Roman"/>
          <w:lang w:eastAsia="ar-SA"/>
        </w:rPr>
      </w:pPr>
      <w:r w:rsidRPr="005639B3">
        <w:rPr>
          <w:rFonts w:eastAsia="Times New Roman"/>
          <w:b/>
          <w:lang w:eastAsia="ar-SA"/>
        </w:rPr>
        <w:t>Контактное лицо</w:t>
      </w:r>
      <w:r w:rsidRPr="005639B3">
        <w:rPr>
          <w:rFonts w:eastAsia="Times New Roman"/>
          <w:lang w:eastAsia="ar-SA"/>
        </w:rPr>
        <w:t xml:space="preserve">: </w:t>
      </w:r>
      <w:proofErr w:type="spellStart"/>
      <w:r w:rsidRPr="005639B3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5639B3">
        <w:rPr>
          <w:rFonts w:eastAsia="Times New Roman"/>
          <w:bCs/>
          <w:color w:val="000000"/>
          <w:lang w:eastAsia="ar-SA"/>
        </w:rPr>
        <w:t xml:space="preserve"> Юлия Юрьевна </w:t>
      </w:r>
      <w:r w:rsidRPr="005639B3">
        <w:rPr>
          <w:rFonts w:eastAsia="Times New Roman"/>
          <w:lang w:eastAsia="ar-SA"/>
        </w:rPr>
        <w:t xml:space="preserve">(48439) </w:t>
      </w:r>
      <w:r w:rsidRPr="005639B3">
        <w:rPr>
          <w:rFonts w:eastAsia="Times New Roman"/>
          <w:bCs/>
          <w:color w:val="000000"/>
          <w:szCs w:val="20"/>
          <w:lang w:eastAsia="ar-SA"/>
        </w:rPr>
        <w:t>9-83-99</w:t>
      </w:r>
      <w:r w:rsidRPr="005639B3">
        <w:rPr>
          <w:rFonts w:eastAsia="Times New Roman"/>
          <w:lang w:eastAsia="ar-SA"/>
        </w:rPr>
        <w:t>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17C" w:rsidRDefault="005639B3" w:rsidP="00AF5EF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31</w:t>
    </w:r>
    <w:r>
      <w:rPr>
        <w:rStyle w:val="a5"/>
      </w:rPr>
      <w:fldChar w:fldCharType="end"/>
    </w:r>
  </w:p>
  <w:p w:rsidR="00F72344" w:rsidRDefault="005639B3" w:rsidP="00AE517C">
    <w:pPr>
      <w:pStyle w:val="a3"/>
      <w:ind w:right="360"/>
      <w:jc w:val="center"/>
    </w:pPr>
  </w:p>
  <w:p w:rsidR="00F72344" w:rsidRDefault="005639B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17C" w:rsidRDefault="005639B3" w:rsidP="00AF5EF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30</w:t>
    </w:r>
    <w:r>
      <w:rPr>
        <w:rStyle w:val="a5"/>
      </w:rPr>
      <w:fldChar w:fldCharType="end"/>
    </w:r>
  </w:p>
  <w:p w:rsidR="00F72344" w:rsidRDefault="005639B3" w:rsidP="00AE517C">
    <w:pPr>
      <w:pStyle w:val="a3"/>
      <w:ind w:right="360"/>
      <w:jc w:val="center"/>
    </w:pPr>
  </w:p>
  <w:p w:rsidR="00F72344" w:rsidRDefault="005639B3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40C"/>
    <w:rsid w:val="005639B3"/>
    <w:rsid w:val="0073440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639B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5639B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5639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639B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5639B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563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1042</Words>
  <Characters>5940</Characters>
  <Application>Microsoft Office Word</Application>
  <DocSecurity>0</DocSecurity>
  <Lines>49</Lines>
  <Paragraphs>13</Paragraphs>
  <ScaleCrop>false</ScaleCrop>
  <Company>Организация</Company>
  <LinksUpToDate>false</LinksUpToDate>
  <CharactersWithSpaces>6969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2014-01-23T06:27:00Z</dcterms:created>
  <dcterms:modified xsi:type="dcterms:W3CDTF">2014-01-23T06:27:00Z</dcterms:modified>
</cp:coreProperties>
</file>