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E4" w:rsidRPr="004D1AE4" w:rsidRDefault="004D1AE4" w:rsidP="004D1AE4">
      <w:pPr>
        <w:suppressAutoHyphens/>
        <w:rPr>
          <w:rFonts w:eastAsia="Times New Roman"/>
          <w:b/>
          <w:lang w:eastAsia="ar-SA"/>
        </w:rPr>
      </w:pPr>
      <w:r w:rsidRPr="004D1AE4">
        <w:rPr>
          <w:rFonts w:eastAsia="Times New Roman"/>
          <w:b/>
          <w:lang w:eastAsia="ar-SA"/>
        </w:rPr>
        <w:t>«ТЕХНИЧЕСКАЯ ЧАСТЬ»</w:t>
      </w:r>
    </w:p>
    <w:p w:rsidR="004D1AE4" w:rsidRPr="004D1AE4" w:rsidRDefault="004D1AE4" w:rsidP="004D1AE4">
      <w:pPr>
        <w:suppressAutoHyphens/>
        <w:rPr>
          <w:rFonts w:eastAsia="Times New Roman"/>
          <w:b/>
          <w:lang w:eastAsia="ar-SA"/>
        </w:rPr>
      </w:pPr>
    </w:p>
    <w:p w:rsidR="004D1AE4" w:rsidRPr="004D1AE4" w:rsidRDefault="004D1AE4" w:rsidP="004D1AE4">
      <w:pPr>
        <w:suppressAutoHyphens/>
        <w:rPr>
          <w:rFonts w:eastAsia="Times New Roman"/>
          <w:color w:val="000000"/>
          <w:lang w:eastAsia="ar-SA"/>
        </w:rPr>
      </w:pPr>
    </w:p>
    <w:p w:rsidR="004D1AE4" w:rsidRPr="004D1AE4" w:rsidRDefault="004D1AE4" w:rsidP="004D1AE4">
      <w:pPr>
        <w:suppressAutoHyphens/>
        <w:rPr>
          <w:rFonts w:eastAsia="Times New Roman"/>
          <w:color w:val="000000"/>
          <w:lang w:eastAsia="ar-SA"/>
        </w:rPr>
      </w:pPr>
    </w:p>
    <w:p w:rsidR="004D1AE4" w:rsidRPr="004D1AE4" w:rsidRDefault="004D1AE4" w:rsidP="004D1AE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D1AE4" w:rsidRPr="004D1AE4" w:rsidRDefault="004D1AE4" w:rsidP="004D1AE4">
      <w:pPr>
        <w:jc w:val="left"/>
        <w:rPr>
          <w:rFonts w:eastAsia="Times New Roman"/>
          <w:lang w:eastAsia="ru-RU"/>
        </w:rPr>
      </w:pPr>
    </w:p>
    <w:p w:rsidR="004D1AE4" w:rsidRPr="004D1AE4" w:rsidRDefault="004D1AE4" w:rsidP="004D1AE4">
      <w:pPr>
        <w:suppressAutoHyphens/>
        <w:jc w:val="left"/>
        <w:rPr>
          <w:rFonts w:eastAsia="Times New Roman"/>
          <w:lang w:eastAsia="ar-SA"/>
        </w:rPr>
      </w:pPr>
    </w:p>
    <w:p w:rsidR="004D1AE4" w:rsidRPr="004D1AE4" w:rsidRDefault="004D1AE4" w:rsidP="004D1AE4">
      <w:pPr>
        <w:suppressAutoHyphens/>
        <w:jc w:val="left"/>
        <w:rPr>
          <w:rFonts w:eastAsia="Times New Roman"/>
          <w:lang w:eastAsia="ar-SA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b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b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Техническое задание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 xml:space="preserve">Услуги по дератизации и дезинсекции производственных и бытовых помещений 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АО «ГНЦ РФ-ФЭИ» в 2015 году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Обнинск</w:t>
      </w:r>
    </w:p>
    <w:p w:rsidR="004D1AE4" w:rsidRPr="004D1AE4" w:rsidRDefault="004D1AE4" w:rsidP="004D1AE4">
      <w:pPr>
        <w:rPr>
          <w:rFonts w:eastAsia="Times New Roman"/>
          <w:b/>
          <w:bCs/>
          <w:i/>
          <w:iCs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2015</w:t>
      </w:r>
      <w:r w:rsidRPr="004D1AE4">
        <w:rPr>
          <w:rFonts w:eastAsia="Times New Roman"/>
          <w:color w:val="000000"/>
          <w:lang w:eastAsia="ru-RU"/>
        </w:rPr>
        <w:br w:type="page"/>
      </w:r>
      <w:bookmarkStart w:id="0" w:name="_Toc341885286"/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lastRenderedPageBreak/>
        <w:t>Техническое задание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 xml:space="preserve"> на оказание услуг по дератизации и дезинсекции производственных и бытовых помещений  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 xml:space="preserve">АО «ГНЦ РФ-ФЭИ» в 2015 году 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СОДЕРЖАНИЕ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1. НАИМЕНОВАНИЕ УСЛУГИ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2. ОПИСАНИЕ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2.1 Состав (перечень) оказываемых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2.2 Описание оказываемых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4.2 Требования по приемке услуг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4D1AE4" w:rsidRPr="004D1AE4" w:rsidRDefault="004D1AE4" w:rsidP="004D1AE4">
      <w:pPr>
        <w:jc w:val="left"/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7. ПЕРЕЧЕНЬ ПРИЛОЖЕНИЙ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i/>
          <w:iCs/>
          <w:color w:val="000000"/>
          <w:lang w:eastAsia="ru-RU"/>
        </w:rPr>
        <w:br w:type="page"/>
      </w:r>
      <w:r w:rsidRPr="004D1AE4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p w:rsidR="004D1AE4" w:rsidRPr="004D1AE4" w:rsidRDefault="004D1AE4" w:rsidP="004D1AE4">
      <w:pPr>
        <w:jc w:val="left"/>
        <w:rPr>
          <w:rFonts w:eastAsia="Times New Roman"/>
          <w:i/>
          <w:iCs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1AE4" w:rsidRPr="004D1AE4" w:rsidTr="000D13BE">
        <w:trPr>
          <w:trHeight w:val="319"/>
        </w:trPr>
        <w:tc>
          <w:tcPr>
            <w:tcW w:w="9639" w:type="dxa"/>
          </w:tcPr>
          <w:bookmarkEnd w:id="0"/>
          <w:p w:rsidR="004D1AE4" w:rsidRPr="004D1AE4" w:rsidRDefault="004D1AE4" w:rsidP="004D1A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Дератизация и дезинсекция производственных и бытовых помещений</w:t>
            </w:r>
          </w:p>
        </w:tc>
      </w:tr>
    </w:tbl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2. ОПИСАНИЕ УСЛУГИ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1AE4" w:rsidRPr="004D1AE4" w:rsidTr="000D13BE">
        <w:trPr>
          <w:trHeight w:val="396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val="en-US"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2.1 Состав (перечень) оказываемых услуг</w:t>
            </w:r>
          </w:p>
          <w:p w:rsidR="004D1AE4" w:rsidRPr="004D1AE4" w:rsidRDefault="004D1AE4" w:rsidP="004D1AE4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4D1AE4" w:rsidRPr="004D1AE4" w:rsidTr="000D13BE">
        <w:trPr>
          <w:trHeight w:val="420"/>
        </w:trPr>
        <w:tc>
          <w:tcPr>
            <w:tcW w:w="9639" w:type="dxa"/>
          </w:tcPr>
          <w:p w:rsidR="004D1AE4" w:rsidRPr="004D1AE4" w:rsidRDefault="004D1AE4" w:rsidP="004D1A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 xml:space="preserve">      - дератизация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 xml:space="preserve">      - дезинсекция от тараканов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 xml:space="preserve">      - дезинсекция от мух </w:t>
            </w:r>
            <w:r w:rsidRPr="004D1AE4">
              <w:rPr>
                <w:rFonts w:eastAsia="Times New Roman"/>
                <w:lang w:eastAsia="ru-RU"/>
              </w:rPr>
              <w:tab/>
            </w:r>
            <w:r w:rsidRPr="004D1AE4">
              <w:rPr>
                <w:rFonts w:eastAsia="Times New Roman"/>
                <w:lang w:eastAsia="ru-RU"/>
              </w:rPr>
              <w:tab/>
            </w:r>
            <w:r w:rsidRPr="004D1AE4">
              <w:rPr>
                <w:rFonts w:eastAsia="Times New Roman"/>
                <w:lang w:eastAsia="ru-RU"/>
              </w:rPr>
              <w:tab/>
            </w:r>
            <w:r w:rsidRPr="004D1AE4">
              <w:rPr>
                <w:rFonts w:eastAsia="Times New Roman"/>
                <w:lang w:eastAsia="ru-RU"/>
              </w:rPr>
              <w:tab/>
            </w:r>
          </w:p>
        </w:tc>
      </w:tr>
      <w:tr w:rsidR="004D1AE4" w:rsidRPr="004D1AE4" w:rsidTr="000D13BE">
        <w:trPr>
          <w:trHeight w:val="337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2.2 Описание оказываемых услуг</w:t>
            </w:r>
          </w:p>
        </w:tc>
      </w:tr>
      <w:tr w:rsidR="004D1AE4" w:rsidRPr="004D1AE4" w:rsidTr="000D13BE">
        <w:trPr>
          <w:trHeight w:val="425"/>
        </w:trPr>
        <w:tc>
          <w:tcPr>
            <w:tcW w:w="9639" w:type="dxa"/>
          </w:tcPr>
          <w:p w:rsidR="004D1AE4" w:rsidRPr="004D1AE4" w:rsidRDefault="004D1AE4" w:rsidP="004D1AE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 xml:space="preserve">            Ежемесячное обслуживание по дератизации и дезинсекции  указанных площадей производственных и бытовых помещений ГНЦ РФ-ФЭИ (г. Обнинск):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ул. Менделеева, д.14;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Киевское шоссе, д.23;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пл. Бондаренко, д.1;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ул. Ленина, д.23/25;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ул. Ленина, д.129;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ул. Пионерский проезд, д.23;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1AE4">
              <w:rPr>
                <w:rFonts w:eastAsia="Times New Roman"/>
                <w:i/>
                <w:iCs/>
                <w:lang w:eastAsia="ru-RU"/>
              </w:rPr>
              <w:t xml:space="preserve"> - ул. Пирогова, д.13</w:t>
            </w:r>
          </w:p>
        </w:tc>
      </w:tr>
      <w:tr w:rsidR="004D1AE4" w:rsidRPr="004D1AE4" w:rsidTr="000D13BE">
        <w:trPr>
          <w:trHeight w:val="42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D1AE4" w:rsidRPr="004D1AE4" w:rsidTr="000D13BE">
        <w:trPr>
          <w:trHeight w:val="42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i/>
                <w:iCs/>
                <w:color w:val="000000"/>
                <w:lang w:eastAsia="ru-RU"/>
              </w:rPr>
              <w:t xml:space="preserve">       </w:t>
            </w:r>
            <w:r w:rsidRPr="004D1AE4">
              <w:rPr>
                <w:rFonts w:eastAsia="Times New Roman"/>
                <w:color w:val="000000"/>
                <w:lang w:eastAsia="ru-RU"/>
              </w:rPr>
              <w:t xml:space="preserve">   </w:t>
            </w:r>
            <w:r w:rsidRPr="004D1AE4">
              <w:rPr>
                <w:rFonts w:eastAsia="Times New Roman"/>
                <w:lang w:eastAsia="ru-RU"/>
              </w:rPr>
              <w:t xml:space="preserve">Перечень объектов АО «ГНЦ РФ-ФЭИ», </w:t>
            </w:r>
          </w:p>
          <w:p w:rsidR="004D1AE4" w:rsidRPr="004D1AE4" w:rsidRDefault="004D1AE4" w:rsidP="004D1AE4">
            <w:pPr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>их площади и необходимые виды услуг на 2015 год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1"/>
              <w:gridCol w:w="978"/>
              <w:gridCol w:w="2078"/>
              <w:gridCol w:w="1237"/>
              <w:gridCol w:w="4499"/>
            </w:tblGrid>
            <w:tr w:rsidR="004D1AE4" w:rsidRPr="004D1AE4" w:rsidTr="000D13BE">
              <w:tc>
                <w:tcPr>
                  <w:tcW w:w="6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4D1AE4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4D1AE4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 xml:space="preserve">Площадь, </w:t>
                  </w:r>
                  <w:proofErr w:type="gramStart"/>
                  <w:r w:rsidRPr="004D1AE4">
                    <w:rPr>
                      <w:rFonts w:eastAsia="Times New Roman"/>
                      <w:lang w:eastAsia="ru-RU"/>
                    </w:rPr>
                    <w:t>м</w:t>
                  </w:r>
                  <w:proofErr w:type="gramEnd"/>
                  <w:r w:rsidRPr="004D1AE4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4D1AE4">
                    <w:rPr>
                      <w:rFonts w:eastAsia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Вид услуг</w:t>
                  </w:r>
                </w:p>
              </w:tc>
            </w:tr>
            <w:tr w:rsidR="004D1AE4" w:rsidRPr="004D1AE4" w:rsidTr="000D13BE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87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4D1AE4">
                    <w:rPr>
                      <w:rFonts w:eastAsia="Times New Roman"/>
                      <w:b/>
                      <w:bCs/>
                      <w:lang w:eastAsia="ru-RU"/>
                    </w:rPr>
                    <w:t>Обрабатываемые помещения: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ОНТИ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2124,10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177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585,10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168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362,30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2163,90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169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689,90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9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1134,10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127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518,70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137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1036,30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169а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1038,50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223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1780,20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270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2709,20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66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425,40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160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2600,00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595,10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175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1806,40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51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145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1245,60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224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6436,10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225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3476,00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116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3100,80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201а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65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1954,50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lastRenderedPageBreak/>
                    <w:t>23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корп. Е (10а)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1811,93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105, 105а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корп. К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120,00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123 (1 этаж)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551,90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426,90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ТЭЦ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215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3835,60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166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3256,10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70 (1 этаж производственное помещение)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1276,80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70 (подвальное помещение)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1968,40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4D1AE4">
                    <w:rPr>
                      <w:rFonts w:eastAsia="Times New Roman"/>
                      <w:b/>
                      <w:bCs/>
                      <w:lang w:eastAsia="ru-RU"/>
                    </w:rPr>
                    <w:t>Итого по площадям: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4D1AE4">
                    <w:rPr>
                      <w:rFonts w:eastAsia="Times New Roman"/>
                      <w:b/>
                      <w:bCs/>
                      <w:lang w:eastAsia="ru-RU"/>
                    </w:rPr>
                    <w:t>53 209,83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4D1AE4">
                    <w:rPr>
                      <w:rFonts w:eastAsia="Times New Roman"/>
                      <w:b/>
                      <w:bCs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Гараж 300 АКБ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2511,00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1822,50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474,50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7324,10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ГК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7650,00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АК-2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4185,60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4D1AE4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4D1AE4">
                    <w:rPr>
                      <w:rFonts w:eastAsia="Times New Roman"/>
                      <w:lang w:eastAsia="ru-RU"/>
                    </w:rPr>
                    <w:t>. АК-1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937,00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4441,10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Сервисный комплекс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1891,90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склады (в/</w:t>
                  </w:r>
                  <w:proofErr w:type="gramStart"/>
                  <w:r w:rsidRPr="004D1AE4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4D1AE4">
                    <w:rPr>
                      <w:rFonts w:eastAsia="Times New Roman"/>
                      <w:lang w:eastAsia="ru-RU"/>
                    </w:rPr>
                    <w:t xml:space="preserve"> …..)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1295,1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4D1AE4" w:rsidRPr="004D1AE4" w:rsidTr="000D13BE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столовая (в/</w:t>
                  </w:r>
                  <w:proofErr w:type="gramStart"/>
                  <w:r w:rsidRPr="004D1AE4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4D1AE4">
                    <w:rPr>
                      <w:rFonts w:eastAsia="Times New Roman"/>
                      <w:lang w:eastAsia="ru-RU"/>
                    </w:rPr>
                    <w:t xml:space="preserve"> …..)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319,3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D1AE4" w:rsidRPr="004D1AE4" w:rsidRDefault="004D1AE4" w:rsidP="004D1AE4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4D1AE4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</w:tbl>
          <w:p w:rsidR="004D1AE4" w:rsidRPr="004D1AE4" w:rsidRDefault="004D1AE4" w:rsidP="004D1AE4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4D1AE4">
              <w:rPr>
                <w:rFonts w:eastAsia="Times New Roman"/>
                <w:b/>
                <w:bCs/>
                <w:lang w:eastAsia="ru-RU"/>
              </w:rPr>
              <w:t>Итого: подлежащая обработке общая площадь по видам услуг:</w:t>
            </w:r>
          </w:p>
          <w:p w:rsidR="004D1AE4" w:rsidRPr="004D1AE4" w:rsidRDefault="004D1AE4" w:rsidP="004D1AE4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4D1AE4">
              <w:rPr>
                <w:rFonts w:eastAsia="Times New Roman"/>
                <w:b/>
                <w:bCs/>
                <w:lang w:eastAsia="ru-RU"/>
              </w:rPr>
              <w:t xml:space="preserve">дератизация – 86 062,00 </w:t>
            </w:r>
            <w:proofErr w:type="spellStart"/>
            <w:r w:rsidRPr="004D1AE4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4D1AE4">
              <w:rPr>
                <w:rFonts w:eastAsia="Times New Roman"/>
                <w:b/>
                <w:bCs/>
                <w:lang w:eastAsia="ru-RU"/>
              </w:rPr>
              <w:t>.</w:t>
            </w:r>
          </w:p>
          <w:p w:rsidR="004D1AE4" w:rsidRPr="004D1AE4" w:rsidRDefault="004D1AE4" w:rsidP="004D1AE4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4D1AE4">
              <w:rPr>
                <w:rFonts w:eastAsia="Times New Roman"/>
                <w:b/>
                <w:bCs/>
                <w:lang w:eastAsia="ru-RU"/>
              </w:rPr>
              <w:t xml:space="preserve">дезинсекция от тараканов – 14 451,00 </w:t>
            </w:r>
            <w:proofErr w:type="spellStart"/>
            <w:r w:rsidRPr="004D1AE4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4D1AE4">
              <w:rPr>
                <w:rFonts w:eastAsia="Times New Roman"/>
                <w:b/>
                <w:bCs/>
                <w:lang w:eastAsia="ru-RU"/>
              </w:rPr>
              <w:t>.</w:t>
            </w:r>
          </w:p>
          <w:p w:rsidR="004D1AE4" w:rsidRPr="004D1AE4" w:rsidRDefault="004D1AE4" w:rsidP="004D1AE4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4D1AE4">
              <w:rPr>
                <w:rFonts w:eastAsia="Times New Roman"/>
                <w:b/>
                <w:bCs/>
                <w:lang w:eastAsia="ru-RU"/>
              </w:rPr>
              <w:t xml:space="preserve">дезинсекция от мух – 14 451,00 </w:t>
            </w:r>
            <w:proofErr w:type="spellStart"/>
            <w:r w:rsidRPr="004D1AE4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4D1AE4">
              <w:rPr>
                <w:rFonts w:eastAsia="Times New Roman"/>
                <w:b/>
                <w:bCs/>
                <w:lang w:eastAsia="ru-RU"/>
              </w:rPr>
              <w:t>.</w:t>
            </w:r>
          </w:p>
        </w:tc>
      </w:tr>
    </w:tbl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color w:val="000000"/>
                <w:spacing w:val="-4"/>
                <w:lang w:eastAsia="ru-RU"/>
              </w:rPr>
              <w:t xml:space="preserve">       </w:t>
            </w:r>
            <w:r w:rsidRPr="004D1AE4">
              <w:rPr>
                <w:rFonts w:eastAsia="Times New Roman"/>
                <w:lang w:eastAsia="ru-RU"/>
              </w:rPr>
              <w:t>Услуги по контролю за санитарным состоянием (на наличие грызунов, тараканов, мух) всех площадей  производственных и бытовых помещений ГНЦ РФ-ФЭИ, подлежащих обработке</w:t>
            </w:r>
            <w:proofErr w:type="gramStart"/>
            <w:r w:rsidRPr="004D1AE4">
              <w:rPr>
                <w:rFonts w:eastAsia="Times New Roman"/>
                <w:lang w:eastAsia="ru-RU"/>
              </w:rPr>
              <w:t xml:space="preserve">( </w:t>
            </w:r>
            <w:proofErr w:type="gramEnd"/>
            <w:r w:rsidRPr="004D1AE4">
              <w:rPr>
                <w:rFonts w:eastAsia="Times New Roman"/>
                <w:lang w:eastAsia="ru-RU"/>
              </w:rPr>
              <w:t xml:space="preserve">86 062,00 </w:t>
            </w:r>
            <w:proofErr w:type="spellStart"/>
            <w:r w:rsidRPr="004D1AE4">
              <w:rPr>
                <w:rFonts w:eastAsia="Times New Roman"/>
                <w:lang w:eastAsia="ru-RU"/>
              </w:rPr>
              <w:t>кв.м</w:t>
            </w:r>
            <w:proofErr w:type="spellEnd"/>
            <w:r w:rsidRPr="004D1AE4">
              <w:rPr>
                <w:rFonts w:eastAsia="Times New Roman"/>
                <w:lang w:eastAsia="ru-RU"/>
              </w:rPr>
              <w:t xml:space="preserve">. – дератизация; 14 451 </w:t>
            </w:r>
            <w:proofErr w:type="spellStart"/>
            <w:r w:rsidRPr="004D1AE4">
              <w:rPr>
                <w:rFonts w:eastAsia="Times New Roman"/>
                <w:lang w:eastAsia="ru-RU"/>
              </w:rPr>
              <w:t>кв.м</w:t>
            </w:r>
            <w:proofErr w:type="spellEnd"/>
            <w:r w:rsidRPr="004D1AE4">
              <w:rPr>
                <w:rFonts w:eastAsia="Times New Roman"/>
                <w:lang w:eastAsia="ru-RU"/>
              </w:rPr>
              <w:t>. – дезинсекция от тараканов и мух) оказываются «Исполнителем» ежемесячно по установленному и согласованному графику с «Заказчиком». В случае необходимости «Исполнитель» оказывает услуги по дератизации и дезинсекции помещений, указанных в разделе 2.3. технического задания. Сведения об выполненных услугах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4D1AE4" w:rsidRPr="004D1AE4" w:rsidRDefault="004D1AE4" w:rsidP="004D1AE4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Оплата за услуги «Заказчиком» производится в течение 10 (десяти) банковских дней </w:t>
            </w:r>
            <w:proofErr w:type="gramStart"/>
            <w:r w:rsidRPr="004D1AE4">
              <w:rPr>
                <w:rFonts w:eastAsia="Times New Roman"/>
                <w:lang w:eastAsia="ru-RU"/>
              </w:rPr>
              <w:t xml:space="preserve">с </w:t>
            </w:r>
            <w:r w:rsidRPr="004D1AE4">
              <w:rPr>
                <w:rFonts w:eastAsia="Times New Roman"/>
                <w:lang w:eastAsia="ru-RU"/>
              </w:rPr>
              <w:lastRenderedPageBreak/>
              <w:t>даты подписания</w:t>
            </w:r>
            <w:proofErr w:type="gramEnd"/>
            <w:r w:rsidRPr="004D1AE4">
              <w:rPr>
                <w:rFonts w:eastAsia="Times New Roman"/>
                <w:lang w:eastAsia="ru-RU"/>
              </w:rPr>
              <w:t xml:space="preserve"> сторонами Акта оказанных услуг в размере не более 1/8 от стоимости услуг по договору на основании выставленного «Исполнителем» счёта и счёт – фактуры.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>«Исполнитель» обеспечивает проведение дератизации и дезинсекции персоналом соответствующей квалификации в присутствии представителя «Заказчика».</w:t>
            </w:r>
          </w:p>
          <w:p w:rsidR="004D1AE4" w:rsidRPr="004D1AE4" w:rsidRDefault="004D1AE4" w:rsidP="004D1AE4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4D1AE4">
              <w:rPr>
                <w:rFonts w:eastAsia="Times New Roman"/>
                <w:color w:val="000000"/>
                <w:lang w:eastAsia="ru-RU"/>
              </w:rPr>
              <w:t>Пр</w:t>
            </w:r>
            <w:r w:rsidRPr="004D1AE4">
              <w:rPr>
                <w:rFonts w:eastAsia="Times New Roman"/>
                <w:color w:val="000000"/>
                <w:spacing w:val="4"/>
                <w:lang w:eastAsia="ru-RU"/>
              </w:rPr>
              <w:t xml:space="preserve">оход сотрудников «Исполнителя» на режимные территории «Заказчика» и допуск к работам </w:t>
            </w:r>
            <w:r w:rsidRPr="004D1AE4">
              <w:rPr>
                <w:rFonts w:eastAsia="Times New Roman"/>
                <w:color w:val="000000"/>
                <w:spacing w:val="7"/>
                <w:lang w:eastAsia="ru-RU"/>
              </w:rPr>
              <w:t xml:space="preserve">производится в соответствии с требованиями Федерального Закона «Об использовании атомной </w:t>
            </w:r>
            <w:r w:rsidRPr="004D1AE4">
              <w:rPr>
                <w:rFonts w:eastAsia="Times New Roman"/>
                <w:color w:val="000000"/>
                <w:spacing w:val="3"/>
                <w:lang w:eastAsia="ru-RU"/>
              </w:rPr>
              <w:t xml:space="preserve">энергии» №170-ФЗ от 21.11.95г., Закона «О государственной тайне» №5485-1 от 21.07.93г., </w:t>
            </w:r>
            <w:r w:rsidRPr="004D1AE4">
              <w:rPr>
                <w:rFonts w:eastAsia="Times New Roman"/>
                <w:color w:val="000000"/>
                <w:spacing w:val="4"/>
                <w:lang w:eastAsia="ru-RU"/>
              </w:rPr>
              <w:t xml:space="preserve">Инструкцией «О порядке доступа должностных лиц и граждан Российской Федерации к Государственной тайне», утвержденной Постановлением правительства Российской Федерации от 6 </w:t>
            </w:r>
            <w:r w:rsidRPr="004D1AE4">
              <w:rPr>
                <w:rFonts w:eastAsia="Times New Roman"/>
                <w:color w:val="000000"/>
                <w:spacing w:val="-1"/>
                <w:lang w:eastAsia="ru-RU"/>
              </w:rPr>
              <w:t>февраля 2010г. №63 и нормативными актами</w:t>
            </w:r>
            <w:proofErr w:type="gramEnd"/>
            <w:r w:rsidRPr="004D1AE4">
              <w:rPr>
                <w:rFonts w:eastAsia="Times New Roman"/>
                <w:color w:val="000000"/>
                <w:spacing w:val="-1"/>
                <w:lang w:eastAsia="ru-RU"/>
              </w:rPr>
              <w:t xml:space="preserve"> «Заказчика» о допуске лиц на соответствующие объекты.</w:t>
            </w:r>
          </w:p>
          <w:p w:rsidR="004D1AE4" w:rsidRPr="004D1AE4" w:rsidRDefault="004D1AE4" w:rsidP="004D1AE4">
            <w:pPr>
              <w:shd w:val="clear" w:color="auto" w:fill="FFFFFF"/>
              <w:ind w:firstLine="72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color w:val="000000"/>
                <w:spacing w:val="1"/>
                <w:lang w:eastAsia="ru-RU"/>
              </w:rPr>
              <w:t xml:space="preserve">Для решения вопроса о допуске к работам конкретных лиц «Исполнитель» по решению «Заказчика» </w:t>
            </w:r>
            <w:r w:rsidRPr="004D1AE4">
              <w:rPr>
                <w:rFonts w:eastAsia="Times New Roman"/>
                <w:color w:val="000000"/>
                <w:spacing w:val="-1"/>
                <w:lang w:eastAsia="ru-RU"/>
              </w:rPr>
              <w:t xml:space="preserve">предоставляет анкетные материалы на персонал, привлекаемый к работе на объекте в соответствии с п. 9 </w:t>
            </w:r>
            <w:r w:rsidRPr="004D1AE4">
              <w:rPr>
                <w:rFonts w:eastAsia="Times New Roman"/>
                <w:color w:val="000000"/>
                <w:spacing w:val="10"/>
                <w:lang w:eastAsia="ru-RU"/>
              </w:rPr>
              <w:t xml:space="preserve">Инструкции «О порядке допуска должностных лиц и граждан Российской Федерации к </w:t>
            </w:r>
            <w:r w:rsidRPr="004D1AE4">
              <w:rPr>
                <w:rFonts w:eastAsia="Times New Roman"/>
                <w:color w:val="000000"/>
                <w:lang w:eastAsia="ru-RU"/>
              </w:rPr>
              <w:t>Государственной тайне» № 63 от 06.02.2010г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  <w:p w:rsidR="004D1AE4" w:rsidRPr="004D1AE4" w:rsidRDefault="004D1AE4" w:rsidP="004D1AE4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4D1AE4" w:rsidRPr="004D1AE4" w:rsidTr="000D13BE">
        <w:trPr>
          <w:trHeight w:val="3105"/>
        </w:trPr>
        <w:tc>
          <w:tcPr>
            <w:tcW w:w="9639" w:type="dxa"/>
          </w:tcPr>
          <w:p w:rsidR="004D1AE4" w:rsidRPr="004D1AE4" w:rsidRDefault="004D1AE4" w:rsidP="004D1AE4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1. Услуги должны производиться в соответствии с Федеральным законом Российской Федерации «О санитарно-эпидемиологическом благополучии населения» № 52-ФЗ от 30.03.1999 г. </w:t>
            </w:r>
          </w:p>
          <w:p w:rsidR="004D1AE4" w:rsidRPr="004D1AE4" w:rsidRDefault="004D1AE4" w:rsidP="004D1AE4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1.2. В договор на услуги по борьбе с грызунами должна включаться вся площадь строения, как общеполезная, так и вспомогательная (подвалы, чердаки, </w:t>
            </w:r>
            <w:proofErr w:type="spellStart"/>
            <w:r w:rsidRPr="004D1AE4">
              <w:rPr>
                <w:rFonts w:eastAsia="Times New Roman"/>
                <w:lang w:eastAsia="ru-RU"/>
              </w:rPr>
              <w:t>техэтажи</w:t>
            </w:r>
            <w:proofErr w:type="spellEnd"/>
            <w:r w:rsidRPr="004D1AE4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4D1AE4">
              <w:rPr>
                <w:rFonts w:eastAsia="Times New Roman"/>
                <w:lang w:eastAsia="ru-RU"/>
              </w:rPr>
              <w:t>мусорокамеры</w:t>
            </w:r>
            <w:proofErr w:type="spellEnd"/>
            <w:r w:rsidRPr="004D1AE4">
              <w:rPr>
                <w:rFonts w:eastAsia="Times New Roman"/>
                <w:lang w:eastAsia="ru-RU"/>
              </w:rPr>
              <w:t xml:space="preserve"> и т.д.) на основании Санитарных правил СП 3.5.3. 1129-02.</w:t>
            </w:r>
          </w:p>
          <w:p w:rsidR="004D1AE4" w:rsidRPr="004D1AE4" w:rsidRDefault="004D1AE4" w:rsidP="004D1AE4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 Качество всех выполняемых услуг должно удовлетворять требованиям действующих нормативных документов:</w:t>
            </w:r>
          </w:p>
          <w:p w:rsidR="004D1AE4" w:rsidRPr="004D1AE4" w:rsidRDefault="004D1AE4" w:rsidP="004D1AE4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1.3. Услуги должны быть выполнены «Исполнителем» своей рабочей силой и своими </w:t>
            </w:r>
            <w:proofErr w:type="spellStart"/>
            <w:r w:rsidRPr="004D1AE4">
              <w:rPr>
                <w:rFonts w:eastAsia="Times New Roman"/>
                <w:lang w:eastAsia="ru-RU"/>
              </w:rPr>
              <w:t>дезсредствами</w:t>
            </w:r>
            <w:proofErr w:type="spellEnd"/>
            <w:r w:rsidRPr="004D1AE4">
              <w:rPr>
                <w:rFonts w:eastAsia="Times New Roman"/>
                <w:lang w:eastAsia="ru-RU"/>
              </w:rPr>
              <w:t xml:space="preserve"> в соответствии с действующими санитарными правилами и нормами СанПиН с предоставлением гарантийного срока качества выполненных услуг.</w:t>
            </w:r>
          </w:p>
        </w:tc>
      </w:tr>
    </w:tbl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  <w:r w:rsidRPr="004D1AE4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4D1AE4" w:rsidRPr="004D1AE4" w:rsidRDefault="004D1AE4" w:rsidP="004D1AE4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Качественное и своевременное проведение услуг по дератизации и дезинсекции на производственно-бытовых объектах ГНЦ РФ-ФЭИ.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4.2 Требования по приемке услуг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shd w:val="clear" w:color="auto" w:fill="FFFFFF"/>
              <w:tabs>
                <w:tab w:val="left" w:pos="2925"/>
              </w:tabs>
              <w:ind w:firstLine="720"/>
              <w:jc w:val="left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 xml:space="preserve"> Состояние помещений в зданиях и сооружениях после проведения дератизации и дезинсекции проверяется «Заказчиком», после чего стороны заполняют в установленном порядке Акт оказания услуг и заверяют записи своими подписями.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4D1AE4">
              <w:rPr>
                <w:rFonts w:eastAsia="Times New Roman"/>
                <w:color w:val="000000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D1AE4" w:rsidRPr="004D1AE4" w:rsidTr="000D13BE">
        <w:trPr>
          <w:trHeight w:val="385"/>
        </w:trPr>
        <w:tc>
          <w:tcPr>
            <w:tcW w:w="9639" w:type="dxa"/>
          </w:tcPr>
          <w:p w:rsidR="004D1AE4" w:rsidRPr="004D1AE4" w:rsidRDefault="004D1AE4" w:rsidP="004D1AE4">
            <w:pPr>
              <w:snapToGrid w:val="0"/>
              <w:ind w:firstLine="720"/>
              <w:jc w:val="both"/>
              <w:rPr>
                <w:rFonts w:eastAsia="Times New Roman"/>
                <w:lang w:eastAsia="ru-RU"/>
              </w:rPr>
            </w:pPr>
            <w:r w:rsidRPr="004D1AE4">
              <w:rPr>
                <w:rFonts w:eastAsia="Times New Roman"/>
                <w:lang w:eastAsia="ru-RU"/>
              </w:rPr>
              <w:t>Результаты оказанных услуг оформляются актом и заверяются подписями заказчика  и исполнителя.</w:t>
            </w:r>
          </w:p>
        </w:tc>
      </w:tr>
    </w:tbl>
    <w:p w:rsidR="004D1AE4" w:rsidRPr="004D1AE4" w:rsidRDefault="004D1AE4" w:rsidP="004D1AE4">
      <w:pPr>
        <w:rPr>
          <w:rFonts w:eastAsia="Times New Roman"/>
          <w:lang w:eastAsia="ru-RU"/>
        </w:rPr>
      </w:pPr>
    </w:p>
    <w:p w:rsidR="004D1AE4" w:rsidRPr="004D1AE4" w:rsidRDefault="004D1AE4" w:rsidP="004D1AE4">
      <w:pPr>
        <w:ind w:firstLine="567"/>
        <w:jc w:val="left"/>
        <w:rPr>
          <w:rFonts w:eastAsia="Times New Roman"/>
          <w:b/>
          <w:lang w:eastAsia="ar-SA"/>
        </w:rPr>
      </w:pPr>
      <w:r w:rsidRPr="004D1AE4">
        <w:rPr>
          <w:rFonts w:eastAsia="Times New Roman"/>
          <w:b/>
          <w:lang w:eastAsia="ar-SA"/>
        </w:rPr>
        <w:t>Контактное лицо:</w:t>
      </w:r>
      <w:r w:rsidRPr="004D1AE4">
        <w:rPr>
          <w:rFonts w:eastAsia="Times New Roman"/>
          <w:bCs/>
          <w:color w:val="000000"/>
          <w:lang w:eastAsia="ar-SA"/>
        </w:rPr>
        <w:t xml:space="preserve"> </w:t>
      </w:r>
      <w:r w:rsidRPr="004D1AE4">
        <w:rPr>
          <w:rFonts w:eastAsia="Times New Roman"/>
          <w:bCs/>
          <w:color w:val="000000"/>
          <w:szCs w:val="20"/>
          <w:lang w:eastAsia="ar-SA"/>
        </w:rPr>
        <w:t>Трусов Анатолий Николаевич, (48439) 9-88-80</w:t>
      </w:r>
      <w:r w:rsidRPr="004D1AE4">
        <w:rPr>
          <w:rFonts w:eastAsia="Times New Roman"/>
          <w:lang w:eastAsia="ar-SA"/>
        </w:rPr>
        <w:t>.</w:t>
      </w:r>
    </w:p>
    <w:p w:rsidR="008E3C0C" w:rsidRDefault="008E3C0C">
      <w:bookmarkStart w:id="1" w:name="_GoBack"/>
      <w:bookmarkEnd w:id="1"/>
    </w:p>
    <w:sectPr w:rsidR="008E3C0C" w:rsidSect="00B459D3">
      <w:headerReference w:type="default" r:id="rId6"/>
      <w:footerReference w:type="even" r:id="rId7"/>
      <w:footerReference w:type="default" r:id="rId8"/>
      <w:pgSz w:w="11906" w:h="16838"/>
      <w:pgMar w:top="1134" w:right="1276" w:bottom="709" w:left="709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F9" w:rsidRDefault="004D1AE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45F9" w:rsidRDefault="004D1AE4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F9" w:rsidRDefault="004D1AE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C45F9" w:rsidRDefault="004D1AE4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F9" w:rsidRDefault="004D1A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C6915"/>
    <w:multiLevelType w:val="hybridMultilevel"/>
    <w:tmpl w:val="3CE0DB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62"/>
    <w:rsid w:val="004D1AE4"/>
    <w:rsid w:val="0059676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1A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1AE4"/>
  </w:style>
  <w:style w:type="paragraph" w:styleId="a5">
    <w:name w:val="footer"/>
    <w:basedOn w:val="a"/>
    <w:link w:val="a6"/>
    <w:uiPriority w:val="99"/>
    <w:rsid w:val="004D1AE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D1AE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D1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1A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1AE4"/>
  </w:style>
  <w:style w:type="paragraph" w:styleId="a5">
    <w:name w:val="footer"/>
    <w:basedOn w:val="a"/>
    <w:link w:val="a6"/>
    <w:uiPriority w:val="99"/>
    <w:rsid w:val="004D1AE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D1AE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D1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1137</Words>
  <Characters>6486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2015-03-19T05:05:00Z</dcterms:created>
  <dcterms:modified xsi:type="dcterms:W3CDTF">2015-03-19T05:05:00Z</dcterms:modified>
</cp:coreProperties>
</file>