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891EAD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770B3B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891EAD" w:rsidP="003C4EB5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770B3B" w:rsidRPr="00792246">
              <w:rPr>
                <w:rFonts w:eastAsia="Times New Roman" w:cs="Times New Roman"/>
                <w:b/>
                <w:lang w:val="ru-RU" w:eastAsia="ru-RU"/>
              </w:rPr>
              <w:t>17</w:t>
            </w:r>
            <w:r w:rsidR="00770B3B">
              <w:rPr>
                <w:rFonts w:eastAsia="Times New Roman" w:cs="Times New Roman"/>
                <w:b/>
                <w:lang w:val="ru-RU" w:eastAsia="ru-RU"/>
              </w:rPr>
              <w:t xml:space="preserve"> апреля</w:t>
            </w:r>
            <w:r w:rsidR="00770B3B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770B3B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770B3B">
              <w:rPr>
                <w:rFonts w:eastAsia="Times New Roman" w:cs="Times New Roman"/>
                <w:b/>
                <w:lang w:val="ru-RU" w:eastAsia="ru-RU"/>
              </w:rPr>
              <w:t>13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770B3B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770B3B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770B3B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770B3B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770B3B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E634A4" w:rsidRDefault="00E634A4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Право на заключение договора купли-продажи земельного участка площадью 996</w:t>
            </w:r>
            <w:r w:rsidRPr="00E634A4">
              <w:rPr>
                <w:sz w:val="24"/>
              </w:rPr>
              <w:t> </w:t>
            </w:r>
            <w:r w:rsidRPr="00E634A4">
              <w:rPr>
                <w:sz w:val="24"/>
                <w:lang w:val="ru-RU"/>
              </w:rPr>
              <w:t>931 кв. м, расположенного по адресу: Нижегородская область, Гагинский район, тер. СПК «</w:t>
            </w:r>
            <w:proofErr w:type="spellStart"/>
            <w:r w:rsidRPr="00E634A4">
              <w:rPr>
                <w:sz w:val="24"/>
                <w:lang w:val="ru-RU"/>
              </w:rPr>
              <w:t>Итмановский</w:t>
            </w:r>
            <w:proofErr w:type="spellEnd"/>
            <w:r w:rsidRPr="00E634A4">
              <w:rPr>
                <w:sz w:val="24"/>
                <w:lang w:val="ru-RU"/>
              </w:rPr>
              <w:t>», кв. участок 4, категория земель: земли сельскохозяйственного назначения, кадастровый номер: 52:49:1200012:5</w:t>
            </w:r>
            <w:r w:rsidR="00770B3B">
              <w:rPr>
                <w:sz w:val="24"/>
                <w:lang w:val="ru-RU"/>
              </w:rPr>
              <w:t xml:space="preserve">, </w:t>
            </w:r>
            <w:r w:rsidR="00770B3B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CC383D" w:rsidRPr="00770B3B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770B3B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770B3B" w:rsidP="00770B3B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13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3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770B3B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770B3B" w:rsidRDefault="00206A41" w:rsidP="00770B3B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770B3B">
              <w:rPr>
                <w:rFonts w:eastAsia="Times New Roman"/>
                <w:b/>
                <w:sz w:val="24"/>
                <w:lang w:val="ru-RU"/>
              </w:rPr>
              <w:t>76</w:t>
            </w:r>
          </w:p>
        </w:tc>
      </w:tr>
      <w:tr w:rsidR="003C4EB5" w:rsidRPr="00770B3B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54748E" w:rsidRDefault="00E634A4" w:rsidP="003C4EB5">
            <w:pPr>
              <w:rPr>
                <w:rFonts w:eastAsia="Times New Roman"/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1 824 384 (Один миллион восемьсот двадцать четыре тысячи триста восемьдесят четыре) рубля, НДС не облагается</w:t>
            </w:r>
          </w:p>
        </w:tc>
      </w:tr>
      <w:tr w:rsidR="003C4EB5" w:rsidRPr="00770B3B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E634A4" w:rsidRPr="00E634A4" w:rsidRDefault="00E634A4" w:rsidP="00E634A4">
            <w:pPr>
              <w:widowControl w:val="0"/>
              <w:rPr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Земельный участок, общая площадь 996 931кв.м., кадастровый номер: 52:49:1200012:5,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область, Гагинский район, тер. СПК «</w:t>
            </w:r>
            <w:proofErr w:type="spellStart"/>
            <w:r w:rsidRPr="00E634A4">
              <w:rPr>
                <w:sz w:val="24"/>
                <w:lang w:val="ru-RU"/>
              </w:rPr>
              <w:t>Итмановский</w:t>
            </w:r>
            <w:proofErr w:type="spellEnd"/>
            <w:r w:rsidRPr="00E634A4">
              <w:rPr>
                <w:sz w:val="24"/>
                <w:lang w:val="ru-RU"/>
              </w:rPr>
              <w:t>», кв. участок 4.</w:t>
            </w:r>
          </w:p>
          <w:p w:rsidR="003C4EB5" w:rsidRPr="0054748E" w:rsidRDefault="00E634A4" w:rsidP="00E634A4">
            <w:pPr>
              <w:widowControl w:val="0"/>
              <w:rPr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Принадлежат продавцу на праве собственности, что подтверждается свидетельством о собственности земельного участка от 30.09.2004 серия 52-АБ номер 056557</w:t>
            </w:r>
          </w:p>
        </w:tc>
      </w:tr>
      <w:tr w:rsidR="003C4EB5" w:rsidRPr="00770B3B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Земельный участок передан в аренду сроком до 31.12.2028 года (о чем в Едином государственном реестре недвижимости сделана запись о регистрации </w:t>
            </w:r>
            <w:r w:rsidR="00E634A4">
              <w:rPr>
                <w:sz w:val="24"/>
                <w:lang w:val="ru-RU"/>
              </w:rPr>
              <w:br/>
            </w:r>
            <w:r w:rsidRPr="003C4EB5">
              <w:rPr>
                <w:sz w:val="24"/>
                <w:lang w:val="ru-RU"/>
              </w:rPr>
              <w:t>№ 52:49:1200014:9-52/116/2019-1 от 02.04.2019)</w:t>
            </w:r>
            <w:r w:rsidR="00770B3B">
              <w:rPr>
                <w:sz w:val="24"/>
                <w:lang w:val="ru-RU"/>
              </w:rPr>
              <w:t xml:space="preserve">, </w:t>
            </w:r>
            <w:r w:rsidR="00770B3B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3C4EB5" w:rsidRPr="00770B3B" w:rsidTr="00B57F36">
        <w:tc>
          <w:tcPr>
            <w:tcW w:w="3544" w:type="dxa"/>
            <w:vAlign w:val="center"/>
          </w:tcPr>
          <w:p w:rsidR="003C4EB5" w:rsidRPr="00E634A4" w:rsidRDefault="003C4EB5" w:rsidP="003C4EB5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E634A4">
              <w:rPr>
                <w:rFonts w:cs="Times New Roman"/>
                <w:b/>
                <w:sz w:val="24"/>
                <w:lang w:val="ru-RU"/>
              </w:rPr>
              <w:t>Заключение договора: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770B3B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2531F9" w:rsidRPr="002531F9" w:rsidRDefault="00193070" w:rsidP="002531F9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lang w:val="ru-RU"/>
        </w:rPr>
      </w:pPr>
      <w:r w:rsidRPr="00074683">
        <w:rPr>
          <w:rFonts w:cs="Times New Roman"/>
          <w:sz w:val="24"/>
          <w:lang w:val="ru-RU"/>
        </w:rPr>
        <w:t xml:space="preserve">Заседание по подведению итогов аукциона осуществляет </w:t>
      </w:r>
      <w:r w:rsidR="00E1674A" w:rsidRPr="00074683">
        <w:rPr>
          <w:rFonts w:cs="Times New Roman"/>
          <w:sz w:val="24"/>
          <w:lang w:val="ru-RU"/>
        </w:rPr>
        <w:t>Аукционная к</w:t>
      </w:r>
      <w:r w:rsidRPr="00074683">
        <w:rPr>
          <w:rFonts w:cs="Times New Roman"/>
          <w:sz w:val="24"/>
          <w:lang w:val="ru-RU"/>
        </w:rPr>
        <w:t>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</w:t>
      </w:r>
      <w:r w:rsidR="00AF12BF">
        <w:rPr>
          <w:rFonts w:cs="Times New Roman"/>
          <w:sz w:val="24"/>
          <w:lang w:val="ru-RU"/>
        </w:rPr>
        <w:t>.</w:t>
      </w:r>
      <w:r w:rsidR="002531F9">
        <w:rPr>
          <w:rFonts w:cs="Times New Roman"/>
          <w:sz w:val="24"/>
          <w:lang w:val="ru-RU"/>
        </w:rPr>
        <w:t xml:space="preserve"> </w:t>
      </w:r>
    </w:p>
    <w:p w:rsidR="00E1674A" w:rsidRPr="002531F9" w:rsidRDefault="00E1674A" w:rsidP="002531F9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sz w:val="24"/>
          <w:lang w:val="ru-RU"/>
        </w:rPr>
      </w:pPr>
      <w:r w:rsidRPr="002531F9">
        <w:rPr>
          <w:sz w:val="24"/>
          <w:lang w:val="ru-RU"/>
        </w:rPr>
        <w:t>На момент окончания указанного в извещении срока подачи заявок</w:t>
      </w:r>
      <w:r w:rsidR="00074683" w:rsidRPr="002531F9">
        <w:rPr>
          <w:sz w:val="24"/>
          <w:lang w:val="ru-RU"/>
        </w:rPr>
        <w:t xml:space="preserve">, </w:t>
      </w:r>
      <w:r w:rsidR="00770B3B">
        <w:rPr>
          <w:sz w:val="24"/>
          <w:lang w:val="ru-RU"/>
        </w:rPr>
        <w:t>17</w:t>
      </w:r>
      <w:r w:rsidRPr="002531F9">
        <w:rPr>
          <w:sz w:val="24"/>
          <w:lang w:val="ru-RU"/>
        </w:rPr>
        <w:t>.0</w:t>
      </w:r>
      <w:r w:rsidR="00770B3B">
        <w:rPr>
          <w:sz w:val="24"/>
          <w:lang w:val="ru-RU"/>
        </w:rPr>
        <w:t>4</w:t>
      </w:r>
      <w:r w:rsidRPr="002531F9">
        <w:rPr>
          <w:sz w:val="24"/>
          <w:lang w:val="ru-RU"/>
        </w:rPr>
        <w:t>.2023 12:00</w:t>
      </w:r>
      <w:r w:rsidR="00074683" w:rsidRPr="002531F9">
        <w:rPr>
          <w:sz w:val="24"/>
          <w:lang w:val="ru-RU"/>
        </w:rPr>
        <w:t>, не подано</w:t>
      </w:r>
      <w:r w:rsidRPr="002531F9">
        <w:rPr>
          <w:sz w:val="24"/>
          <w:lang w:val="ru-RU"/>
        </w:rPr>
        <w:t xml:space="preserve"> ни одн</w:t>
      </w:r>
      <w:r w:rsidR="00074683" w:rsidRPr="002531F9">
        <w:rPr>
          <w:sz w:val="24"/>
          <w:lang w:val="ru-RU"/>
        </w:rPr>
        <w:t>ой</w:t>
      </w:r>
      <w:r w:rsidRPr="002531F9">
        <w:rPr>
          <w:sz w:val="24"/>
          <w:lang w:val="ru-RU"/>
        </w:rPr>
        <w:t xml:space="preserve"> заявк</w:t>
      </w:r>
      <w:r w:rsidR="00074683" w:rsidRPr="002531F9">
        <w:rPr>
          <w:sz w:val="24"/>
          <w:lang w:val="ru-RU"/>
        </w:rPr>
        <w:t>и</w:t>
      </w:r>
      <w:r w:rsidRPr="002531F9">
        <w:rPr>
          <w:sz w:val="24"/>
          <w:lang w:val="ru-RU"/>
        </w:rPr>
        <w:t xml:space="preserve"> на участие в аукционе.</w:t>
      </w:r>
    </w:p>
    <w:p w:rsidR="002531F9" w:rsidRPr="00236F15" w:rsidRDefault="002531F9" w:rsidP="002531F9">
      <w:pPr>
        <w:pStyle w:val="Default"/>
        <w:numPr>
          <w:ilvl w:val="0"/>
          <w:numId w:val="4"/>
        </w:numPr>
        <w:spacing w:line="276" w:lineRule="auto"/>
        <w:ind w:left="0" w:firstLine="709"/>
        <w:jc w:val="both"/>
      </w:pPr>
      <w:r w:rsidRPr="00236F15">
        <w:t xml:space="preserve">Заседание Комиссии по подведению итогов аукциона состоялось в 12 часов </w:t>
      </w:r>
      <w:r>
        <w:t>3</w:t>
      </w:r>
      <w:r w:rsidRPr="00236F15">
        <w:t xml:space="preserve">0 минут </w:t>
      </w:r>
      <w:r w:rsidR="00770B3B">
        <w:t>17</w:t>
      </w:r>
      <w:r w:rsidRPr="00236F15">
        <w:t xml:space="preserve"> </w:t>
      </w:r>
      <w:r w:rsidR="00770B3B">
        <w:t>апреля</w:t>
      </w:r>
      <w:r w:rsidRPr="00236F15">
        <w:t xml:space="preserve"> 2023 года.</w:t>
      </w:r>
    </w:p>
    <w:p w:rsidR="002531F9" w:rsidRPr="00236F15" w:rsidRDefault="002531F9" w:rsidP="002531F9">
      <w:pPr>
        <w:pStyle w:val="af6"/>
        <w:numPr>
          <w:ilvl w:val="0"/>
          <w:numId w:val="4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236F15">
        <w:rPr>
          <w:sz w:val="24"/>
          <w:szCs w:val="24"/>
        </w:rPr>
        <w:t>Комиссия приняла следующее решение:</w:t>
      </w:r>
    </w:p>
    <w:p w:rsidR="002531F9" w:rsidRPr="00236F15" w:rsidRDefault="002531F9" w:rsidP="002531F9">
      <w:pPr>
        <w:pStyle w:val="af6"/>
        <w:spacing w:line="276" w:lineRule="auto"/>
        <w:ind w:firstLine="709"/>
        <w:jc w:val="both"/>
        <w:rPr>
          <w:sz w:val="24"/>
          <w:szCs w:val="24"/>
        </w:rPr>
      </w:pPr>
      <w:r w:rsidRPr="00236F15">
        <w:rPr>
          <w:sz w:val="24"/>
          <w:szCs w:val="24"/>
        </w:rPr>
        <w:t xml:space="preserve">Признать </w:t>
      </w:r>
      <w:r w:rsidRPr="002531F9">
        <w:rPr>
          <w:sz w:val="24"/>
          <w:szCs w:val="24"/>
        </w:rPr>
        <w:t>Аукцион на право заключения договора купли-продажи</w:t>
      </w:r>
      <w:r w:rsidRPr="002531F9">
        <w:rPr>
          <w:b/>
          <w:sz w:val="24"/>
          <w:szCs w:val="24"/>
        </w:rPr>
        <w:t xml:space="preserve"> </w:t>
      </w:r>
      <w:r w:rsidRPr="002531F9">
        <w:rPr>
          <w:sz w:val="24"/>
          <w:szCs w:val="24"/>
        </w:rPr>
        <w:t>земельного участка площадью 996</w:t>
      </w:r>
      <w:r w:rsidRPr="002531F9">
        <w:rPr>
          <w:sz w:val="24"/>
          <w:szCs w:val="24"/>
          <w:lang w:val="en-GB"/>
        </w:rPr>
        <w:t> </w:t>
      </w:r>
      <w:r w:rsidRPr="002531F9">
        <w:rPr>
          <w:sz w:val="24"/>
          <w:szCs w:val="24"/>
        </w:rPr>
        <w:t>931 кв. м, расположенного по адресу: Нижегородская область, Гагинский район, тер. СПК «</w:t>
      </w:r>
      <w:proofErr w:type="spellStart"/>
      <w:r w:rsidRPr="002531F9">
        <w:rPr>
          <w:sz w:val="24"/>
          <w:szCs w:val="24"/>
        </w:rPr>
        <w:t>Итмановский</w:t>
      </w:r>
      <w:proofErr w:type="spellEnd"/>
      <w:r w:rsidRPr="002531F9">
        <w:rPr>
          <w:sz w:val="24"/>
          <w:szCs w:val="24"/>
        </w:rPr>
        <w:t>», кв. участок 4, принадлежащего ООО Агрофирма «Итманово»</w:t>
      </w:r>
      <w:r w:rsidRPr="00236F15">
        <w:rPr>
          <w:sz w:val="24"/>
          <w:szCs w:val="24"/>
        </w:rPr>
        <w:t xml:space="preserve">, </w:t>
      </w:r>
      <w:r w:rsidR="00770B3B" w:rsidRPr="00F344F4">
        <w:rPr>
          <w:color w:val="000000"/>
          <w:sz w:val="24"/>
        </w:rPr>
        <w:t>с предоставлением рассрочки платежа на срок 12 месяцев</w:t>
      </w:r>
      <w:r w:rsidR="00770B3B">
        <w:rPr>
          <w:sz w:val="24"/>
          <w:szCs w:val="24"/>
        </w:rPr>
        <w:t xml:space="preserve">, </w:t>
      </w:r>
      <w:bookmarkStart w:id="2" w:name="_GoBack"/>
      <w:bookmarkEnd w:id="2"/>
      <w:r w:rsidRPr="00236F15">
        <w:rPr>
          <w:sz w:val="24"/>
          <w:szCs w:val="24"/>
        </w:rPr>
        <w:t xml:space="preserve">в соответствии с </w:t>
      </w:r>
      <w:proofErr w:type="gramStart"/>
      <w:r w:rsidRPr="00236F15">
        <w:rPr>
          <w:sz w:val="24"/>
          <w:szCs w:val="24"/>
        </w:rPr>
        <w:t>подпунктом</w:t>
      </w:r>
      <w:proofErr w:type="gramEnd"/>
      <w:r w:rsidRPr="00236F15">
        <w:rPr>
          <w:sz w:val="24"/>
          <w:szCs w:val="24"/>
        </w:rPr>
        <w:t xml:space="preserve"> а) пункта 3.2.4 аукционной документации несостоявшимся, так как не подано ни одной заявки на участие в аукционе.</w:t>
      </w:r>
    </w:p>
    <w:sectPr w:rsidR="002531F9" w:rsidRPr="00236F15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EAD" w:rsidRDefault="00891EAD" w:rsidP="001448AC">
      <w:r>
        <w:separator/>
      </w:r>
    </w:p>
  </w:endnote>
  <w:endnote w:type="continuationSeparator" w:id="0">
    <w:p w:rsidR="00891EAD" w:rsidRDefault="00891EAD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EAD" w:rsidRDefault="00891EAD" w:rsidP="001448AC">
      <w:r>
        <w:separator/>
      </w:r>
    </w:p>
  </w:footnote>
  <w:footnote w:type="continuationSeparator" w:id="0">
    <w:p w:rsidR="00891EAD" w:rsidRDefault="00891EAD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770B3B" w:rsidRPr="00770B3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1B3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531F9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4748E"/>
    <w:rsid w:val="00552BF2"/>
    <w:rsid w:val="005729F7"/>
    <w:rsid w:val="005829A4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1694E"/>
    <w:rsid w:val="00727ED6"/>
    <w:rsid w:val="00760B34"/>
    <w:rsid w:val="00770B3B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1EAD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12BF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D1CEC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132A7"/>
    <w:rsid w:val="00E1674A"/>
    <w:rsid w:val="00E170A2"/>
    <w:rsid w:val="00E2283C"/>
    <w:rsid w:val="00E24FAD"/>
    <w:rsid w:val="00E2733F"/>
    <w:rsid w:val="00E32935"/>
    <w:rsid w:val="00E634A4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A87D69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6C37FE"/>
    <w:rsid w:val="00876C27"/>
    <w:rsid w:val="00906531"/>
    <w:rsid w:val="009104CD"/>
    <w:rsid w:val="009B455C"/>
    <w:rsid w:val="00A03556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8079-26C5-4AC1-BA47-350AA345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1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2023-03-03T07:24:00Z</cp:lastPrinted>
  <dcterms:created xsi:type="dcterms:W3CDTF">2023-04-17T12:13:00Z</dcterms:created>
  <dcterms:modified xsi:type="dcterms:W3CDTF">2023-04-17T12:13:00Z</dcterms:modified>
</cp:coreProperties>
</file>