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C220A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C220A6">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23585B" w:rsidRPr="0023585B" w:rsidRDefault="0023585B" w:rsidP="0023585B">
            <w:pPr>
              <w:jc w:val="center"/>
              <w:rPr>
                <w:b/>
                <w:sz w:val="28"/>
              </w:rPr>
            </w:pPr>
            <w:r w:rsidRPr="0023585B">
              <w:rPr>
                <w:b/>
                <w:sz w:val="28"/>
              </w:rPr>
              <w:t>на</w:t>
            </w:r>
            <w:r w:rsidR="000178EA" w:rsidRPr="0023585B">
              <w:rPr>
                <w:b/>
                <w:sz w:val="28"/>
              </w:rPr>
              <w:t xml:space="preserve"> </w:t>
            </w:r>
            <w:r w:rsidRPr="0023585B">
              <w:rPr>
                <w:b/>
                <w:sz w:val="28"/>
              </w:rPr>
              <w:t xml:space="preserve">выполнение </w:t>
            </w:r>
            <w:r w:rsidR="00861C90">
              <w:rPr>
                <w:b/>
                <w:sz w:val="28"/>
              </w:rPr>
              <w:t>т</w:t>
            </w:r>
            <w:r w:rsidR="00861C90" w:rsidRPr="00861C90">
              <w:rPr>
                <w:b/>
                <w:sz w:val="28"/>
              </w:rPr>
              <w:t>ехническо</w:t>
            </w:r>
            <w:r w:rsidR="00861C90">
              <w:rPr>
                <w:b/>
                <w:sz w:val="28"/>
              </w:rPr>
              <w:t>го</w:t>
            </w:r>
            <w:r w:rsidR="00861C90" w:rsidRPr="00861C90">
              <w:rPr>
                <w:b/>
                <w:sz w:val="28"/>
              </w:rPr>
              <w:t xml:space="preserve"> </w:t>
            </w:r>
            <w:r w:rsidR="0029151E">
              <w:rPr>
                <w:b/>
                <w:sz w:val="28"/>
              </w:rPr>
              <w:t>обслуживани</w:t>
            </w:r>
            <w:r w:rsidR="00861C90">
              <w:rPr>
                <w:b/>
                <w:sz w:val="28"/>
              </w:rPr>
              <w:t>я</w:t>
            </w:r>
            <w:r w:rsidR="00861C90" w:rsidRPr="00861C90">
              <w:rPr>
                <w:b/>
                <w:sz w:val="28"/>
              </w:rPr>
              <w:t xml:space="preserve"> станков с ЧПУ и преобразовательно-выпрямительного оборудования ХМЗ</w:t>
            </w:r>
            <w:r w:rsidR="00861C90">
              <w:rPr>
                <w:b/>
                <w:sz w:val="28"/>
              </w:rPr>
              <w:t>.</w:t>
            </w:r>
          </w:p>
          <w:p w:rsidR="00DE204E" w:rsidRPr="00A01CC5" w:rsidRDefault="00DE204E" w:rsidP="007D58DB">
            <w:pPr>
              <w:jc w:val="center"/>
              <w:rPr>
                <w:b/>
                <w:sz w:val="28"/>
                <w:szCs w:val="28"/>
                <w:u w:val="single"/>
              </w:rPr>
            </w:pP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861C90">
              <w:rPr>
                <w:b/>
                <w:u w:val="single"/>
              </w:rPr>
              <w:t>832</w:t>
            </w:r>
            <w:r w:rsidRPr="00E75F7D">
              <w:rPr>
                <w:b/>
                <w:u w:val="single"/>
              </w:rPr>
              <w:t xml:space="preserve">  от «</w:t>
            </w:r>
            <w:r w:rsidR="00861C90">
              <w:rPr>
                <w:b/>
                <w:u w:val="single"/>
              </w:rPr>
              <w:t>31</w:t>
            </w:r>
            <w:r w:rsidRPr="00E75F7D">
              <w:rPr>
                <w:b/>
                <w:u w:val="single"/>
              </w:rPr>
              <w:t xml:space="preserve">»   </w:t>
            </w:r>
            <w:r w:rsidR="00C220A6">
              <w:rPr>
                <w:b/>
                <w:u w:val="single"/>
              </w:rPr>
              <w:t>января</w:t>
            </w:r>
            <w:r>
              <w:rPr>
                <w:b/>
                <w:u w:val="single"/>
              </w:rPr>
              <w:t xml:space="preserve">  </w:t>
            </w:r>
            <w:r w:rsidRPr="00E75F7D">
              <w:rPr>
                <w:b/>
                <w:u w:val="single"/>
              </w:rPr>
              <w:t>201</w:t>
            </w:r>
            <w:r w:rsidR="00C220A6">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861C90">
              <w:rPr>
                <w:b/>
              </w:rPr>
              <w:t>3766</w:t>
            </w:r>
          </w:p>
          <w:p w:rsidR="00DE204E" w:rsidRPr="00A265E4" w:rsidRDefault="00C220A6" w:rsidP="00861C90">
            <w:pPr>
              <w:suppressAutoHyphens/>
              <w:jc w:val="center"/>
              <w:rPr>
                <w:b/>
                <w:u w:val="single"/>
              </w:rPr>
            </w:pPr>
            <w:r>
              <w:rPr>
                <w:b/>
              </w:rPr>
              <w:t>5890</w:t>
            </w:r>
            <w:r w:rsidR="00DE204E">
              <w:rPr>
                <w:b/>
                <w:lang w:val="en-US"/>
              </w:rPr>
              <w:t>/</w:t>
            </w:r>
            <w:r w:rsidR="00861C90">
              <w:rPr>
                <w:b/>
              </w:rPr>
              <w:t>219</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C220A6">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591AA0">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591AA0">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591AA0">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591AA0">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591AA0">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591AA0">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591AA0">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591AA0">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591AA0">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591AA0">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591AA0">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591AA0">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591AA0">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591AA0">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591AA0">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591AA0">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591AA0">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591AA0"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23728">
      <w:pPr>
        <w:numPr>
          <w:ilvl w:val="0"/>
          <w:numId w:val="59"/>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23728">
      <w:pPr>
        <w:numPr>
          <w:ilvl w:val="0"/>
          <w:numId w:val="59"/>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623728">
      <w:pPr>
        <w:numPr>
          <w:ilvl w:val="0"/>
          <w:numId w:val="59"/>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2372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2372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23728">
      <w:pPr>
        <w:numPr>
          <w:ilvl w:val="0"/>
          <w:numId w:val="60"/>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23728">
      <w:pPr>
        <w:numPr>
          <w:ilvl w:val="0"/>
          <w:numId w:val="60"/>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23728">
      <w:pPr>
        <w:numPr>
          <w:ilvl w:val="0"/>
          <w:numId w:val="60"/>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23728">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623728">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623728">
      <w:pPr>
        <w:numPr>
          <w:ilvl w:val="0"/>
          <w:numId w:val="55"/>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23728">
      <w:pPr>
        <w:numPr>
          <w:ilvl w:val="0"/>
          <w:numId w:val="55"/>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23728">
      <w:pPr>
        <w:numPr>
          <w:ilvl w:val="0"/>
          <w:numId w:val="55"/>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623728">
      <w:pPr>
        <w:numPr>
          <w:ilvl w:val="0"/>
          <w:numId w:val="55"/>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623728">
      <w:pPr>
        <w:numPr>
          <w:ilvl w:val="0"/>
          <w:numId w:val="71"/>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623728">
      <w:pPr>
        <w:numPr>
          <w:ilvl w:val="0"/>
          <w:numId w:val="71"/>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623728">
      <w:pPr>
        <w:numPr>
          <w:ilvl w:val="0"/>
          <w:numId w:val="71"/>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623728">
      <w:pPr>
        <w:numPr>
          <w:ilvl w:val="0"/>
          <w:numId w:val="71"/>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623728">
      <w:pPr>
        <w:numPr>
          <w:ilvl w:val="0"/>
          <w:numId w:val="71"/>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623728">
      <w:pPr>
        <w:numPr>
          <w:ilvl w:val="0"/>
          <w:numId w:val="71"/>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23728">
      <w:pPr>
        <w:numPr>
          <w:ilvl w:val="0"/>
          <w:numId w:val="56"/>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23728">
      <w:pPr>
        <w:numPr>
          <w:ilvl w:val="0"/>
          <w:numId w:val="57"/>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623728">
      <w:pPr>
        <w:numPr>
          <w:ilvl w:val="1"/>
          <w:numId w:val="88"/>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623728">
      <w:pPr>
        <w:numPr>
          <w:ilvl w:val="1"/>
          <w:numId w:val="88"/>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591AA0">
        <w:rPr>
          <w:sz w:val="28"/>
        </w:rPr>
        <w:fldChar w:fldCharType="begin"/>
      </w:r>
      <w:r>
        <w:rPr>
          <w:sz w:val="28"/>
        </w:rPr>
        <w:instrText xml:space="preserve"> REF _Ref358050951 \r \h </w:instrText>
      </w:r>
      <w:r w:rsidR="00591AA0">
        <w:rPr>
          <w:sz w:val="28"/>
        </w:rPr>
      </w:r>
      <w:r w:rsidR="00591AA0">
        <w:rPr>
          <w:sz w:val="28"/>
        </w:rPr>
        <w:fldChar w:fldCharType="separate"/>
      </w:r>
      <w:r w:rsidR="008D2814">
        <w:rPr>
          <w:sz w:val="28"/>
        </w:rPr>
        <w:t>3.1.7</w:t>
      </w:r>
      <w:r w:rsidR="00591AA0">
        <w:rPr>
          <w:sz w:val="28"/>
        </w:rPr>
        <w:fldChar w:fldCharType="end"/>
      </w:r>
      <w:r>
        <w:rPr>
          <w:sz w:val="28"/>
        </w:rPr>
        <w:t xml:space="preserve"> настоящей документации, а именно:</w:t>
      </w:r>
      <w:bookmarkEnd w:id="190"/>
      <w:bookmarkEnd w:id="191"/>
    </w:p>
    <w:p w:rsidR="00565EF4" w:rsidRPr="00871752" w:rsidRDefault="00565EF4" w:rsidP="00623728">
      <w:pPr>
        <w:numPr>
          <w:ilvl w:val="0"/>
          <w:numId w:val="89"/>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623728">
      <w:pPr>
        <w:numPr>
          <w:ilvl w:val="0"/>
          <w:numId w:val="89"/>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623728">
      <w:pPr>
        <w:numPr>
          <w:ilvl w:val="0"/>
          <w:numId w:val="89"/>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591AA0">
        <w:rPr>
          <w:sz w:val="28"/>
          <w:szCs w:val="28"/>
        </w:rPr>
        <w:fldChar w:fldCharType="begin"/>
      </w:r>
      <w:r>
        <w:rPr>
          <w:sz w:val="28"/>
          <w:szCs w:val="28"/>
        </w:rPr>
        <w:instrText xml:space="preserve"> REF _Ref362949616 \r \h </w:instrText>
      </w:r>
      <w:r w:rsidR="00591AA0">
        <w:rPr>
          <w:sz w:val="28"/>
          <w:szCs w:val="28"/>
        </w:rPr>
      </w:r>
      <w:r w:rsidR="00591AA0">
        <w:rPr>
          <w:sz w:val="28"/>
          <w:szCs w:val="28"/>
        </w:rPr>
        <w:fldChar w:fldCharType="separate"/>
      </w:r>
      <w:r w:rsidR="008D2814">
        <w:rPr>
          <w:sz w:val="28"/>
          <w:szCs w:val="28"/>
        </w:rPr>
        <w:t>4.15.3</w:t>
      </w:r>
      <w:r w:rsidR="00591AA0">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591AA0">
        <w:rPr>
          <w:sz w:val="28"/>
          <w:szCs w:val="28"/>
        </w:rPr>
        <w:fldChar w:fldCharType="begin"/>
      </w:r>
      <w:r>
        <w:rPr>
          <w:sz w:val="28"/>
          <w:szCs w:val="28"/>
        </w:rPr>
        <w:instrText xml:space="preserve"> REF _Ref358050951 \r \h </w:instrText>
      </w:r>
      <w:r w:rsidR="00591AA0">
        <w:rPr>
          <w:sz w:val="28"/>
          <w:szCs w:val="28"/>
        </w:rPr>
      </w:r>
      <w:r w:rsidR="00591AA0">
        <w:rPr>
          <w:sz w:val="28"/>
          <w:szCs w:val="28"/>
        </w:rPr>
        <w:fldChar w:fldCharType="separate"/>
      </w:r>
      <w:r w:rsidR="008D2814">
        <w:rPr>
          <w:sz w:val="28"/>
          <w:szCs w:val="28"/>
        </w:rPr>
        <w:t>3.1.7</w:t>
      </w:r>
      <w:r w:rsidR="00591AA0">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591AA0">
        <w:rPr>
          <w:sz w:val="28"/>
          <w:szCs w:val="28"/>
        </w:rPr>
        <w:fldChar w:fldCharType="begin"/>
      </w:r>
      <w:r>
        <w:rPr>
          <w:sz w:val="28"/>
          <w:szCs w:val="28"/>
        </w:rPr>
        <w:instrText xml:space="preserve"> REF _Ref362949641 \r \h </w:instrText>
      </w:r>
      <w:r w:rsidR="00591AA0">
        <w:rPr>
          <w:sz w:val="28"/>
          <w:szCs w:val="28"/>
        </w:rPr>
      </w:r>
      <w:r w:rsidR="00591AA0">
        <w:rPr>
          <w:sz w:val="28"/>
          <w:szCs w:val="28"/>
        </w:rPr>
        <w:fldChar w:fldCharType="separate"/>
      </w:r>
      <w:r w:rsidR="008D2814">
        <w:rPr>
          <w:sz w:val="28"/>
          <w:szCs w:val="28"/>
        </w:rPr>
        <w:t>4.15.4</w:t>
      </w:r>
      <w:r w:rsidR="00591AA0">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623728">
      <w:pPr>
        <w:numPr>
          <w:ilvl w:val="0"/>
          <w:numId w:val="76"/>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623728">
      <w:pPr>
        <w:numPr>
          <w:ilvl w:val="0"/>
          <w:numId w:val="76"/>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23728">
      <w:pPr>
        <w:numPr>
          <w:ilvl w:val="0"/>
          <w:numId w:val="7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23728">
      <w:pPr>
        <w:numPr>
          <w:ilvl w:val="0"/>
          <w:numId w:val="7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23728">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23728">
      <w:pPr>
        <w:numPr>
          <w:ilvl w:val="0"/>
          <w:numId w:val="4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23728">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23728">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623728">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623728">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623728">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623728">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23728">
            <w:pPr>
              <w:numPr>
                <w:ilvl w:val="0"/>
                <w:numId w:val="52"/>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C220A6" w:rsidRDefault="00C220A6" w:rsidP="00C220A6">
            <w:pPr>
              <w:rPr>
                <w:b/>
                <w:color w:val="000000"/>
              </w:rPr>
            </w:pPr>
            <w:r w:rsidRPr="0023585B">
              <w:t>Право заключения договора на</w:t>
            </w:r>
            <w:r w:rsidRPr="0023585B">
              <w:rPr>
                <w:b/>
                <w:i/>
              </w:rPr>
              <w:t xml:space="preserve"> </w:t>
            </w:r>
            <w:r w:rsidR="0023585B" w:rsidRPr="0023585B">
              <w:rPr>
                <w:color w:val="000000"/>
              </w:rPr>
              <w:t>выполнение</w:t>
            </w:r>
            <w:r w:rsidR="0023585B" w:rsidRPr="008D39AA">
              <w:rPr>
                <w:color w:val="000000"/>
              </w:rPr>
              <w:t xml:space="preserve"> </w:t>
            </w:r>
            <w:r w:rsidR="00861C90">
              <w:rPr>
                <w:bCs/>
              </w:rPr>
              <w:t>технического обслуживания станков с ЧПУ и преобразовательно-выпрямительного оборудования ХМЗ</w:t>
            </w:r>
            <w:r w:rsidR="007D58DB" w:rsidRPr="0023585B">
              <w:t>.</w:t>
            </w:r>
          </w:p>
          <w:p w:rsidR="00C220A6" w:rsidRDefault="00C220A6" w:rsidP="00686247">
            <w:pPr>
              <w:ind w:right="153"/>
              <w:contextualSpacing/>
              <w:jc w:val="both"/>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23728">
            <w:pPr>
              <w:numPr>
                <w:ilvl w:val="0"/>
                <w:numId w:val="52"/>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23728">
            <w:pPr>
              <w:numPr>
                <w:ilvl w:val="0"/>
                <w:numId w:val="52"/>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7D58DB" w:rsidRPr="00861C90" w:rsidRDefault="00A542DE" w:rsidP="00861C90">
            <w:pPr>
              <w:ind w:right="153"/>
              <w:jc w:val="both"/>
              <w:rPr>
                <w:b/>
                <w:i/>
              </w:rPr>
            </w:pPr>
            <w:r w:rsidRPr="00C61FCD">
              <w:rPr>
                <w:b/>
              </w:rPr>
              <w:t xml:space="preserve">Сроки </w:t>
            </w:r>
            <w:r>
              <w:rPr>
                <w:b/>
                <w:i/>
              </w:rPr>
              <w:t>выполнения работ/</w:t>
            </w:r>
            <w:r w:rsidRPr="00C61FCD">
              <w:rPr>
                <w:b/>
                <w:i/>
              </w:rPr>
              <w:t>оказания услуг:</w:t>
            </w:r>
            <w:r w:rsidR="00861C90">
              <w:rPr>
                <w:b/>
                <w:i/>
              </w:rPr>
              <w:t xml:space="preserve"> </w:t>
            </w:r>
            <w:r w:rsidR="00861C90" w:rsidRPr="00456D42">
              <w:rPr>
                <w:bCs/>
              </w:rPr>
              <w:t>с момента заключения договора, по графику (Приложение к «Техничес</w:t>
            </w:r>
            <w:r w:rsidR="00861C90">
              <w:rPr>
                <w:bCs/>
              </w:rPr>
              <w:t>кой части») и до 20 декабря 2014</w:t>
            </w:r>
            <w:r w:rsidR="00861C90" w:rsidRPr="00456D42">
              <w:rPr>
                <w:bCs/>
              </w:rPr>
              <w:t>г.</w:t>
            </w:r>
          </w:p>
          <w:p w:rsidR="00A542DE" w:rsidRDefault="00A542DE" w:rsidP="00A542DE">
            <w:pPr>
              <w:pStyle w:val="affe"/>
              <w:spacing w:after="0" w:line="240" w:lineRule="auto"/>
              <w:ind w:left="0"/>
              <w:jc w:val="both"/>
              <w:rPr>
                <w:rFonts w:ascii="Times New Roman" w:hAnsi="Times New Roman"/>
                <w:b/>
                <w:sz w:val="24"/>
                <w:szCs w:val="24"/>
              </w:rPr>
            </w:pPr>
          </w:p>
          <w:p w:rsidR="00C220A6" w:rsidRPr="00DC0F76" w:rsidRDefault="00A542DE" w:rsidP="00C220A6">
            <w:pPr>
              <w:spacing w:before="120"/>
              <w:ind w:right="153"/>
              <w:jc w:val="both"/>
              <w:rPr>
                <w:i/>
              </w:rPr>
            </w:pPr>
            <w:r w:rsidRPr="00561D41">
              <w:rPr>
                <w:b/>
              </w:rPr>
              <w:t xml:space="preserve">Место </w:t>
            </w:r>
            <w:r w:rsidRPr="00561D41">
              <w:rPr>
                <w:b/>
                <w:i/>
              </w:rPr>
              <w:t>поставки товара/ выполнения работ или оказания услуг:</w:t>
            </w:r>
            <w:r w:rsidRPr="00C61FCD">
              <w:rPr>
                <w:b/>
                <w:i/>
              </w:rPr>
              <w:t xml:space="preserve"> </w:t>
            </w:r>
            <w:r w:rsidR="00C220A6" w:rsidRPr="00DC0F76">
              <w:t>Томская обл., г. Северск, Химико-Металлургический Завод ОАО «СХК».</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7D58DB" w:rsidRPr="00A40464" w:rsidRDefault="007D58DB" w:rsidP="007D58DB">
            <w:pPr>
              <w:ind w:firstLine="318"/>
              <w:jc w:val="both"/>
            </w:pPr>
            <w:r w:rsidRPr="00A40464">
              <w:lastRenderedPageBreak/>
              <w:t>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выполненных работ.</w:t>
            </w:r>
          </w:p>
          <w:p w:rsidR="00CC6B67" w:rsidRPr="00DD5EEB" w:rsidRDefault="007D58DB" w:rsidP="0023585B">
            <w:pPr>
              <w:pStyle w:val="Times12"/>
              <w:overflowPunct/>
              <w:autoSpaceDE/>
              <w:autoSpaceDN/>
              <w:adjustRightInd/>
              <w:ind w:firstLine="0"/>
              <w:rPr>
                <w:b/>
                <w:i/>
                <w:szCs w:val="24"/>
              </w:rPr>
            </w:pPr>
            <w:r w:rsidRPr="00A40464">
              <w:rPr>
                <w:color w:val="000000"/>
              </w:rPr>
              <w:t>Расчет за оказанные услуг по настоящему Договору</w:t>
            </w:r>
            <w:r w:rsidRPr="00A40464">
              <w:t xml:space="preserve"> производится </w:t>
            </w:r>
            <w:r w:rsidRPr="00A40464">
              <w:rPr>
                <w:color w:val="000000"/>
              </w:rPr>
              <w:t>Заказчиком</w:t>
            </w:r>
            <w:r w:rsidRPr="00A40464">
              <w:t xml:space="preserve"> в течение 30 календарных дней со дня подписания акта выполненных работ и предоставления счета, счет-фактуры, составленной в соответствии с требованиями НК РФ путём перечисления денежных средств на расчётный счёт Исполнителя</w:t>
            </w:r>
            <w:r w:rsidR="00A542DE" w:rsidRPr="003623D4">
              <w:rPr>
                <w:color w:val="000000"/>
              </w:rPr>
              <w:t>.</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23728">
            <w:pPr>
              <w:numPr>
                <w:ilvl w:val="0"/>
                <w:numId w:val="52"/>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A542DE" w:rsidRDefault="00861C90" w:rsidP="00861C90">
            <w:pPr>
              <w:ind w:right="153"/>
              <w:contextualSpacing/>
              <w:jc w:val="both"/>
            </w:pPr>
            <w:r w:rsidRPr="00861C90">
              <w:t xml:space="preserve">Хегай Надежда Юрьевна </w:t>
            </w:r>
            <w:r>
              <w:t>- с</w:t>
            </w:r>
            <w:r w:rsidRPr="00861C90">
              <w:t xml:space="preserve">пециалист по работе с договорами отдела закупок </w:t>
            </w:r>
          </w:p>
          <w:p w:rsidR="00861C90" w:rsidRPr="00CE4979" w:rsidRDefault="00861C90" w:rsidP="00861C90">
            <w:pPr>
              <w:ind w:right="153"/>
              <w:contextualSpacing/>
              <w:jc w:val="both"/>
            </w:pPr>
            <w:r>
              <w:rPr>
                <w:sz w:val="22"/>
                <w:szCs w:val="22"/>
              </w:rPr>
              <w:t>(3823) 52-96-12</w:t>
            </w:r>
          </w:p>
        </w:tc>
      </w:tr>
      <w:tr w:rsidR="00A542DE" w:rsidRPr="00DD5EEB" w:rsidTr="00A7754E">
        <w:trPr>
          <w:trHeight w:val="70"/>
        </w:trPr>
        <w:tc>
          <w:tcPr>
            <w:tcW w:w="781" w:type="dxa"/>
          </w:tcPr>
          <w:p w:rsidR="00A542DE" w:rsidRPr="00DD5EEB" w:rsidRDefault="00A542DE" w:rsidP="00623728">
            <w:pPr>
              <w:numPr>
                <w:ilvl w:val="0"/>
                <w:numId w:val="52"/>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861C90">
            <w:pPr>
              <w:ind w:right="153"/>
              <w:rPr>
                <w:bCs/>
              </w:rPr>
            </w:pPr>
            <w:r w:rsidRPr="00001102">
              <w:rPr>
                <w:sz w:val="28"/>
              </w:rPr>
              <w:t>«</w:t>
            </w:r>
            <w:r w:rsidR="00861C90">
              <w:rPr>
                <w:sz w:val="28"/>
              </w:rPr>
              <w:t>31</w:t>
            </w:r>
            <w:r w:rsidRPr="00001102">
              <w:rPr>
                <w:sz w:val="28"/>
              </w:rPr>
              <w:t xml:space="preserve">» </w:t>
            </w:r>
            <w:r w:rsidR="00C220A6">
              <w:rPr>
                <w:sz w:val="28"/>
              </w:rPr>
              <w:t>января</w:t>
            </w:r>
            <w:r w:rsidRPr="00001102">
              <w:rPr>
                <w:sz w:val="28"/>
              </w:rPr>
              <w:t xml:space="preserve"> 201</w:t>
            </w:r>
            <w:r w:rsidR="00C220A6">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23728">
            <w:pPr>
              <w:numPr>
                <w:ilvl w:val="0"/>
                <w:numId w:val="52"/>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861C90" w:rsidP="00A542DE">
            <w:pPr>
              <w:pStyle w:val="36"/>
              <w:ind w:left="0" w:right="153"/>
            </w:pPr>
            <w:r w:rsidRPr="001525E9">
              <w:rPr>
                <w:b/>
              </w:rPr>
              <w:t>2 003 758,44</w:t>
            </w:r>
            <w:r>
              <w:t xml:space="preserve"> руб. (Два миллиона три тысячи семьсот пятьдесят восемь рублей 44 копейки)</w:t>
            </w:r>
            <w:r w:rsidRPr="00EA7263">
              <w:t> </w:t>
            </w:r>
            <w:r>
              <w:t xml:space="preserve">в том числе НДС 18% - </w:t>
            </w:r>
            <w:r w:rsidRPr="00655C57">
              <w:t>305</w:t>
            </w:r>
            <w:r>
              <w:t xml:space="preserve"> </w:t>
            </w:r>
            <w:r w:rsidRPr="00655C57">
              <w:t>658.07</w:t>
            </w:r>
            <w:r>
              <w:t xml:space="preserve"> руб.</w:t>
            </w:r>
          </w:p>
          <w:p w:rsidR="00A542DE" w:rsidRDefault="00A542DE" w:rsidP="00A542DE">
            <w:pPr>
              <w:pStyle w:val="36"/>
              <w:ind w:left="0" w:right="153"/>
            </w:pPr>
          </w:p>
          <w:p w:rsidR="00A542DE" w:rsidRDefault="00740768" w:rsidP="00A542DE">
            <w:pPr>
              <w:pStyle w:val="36"/>
              <w:ind w:left="0" w:right="153"/>
              <w:rPr>
                <w:bCs/>
              </w:rPr>
            </w:pPr>
            <w:r w:rsidRPr="00A40464">
              <w:rPr>
                <w:bCs/>
              </w:rPr>
              <w:t>В цену договора входят все налоги, пошлины, сборы и другие обязательные платежи в соответствии с законодательство</w:t>
            </w:r>
            <w:r>
              <w:rPr>
                <w:bCs/>
              </w:rPr>
              <w:t>м</w:t>
            </w:r>
            <w:r w:rsidRPr="00A40464">
              <w:rPr>
                <w:bCs/>
              </w:rPr>
              <w:t xml:space="preserve">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C220A6" w:rsidRDefault="00C220A6" w:rsidP="00A542DE">
            <w:pPr>
              <w:pStyle w:val="36"/>
              <w:ind w:left="0" w:right="153"/>
              <w:rPr>
                <w:bCs/>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23728">
            <w:pPr>
              <w:numPr>
                <w:ilvl w:val="0"/>
                <w:numId w:val="52"/>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 xml:space="preserve">[в случае наличия требования </w:t>
            </w:r>
            <w:r w:rsidR="00091B7E" w:rsidRPr="00DD5EEB">
              <w:rPr>
                <w:b/>
                <w:i/>
              </w:rPr>
              <w:lastRenderedPageBreak/>
              <w:t>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23728">
            <w:pPr>
              <w:numPr>
                <w:ilvl w:val="0"/>
                <w:numId w:val="52"/>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23728">
            <w:pPr>
              <w:widowControl w:val="0"/>
              <w:numPr>
                <w:ilvl w:val="0"/>
                <w:numId w:val="48"/>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23728">
            <w:pPr>
              <w:numPr>
                <w:ilvl w:val="0"/>
                <w:numId w:val="47"/>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23728">
            <w:pPr>
              <w:numPr>
                <w:ilvl w:val="0"/>
                <w:numId w:val="4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623728">
            <w:pPr>
              <w:numPr>
                <w:ilvl w:val="0"/>
                <w:numId w:val="47"/>
              </w:numPr>
              <w:tabs>
                <w:tab w:val="left" w:pos="778"/>
              </w:tabs>
              <w:ind w:left="0" w:right="153"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E30DFF" w:rsidRPr="00E30DFF" w:rsidRDefault="00E30DFF" w:rsidP="00623728">
            <w:pPr>
              <w:numPr>
                <w:ilvl w:val="0"/>
                <w:numId w:val="93"/>
              </w:numPr>
              <w:tabs>
                <w:tab w:val="left" w:pos="778"/>
              </w:tabs>
              <w:ind w:right="153"/>
              <w:jc w:val="both"/>
            </w:pPr>
            <w:r w:rsidRPr="00E30DFF">
              <w:t xml:space="preserve">Лицензию Федеральной службы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с </w:t>
            </w:r>
            <w:r w:rsidRPr="00E30DFF">
              <w:lastRenderedPageBreak/>
              <w:t>предоставлением копии;</w:t>
            </w:r>
          </w:p>
          <w:p w:rsidR="00E30DFF" w:rsidRPr="00E30DFF" w:rsidRDefault="00E30DFF" w:rsidP="00623728">
            <w:pPr>
              <w:numPr>
                <w:ilvl w:val="0"/>
                <w:numId w:val="93"/>
              </w:numPr>
              <w:tabs>
                <w:tab w:val="left" w:pos="778"/>
              </w:tabs>
              <w:ind w:right="153"/>
              <w:jc w:val="both"/>
            </w:pPr>
            <w:r w:rsidRPr="00E30DFF">
              <w:t>Свидетельство, выданное саморегулирующей организацией о допуске к видам работ, предусмотренных приказом № 624 « Об утверждении Перечня и видов работ..» Минрегиона РФ:</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24.9 – ПНР электрических машин и электроприводов приводов (для выполнения работ по п.1,2,4 перечня работ);</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24.5 – ПНР коммутационных аппаратов (для выполнения работ по п.1,2,3,4 перечня работ);</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24.7 – ПНР автоматики в электроснабжении (для выполнения работ по п.1,2,3,4 перечня работ);</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24.10 – ПНР систем автоматики, сигнализации и взаимосвязанных устройств (для выполнения работ по п.1,2,3,4 перечня работ);</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24.11 – ПНР автономной наладки систем (для выполнения работ по п.1,2,3,4 перечня работ);</w:t>
            </w:r>
          </w:p>
          <w:p w:rsidR="00E30DFF" w:rsidRPr="00861C90" w:rsidRDefault="00861C90" w:rsidP="00861C90">
            <w:pPr>
              <w:pStyle w:val="affe"/>
              <w:numPr>
                <w:ilvl w:val="0"/>
                <w:numId w:val="94"/>
              </w:numPr>
              <w:tabs>
                <w:tab w:val="left" w:pos="778"/>
              </w:tabs>
              <w:ind w:left="669" w:right="153" w:hanging="567"/>
              <w:jc w:val="both"/>
              <w:rPr>
                <w:rFonts w:ascii="Times New Roman" w:hAnsi="Times New Roman"/>
                <w:sz w:val="24"/>
              </w:rPr>
            </w:pPr>
            <w:r w:rsidRPr="00861C90">
              <w:rPr>
                <w:rFonts w:ascii="Times New Roman" w:hAnsi="Times New Roman"/>
                <w:sz w:val="24"/>
              </w:rPr>
              <w:t>24.12 – ПНР комплексной наладки систем  (для выполнения работ по п.1,2,3,4 перечня работ)</w:t>
            </w:r>
            <w:r w:rsidR="00E30DFF" w:rsidRPr="00861C90">
              <w:rPr>
                <w:rFonts w:ascii="Times New Roman" w:hAnsi="Times New Roman"/>
                <w:sz w:val="24"/>
              </w:rPr>
              <w:t>.</w:t>
            </w:r>
          </w:p>
          <w:p w:rsidR="00815182" w:rsidRPr="00DD5EEB" w:rsidRDefault="00815182" w:rsidP="00623728">
            <w:pPr>
              <w:numPr>
                <w:ilvl w:val="0"/>
                <w:numId w:val="47"/>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623728">
            <w:pPr>
              <w:numPr>
                <w:ilvl w:val="0"/>
                <w:numId w:val="84"/>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21D80" w:rsidRPr="00821D80" w:rsidRDefault="00821D80" w:rsidP="00821D80">
            <w:pPr>
              <w:numPr>
                <w:ilvl w:val="0"/>
                <w:numId w:val="84"/>
              </w:numPr>
              <w:tabs>
                <w:tab w:val="left" w:pos="778"/>
              </w:tabs>
              <w:ind w:right="153"/>
              <w:jc w:val="both"/>
              <w:rPr>
                <w:bCs/>
              </w:rPr>
            </w:pPr>
            <w:r w:rsidRPr="00821D80">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623728">
            <w:pPr>
              <w:numPr>
                <w:ilvl w:val="0"/>
                <w:numId w:val="84"/>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71021D" w:rsidRPr="000C55C4" w:rsidRDefault="0071021D" w:rsidP="00623728">
            <w:pPr>
              <w:numPr>
                <w:ilvl w:val="0"/>
                <w:numId w:val="47"/>
              </w:numPr>
              <w:tabs>
                <w:tab w:val="left" w:pos="778"/>
              </w:tabs>
              <w:ind w:left="0" w:right="153" w:firstLine="660"/>
              <w:jc w:val="both"/>
              <w:rPr>
                <w:color w:val="000000"/>
              </w:rPr>
            </w:pPr>
            <w:r w:rsidRPr="000C55C4">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 а именно:</w:t>
            </w:r>
          </w:p>
          <w:p w:rsidR="000C55C4" w:rsidRDefault="0071021D" w:rsidP="0071021D">
            <w:pPr>
              <w:tabs>
                <w:tab w:val="left" w:pos="778"/>
              </w:tabs>
              <w:ind w:right="153"/>
              <w:jc w:val="both"/>
            </w:pPr>
            <w:r w:rsidRPr="000C55C4">
              <w:rPr>
                <w:bCs/>
                <w:snapToGrid w:val="0"/>
              </w:rPr>
              <w:t xml:space="preserve">– </w:t>
            </w:r>
            <w:r w:rsidR="00E30DFF" w:rsidRPr="009467F3">
              <w:t xml:space="preserve">должен иметь </w:t>
            </w:r>
            <w:r w:rsidR="00861C90">
              <w:t>п</w:t>
            </w:r>
            <w:r w:rsidR="00861C90" w:rsidRPr="00861C90">
              <w:t xml:space="preserve">ерсонал аттестованный по «Правилам технической эксплуатации электроустановок потребителей» (ПТЭЭП) и «Правилам по охране труда при эксплуатации электроустановок»   (ПОТ  РМ – 016), имеющего опыт работы в </w:t>
            </w:r>
            <w:r w:rsidR="002A52C5">
              <w:t>действующих электроустановках,</w:t>
            </w:r>
            <w:r w:rsidR="00E30DFF" w:rsidRPr="009467F3">
              <w:t xml:space="preserve"> имеющий III группу по электробезопасности</w:t>
            </w:r>
            <w:r w:rsidR="00E30DFF">
              <w:t xml:space="preserve"> (не менее 3-х человек</w:t>
            </w:r>
            <w:r w:rsidR="00C1331D">
              <w:t>, по специализации инженер-наладчик</w:t>
            </w:r>
            <w:r w:rsidR="00861C90">
              <w:t xml:space="preserve"> </w:t>
            </w:r>
            <w:r w:rsidR="002A52C5">
              <w:t>(</w:t>
            </w:r>
            <w:r w:rsidR="00861C90" w:rsidRPr="00861C90">
              <w:t>по условиям требований ПОТ РМ-16</w:t>
            </w:r>
            <w:r w:rsidR="002A52C5">
              <w:t>)</w:t>
            </w:r>
            <w:r w:rsidR="00C1331D">
              <w:t>)</w:t>
            </w:r>
            <w:r w:rsidR="000C55C4" w:rsidRPr="00A40464">
              <w:t>.</w:t>
            </w:r>
          </w:p>
          <w:p w:rsidR="00C34647" w:rsidRPr="00E760E5" w:rsidRDefault="00C34647" w:rsidP="00623728">
            <w:pPr>
              <w:widowControl w:val="0"/>
              <w:numPr>
                <w:ilvl w:val="0"/>
                <w:numId w:val="48"/>
              </w:numPr>
              <w:tabs>
                <w:tab w:val="left" w:pos="709"/>
                <w:tab w:val="left" w:pos="1181"/>
              </w:tabs>
              <w:adjustRightInd w:val="0"/>
              <w:ind w:right="153"/>
              <w:jc w:val="both"/>
              <w:textAlignment w:val="baseline"/>
            </w:pPr>
            <w:bookmarkStart w:id="306" w:name="_Ref317252240"/>
            <w:r w:rsidRPr="00E760E5">
              <w:t xml:space="preserve">Требования к </w:t>
            </w:r>
            <w:r w:rsidRPr="00E760E5">
              <w:rPr>
                <w:b/>
                <w:i/>
              </w:rPr>
              <w:t>соисполнителям в объеме выполняемых работ</w:t>
            </w:r>
            <w:r w:rsidRPr="00E760E5">
              <w:t>:</w:t>
            </w:r>
            <w:bookmarkEnd w:id="306"/>
          </w:p>
          <w:p w:rsidR="00D95BC4" w:rsidRPr="00DD5EEB" w:rsidRDefault="00C34647" w:rsidP="00AA0AD9">
            <w:pPr>
              <w:tabs>
                <w:tab w:val="left" w:pos="778"/>
              </w:tabs>
              <w:ind w:right="153"/>
              <w:jc w:val="both"/>
            </w:pPr>
            <w:r w:rsidRPr="00E760E5">
              <w:lastRenderedPageBreak/>
              <w:t>должен отвечать требов</w:t>
            </w:r>
            <w:r>
              <w:t>аниям, указанным в пункте 3.1</w:t>
            </w:r>
            <w:r w:rsidR="00AA0AD9">
              <w:t>,</w:t>
            </w:r>
            <w:r w:rsidRPr="00E760E5">
              <w:t xml:space="preserve"> настоящей документации по запросу предложений</w:t>
            </w:r>
            <w:r>
              <w:t xml:space="preserve">, </w:t>
            </w:r>
            <w:r w:rsidR="00AA0AD9">
              <w:t xml:space="preserve">а так же </w:t>
            </w:r>
            <w:r>
              <w:t>п.13</w:t>
            </w:r>
            <w:r w:rsidR="00AA0AD9">
              <w:t>.1</w:t>
            </w:r>
            <w:r>
              <w:t xml:space="preserve"> раздела 5 «Информационная карта».</w:t>
            </w:r>
            <w:r w:rsidRPr="00C15DAA">
              <w:t xml:space="preserve">    </w:t>
            </w:r>
          </w:p>
        </w:tc>
      </w:tr>
      <w:tr w:rsidR="00FA0AEA" w:rsidRPr="00DD5EEB" w:rsidTr="00A7754E">
        <w:trPr>
          <w:trHeight w:val="709"/>
        </w:trPr>
        <w:tc>
          <w:tcPr>
            <w:tcW w:w="781" w:type="dxa"/>
          </w:tcPr>
          <w:p w:rsidR="00FA0AEA" w:rsidRPr="00DD5EEB" w:rsidRDefault="00FA0AEA" w:rsidP="00623728">
            <w:pPr>
              <w:numPr>
                <w:ilvl w:val="0"/>
                <w:numId w:val="52"/>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23728">
            <w:pPr>
              <w:numPr>
                <w:ilvl w:val="0"/>
                <w:numId w:val="52"/>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A7754E">
        <w:trPr>
          <w:trHeight w:val="1031"/>
        </w:trPr>
        <w:tc>
          <w:tcPr>
            <w:tcW w:w="781" w:type="dxa"/>
          </w:tcPr>
          <w:p w:rsidR="00815182" w:rsidRPr="00DD5EEB" w:rsidRDefault="00815182" w:rsidP="00623728">
            <w:pPr>
              <w:numPr>
                <w:ilvl w:val="0"/>
                <w:numId w:val="52"/>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 xml:space="preserve">запросе </w:t>
            </w:r>
            <w:r w:rsidR="009D6ADE" w:rsidRPr="00DD5EEB">
              <w:rPr>
                <w:szCs w:val="24"/>
              </w:rPr>
              <w:lastRenderedPageBreak/>
              <w:t>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623728">
            <w:pPr>
              <w:widowControl w:val="0"/>
              <w:numPr>
                <w:ilvl w:val="0"/>
                <w:numId w:val="49"/>
              </w:numPr>
              <w:tabs>
                <w:tab w:val="left" w:pos="636"/>
              </w:tabs>
              <w:adjustRightInd w:val="0"/>
              <w:ind w:left="0" w:right="153" w:firstLine="660"/>
              <w:jc w:val="both"/>
              <w:textAlignment w:val="baseline"/>
            </w:pPr>
            <w:bookmarkStart w:id="310"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623728">
            <w:pPr>
              <w:numPr>
                <w:ilvl w:val="0"/>
                <w:numId w:val="50"/>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815182" w:rsidRPr="00DD5EEB" w:rsidRDefault="00815182" w:rsidP="00623728">
            <w:pPr>
              <w:widowControl w:val="0"/>
              <w:numPr>
                <w:ilvl w:val="0"/>
                <w:numId w:val="49"/>
              </w:numPr>
              <w:tabs>
                <w:tab w:val="left" w:pos="636"/>
              </w:tabs>
              <w:adjustRightInd w:val="0"/>
              <w:ind w:left="0" w:right="153" w:firstLine="660"/>
              <w:jc w:val="both"/>
              <w:textAlignment w:val="baseline"/>
            </w:pPr>
            <w:bookmarkStart w:id="312" w:name="_Ref317252351"/>
            <w:bookmarkStart w:id="313"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2"/>
            <w:r w:rsidR="009C5F84" w:rsidRPr="00DD5EEB">
              <w:t>:</w:t>
            </w:r>
            <w:bookmarkEnd w:id="313"/>
          </w:p>
          <w:p w:rsidR="001C5719" w:rsidRDefault="001C5719" w:rsidP="00623728">
            <w:pPr>
              <w:numPr>
                <w:ilvl w:val="2"/>
                <w:numId w:val="66"/>
              </w:numPr>
              <w:tabs>
                <w:tab w:val="left" w:pos="778"/>
              </w:tabs>
              <w:ind w:left="0" w:right="153" w:firstLine="660"/>
              <w:jc w:val="both"/>
            </w:pPr>
            <w:bookmarkStart w:id="314" w:name="_Ref325033559"/>
            <w:r w:rsidRPr="00DA76BC">
              <w:t xml:space="preserve">справка об опыте выполнения договоров за последние </w:t>
            </w:r>
            <w:r>
              <w:t>3</w:t>
            </w:r>
            <w:r w:rsidRPr="00DA76BC">
              <w:t xml:space="preserve"> года (2011</w:t>
            </w:r>
            <w:r>
              <w:t>,</w:t>
            </w:r>
            <w:r w:rsidRPr="00DA76BC">
              <w:t xml:space="preserve"> 2012</w:t>
            </w:r>
            <w:r>
              <w:t>, 2013</w:t>
            </w:r>
            <w:r w:rsidRPr="00DA76BC">
              <w:t>)  (раздел 6, соответствующая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выполненных работ и т.п.)</w:t>
            </w:r>
            <w:r>
              <w:t>;</w:t>
            </w:r>
          </w:p>
          <w:p w:rsidR="00C34647" w:rsidRPr="00C34647" w:rsidRDefault="000C55C4" w:rsidP="00623728">
            <w:pPr>
              <w:numPr>
                <w:ilvl w:val="2"/>
                <w:numId w:val="66"/>
              </w:numPr>
              <w:tabs>
                <w:tab w:val="left" w:pos="778"/>
              </w:tabs>
              <w:ind w:left="0" w:right="153" w:firstLine="660"/>
              <w:jc w:val="both"/>
            </w:pPr>
            <w:r>
              <w:t xml:space="preserve">  </w:t>
            </w:r>
            <w:r w:rsidR="00821D80">
              <w:t>Копия л</w:t>
            </w:r>
            <w:r w:rsidR="00C34647" w:rsidRPr="00C34647">
              <w:t>ицензию Федеральной службы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вместе с приложениями, описывающими конкретные виды деятельности;</w:t>
            </w:r>
          </w:p>
          <w:p w:rsidR="00C34647" w:rsidRPr="00C34647" w:rsidRDefault="00821D80" w:rsidP="00623728">
            <w:pPr>
              <w:numPr>
                <w:ilvl w:val="2"/>
                <w:numId w:val="66"/>
              </w:numPr>
              <w:tabs>
                <w:tab w:val="left" w:pos="778"/>
              </w:tabs>
              <w:ind w:left="0" w:right="153" w:firstLine="660"/>
              <w:jc w:val="both"/>
            </w:pPr>
            <w:r>
              <w:lastRenderedPageBreak/>
              <w:t>Копия с</w:t>
            </w:r>
            <w:r w:rsidR="00C34647" w:rsidRPr="00C34647">
              <w:t>видетельства о допуске к определенному виду или видам работ, выданных саморегулируемыми организациями с предоставлением копии:</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24.9 – ПНР электрических машин и электроприводов приводов (для выполнения работ по п.1,2,4 перечня работ);</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24.5 – ПНР коммутационных аппаратов (для выполнения работ по п.1,2,3,4 перечня работ);</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24.7 – ПНР автоматики в электроснабжении (для выполнения работ по п.1,2,3,4 перечня работ);</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24.10 – ПНР систем автоматики, сигнализации и взаимосвязанных устройств (для выполнения работ по п.1,2,3,4 перечня работ);</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24.11 – ПНР автономной наладки систем (для выполнения работ по п.1,2,3,4 перечня работ);</w:t>
            </w:r>
          </w:p>
          <w:p w:rsidR="00C34647" w:rsidRPr="00AA0AD9" w:rsidRDefault="00AA0AD9" w:rsidP="00AA0AD9">
            <w:pPr>
              <w:pStyle w:val="affe"/>
              <w:numPr>
                <w:ilvl w:val="0"/>
                <w:numId w:val="95"/>
              </w:numPr>
              <w:tabs>
                <w:tab w:val="left" w:pos="778"/>
              </w:tabs>
              <w:ind w:left="669" w:right="153" w:hanging="669"/>
              <w:jc w:val="both"/>
              <w:rPr>
                <w:rFonts w:ascii="Times New Roman" w:hAnsi="Times New Roman"/>
                <w:sz w:val="24"/>
                <w:szCs w:val="24"/>
              </w:rPr>
            </w:pPr>
            <w:r w:rsidRPr="00AA0AD9">
              <w:rPr>
                <w:rFonts w:ascii="Times New Roman" w:hAnsi="Times New Roman"/>
                <w:sz w:val="24"/>
                <w:szCs w:val="24"/>
              </w:rPr>
              <w:t>24.12 – ПНР комплексной наладки систем  (для выполнения работ по п.1,2,3,4 перечня работ)</w:t>
            </w:r>
            <w:r w:rsidR="00C34647" w:rsidRPr="00AA0AD9">
              <w:rPr>
                <w:rFonts w:ascii="Times New Roman" w:hAnsi="Times New Roman"/>
                <w:sz w:val="24"/>
                <w:szCs w:val="24"/>
              </w:rPr>
              <w:t>.</w:t>
            </w:r>
          </w:p>
          <w:p w:rsidR="00C34647" w:rsidRPr="00C34647" w:rsidRDefault="00821D80" w:rsidP="00623728">
            <w:pPr>
              <w:numPr>
                <w:ilvl w:val="2"/>
                <w:numId w:val="66"/>
              </w:numPr>
              <w:tabs>
                <w:tab w:val="left" w:pos="778"/>
              </w:tabs>
              <w:ind w:left="0" w:right="153" w:firstLine="660"/>
              <w:jc w:val="both"/>
            </w:pPr>
            <w:r>
              <w:t>Копия в</w:t>
            </w:r>
            <w:r w:rsidR="00C34647" w:rsidRPr="00C34647">
              <w:t>ыписки из реестра членов саморегулируемой организации, членом которой является участник запроса предложений.</w:t>
            </w:r>
          </w:p>
          <w:p w:rsidR="000C55C4" w:rsidRDefault="00C34647" w:rsidP="00623728">
            <w:pPr>
              <w:numPr>
                <w:ilvl w:val="2"/>
                <w:numId w:val="66"/>
              </w:numPr>
              <w:tabs>
                <w:tab w:val="left" w:pos="778"/>
              </w:tabs>
              <w:ind w:left="0" w:right="153" w:firstLine="660"/>
              <w:jc w:val="both"/>
            </w:pPr>
            <w:r w:rsidRPr="0085192E">
              <w:t>Выписка из штатного расписания с предоставлением данных о количестве и соответствии требуемой специализации персонала</w:t>
            </w:r>
            <w:r w:rsidR="00B200A1">
              <w:t>;</w:t>
            </w:r>
          </w:p>
          <w:p w:rsidR="00C34647" w:rsidRDefault="00C34647" w:rsidP="00623728">
            <w:pPr>
              <w:numPr>
                <w:ilvl w:val="2"/>
                <w:numId w:val="66"/>
              </w:numPr>
              <w:tabs>
                <w:tab w:val="left" w:pos="778"/>
              </w:tabs>
              <w:ind w:left="0" w:right="153" w:firstLine="660"/>
              <w:jc w:val="both"/>
            </w:pPr>
            <w:r>
              <w:t>К</w:t>
            </w:r>
            <w:r w:rsidRPr="0085192E">
              <w:t>опия  протокол</w:t>
            </w:r>
            <w:r>
              <w:t>ов</w:t>
            </w:r>
            <w:r w:rsidRPr="0085192E">
              <w:t xml:space="preserve"> проверки знаний персоналом норм и правил для работы в действующих электроустановках (ПОТ РМ-16 приложение 9)/</w:t>
            </w:r>
            <w:r>
              <w:t xml:space="preserve">Копия </w:t>
            </w:r>
            <w:r w:rsidRPr="0085192E">
              <w:t>Удостоверени</w:t>
            </w:r>
            <w:r>
              <w:t>я</w:t>
            </w:r>
            <w:r w:rsidRPr="0085192E">
              <w:t xml:space="preserve"> о проверке знаний норм и правил рабо</w:t>
            </w:r>
            <w:r>
              <w:t>т в электроустановках до 1000В специалистов</w:t>
            </w:r>
          </w:p>
          <w:p w:rsidR="00DE7959" w:rsidRPr="00DD5EEB" w:rsidRDefault="00DE7959" w:rsidP="00623728">
            <w:pPr>
              <w:numPr>
                <w:ilvl w:val="2"/>
                <w:numId w:val="66"/>
              </w:numPr>
              <w:tabs>
                <w:tab w:val="left" w:pos="778"/>
              </w:tabs>
              <w:ind w:left="0" w:right="153" w:firstLine="660"/>
              <w:jc w:val="both"/>
            </w:pPr>
            <w:r w:rsidRPr="00DD5EEB">
              <w:t>документы, подтверждающие сведения о цепочке собственников, включая бенефициаров (в том числе конечных);</w:t>
            </w:r>
            <w:bookmarkEnd w:id="314"/>
          </w:p>
          <w:p w:rsidR="00C34647" w:rsidRDefault="00C34647" w:rsidP="00623728">
            <w:pPr>
              <w:widowControl w:val="0"/>
              <w:numPr>
                <w:ilvl w:val="0"/>
                <w:numId w:val="49"/>
              </w:numPr>
              <w:tabs>
                <w:tab w:val="left" w:pos="-40"/>
              </w:tabs>
              <w:adjustRightInd w:val="0"/>
              <w:ind w:left="0" w:right="153" w:firstLine="669"/>
              <w:jc w:val="both"/>
              <w:textAlignment w:val="baseline"/>
            </w:pPr>
            <w:r w:rsidRPr="00207524">
              <w:rPr>
                <w:bCs/>
              </w:rPr>
              <w:t xml:space="preserve">Документы, подтверждающие соответствие требованиям, предъявляемым участникам запроса предложений, </w:t>
            </w:r>
            <w:r w:rsidRPr="00207524">
              <w:rPr>
                <w:b/>
                <w:bCs/>
                <w:i/>
              </w:rPr>
              <w:t>привлекаемым субподрядчикам/ соисполнителям</w:t>
            </w:r>
            <w:r w:rsidRPr="00CA7CFF">
              <w:t>:</w:t>
            </w:r>
          </w:p>
          <w:p w:rsidR="00C34647" w:rsidRDefault="00C34647" w:rsidP="00C34647">
            <w:pPr>
              <w:widowControl w:val="0"/>
              <w:tabs>
                <w:tab w:val="left" w:pos="636"/>
              </w:tabs>
              <w:adjustRightInd w:val="0"/>
              <w:ind w:right="153" w:firstLine="669"/>
              <w:jc w:val="both"/>
              <w:textAlignment w:val="baseline"/>
            </w:pPr>
            <w:r>
              <w:t>16.3.1</w:t>
            </w:r>
            <w:r>
              <w:tab/>
              <w:t>документы, указанные в пункте 3.3 настоящей документации по запросу предложений и п.16 раздела 5 «Информационная карта»;</w:t>
            </w:r>
          </w:p>
          <w:p w:rsidR="00C34647" w:rsidRPr="00EC5B6A" w:rsidRDefault="00C34647" w:rsidP="00C34647">
            <w:pPr>
              <w:widowControl w:val="0"/>
              <w:tabs>
                <w:tab w:val="left" w:pos="636"/>
              </w:tabs>
              <w:adjustRightInd w:val="0"/>
              <w:ind w:right="153" w:firstLine="669"/>
              <w:jc w:val="both"/>
              <w:textAlignment w:val="baseline"/>
            </w:pPr>
            <w:r>
              <w:t>16.3.2</w:t>
            </w:r>
            <w:r>
              <w:tab/>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*.pdf и *.xls)</w:t>
            </w:r>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lastRenderedPageBreak/>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23728">
            <w:pPr>
              <w:numPr>
                <w:ilvl w:val="0"/>
                <w:numId w:val="52"/>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bookmarkStart w:id="316"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6"/>
          </w:p>
          <w:p w:rsidR="006A2ED0" w:rsidRPr="00DD5EEB" w:rsidRDefault="0086246F" w:rsidP="00623728">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623728">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7"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7"/>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bookmarkStart w:id="318" w:name="_Ref352061274"/>
            <w:bookmarkStart w:id="319"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8"/>
            <w:bookmarkEnd w:id="319"/>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623728">
            <w:pPr>
              <w:numPr>
                <w:ilvl w:val="0"/>
                <w:numId w:val="70"/>
              </w:numPr>
              <w:tabs>
                <w:tab w:val="clear" w:pos="720"/>
                <w:tab w:val="num" w:pos="0"/>
              </w:tabs>
              <w:ind w:left="0" w:hanging="11"/>
              <w:jc w:val="center"/>
            </w:pPr>
            <w:bookmarkStart w:id="320" w:name="_Ref317513153"/>
          </w:p>
        </w:tc>
        <w:bookmarkEnd w:id="320"/>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623728">
            <w:pPr>
              <w:numPr>
                <w:ilvl w:val="0"/>
                <w:numId w:val="52"/>
              </w:numPr>
              <w:tabs>
                <w:tab w:val="num" w:pos="786"/>
              </w:tabs>
              <w:ind w:left="0" w:hanging="15"/>
              <w:jc w:val="center"/>
            </w:pPr>
            <w:bookmarkStart w:id="321" w:name="_Ref317252128"/>
          </w:p>
        </w:tc>
        <w:bookmarkEnd w:id="321"/>
        <w:tc>
          <w:tcPr>
            <w:tcW w:w="3228" w:type="dxa"/>
          </w:tcPr>
          <w:p w:rsidR="00234846" w:rsidRPr="00DD5EEB" w:rsidRDefault="00234846" w:rsidP="00C23D93">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работ/услуг</w:t>
            </w:r>
            <w:r w:rsidRPr="00DD5EEB">
              <w:rPr>
                <w:spacing w:val="-6"/>
                <w:szCs w:val="24"/>
              </w:rPr>
              <w:t xml:space="preserve"> по </w:t>
            </w:r>
            <w:r w:rsidRPr="00DD5EEB">
              <w:rPr>
                <w:spacing w:val="-6"/>
                <w:szCs w:val="24"/>
              </w:rPr>
              <w:lastRenderedPageBreak/>
              <w:t xml:space="preserve">договору, выше которого требуется представление документов на </w:t>
            </w:r>
            <w:r w:rsidRPr="00DD5EEB">
              <w:rPr>
                <w:b/>
                <w:i/>
                <w:szCs w:val="24"/>
              </w:rPr>
              <w:t>субподрядчиков/ соисполнителей</w:t>
            </w:r>
            <w:r w:rsidRPr="00DD5EEB">
              <w:rPr>
                <w:spacing w:val="-6"/>
                <w:szCs w:val="24"/>
              </w:rPr>
              <w:t xml:space="preserve"> </w:t>
            </w:r>
          </w:p>
        </w:tc>
        <w:tc>
          <w:tcPr>
            <w:tcW w:w="10664" w:type="dxa"/>
          </w:tcPr>
          <w:p w:rsidR="005B70BD" w:rsidRDefault="00C23D93" w:rsidP="005B70BD">
            <w:pPr>
              <w:pStyle w:val="Times12"/>
              <w:tabs>
                <w:tab w:val="left" w:pos="70"/>
              </w:tabs>
              <w:ind w:right="153" w:firstLine="0"/>
              <w:jc w:val="left"/>
              <w:rPr>
                <w:szCs w:val="24"/>
              </w:rPr>
            </w:pPr>
            <w:r w:rsidRPr="00014F14">
              <w:rPr>
                <w:b/>
                <w:i/>
                <w:szCs w:val="24"/>
              </w:rPr>
              <w:lastRenderedPageBreak/>
              <w:t xml:space="preserve">Допускается.   </w:t>
            </w:r>
            <w:r w:rsidRPr="00C56084">
              <w:rPr>
                <w:szCs w:val="24"/>
              </w:rPr>
              <w:t xml:space="preserve"> В случае привлечения субподрядчиков. Победитель обязан выполнить работы в объеме не менее 50% от суммы договора</w:t>
            </w:r>
            <w:r w:rsidRPr="00CE4979">
              <w:rPr>
                <w:spacing w:val="-6"/>
                <w:szCs w:val="24"/>
              </w:rPr>
              <w:t xml:space="preserve"> </w:t>
            </w: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bookmarkStart w:id="322" w:name="_Ref317254826"/>
          </w:p>
        </w:tc>
        <w:bookmarkEnd w:id="322"/>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23728">
            <w:pPr>
              <w:numPr>
                <w:ilvl w:val="0"/>
                <w:numId w:val="51"/>
              </w:numPr>
              <w:ind w:left="0" w:hanging="15"/>
              <w:jc w:val="center"/>
            </w:pPr>
            <w:bookmarkStart w:id="323" w:name="_Ref317250778"/>
          </w:p>
        </w:tc>
        <w:bookmarkEnd w:id="323"/>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AA0AD9">
              <w:rPr>
                <w:b/>
                <w:i/>
                <w:sz w:val="28"/>
                <w:szCs w:val="24"/>
              </w:rPr>
              <w:t>11</w:t>
            </w:r>
            <w:r w:rsidRPr="00FC3C5F">
              <w:rPr>
                <w:b/>
                <w:i/>
                <w:sz w:val="28"/>
                <w:szCs w:val="24"/>
              </w:rPr>
              <w:t xml:space="preserve">» </w:t>
            </w:r>
            <w:r w:rsidR="00C23D93">
              <w:rPr>
                <w:b/>
                <w:i/>
                <w:sz w:val="28"/>
                <w:szCs w:val="24"/>
              </w:rPr>
              <w:t>февраля</w:t>
            </w:r>
            <w:r w:rsidR="00C23D93" w:rsidRPr="008265F9">
              <w:rPr>
                <w:b/>
                <w:i/>
                <w:sz w:val="28"/>
                <w:szCs w:val="24"/>
              </w:rPr>
              <w:t xml:space="preserve"> </w:t>
            </w:r>
            <w:r w:rsidRPr="00FC3C5F">
              <w:rPr>
                <w:b/>
                <w:i/>
                <w:sz w:val="28"/>
                <w:szCs w:val="24"/>
              </w:rPr>
              <w:t>201</w:t>
            </w:r>
            <w:r w:rsidR="00B200A1">
              <w:rPr>
                <w:b/>
                <w:i/>
                <w:sz w:val="28"/>
                <w:szCs w:val="24"/>
              </w:rPr>
              <w:t>4</w:t>
            </w:r>
            <w:r w:rsidRPr="00FC3C5F">
              <w:rPr>
                <w:b/>
                <w:i/>
                <w:sz w:val="28"/>
                <w:szCs w:val="24"/>
              </w:rPr>
              <w:t xml:space="preserve"> года</w:t>
            </w:r>
          </w:p>
          <w:p w:rsidR="00234846" w:rsidRPr="00AC2DE8" w:rsidRDefault="00234846" w:rsidP="00AA0AD9">
            <w:pPr>
              <w:pStyle w:val="Times12"/>
              <w:ind w:firstLine="0"/>
              <w:rPr>
                <w:b/>
                <w:i/>
                <w:szCs w:val="24"/>
              </w:rPr>
            </w:pPr>
          </w:p>
        </w:tc>
      </w:tr>
      <w:tr w:rsidR="00234846" w:rsidRPr="00DD5EEB" w:rsidTr="00A7754E">
        <w:trPr>
          <w:trHeight w:val="232"/>
        </w:trPr>
        <w:tc>
          <w:tcPr>
            <w:tcW w:w="781" w:type="dxa"/>
          </w:tcPr>
          <w:p w:rsidR="00234846" w:rsidRPr="00DD5EEB" w:rsidRDefault="00234846" w:rsidP="00623728">
            <w:pPr>
              <w:numPr>
                <w:ilvl w:val="0"/>
                <w:numId w:val="51"/>
              </w:numPr>
              <w:ind w:left="0" w:hanging="15"/>
              <w:jc w:val="center"/>
            </w:pPr>
            <w:bookmarkStart w:id="324" w:name="_Ref317254136"/>
          </w:p>
        </w:tc>
        <w:bookmarkEnd w:id="324"/>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 xml:space="preserve">636039, г. Северск Томской обл.,  ОАО «СХК», </w:t>
            </w:r>
            <w:r w:rsidR="00AA0AD9">
              <w:t>Единая Закупочная комиссия ОАО «СХК»</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AA0AD9">
              <w:rPr>
                <w:b/>
                <w:i/>
                <w:sz w:val="28"/>
                <w:szCs w:val="24"/>
              </w:rPr>
              <w:t>24</w:t>
            </w:r>
            <w:r w:rsidRPr="008265F9">
              <w:rPr>
                <w:b/>
                <w:i/>
                <w:sz w:val="28"/>
                <w:szCs w:val="24"/>
              </w:rPr>
              <w:t xml:space="preserve">» </w:t>
            </w:r>
            <w:r w:rsidR="00C23D93">
              <w:rPr>
                <w:b/>
                <w:i/>
                <w:sz w:val="28"/>
                <w:szCs w:val="24"/>
              </w:rPr>
              <w:t>февраля</w:t>
            </w:r>
            <w:r w:rsidR="00B200A1"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AA0AD9">
            <w:pPr>
              <w:pStyle w:val="Times12"/>
              <w:ind w:firstLine="0"/>
              <w:rPr>
                <w:szCs w:val="24"/>
              </w:rPr>
            </w:pPr>
            <w:r w:rsidRPr="008265F9">
              <w:rPr>
                <w:sz w:val="28"/>
                <w:szCs w:val="24"/>
              </w:rPr>
              <w:t xml:space="preserve">не позднее </w:t>
            </w:r>
            <w:r w:rsidRPr="008265F9">
              <w:rPr>
                <w:b/>
                <w:i/>
                <w:sz w:val="28"/>
                <w:szCs w:val="24"/>
              </w:rPr>
              <w:t>«</w:t>
            </w:r>
            <w:r w:rsidR="00AA0AD9">
              <w:rPr>
                <w:b/>
                <w:i/>
                <w:sz w:val="28"/>
                <w:szCs w:val="24"/>
              </w:rPr>
              <w:t>07</w:t>
            </w:r>
            <w:r w:rsidRPr="008265F9">
              <w:rPr>
                <w:b/>
                <w:i/>
                <w:sz w:val="28"/>
                <w:szCs w:val="24"/>
              </w:rPr>
              <w:t xml:space="preserve">» </w:t>
            </w:r>
            <w:r w:rsidR="00AA0AD9">
              <w:rPr>
                <w:b/>
                <w:i/>
                <w:sz w:val="28"/>
                <w:szCs w:val="24"/>
              </w:rPr>
              <w:t>марта</w:t>
            </w:r>
            <w:r w:rsidR="00C23D93"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23728">
            <w:pPr>
              <w:numPr>
                <w:ilvl w:val="0"/>
                <w:numId w:val="51"/>
              </w:numPr>
              <w:ind w:left="0" w:hanging="15"/>
              <w:jc w:val="center"/>
            </w:pPr>
            <w:bookmarkStart w:id="325"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5"/>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 xml:space="preserve">всех </w:t>
                  </w:r>
                  <w:r w:rsidRPr="00731778">
                    <w:rPr>
                      <w:bCs/>
                      <w:iCs/>
                    </w:rPr>
                    <w:lastRenderedPageBreak/>
                    <w:t>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lastRenderedPageBreak/>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lastRenderedPageBreak/>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w:t>
                  </w:r>
                  <w:r w:rsidR="005B70BD">
                    <w:rPr>
                      <w:sz w:val="22"/>
                      <w:szCs w:val="22"/>
                      <w:vertAlign w:val="subscript"/>
                    </w:rPr>
                    <w:t>–</w:t>
                  </w:r>
                  <w:r w:rsidRPr="00731778">
                    <w:rPr>
                      <w:sz w:val="22"/>
                      <w:szCs w:val="22"/>
                      <w:vertAlign w:val="subscript"/>
                    </w:rPr>
                    <w:t xml:space="preserve">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23728">
            <w:pPr>
              <w:numPr>
                <w:ilvl w:val="0"/>
                <w:numId w:val="51"/>
              </w:numPr>
              <w:ind w:left="0" w:hanging="15"/>
              <w:jc w:val="center"/>
            </w:pPr>
            <w:bookmarkStart w:id="326" w:name="_Ref317255017"/>
          </w:p>
        </w:tc>
        <w:bookmarkEnd w:id="326"/>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23728">
            <w:pPr>
              <w:numPr>
                <w:ilvl w:val="0"/>
                <w:numId w:val="51"/>
              </w:numPr>
              <w:ind w:left="0" w:hanging="15"/>
              <w:jc w:val="center"/>
            </w:pPr>
            <w:bookmarkStart w:id="327" w:name="_Ref317254659"/>
          </w:p>
        </w:tc>
        <w:bookmarkEnd w:id="327"/>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23728">
            <w:pPr>
              <w:numPr>
                <w:ilvl w:val="0"/>
                <w:numId w:val="51"/>
              </w:numPr>
              <w:ind w:left="0" w:hanging="15"/>
              <w:jc w:val="center"/>
            </w:pPr>
            <w:bookmarkStart w:id="329" w:name="_Ref317256138"/>
          </w:p>
        </w:tc>
        <w:bookmarkEnd w:id="329"/>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23728">
            <w:pPr>
              <w:numPr>
                <w:ilvl w:val="0"/>
                <w:numId w:val="51"/>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w:t>
            </w:r>
            <w:r w:rsidRPr="00DD5EEB">
              <w:rPr>
                <w:b/>
                <w:i/>
              </w:rPr>
              <w:lastRenderedPageBreak/>
              <w:t xml:space="preserve">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623728">
            <w:pPr>
              <w:numPr>
                <w:ilvl w:val="0"/>
                <w:numId w:val="51"/>
              </w:numPr>
              <w:ind w:left="0" w:hanging="15"/>
              <w:jc w:val="center"/>
            </w:pPr>
            <w:bookmarkStart w:id="330" w:name="_Ref321836472"/>
          </w:p>
        </w:tc>
        <w:bookmarkEnd w:id="330"/>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23728">
            <w:pPr>
              <w:numPr>
                <w:ilvl w:val="0"/>
                <w:numId w:val="51"/>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w:t>
            </w:r>
            <w:r w:rsidRPr="00DD5EEB">
              <w:lastRenderedPageBreak/>
              <w:t xml:space="preserve">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lastRenderedPageBreak/>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lastRenderedPageBreak/>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623728">
      <w:pPr>
        <w:pStyle w:val="10"/>
        <w:numPr>
          <w:ilvl w:val="0"/>
          <w:numId w:val="92"/>
        </w:numPr>
        <w:tabs>
          <w:tab w:val="clear" w:pos="3589"/>
          <w:tab w:val="num" w:pos="0"/>
          <w:tab w:val="num" w:pos="1134"/>
          <w:tab w:val="left" w:pos="1418"/>
        </w:tabs>
        <w:ind w:left="142" w:firstLine="567"/>
        <w:jc w:val="both"/>
        <w:rPr>
          <w:sz w:val="28"/>
          <w:szCs w:val="28"/>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62949923"/>
      <w:bookmarkStart w:id="35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2" w:name="форма1"/>
      <w:bookmarkStart w:id="353" w:name="_Toc98251753"/>
      <w:bookmarkEnd w:id="351"/>
      <w:r w:rsidRPr="00DD5EEB">
        <w:rPr>
          <w:bCs w:val="0"/>
          <w:sz w:val="28"/>
          <w:szCs w:val="28"/>
        </w:rPr>
        <w:t>Форма 1.</w:t>
      </w:r>
      <w:bookmarkEnd w:id="35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4" w:name="_Письмо_о_подаче"/>
      <w:bookmarkStart w:id="355" w:name="_Toc255987071"/>
      <w:bookmarkStart w:id="356" w:name="_Toc272505461"/>
      <w:bookmarkStart w:id="357" w:name="_Toc362949924"/>
      <w:bookmarkEnd w:id="35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5"/>
      <w:bookmarkEnd w:id="356"/>
      <w:bookmarkEnd w:id="35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23728">
            <w:pPr>
              <w:numPr>
                <w:ilvl w:val="0"/>
                <w:numId w:val="36"/>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23728">
            <w:pPr>
              <w:numPr>
                <w:ilvl w:val="0"/>
                <w:numId w:val="36"/>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8" w:name="_Hlt440565644"/>
      <w:bookmarkEnd w:id="358"/>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623728">
      <w:pPr>
        <w:pStyle w:val="af3"/>
        <w:numPr>
          <w:ilvl w:val="0"/>
          <w:numId w:val="90"/>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623728">
      <w:pPr>
        <w:pStyle w:val="af3"/>
        <w:numPr>
          <w:ilvl w:val="0"/>
          <w:numId w:val="90"/>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623728">
      <w:pPr>
        <w:pStyle w:val="af3"/>
        <w:numPr>
          <w:ilvl w:val="0"/>
          <w:numId w:val="91"/>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623728">
      <w:pPr>
        <w:pStyle w:val="af3"/>
        <w:numPr>
          <w:ilvl w:val="0"/>
          <w:numId w:val="91"/>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23728">
            <w:pPr>
              <w:numPr>
                <w:ilvl w:val="0"/>
                <w:numId w:val="37"/>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23728">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23728">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9" w:name="_Ref55335821"/>
      <w:bookmarkStart w:id="360" w:name="_Ref55336345"/>
      <w:bookmarkStart w:id="361" w:name="_Toc57314674"/>
      <w:bookmarkStart w:id="362" w:name="_Toc69728988"/>
      <w:bookmarkStart w:id="363" w:name="_Toc98251754"/>
      <w:r w:rsidRPr="00DD5EEB">
        <w:rPr>
          <w:sz w:val="22"/>
        </w:rPr>
        <w:br w:type="page"/>
      </w:r>
      <w:bookmarkEnd w:id="359"/>
      <w:bookmarkEnd w:id="360"/>
      <w:bookmarkEnd w:id="361"/>
      <w:bookmarkEnd w:id="362"/>
      <w:bookmarkEnd w:id="363"/>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4" w:name="_Анкета_Претендента_на"/>
      <w:bookmarkStart w:id="365" w:name="_Анкета_Участника_процедуры"/>
      <w:bookmarkStart w:id="366" w:name="_Toc255987077"/>
      <w:bookmarkStart w:id="367" w:name="_Toc362949925"/>
      <w:bookmarkEnd w:id="364"/>
      <w:bookmarkEnd w:id="365"/>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8"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8"/>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23728">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23728">
      <w:pPr>
        <w:pStyle w:val="Times12"/>
        <w:numPr>
          <w:ilvl w:val="0"/>
          <w:numId w:val="67"/>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23728">
      <w:pPr>
        <w:pStyle w:val="Times12"/>
        <w:numPr>
          <w:ilvl w:val="0"/>
          <w:numId w:val="67"/>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23728">
      <w:pPr>
        <w:pStyle w:val="Times12"/>
        <w:numPr>
          <w:ilvl w:val="0"/>
          <w:numId w:val="67"/>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9" w:name="_Техническое_предложение_(Форма"/>
      <w:bookmarkStart w:id="370" w:name="_Toc235439567"/>
      <w:bookmarkStart w:id="371" w:name="_Toc362949926"/>
      <w:bookmarkEnd w:id="369"/>
      <w:r w:rsidRPr="00DD5EEB">
        <w:rPr>
          <w:rFonts w:ascii="Times New Roman" w:hAnsi="Times New Roman" w:cs="Times New Roman"/>
          <w:b w:val="0"/>
          <w:i w:val="0"/>
        </w:rPr>
        <w:t>ТЕХНИЧЕСКОЕ ПРЕДЛОЖЕНИЕ (Форма __)</w:t>
      </w:r>
      <w:bookmarkEnd w:id="370"/>
      <w:bookmarkEnd w:id="37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23728">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623728">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2" w:name="_Toc90385113"/>
      <w:bookmarkStart w:id="373" w:name="_Toc98251758"/>
      <w:bookmarkStart w:id="374"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2"/>
      <w:bookmarkEnd w:id="373"/>
      <w:r w:rsidRPr="00DD5EEB">
        <w:rPr>
          <w:bCs w:val="0"/>
          <w:sz w:val="28"/>
          <w:szCs w:val="28"/>
        </w:rPr>
        <w:t>__.</w:t>
      </w:r>
      <w:bookmarkEnd w:id="374"/>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5" w:name="_Сводная_таблица_стоимости"/>
      <w:bookmarkStart w:id="376" w:name="_Toc270325674"/>
      <w:bookmarkStart w:id="377" w:name="_Toc362949927"/>
      <w:bookmarkEnd w:id="375"/>
      <w:r w:rsidRPr="00DD5EEB">
        <w:rPr>
          <w:rFonts w:ascii="Times New Roman" w:hAnsi="Times New Roman" w:cs="Times New Roman"/>
          <w:b w:val="0"/>
          <w:i w:val="0"/>
        </w:rPr>
        <w:t>СВОДНАЯ ТАБЛИЦА СТОИМОСТИ (Форма __)</w:t>
      </w:r>
      <w:bookmarkEnd w:id="376"/>
      <w:bookmarkEnd w:id="377"/>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8" w:name="_Toc270325675"/>
      <w:bookmarkStart w:id="379"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8"/>
      <w:bookmarkEnd w:id="379"/>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0"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1"/>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3" w:name="_Toc235436488"/>
      <w:bookmarkStart w:id="384" w:name="_Toc235020001"/>
      <w:bookmarkStart w:id="385" w:name="_Toc251779154"/>
      <w:bookmarkStart w:id="386" w:name="_Toc362949932"/>
      <w:r w:rsidRPr="00DD5EEB">
        <w:rPr>
          <w:rFonts w:ascii="Times New Roman" w:hAnsi="Times New Roman" w:cs="Times New Roman"/>
          <w:b w:val="0"/>
          <w:i w:val="0"/>
        </w:rPr>
        <w:t xml:space="preserve">СВОДНАЯ ТАБЛИЦА СТОИМОСТИ УСЛУГ </w:t>
      </w:r>
      <w:bookmarkEnd w:id="383"/>
      <w:r w:rsidRPr="00DD5EEB">
        <w:rPr>
          <w:rFonts w:ascii="Times New Roman" w:hAnsi="Times New Roman" w:cs="Times New Roman"/>
          <w:b w:val="0"/>
          <w:i w:val="0"/>
        </w:rPr>
        <w:t>(Форма __)</w:t>
      </w:r>
      <w:bookmarkEnd w:id="384"/>
      <w:bookmarkEnd w:id="385"/>
      <w:bookmarkEnd w:id="386"/>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23728">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2372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2372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7" w:name="_Ref55335818"/>
      <w:bookmarkStart w:id="388" w:name="_Ref55336334"/>
      <w:bookmarkStart w:id="389" w:name="_Toc57314673"/>
      <w:bookmarkStart w:id="390" w:name="_Toc69728987"/>
      <w:bookmarkStart w:id="391"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График_выполнения_поставок,"/>
      <w:bookmarkStart w:id="393" w:name="_Toc235439568"/>
      <w:bookmarkStart w:id="394" w:name="_Toc362949933"/>
      <w:bookmarkEnd w:id="392"/>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3"/>
      <w:bookmarkEnd w:id="39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7"/>
    <w:bookmarkEnd w:id="388"/>
    <w:bookmarkEnd w:id="389"/>
    <w:bookmarkEnd w:id="390"/>
    <w:bookmarkEnd w:id="391"/>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5"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5"/>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6"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7" w:name="_Toc90385114"/>
      <w:bookmarkStart w:id="398" w:name="_Toc98251759"/>
      <w:r w:rsidRPr="00DD5EEB">
        <w:rPr>
          <w:bCs/>
          <w:iCs/>
        </w:rPr>
        <w:t>ИНСТРУКЦИИ ПО ЗАПОЛНЕНИЮ</w:t>
      </w:r>
      <w:bookmarkEnd w:id="397"/>
      <w:bookmarkEnd w:id="398"/>
    </w:p>
    <w:p w:rsidR="00C87330" w:rsidRPr="00DD5EEB" w:rsidRDefault="00C87330"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1"/>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9" w:name="_График_оплаты_выполняемых"/>
      <w:bookmarkStart w:id="400" w:name="_Toc362949936"/>
      <w:bookmarkStart w:id="401" w:name="_Toc255987075"/>
      <w:bookmarkEnd w:id="399"/>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0"/>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1"/>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23728">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2" w:name="_Toc349552634"/>
      <w:bookmarkStart w:id="403" w:name="_Toc362949937"/>
      <w:r w:rsidRPr="00DD5EEB">
        <w:rPr>
          <w:rFonts w:ascii="Times New Roman" w:hAnsi="Times New Roman" w:cs="Times New Roman"/>
          <w:b w:val="0"/>
          <w:i w:val="0"/>
        </w:rPr>
        <w:t>СПРАВКА ОБ ОПЫТЕ ВЫПОЛНЕНИЯ ДОГОВОРОВ (Форма __)</w:t>
      </w:r>
      <w:bookmarkEnd w:id="402"/>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623728">
            <w:pPr>
              <w:pStyle w:val="affe"/>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623728">
            <w:pPr>
              <w:numPr>
                <w:ilvl w:val="1"/>
                <w:numId w:val="81"/>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numPr>
                <w:ilvl w:val="1"/>
                <w:numId w:val="81"/>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623728">
            <w:pPr>
              <w:pStyle w:val="affe"/>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623728">
            <w:pPr>
              <w:pStyle w:val="affe"/>
              <w:numPr>
                <w:ilvl w:val="1"/>
                <w:numId w:val="36"/>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623728">
            <w:pPr>
              <w:pStyle w:val="affe"/>
              <w:numPr>
                <w:ilvl w:val="2"/>
                <w:numId w:val="36"/>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623728">
            <w:pPr>
              <w:pStyle w:val="affe"/>
              <w:numPr>
                <w:ilvl w:val="1"/>
                <w:numId w:val="80"/>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62949938"/>
      <w:r w:rsidRPr="00DD5EEB">
        <w:rPr>
          <w:rFonts w:ascii="Times New Roman" w:hAnsi="Times New Roman" w:cs="Times New Roman"/>
          <w:b w:val="0"/>
          <w:i w:val="0"/>
        </w:rPr>
        <w:t>СПРАВКА ОБ ОПЫТЕ ВЫПОЛНЕНИЯ ДОГОВОРОВ (Форма __)</w:t>
      </w:r>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0"/>
                <w:numId w:val="86"/>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49552635"/>
      <w:bookmarkStart w:id="406" w:name="_Toc362949939"/>
      <w:r w:rsidRPr="00DD5EEB">
        <w:rPr>
          <w:rFonts w:ascii="Times New Roman" w:hAnsi="Times New Roman" w:cs="Times New Roman"/>
          <w:b w:val="0"/>
          <w:i w:val="0"/>
        </w:rPr>
        <w:t>СПРАВКА ОБ ОПЫТЕ ВЫПОЛНЕНИЯ ДОГОВОРОВ (Форма __)</w:t>
      </w:r>
      <w:bookmarkEnd w:id="405"/>
      <w:bookmarkEnd w:id="406"/>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7" w:name="_Справка_о_перечне"/>
      <w:bookmarkEnd w:id="407"/>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DD5EEB">
        <w:rPr>
          <w:rFonts w:ascii="Times New Roman" w:hAnsi="Times New Roman" w:cs="Times New Roman"/>
          <w:b w:val="0"/>
          <w:i w:val="0"/>
        </w:rPr>
        <w:t>СПРАВКА О МАТЕРИАЛЬНО-ТЕХНИЧЕСКИХ РЕСУРСАХ (Форма __)</w:t>
      </w:r>
      <w:bookmarkEnd w:id="410"/>
      <w:bookmarkEnd w:id="41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23728">
            <w:pPr>
              <w:numPr>
                <w:ilvl w:val="0"/>
                <w:numId w:val="26"/>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23728">
      <w:pPr>
        <w:pStyle w:val="Times12"/>
        <w:numPr>
          <w:ilvl w:val="0"/>
          <w:numId w:val="27"/>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C452B6" w:rsidRPr="00DD5EEB" w:rsidRDefault="00C452B6" w:rsidP="00623728">
      <w:pPr>
        <w:pStyle w:val="Times12"/>
        <w:numPr>
          <w:ilvl w:val="0"/>
          <w:numId w:val="27"/>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Toc362949941"/>
      <w:r w:rsidRPr="00DD5EEB">
        <w:rPr>
          <w:rFonts w:ascii="Times New Roman" w:hAnsi="Times New Roman" w:cs="Times New Roman"/>
          <w:b w:val="0"/>
          <w:i w:val="0"/>
        </w:rPr>
        <w:t>СПРАВКА О МАТЕРИАЛЬНО-ТЕХНИЧЕСКИХ РЕСУРСАХ (Форма __)</w:t>
      </w:r>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42"/>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Справка_о_кадровых_ресурсах_(Форма_"/>
      <w:bookmarkStart w:id="418" w:name="_Справка_о_кадровых"/>
      <w:bookmarkStart w:id="419" w:name="_Toc255987081"/>
      <w:bookmarkStart w:id="420" w:name="_Toc362949942"/>
      <w:bookmarkEnd w:id="417"/>
      <w:bookmarkEnd w:id="418"/>
      <w:r w:rsidRPr="00DD5EEB">
        <w:rPr>
          <w:rFonts w:ascii="Times New Roman" w:hAnsi="Times New Roman" w:cs="Times New Roman"/>
          <w:b w:val="0"/>
          <w:i w:val="0"/>
        </w:rPr>
        <w:t>СПРАВКА О КАДРОВЫХ РЕСУРСАХ (Форма ___)</w:t>
      </w:r>
      <w:bookmarkEnd w:id="419"/>
      <w:bookmarkEnd w:id="42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1" w:name="_Toc362949943"/>
      <w:r w:rsidRPr="00DD5EEB">
        <w:rPr>
          <w:rFonts w:ascii="Times New Roman" w:hAnsi="Times New Roman" w:cs="Times New Roman"/>
          <w:b w:val="0"/>
          <w:i w:val="0"/>
        </w:rPr>
        <w:t>СПРАВКА О КАДРОВЫХ РЕСУРСАХ (Форма ___)</w:t>
      </w:r>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2" w:name="_Справка_по_системе_управления_охран"/>
      <w:bookmarkStart w:id="423" w:name="_Справка_по_системе"/>
      <w:bookmarkStart w:id="424" w:name="форма12"/>
      <w:bookmarkStart w:id="425" w:name="форма15"/>
      <w:bookmarkEnd w:id="422"/>
      <w:bookmarkEnd w:id="423"/>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6" w:name="_Toc172017790"/>
      <w:bookmarkEnd w:id="424"/>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7" w:name="_Справка_об_участии_в_судебных_разби"/>
      <w:bookmarkStart w:id="428" w:name="_Справка_об_участии"/>
      <w:bookmarkStart w:id="429" w:name="_Toc255987084"/>
      <w:bookmarkStart w:id="430" w:name="_Toc362949944"/>
      <w:bookmarkEnd w:id="427"/>
      <w:bookmarkEnd w:id="428"/>
      <w:r w:rsidRPr="00DD5EEB">
        <w:rPr>
          <w:rFonts w:ascii="Times New Roman" w:hAnsi="Times New Roman" w:cs="Times New Roman"/>
          <w:b w:val="0"/>
          <w:i w:val="0"/>
        </w:rPr>
        <w:t>СПРАВКА ОБ УЧАСТИИ В СУДЕБНЫХ РАЗБИРАТЕЛЬСТВАХ</w:t>
      </w:r>
      <w:bookmarkEnd w:id="426"/>
      <w:r w:rsidRPr="00DD5EEB">
        <w:rPr>
          <w:rFonts w:ascii="Times New Roman" w:hAnsi="Times New Roman" w:cs="Times New Roman"/>
          <w:b w:val="0"/>
          <w:i w:val="0"/>
        </w:rPr>
        <w:t xml:space="preserve"> (Форма ___)</w:t>
      </w:r>
      <w:bookmarkEnd w:id="429"/>
      <w:bookmarkEnd w:id="430"/>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23728">
      <w:pPr>
        <w:pStyle w:val="Times12"/>
        <w:numPr>
          <w:ilvl w:val="0"/>
          <w:numId w:val="43"/>
        </w:numPr>
        <w:tabs>
          <w:tab w:val="clear" w:pos="960"/>
          <w:tab w:val="left" w:pos="709"/>
          <w:tab w:val="left" w:pos="1134"/>
        </w:tabs>
        <w:ind w:left="0" w:right="-179" w:firstLine="709"/>
        <w:rPr>
          <w:szCs w:val="24"/>
        </w:rPr>
      </w:pPr>
      <w:bookmarkStart w:id="431" w:name="_Toc172017792"/>
      <w:bookmarkStart w:id="432" w:name="_Toc175121347"/>
      <w:bookmarkStart w:id="433" w:name="_Toc176860026"/>
      <w:bookmarkStart w:id="434"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1"/>
      <w:r w:rsidR="00C87330" w:rsidRPr="00DD5EEB">
        <w:rPr>
          <w:szCs w:val="24"/>
        </w:rPr>
        <w:t>.</w:t>
      </w:r>
      <w:bookmarkEnd w:id="432"/>
      <w:bookmarkEnd w:id="433"/>
      <w:bookmarkEnd w:id="434"/>
    </w:p>
    <w:p w:rsidR="0032495C" w:rsidRPr="00DD5EEB" w:rsidRDefault="0032495C" w:rsidP="00623728">
      <w:pPr>
        <w:pStyle w:val="Times12"/>
        <w:numPr>
          <w:ilvl w:val="0"/>
          <w:numId w:val="4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62949945"/>
      <w:bookmarkEnd w:id="435"/>
      <w:bookmarkEnd w:id="436"/>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7"/>
      <w:bookmarkEnd w:id="438"/>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23728">
      <w:pPr>
        <w:pStyle w:val="Times12"/>
        <w:numPr>
          <w:ilvl w:val="1"/>
          <w:numId w:val="29"/>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23728">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9" w:name="_План_распределения_объемов_выполнен"/>
      <w:bookmarkEnd w:id="425"/>
      <w:bookmarkEnd w:id="439"/>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0" w:name="_Свидетельство_производителя_оборудо"/>
      <w:bookmarkStart w:id="441" w:name="_Свидетельство_изготовителя_оборудов"/>
      <w:bookmarkStart w:id="442" w:name="_Ref121214513"/>
      <w:bookmarkStart w:id="443" w:name="_Ref121214543"/>
      <w:bookmarkStart w:id="444" w:name="_Toc127262922"/>
      <w:bookmarkStart w:id="445" w:name="_Toc153517580"/>
      <w:bookmarkStart w:id="446" w:name="_Toc153517828"/>
      <w:bookmarkStart w:id="447" w:name="_Toc162669282"/>
      <w:bookmarkStart w:id="448" w:name="_Toc188958839"/>
      <w:bookmarkStart w:id="449" w:name="_Toc255987087"/>
      <w:bookmarkStart w:id="450" w:name="_Toc362949946"/>
      <w:bookmarkEnd w:id="440"/>
      <w:bookmarkEnd w:id="441"/>
      <w:r w:rsidRPr="00DD5EEB">
        <w:rPr>
          <w:rFonts w:ascii="Times New Roman" w:hAnsi="Times New Roman" w:cs="Times New Roman"/>
          <w:b w:val="0"/>
          <w:i w:val="0"/>
        </w:rPr>
        <w:t xml:space="preserve">ПОДТВЕРЖДЕНИЕ ПРАВА ПОСТАВКИ </w:t>
      </w:r>
      <w:bookmarkEnd w:id="442"/>
      <w:bookmarkEnd w:id="443"/>
      <w:bookmarkEnd w:id="444"/>
      <w:bookmarkEnd w:id="445"/>
      <w:bookmarkEnd w:id="446"/>
      <w:bookmarkEnd w:id="447"/>
      <w:r w:rsidR="00C87330" w:rsidRPr="00DD5EEB">
        <w:rPr>
          <w:rFonts w:ascii="Times New Roman" w:hAnsi="Times New Roman" w:cs="Times New Roman"/>
          <w:b w:val="0"/>
          <w:i w:val="0"/>
        </w:rPr>
        <w:t>(Форма ___)</w:t>
      </w:r>
      <w:bookmarkEnd w:id="448"/>
      <w:bookmarkEnd w:id="449"/>
      <w:bookmarkEnd w:id="450"/>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31"/>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1"/>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23728">
      <w:pPr>
        <w:pStyle w:val="Times12"/>
        <w:numPr>
          <w:ilvl w:val="0"/>
          <w:numId w:val="31"/>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23728">
      <w:pPr>
        <w:pStyle w:val="Times12"/>
        <w:numPr>
          <w:ilvl w:val="0"/>
          <w:numId w:val="31"/>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1" w:name="_БАНКОВСКАЯ_ГАРАНТИЯ_(Форма"/>
      <w:bookmarkStart w:id="452" w:name="_Toc349552643"/>
      <w:bookmarkStart w:id="453" w:name="_Toc362949947"/>
      <w:bookmarkEnd w:id="451"/>
      <w:r w:rsidRPr="00DD5EEB">
        <w:rPr>
          <w:rFonts w:ascii="Times New Roman" w:hAnsi="Times New Roman" w:cs="Times New Roman"/>
          <w:b w:val="0"/>
          <w:i w:val="0"/>
        </w:rPr>
        <w:t>БАНКОВСКАЯ ГАРАНТИЯ (Форма ___)</w:t>
      </w:r>
      <w:bookmarkEnd w:id="452"/>
      <w:bookmarkEnd w:id="453"/>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4" w:name="_ДОГОВОР_ПОРУЧИТЕЛЬСТВА_(Форма"/>
      <w:bookmarkStart w:id="455" w:name="_Toc349552644"/>
      <w:bookmarkStart w:id="456" w:name="_Toc362949948"/>
      <w:bookmarkEnd w:id="454"/>
      <w:r w:rsidRPr="00DD5EEB">
        <w:rPr>
          <w:rFonts w:ascii="Times New Roman" w:hAnsi="Times New Roman" w:cs="Times New Roman"/>
          <w:b w:val="0"/>
          <w:i w:val="0"/>
        </w:rPr>
        <w:t>ДОГОВОР ПОРУЧИТЕЛЬСТВА (Форма ___)</w:t>
      </w:r>
      <w:bookmarkEnd w:id="455"/>
      <w:bookmarkEnd w:id="456"/>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623728">
      <w:pPr>
        <w:pStyle w:val="10"/>
        <w:numPr>
          <w:ilvl w:val="0"/>
          <w:numId w:val="92"/>
        </w:numPr>
        <w:spacing w:before="240" w:after="120"/>
        <w:jc w:val="both"/>
        <w:rPr>
          <w:sz w:val="28"/>
          <w:szCs w:val="28"/>
        </w:rPr>
      </w:pPr>
      <w:bookmarkStart w:id="457" w:name="_Ref317259063"/>
      <w:bookmarkStart w:id="458"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7"/>
      <w:bookmarkEnd w:id="458"/>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623728">
      <w:pPr>
        <w:pStyle w:val="10"/>
        <w:numPr>
          <w:ilvl w:val="0"/>
          <w:numId w:val="92"/>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9" w:name="_Toc320016199"/>
    </w:p>
    <w:p w:rsidR="005731C7" w:rsidRPr="00DD5EEB" w:rsidRDefault="005731C7" w:rsidP="00623728">
      <w:pPr>
        <w:pStyle w:val="10"/>
        <w:numPr>
          <w:ilvl w:val="0"/>
          <w:numId w:val="92"/>
        </w:numPr>
        <w:spacing w:before="240" w:after="120"/>
        <w:jc w:val="both"/>
        <w:rPr>
          <w:sz w:val="28"/>
          <w:szCs w:val="28"/>
        </w:rPr>
      </w:pPr>
      <w:bookmarkStart w:id="460" w:name="_Ref323121435"/>
      <w:bookmarkStart w:id="461" w:name="_Toc362949950"/>
      <w:r w:rsidRPr="00DD5EEB">
        <w:rPr>
          <w:sz w:val="28"/>
          <w:szCs w:val="28"/>
        </w:rPr>
        <w:lastRenderedPageBreak/>
        <w:t xml:space="preserve">МЕТОДИКА ОЦЕНКИ ЗАЯВОК НА УЧАСТИЕ В </w:t>
      </w:r>
      <w:bookmarkEnd w:id="459"/>
      <w:r w:rsidRPr="00DD5EEB">
        <w:rPr>
          <w:sz w:val="28"/>
          <w:szCs w:val="28"/>
        </w:rPr>
        <w:t>ЗАПРОСЕ ПРЕДЛОЖЕНИЙ</w:t>
      </w:r>
      <w:bookmarkEnd w:id="460"/>
      <w:bookmarkEnd w:id="461"/>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2" w:name="_Toc362949951"/>
      <w:r w:rsidRPr="00DD5EEB">
        <w:rPr>
          <w:b/>
          <w:sz w:val="28"/>
          <w:szCs w:val="28"/>
        </w:rPr>
        <w:lastRenderedPageBreak/>
        <w:t>ЧАСТЬ 2 «ПРОЕКТ ДОГОВОРА»</w:t>
      </w:r>
      <w:bookmarkEnd w:id="462"/>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9E48EE" w:rsidRDefault="009E48EE" w:rsidP="009E48EE">
      <w:pPr>
        <w:jc w:val="center"/>
        <w:rPr>
          <w:color w:val="000000"/>
        </w:rPr>
      </w:pPr>
    </w:p>
    <w:p w:rsidR="00E36B1D" w:rsidRPr="00B11F2C" w:rsidRDefault="00E36B1D" w:rsidP="00E36B1D">
      <w:pPr>
        <w:jc w:val="center"/>
        <w:rPr>
          <w:color w:val="000000"/>
        </w:rPr>
      </w:pPr>
      <w:r w:rsidRPr="00B11F2C">
        <w:rPr>
          <w:color w:val="000000"/>
        </w:rPr>
        <w:t>Техническое задание на оказание услуг:</w:t>
      </w:r>
    </w:p>
    <w:p w:rsidR="00E36B1D" w:rsidRPr="006B1425" w:rsidRDefault="00E36B1D" w:rsidP="00E36B1D">
      <w:pPr>
        <w:jc w:val="center"/>
        <w:rPr>
          <w:color w:val="000000"/>
        </w:rPr>
      </w:pPr>
      <w:r>
        <w:t>Техническое</w:t>
      </w:r>
      <w:r w:rsidRPr="006B1425">
        <w:t xml:space="preserve"> обслуживание</w:t>
      </w:r>
    </w:p>
    <w:p w:rsidR="00E36B1D" w:rsidRPr="00393FAC" w:rsidRDefault="00E36B1D" w:rsidP="00E36B1D">
      <w:pPr>
        <w:jc w:val="center"/>
        <w:rPr>
          <w:color w:val="000000"/>
        </w:rPr>
      </w:pPr>
    </w:p>
    <w:p w:rsidR="00E36B1D" w:rsidRPr="00B11F2C" w:rsidRDefault="00E36B1D" w:rsidP="00E36B1D">
      <w:pPr>
        <w:jc w:val="center"/>
        <w:rPr>
          <w:color w:val="000000"/>
        </w:rPr>
      </w:pPr>
      <w:r w:rsidRPr="00B11F2C">
        <w:rPr>
          <w:color w:val="000000"/>
        </w:rPr>
        <w:t xml:space="preserve">Предмет закупки  </w:t>
      </w:r>
    </w:p>
    <w:p w:rsidR="00E36B1D" w:rsidRPr="006B1425" w:rsidRDefault="00E36B1D" w:rsidP="00E36B1D">
      <w:pPr>
        <w:jc w:val="center"/>
      </w:pPr>
      <w:r w:rsidRPr="006B1425">
        <w:rPr>
          <w:b/>
          <w:bCs/>
          <w:caps/>
        </w:rPr>
        <w:t>«</w:t>
      </w:r>
      <w:r w:rsidRPr="006B1425">
        <w:rPr>
          <w:caps/>
        </w:rPr>
        <w:t>техническое обслуживание станков с ЧПУ и преобразовательно- выпрямительного оборудования»</w:t>
      </w:r>
    </w:p>
    <w:p w:rsidR="00E36B1D" w:rsidRPr="006B1425" w:rsidRDefault="00E36B1D" w:rsidP="00E36B1D">
      <w:pPr>
        <w:jc w:val="both"/>
      </w:pPr>
    </w:p>
    <w:p w:rsidR="00E36B1D" w:rsidRPr="00393FAC" w:rsidRDefault="00E36B1D" w:rsidP="00E36B1D">
      <w:pPr>
        <w:jc w:val="center"/>
        <w:rPr>
          <w:color w:val="000000"/>
        </w:rPr>
      </w:pPr>
      <w:bookmarkStart w:id="463" w:name="_Toc341885286"/>
    </w:p>
    <w:p w:rsidR="00E36B1D" w:rsidRPr="00393FAC" w:rsidRDefault="00E36B1D" w:rsidP="00E36B1D">
      <w:pPr>
        <w:jc w:val="center"/>
        <w:rPr>
          <w:color w:val="000000"/>
        </w:rPr>
      </w:pPr>
      <w:r w:rsidRPr="00393FAC">
        <w:rPr>
          <w:color w:val="000000"/>
        </w:rPr>
        <w:t>СОДЕРЖАНИЕ</w:t>
      </w:r>
    </w:p>
    <w:p w:rsidR="00E36B1D" w:rsidRPr="00393FAC" w:rsidRDefault="00E36B1D" w:rsidP="00E36B1D">
      <w:pPr>
        <w:jc w:val="center"/>
        <w:rPr>
          <w:color w:val="000000"/>
        </w:rPr>
      </w:pPr>
    </w:p>
    <w:p w:rsidR="00E36B1D" w:rsidRPr="00393FAC" w:rsidRDefault="00E36B1D" w:rsidP="00E36B1D">
      <w:pPr>
        <w:rPr>
          <w:color w:val="000000"/>
        </w:rPr>
      </w:pPr>
    </w:p>
    <w:p w:rsidR="00E36B1D" w:rsidRPr="00393FAC" w:rsidRDefault="00E36B1D" w:rsidP="00E36B1D">
      <w:pPr>
        <w:rPr>
          <w:color w:val="000000"/>
        </w:rPr>
      </w:pPr>
      <w:r w:rsidRPr="00393FAC">
        <w:rPr>
          <w:color w:val="000000"/>
        </w:rPr>
        <w:t>РАЗДЕЛ 1. НАИМЕНОВАНИЕ УСЛУГИ</w:t>
      </w:r>
    </w:p>
    <w:p w:rsidR="00E36B1D" w:rsidRPr="00393FAC" w:rsidRDefault="00E36B1D" w:rsidP="00E36B1D">
      <w:pPr>
        <w:rPr>
          <w:color w:val="000000"/>
        </w:rPr>
      </w:pPr>
      <w:r w:rsidRPr="00393FAC">
        <w:rPr>
          <w:color w:val="000000"/>
        </w:rPr>
        <w:t>РАЗДЕЛ 2. ОПИСАНИЕ УСЛУГ</w:t>
      </w:r>
    </w:p>
    <w:p w:rsidR="00E36B1D" w:rsidRPr="00393FAC" w:rsidRDefault="00E36B1D" w:rsidP="00E36B1D">
      <w:pPr>
        <w:ind w:left="851"/>
        <w:rPr>
          <w:color w:val="000000"/>
        </w:rPr>
      </w:pPr>
      <w:r w:rsidRPr="00393FAC">
        <w:rPr>
          <w:color w:val="000000"/>
        </w:rPr>
        <w:t>Подраздел 2.1 Состав (перечень) оказываемых услуг</w:t>
      </w:r>
    </w:p>
    <w:p w:rsidR="00E36B1D" w:rsidRPr="00393FAC" w:rsidRDefault="00E36B1D" w:rsidP="00E36B1D">
      <w:pPr>
        <w:ind w:left="851"/>
        <w:rPr>
          <w:color w:val="000000"/>
        </w:rPr>
      </w:pPr>
      <w:r w:rsidRPr="00393FAC">
        <w:rPr>
          <w:color w:val="000000"/>
        </w:rPr>
        <w:t>Подраздел 2.2 Описание оказываемых услуг</w:t>
      </w:r>
    </w:p>
    <w:p w:rsidR="00E36B1D" w:rsidRPr="00393FAC" w:rsidRDefault="00E36B1D" w:rsidP="00E36B1D">
      <w:pPr>
        <w:ind w:left="2552" w:hanging="1701"/>
        <w:rPr>
          <w:color w:val="000000"/>
        </w:rPr>
      </w:pPr>
      <w:r w:rsidRPr="00393FAC">
        <w:rPr>
          <w:color w:val="000000"/>
        </w:rPr>
        <w:t>Подраздел 2.3 Объем оказываемых услуг либо доля оказываемых услуг в общем объеме закупки</w:t>
      </w:r>
    </w:p>
    <w:p w:rsidR="00E36B1D" w:rsidRPr="00393FAC" w:rsidRDefault="00E36B1D" w:rsidP="00E36B1D">
      <w:pPr>
        <w:rPr>
          <w:color w:val="000000"/>
        </w:rPr>
      </w:pPr>
      <w:r w:rsidRPr="00393FAC">
        <w:rPr>
          <w:color w:val="000000"/>
        </w:rPr>
        <w:t>РАЗДЕЛ 3. ТРЕБОВАНИЯ К УСЛУГАМ</w:t>
      </w:r>
    </w:p>
    <w:p w:rsidR="00E36B1D" w:rsidRPr="00393FAC" w:rsidRDefault="00E36B1D" w:rsidP="00E36B1D">
      <w:pPr>
        <w:ind w:left="851"/>
        <w:rPr>
          <w:color w:val="000000"/>
        </w:rPr>
      </w:pPr>
      <w:r w:rsidRPr="00393FAC">
        <w:rPr>
          <w:color w:val="000000"/>
        </w:rPr>
        <w:t>Подраздел 3.1 Общие требования</w:t>
      </w:r>
    </w:p>
    <w:p w:rsidR="00E36B1D" w:rsidRPr="00393FAC" w:rsidRDefault="00E36B1D" w:rsidP="00E36B1D">
      <w:pPr>
        <w:ind w:left="851"/>
        <w:rPr>
          <w:color w:val="000000"/>
        </w:rPr>
      </w:pPr>
      <w:r w:rsidRPr="00393FAC">
        <w:rPr>
          <w:color w:val="000000"/>
        </w:rPr>
        <w:t>Подраздел 3.2 Требования к качеству оказываемых услуг</w:t>
      </w:r>
    </w:p>
    <w:p w:rsidR="00E36B1D" w:rsidRPr="00393FAC" w:rsidRDefault="00E36B1D" w:rsidP="00E36B1D">
      <w:pPr>
        <w:ind w:left="2552" w:hanging="1701"/>
        <w:rPr>
          <w:color w:val="000000"/>
        </w:rPr>
      </w:pPr>
      <w:r w:rsidRPr="00393FAC">
        <w:rPr>
          <w:color w:val="000000"/>
        </w:rPr>
        <w:t>Подраздел 3.3 Требования к гарантийным обязательствам оказываемых услуг</w:t>
      </w:r>
    </w:p>
    <w:p w:rsidR="00E36B1D" w:rsidRPr="00393FAC" w:rsidRDefault="00E36B1D" w:rsidP="00E36B1D">
      <w:pPr>
        <w:ind w:left="851"/>
        <w:rPr>
          <w:color w:val="000000"/>
        </w:rPr>
      </w:pPr>
      <w:r w:rsidRPr="00393FAC">
        <w:rPr>
          <w:color w:val="000000"/>
        </w:rPr>
        <w:t>Подраздел 3.4 Требования к конфиденциальности</w:t>
      </w:r>
    </w:p>
    <w:p w:rsidR="00E36B1D" w:rsidRPr="00393FAC" w:rsidRDefault="00E36B1D" w:rsidP="00E36B1D">
      <w:pPr>
        <w:ind w:left="851"/>
        <w:rPr>
          <w:color w:val="000000"/>
        </w:rPr>
      </w:pPr>
      <w:r w:rsidRPr="00393FAC">
        <w:rPr>
          <w:color w:val="000000"/>
        </w:rPr>
        <w:t>Подраздел 3.5 Требования к безопасности оказания услуг и безопасности результата оказанных услуг</w:t>
      </w:r>
    </w:p>
    <w:p w:rsidR="00E36B1D" w:rsidRPr="00393FAC" w:rsidRDefault="00E36B1D" w:rsidP="00E36B1D">
      <w:pPr>
        <w:ind w:left="851"/>
        <w:rPr>
          <w:color w:val="000000"/>
        </w:rPr>
      </w:pPr>
      <w:r w:rsidRPr="00393FAC">
        <w:rPr>
          <w:color w:val="000000"/>
        </w:rPr>
        <w:t>Подраздел 3.6 Требования по обучению персонала заказчика</w:t>
      </w:r>
    </w:p>
    <w:p w:rsidR="00E36B1D" w:rsidRPr="00393FAC" w:rsidRDefault="00E36B1D" w:rsidP="00E36B1D">
      <w:pPr>
        <w:ind w:left="2694" w:hanging="1843"/>
        <w:rPr>
          <w:color w:val="000000"/>
        </w:rPr>
      </w:pPr>
      <w:r w:rsidRPr="00393FAC">
        <w:rPr>
          <w:color w:val="000000"/>
        </w:rPr>
        <w:t>Подраздел 3.7 Требования к составу технического предложения участника</w:t>
      </w:r>
    </w:p>
    <w:p w:rsidR="00E36B1D" w:rsidRPr="00393FAC" w:rsidRDefault="00E36B1D" w:rsidP="00E36B1D">
      <w:pPr>
        <w:ind w:left="851"/>
        <w:rPr>
          <w:color w:val="000000"/>
        </w:rPr>
      </w:pPr>
      <w:r w:rsidRPr="00393FAC">
        <w:rPr>
          <w:color w:val="000000"/>
        </w:rPr>
        <w:t>Подраздел 3.8 Специальные требования</w:t>
      </w:r>
    </w:p>
    <w:p w:rsidR="00E36B1D" w:rsidRPr="00393FAC" w:rsidRDefault="00E36B1D" w:rsidP="00E36B1D">
      <w:pPr>
        <w:rPr>
          <w:color w:val="000000"/>
        </w:rPr>
      </w:pPr>
      <w:r w:rsidRPr="00393FAC">
        <w:rPr>
          <w:color w:val="000000"/>
        </w:rPr>
        <w:t>РАЗДЕЛ 4. РЕЗУЛЬТАТ ОКАЗАННЫХ УСЛУГ</w:t>
      </w:r>
    </w:p>
    <w:p w:rsidR="00E36B1D" w:rsidRPr="00393FAC" w:rsidRDefault="00E36B1D" w:rsidP="00E36B1D">
      <w:pPr>
        <w:ind w:left="851"/>
        <w:rPr>
          <w:color w:val="000000"/>
        </w:rPr>
      </w:pPr>
      <w:r w:rsidRPr="00393FAC">
        <w:rPr>
          <w:color w:val="000000"/>
        </w:rPr>
        <w:t>Подраздел 4.1 Описание конечного результата оказанных услуг</w:t>
      </w:r>
    </w:p>
    <w:p w:rsidR="00E36B1D" w:rsidRPr="00393FAC" w:rsidRDefault="00E36B1D" w:rsidP="00E36B1D">
      <w:pPr>
        <w:ind w:left="851"/>
        <w:rPr>
          <w:color w:val="000000"/>
        </w:rPr>
      </w:pPr>
      <w:r w:rsidRPr="00393FAC">
        <w:rPr>
          <w:color w:val="000000"/>
        </w:rPr>
        <w:t>Подраздел 4.2 Требования по приемке услуг</w:t>
      </w:r>
    </w:p>
    <w:p w:rsidR="00E36B1D" w:rsidRPr="00393FAC" w:rsidRDefault="00E36B1D" w:rsidP="00E36B1D">
      <w:pPr>
        <w:ind w:left="851"/>
        <w:rPr>
          <w:color w:val="000000"/>
        </w:rPr>
      </w:pPr>
      <w:r w:rsidRPr="00393FAC">
        <w:rPr>
          <w:color w:val="000000"/>
        </w:rPr>
        <w:t>Подраздел 4.3 Требования по передаче заказчику технических и иных документов (оформление результатов оказанных услуг)</w:t>
      </w:r>
    </w:p>
    <w:p w:rsidR="00E36B1D" w:rsidRPr="00393FAC" w:rsidRDefault="00E36B1D" w:rsidP="00E36B1D">
      <w:pPr>
        <w:ind w:left="1418" w:hanging="1418"/>
        <w:rPr>
          <w:color w:val="000000"/>
        </w:rPr>
      </w:pPr>
      <w:r w:rsidRPr="00393FAC">
        <w:rPr>
          <w:color w:val="000000"/>
        </w:rPr>
        <w:t>РАЗДЕЛ 5. ТРЕБОВАНИЯ К ТЕХНИЧЕСКОМУ ОБУЧЕНИЮ ПЕРСОНАЛА ЗАКАЗЧИКА</w:t>
      </w:r>
    </w:p>
    <w:p w:rsidR="00E36B1D" w:rsidRPr="00393FAC" w:rsidRDefault="00E36B1D" w:rsidP="00E36B1D">
      <w:pPr>
        <w:rPr>
          <w:color w:val="000000"/>
        </w:rPr>
      </w:pPr>
      <w:r w:rsidRPr="00393FAC">
        <w:rPr>
          <w:color w:val="000000"/>
        </w:rPr>
        <w:t>РАЗДЕЛ 6. ПЕРЕЧЕНЬ ПРИНЯТЫХ СОКРАЩЕНИЙ</w:t>
      </w:r>
    </w:p>
    <w:p w:rsidR="00E36B1D" w:rsidRPr="00393FAC" w:rsidRDefault="00E36B1D" w:rsidP="00E36B1D">
      <w:pPr>
        <w:rPr>
          <w:color w:val="000000"/>
        </w:rPr>
      </w:pPr>
      <w:r w:rsidRPr="00393FAC">
        <w:rPr>
          <w:color w:val="000000"/>
        </w:rPr>
        <w:t>РАЗДЕЛ 7. ПЕРЕЧЕНЬ ПРИЛОЖЕНИЙ</w:t>
      </w:r>
    </w:p>
    <w:p w:rsidR="00E36B1D" w:rsidRPr="00393FAC" w:rsidRDefault="00E36B1D" w:rsidP="00E36B1D">
      <w:pPr>
        <w:jc w:val="center"/>
        <w:rPr>
          <w:color w:val="000000"/>
        </w:rPr>
      </w:pPr>
      <w:r w:rsidRPr="00393FAC">
        <w:rPr>
          <w:i/>
          <w:iCs/>
          <w:color w:val="000000"/>
        </w:rPr>
        <w:br w:type="page"/>
      </w:r>
      <w:r w:rsidRPr="00393FAC">
        <w:rPr>
          <w:color w:val="000000"/>
        </w:rPr>
        <w:lastRenderedPageBreak/>
        <w:t>РАЗДЕЛ 1. НАИМЕНОВАНИЕ УСЛУГИ</w:t>
      </w:r>
    </w:p>
    <w:p w:rsidR="00E36B1D" w:rsidRPr="00C0670E" w:rsidRDefault="00E36B1D" w:rsidP="00E36B1D">
      <w:pPr>
        <w:rPr>
          <w:i/>
          <w:iCs/>
          <w:color w:val="000000"/>
          <w:sz w:val="16"/>
          <w:szCs w:val="16"/>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20"/>
      </w:tblGrid>
      <w:tr w:rsidR="00E36B1D" w:rsidRPr="00393FAC" w:rsidTr="00821D80">
        <w:trPr>
          <w:trHeight w:val="319"/>
        </w:trPr>
        <w:tc>
          <w:tcPr>
            <w:tcW w:w="9720" w:type="dxa"/>
          </w:tcPr>
          <w:bookmarkEnd w:id="463"/>
          <w:p w:rsidR="00E36B1D" w:rsidRPr="00C0670E" w:rsidRDefault="00E36B1D" w:rsidP="00821D80">
            <w:pPr>
              <w:jc w:val="center"/>
              <w:rPr>
                <w:color w:val="000000"/>
              </w:rPr>
            </w:pPr>
            <w:r>
              <w:t>Техническое</w:t>
            </w:r>
            <w:r w:rsidRPr="006B1425">
              <w:t xml:space="preserve"> обслуживание</w:t>
            </w:r>
          </w:p>
        </w:tc>
      </w:tr>
    </w:tbl>
    <w:p w:rsidR="00E36B1D" w:rsidRPr="00C0670E" w:rsidRDefault="00E36B1D" w:rsidP="00E36B1D">
      <w:pPr>
        <w:jc w:val="center"/>
        <w:rPr>
          <w:color w:val="000000"/>
          <w:sz w:val="16"/>
          <w:szCs w:val="16"/>
        </w:rPr>
      </w:pPr>
    </w:p>
    <w:p w:rsidR="00E36B1D" w:rsidRPr="00393FAC" w:rsidRDefault="00E36B1D" w:rsidP="00E36B1D">
      <w:pPr>
        <w:jc w:val="center"/>
        <w:rPr>
          <w:color w:val="000000"/>
        </w:rPr>
      </w:pPr>
      <w:r w:rsidRPr="00393FAC">
        <w:rPr>
          <w:color w:val="000000"/>
        </w:rPr>
        <w:t>РАЗДЕЛ 2. ОПИСАНИЕ УСЛУГИ</w:t>
      </w:r>
    </w:p>
    <w:p w:rsidR="00E36B1D" w:rsidRPr="00C0670E" w:rsidRDefault="00E36B1D" w:rsidP="00E36B1D">
      <w:pPr>
        <w:jc w:val="center"/>
        <w:rPr>
          <w:color w:val="000000"/>
          <w:sz w:val="16"/>
          <w:szCs w:val="16"/>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68"/>
        <w:gridCol w:w="2052"/>
      </w:tblGrid>
      <w:tr w:rsidR="00E36B1D" w:rsidRPr="00393FAC" w:rsidTr="00821D80">
        <w:trPr>
          <w:trHeight w:val="396"/>
        </w:trPr>
        <w:tc>
          <w:tcPr>
            <w:tcW w:w="9720" w:type="dxa"/>
            <w:gridSpan w:val="2"/>
          </w:tcPr>
          <w:p w:rsidR="00E36B1D" w:rsidRPr="00C0670E" w:rsidRDefault="00E36B1D" w:rsidP="00821D80">
            <w:pPr>
              <w:jc w:val="center"/>
              <w:rPr>
                <w:color w:val="000000"/>
                <w:sz w:val="22"/>
                <w:szCs w:val="22"/>
              </w:rPr>
            </w:pPr>
            <w:r w:rsidRPr="00C0670E">
              <w:rPr>
                <w:color w:val="000000"/>
                <w:sz w:val="22"/>
                <w:szCs w:val="22"/>
              </w:rPr>
              <w:t xml:space="preserve">Подраздел 2.1 Состав (перечень) оказываемых услуг </w:t>
            </w:r>
          </w:p>
          <w:p w:rsidR="00E36B1D" w:rsidRPr="00737BA6" w:rsidRDefault="00E36B1D" w:rsidP="00821D80">
            <w:pPr>
              <w:jc w:val="both"/>
              <w:rPr>
                <w:sz w:val="20"/>
                <w:szCs w:val="20"/>
              </w:rPr>
            </w:pPr>
            <w:r w:rsidRPr="00737BA6">
              <w:rPr>
                <w:caps/>
                <w:sz w:val="20"/>
                <w:szCs w:val="20"/>
              </w:rPr>
              <w:t>техническое обслуживание станков с ЧПУ и преобразовательно- выпрямительного оборудования. Доведение технических параметров оборудования до ХАРАКТЕРИСТИК, заявленных заводом изготовителем. Замена отдельных узлов и деталей не прошедших тестирование.</w:t>
            </w:r>
          </w:p>
        </w:tc>
      </w:tr>
      <w:tr w:rsidR="00E36B1D" w:rsidRPr="00393FAC" w:rsidTr="00821D80">
        <w:trPr>
          <w:trHeight w:val="337"/>
        </w:trPr>
        <w:tc>
          <w:tcPr>
            <w:tcW w:w="9720" w:type="dxa"/>
            <w:gridSpan w:val="2"/>
          </w:tcPr>
          <w:p w:rsidR="00E36B1D" w:rsidRPr="0088406D" w:rsidRDefault="00E36B1D" w:rsidP="00821D80">
            <w:pPr>
              <w:jc w:val="center"/>
              <w:rPr>
                <w:color w:val="000000"/>
              </w:rPr>
            </w:pPr>
            <w:r w:rsidRPr="0088406D">
              <w:rPr>
                <w:color w:val="000000"/>
              </w:rPr>
              <w:t>Подраздел 2.2 Описание оказываемых услуг</w:t>
            </w:r>
          </w:p>
        </w:tc>
      </w:tr>
      <w:tr w:rsidR="00E36B1D" w:rsidRPr="00393FAC" w:rsidTr="00821D80">
        <w:trPr>
          <w:trHeight w:val="425"/>
        </w:trPr>
        <w:tc>
          <w:tcPr>
            <w:tcW w:w="9720" w:type="dxa"/>
            <w:gridSpan w:val="2"/>
          </w:tcPr>
          <w:p w:rsidR="00E36B1D" w:rsidRPr="00921AEF" w:rsidRDefault="00E36B1D" w:rsidP="00821D80">
            <w:pPr>
              <w:ind w:firstLine="362"/>
              <w:jc w:val="both"/>
              <w:rPr>
                <w:i/>
                <w:sz w:val="22"/>
                <w:szCs w:val="22"/>
              </w:rPr>
            </w:pPr>
            <w:r w:rsidRPr="00921AEF">
              <w:rPr>
                <w:i/>
                <w:sz w:val="22"/>
                <w:szCs w:val="22"/>
              </w:rPr>
              <w:t xml:space="preserve">а) проверка и анализ заводской технической документации объекта; </w:t>
            </w:r>
          </w:p>
          <w:p w:rsidR="00E36B1D" w:rsidRPr="00921AEF" w:rsidRDefault="00E36B1D" w:rsidP="00821D80">
            <w:pPr>
              <w:ind w:firstLine="362"/>
              <w:jc w:val="both"/>
              <w:rPr>
                <w:i/>
                <w:sz w:val="22"/>
                <w:szCs w:val="22"/>
              </w:rPr>
            </w:pPr>
            <w:r w:rsidRPr="00921AEF">
              <w:rPr>
                <w:i/>
                <w:sz w:val="22"/>
                <w:szCs w:val="22"/>
              </w:rPr>
              <w:t>б) проведение технического осмотра;</w:t>
            </w:r>
          </w:p>
          <w:p w:rsidR="00E36B1D" w:rsidRPr="00921AEF" w:rsidRDefault="00E36B1D" w:rsidP="00821D80">
            <w:pPr>
              <w:ind w:firstLine="362"/>
              <w:jc w:val="both"/>
              <w:rPr>
                <w:i/>
                <w:sz w:val="22"/>
                <w:szCs w:val="22"/>
              </w:rPr>
            </w:pPr>
            <w:r w:rsidRPr="00921AEF">
              <w:rPr>
                <w:i/>
                <w:sz w:val="22"/>
                <w:szCs w:val="22"/>
              </w:rPr>
              <w:t xml:space="preserve">в) проведение комплекса испытаний и  измерений отдельных элементов оборудования в соответствии с рекомендациями технических паспортов и эксплуатационных инструкций; </w:t>
            </w:r>
          </w:p>
          <w:p w:rsidR="00E36B1D" w:rsidRPr="00921AEF" w:rsidRDefault="00E36B1D" w:rsidP="00821D80">
            <w:pPr>
              <w:ind w:firstLine="362"/>
              <w:jc w:val="both"/>
              <w:rPr>
                <w:i/>
                <w:sz w:val="22"/>
                <w:szCs w:val="22"/>
              </w:rPr>
            </w:pPr>
            <w:r w:rsidRPr="00921AEF">
              <w:rPr>
                <w:i/>
                <w:sz w:val="22"/>
                <w:szCs w:val="22"/>
              </w:rPr>
              <w:t>г) замена дефектных узлов и деталей по результатам испытаний, материалы должны быть новыми, не бывшими в употреблении;</w:t>
            </w:r>
          </w:p>
          <w:p w:rsidR="00E36B1D" w:rsidRPr="00921AEF" w:rsidRDefault="00E36B1D" w:rsidP="00821D80">
            <w:pPr>
              <w:ind w:firstLine="362"/>
              <w:jc w:val="both"/>
              <w:rPr>
                <w:i/>
                <w:sz w:val="22"/>
                <w:szCs w:val="22"/>
              </w:rPr>
            </w:pPr>
            <w:r w:rsidRPr="00921AEF">
              <w:rPr>
                <w:i/>
                <w:sz w:val="22"/>
                <w:szCs w:val="22"/>
              </w:rPr>
              <w:t>д) определение показателей точности и достоверности полученных и заявленных технических характеристик;</w:t>
            </w:r>
          </w:p>
          <w:p w:rsidR="00E36B1D" w:rsidRPr="00921AEF" w:rsidRDefault="00E36B1D" w:rsidP="00821D80">
            <w:pPr>
              <w:ind w:firstLine="362"/>
              <w:jc w:val="both"/>
              <w:rPr>
                <w:i/>
                <w:sz w:val="22"/>
                <w:szCs w:val="22"/>
              </w:rPr>
            </w:pPr>
            <w:r w:rsidRPr="00921AEF">
              <w:rPr>
                <w:i/>
                <w:sz w:val="22"/>
                <w:szCs w:val="22"/>
              </w:rPr>
              <w:t xml:space="preserve">е) испытания объекта на соответствие условиям безопасности; </w:t>
            </w:r>
          </w:p>
          <w:p w:rsidR="00E36B1D" w:rsidRPr="00921AEF" w:rsidRDefault="00E36B1D" w:rsidP="00821D80">
            <w:pPr>
              <w:ind w:firstLine="362"/>
              <w:jc w:val="both"/>
              <w:rPr>
                <w:i/>
                <w:sz w:val="22"/>
                <w:szCs w:val="22"/>
              </w:rPr>
            </w:pPr>
            <w:r w:rsidRPr="00921AEF">
              <w:rPr>
                <w:i/>
                <w:sz w:val="22"/>
                <w:szCs w:val="22"/>
              </w:rPr>
              <w:t xml:space="preserve">ж) обработка результатов промежуточных испытаний; </w:t>
            </w:r>
          </w:p>
          <w:p w:rsidR="00E36B1D" w:rsidRPr="00921AEF" w:rsidRDefault="00E36B1D" w:rsidP="00821D80">
            <w:pPr>
              <w:ind w:firstLine="362"/>
              <w:jc w:val="both"/>
              <w:rPr>
                <w:i/>
                <w:sz w:val="22"/>
                <w:szCs w:val="22"/>
              </w:rPr>
            </w:pPr>
            <w:r w:rsidRPr="00921AEF">
              <w:rPr>
                <w:i/>
                <w:sz w:val="22"/>
                <w:szCs w:val="22"/>
              </w:rPr>
              <w:t>з) пробный  и рабочие пуски;</w:t>
            </w:r>
          </w:p>
          <w:p w:rsidR="00E36B1D" w:rsidRPr="00C0670E" w:rsidRDefault="00E36B1D" w:rsidP="00821D80">
            <w:pPr>
              <w:ind w:firstLine="362"/>
              <w:jc w:val="both"/>
            </w:pPr>
            <w:r w:rsidRPr="00921AEF">
              <w:rPr>
                <w:i/>
                <w:sz w:val="22"/>
                <w:szCs w:val="22"/>
              </w:rPr>
              <w:t>и) составление и утверждения акта.</w:t>
            </w:r>
          </w:p>
        </w:tc>
      </w:tr>
      <w:tr w:rsidR="00E36B1D" w:rsidRPr="00393FAC" w:rsidTr="00821D80">
        <w:trPr>
          <w:trHeight w:val="425"/>
        </w:trPr>
        <w:tc>
          <w:tcPr>
            <w:tcW w:w="9720" w:type="dxa"/>
            <w:gridSpan w:val="2"/>
          </w:tcPr>
          <w:p w:rsidR="00E36B1D" w:rsidRPr="0088406D" w:rsidRDefault="00E36B1D" w:rsidP="00821D80">
            <w:pPr>
              <w:jc w:val="center"/>
              <w:rPr>
                <w:color w:val="000000"/>
              </w:rPr>
            </w:pPr>
            <w:r w:rsidRPr="0088406D">
              <w:rPr>
                <w:color w:val="000000"/>
              </w:rPr>
              <w:t xml:space="preserve">Подраздел 2.3 Объем оказываемых услуг либо доля оказываемых услуг в общем объеме закупки </w:t>
            </w:r>
          </w:p>
        </w:tc>
      </w:tr>
      <w:tr w:rsidR="00E36B1D" w:rsidRPr="00921AEF" w:rsidTr="00821D80">
        <w:trPr>
          <w:trHeight w:val="673"/>
        </w:trPr>
        <w:tc>
          <w:tcPr>
            <w:tcW w:w="7668" w:type="dxa"/>
          </w:tcPr>
          <w:p w:rsidR="00E36B1D" w:rsidRPr="00921AEF" w:rsidRDefault="00E36B1D" w:rsidP="00821D80">
            <w:pPr>
              <w:rPr>
                <w:i/>
                <w:sz w:val="22"/>
                <w:szCs w:val="22"/>
              </w:rPr>
            </w:pPr>
            <w:r w:rsidRPr="00921AEF">
              <w:rPr>
                <w:i/>
                <w:sz w:val="22"/>
                <w:szCs w:val="22"/>
              </w:rPr>
              <w:t>1. Преобразовательно-выпрямительное оборудование с  программным управлением  – 56 ед. (в соответствии с графиком технического обслуживания энергооборудования ХМЗ на 2014 год № 80-04/1154 от 18.10.2013)</w:t>
            </w:r>
          </w:p>
        </w:tc>
        <w:tc>
          <w:tcPr>
            <w:tcW w:w="2052" w:type="dxa"/>
            <w:vMerge w:val="restart"/>
          </w:tcPr>
          <w:p w:rsidR="00E36B1D" w:rsidRPr="00921AEF" w:rsidRDefault="00E36B1D" w:rsidP="00821D80">
            <w:pPr>
              <w:rPr>
                <w:i/>
                <w:sz w:val="22"/>
                <w:szCs w:val="22"/>
              </w:rPr>
            </w:pPr>
            <w:r w:rsidRPr="00921AEF">
              <w:rPr>
                <w:i/>
                <w:sz w:val="22"/>
                <w:szCs w:val="22"/>
              </w:rPr>
              <w:t>Общий объем работ 2 955,6 н/час рассчитан по нормативам принятым на ОАО «СХК»</w:t>
            </w:r>
          </w:p>
        </w:tc>
      </w:tr>
      <w:tr w:rsidR="00E36B1D" w:rsidRPr="00921AEF" w:rsidTr="00821D80">
        <w:trPr>
          <w:trHeight w:val="793"/>
        </w:trPr>
        <w:tc>
          <w:tcPr>
            <w:tcW w:w="7668" w:type="dxa"/>
          </w:tcPr>
          <w:p w:rsidR="00E36B1D" w:rsidRPr="00921AEF" w:rsidRDefault="00E36B1D" w:rsidP="00821D80">
            <w:pPr>
              <w:jc w:val="both"/>
              <w:rPr>
                <w:i/>
                <w:sz w:val="22"/>
                <w:szCs w:val="22"/>
              </w:rPr>
            </w:pPr>
            <w:r w:rsidRPr="00921AEF">
              <w:rPr>
                <w:i/>
                <w:sz w:val="22"/>
                <w:szCs w:val="22"/>
              </w:rPr>
              <w:t>2. Станочное оборудование с числовым программным управлением – 21 ед.</w:t>
            </w:r>
          </w:p>
          <w:p w:rsidR="00E36B1D" w:rsidRPr="00921AEF" w:rsidRDefault="00E36B1D" w:rsidP="00821D80">
            <w:pPr>
              <w:jc w:val="both"/>
              <w:rPr>
                <w:i/>
                <w:sz w:val="22"/>
                <w:szCs w:val="22"/>
              </w:rPr>
            </w:pPr>
            <w:r w:rsidRPr="00921AEF">
              <w:rPr>
                <w:i/>
                <w:sz w:val="22"/>
                <w:szCs w:val="22"/>
              </w:rPr>
              <w:t>(в</w:t>
            </w:r>
            <w:r>
              <w:rPr>
                <w:i/>
                <w:sz w:val="22"/>
                <w:szCs w:val="22"/>
              </w:rPr>
              <w:t xml:space="preserve"> </w:t>
            </w:r>
            <w:r w:rsidRPr="00921AEF">
              <w:rPr>
                <w:i/>
                <w:sz w:val="22"/>
                <w:szCs w:val="22"/>
              </w:rPr>
              <w:t>соответствии с графиком технического обслуживания энергооборудования ХМЗ на 2014 год № 80-04/1154 от 18.10.2013)</w:t>
            </w:r>
          </w:p>
        </w:tc>
        <w:tc>
          <w:tcPr>
            <w:tcW w:w="2052" w:type="dxa"/>
            <w:vMerge/>
          </w:tcPr>
          <w:p w:rsidR="00E36B1D" w:rsidRPr="00921AEF" w:rsidRDefault="00E36B1D" w:rsidP="00821D80">
            <w:pPr>
              <w:jc w:val="center"/>
              <w:rPr>
                <w:i/>
                <w:sz w:val="22"/>
                <w:szCs w:val="22"/>
              </w:rPr>
            </w:pPr>
          </w:p>
        </w:tc>
      </w:tr>
    </w:tbl>
    <w:p w:rsidR="00E36B1D" w:rsidRPr="00921AEF" w:rsidRDefault="00E36B1D" w:rsidP="00E36B1D">
      <w:pPr>
        <w:rPr>
          <w:i/>
          <w:color w:val="000000"/>
          <w:sz w:val="22"/>
          <w:szCs w:val="22"/>
        </w:rPr>
      </w:pPr>
    </w:p>
    <w:p w:rsidR="00E36B1D" w:rsidRPr="00393FAC" w:rsidRDefault="00E36B1D" w:rsidP="00E36B1D">
      <w:pPr>
        <w:jc w:val="center"/>
        <w:rPr>
          <w:color w:val="000000"/>
        </w:rPr>
      </w:pPr>
      <w:r w:rsidRPr="00393FAC">
        <w:rPr>
          <w:color w:val="000000"/>
        </w:rPr>
        <w:t>РАЗДЕЛ 3. ТРЕБОВАНИЯ К УСЛУГАМ</w:t>
      </w:r>
    </w:p>
    <w:p w:rsidR="00E36B1D" w:rsidRPr="00C0670E" w:rsidRDefault="00E36B1D" w:rsidP="00E36B1D">
      <w:pPr>
        <w:jc w:val="center"/>
        <w:rPr>
          <w:color w:val="000000"/>
          <w:sz w:val="16"/>
          <w:szCs w:val="16"/>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20"/>
      </w:tblGrid>
      <w:tr w:rsidR="00E36B1D" w:rsidRPr="00393FAC" w:rsidTr="00821D80">
        <w:trPr>
          <w:trHeight w:val="385"/>
        </w:trPr>
        <w:tc>
          <w:tcPr>
            <w:tcW w:w="9720" w:type="dxa"/>
          </w:tcPr>
          <w:p w:rsidR="00E36B1D" w:rsidRPr="00C0670E" w:rsidRDefault="00E36B1D" w:rsidP="00821D80">
            <w:pPr>
              <w:jc w:val="center"/>
              <w:rPr>
                <w:color w:val="000000"/>
                <w:sz w:val="16"/>
                <w:szCs w:val="16"/>
              </w:rPr>
            </w:pPr>
            <w:r w:rsidRPr="00393FAC">
              <w:rPr>
                <w:color w:val="000000"/>
              </w:rPr>
              <w:t>Подраздел 3.1 Общие требования</w:t>
            </w:r>
          </w:p>
        </w:tc>
      </w:tr>
      <w:tr w:rsidR="00E36B1D" w:rsidRPr="00393FAC" w:rsidTr="00821D80">
        <w:trPr>
          <w:trHeight w:val="385"/>
        </w:trPr>
        <w:tc>
          <w:tcPr>
            <w:tcW w:w="9720" w:type="dxa"/>
          </w:tcPr>
          <w:p w:rsidR="00E36B1D" w:rsidRPr="00737BA6" w:rsidRDefault="00E36B1D" w:rsidP="00E36B1D">
            <w:pPr>
              <w:numPr>
                <w:ilvl w:val="0"/>
                <w:numId w:val="98"/>
              </w:numPr>
              <w:spacing w:before="60"/>
              <w:jc w:val="both"/>
              <w:rPr>
                <w:i/>
                <w:color w:val="000000"/>
                <w:sz w:val="20"/>
                <w:szCs w:val="20"/>
              </w:rPr>
            </w:pPr>
            <w:r w:rsidRPr="00737BA6">
              <w:rPr>
                <w:i/>
                <w:color w:val="000000"/>
                <w:sz w:val="20"/>
                <w:szCs w:val="20"/>
              </w:rPr>
              <w:t xml:space="preserve">Место выполнения работ (услуг): Томская обл., г. Северск, Химико-Металлургический Завод ОАО «СХК». </w:t>
            </w:r>
          </w:p>
          <w:p w:rsidR="00E36B1D" w:rsidRPr="00737BA6" w:rsidRDefault="00E36B1D" w:rsidP="00E36B1D">
            <w:pPr>
              <w:numPr>
                <w:ilvl w:val="0"/>
                <w:numId w:val="98"/>
              </w:numPr>
              <w:spacing w:before="60"/>
              <w:jc w:val="both"/>
              <w:rPr>
                <w:i/>
                <w:color w:val="000000"/>
                <w:sz w:val="20"/>
                <w:szCs w:val="20"/>
              </w:rPr>
            </w:pPr>
            <w:r w:rsidRPr="00737BA6">
              <w:rPr>
                <w:i/>
                <w:sz w:val="20"/>
                <w:szCs w:val="20"/>
              </w:rPr>
              <w:t xml:space="preserve">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 </w:t>
            </w:r>
          </w:p>
          <w:p w:rsidR="00E36B1D" w:rsidRPr="00737BA6" w:rsidRDefault="00E36B1D" w:rsidP="00821D80">
            <w:pPr>
              <w:spacing w:before="60"/>
              <w:ind w:left="720"/>
              <w:jc w:val="both"/>
              <w:rPr>
                <w:i/>
                <w:sz w:val="20"/>
                <w:szCs w:val="20"/>
              </w:rPr>
            </w:pPr>
            <w:r w:rsidRPr="00737BA6">
              <w:rPr>
                <w:i/>
                <w:sz w:val="20"/>
                <w:szCs w:val="20"/>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36B1D" w:rsidRPr="009A567D" w:rsidRDefault="00E36B1D" w:rsidP="00821D80">
            <w:pPr>
              <w:spacing w:before="60"/>
              <w:ind w:left="720"/>
              <w:jc w:val="both"/>
              <w:rPr>
                <w:i/>
                <w:sz w:val="20"/>
                <w:szCs w:val="20"/>
              </w:rPr>
            </w:pPr>
            <w:r w:rsidRPr="00737BA6">
              <w:rPr>
                <w:i/>
                <w:sz w:val="20"/>
                <w:szCs w:val="20"/>
              </w:rPr>
              <w:t>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соответствии с установленными правилами (тел. для справок: (3823) 52-34-60 секретарь ОФЗОиСП ОАО «СХК»). Подрядчик предоставляет письменное согласие работников на проведение проверки их личных данных.</w:t>
            </w:r>
          </w:p>
          <w:p w:rsidR="00E36B1D" w:rsidRPr="00737BA6" w:rsidRDefault="00E36B1D" w:rsidP="00E36B1D">
            <w:pPr>
              <w:numPr>
                <w:ilvl w:val="0"/>
                <w:numId w:val="98"/>
              </w:numPr>
              <w:spacing w:before="60"/>
              <w:jc w:val="both"/>
              <w:rPr>
                <w:i/>
                <w:sz w:val="20"/>
                <w:szCs w:val="20"/>
              </w:rPr>
            </w:pPr>
            <w:r w:rsidRPr="00737BA6">
              <w:rPr>
                <w:i/>
                <w:iCs/>
                <w:sz w:val="20"/>
                <w:szCs w:val="20"/>
              </w:rPr>
              <w:t>Организация 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пожарной безопасности.</w:t>
            </w:r>
            <w:r w:rsidRPr="00737BA6">
              <w:rPr>
                <w:i/>
                <w:sz w:val="20"/>
                <w:szCs w:val="20"/>
              </w:rPr>
              <w:t xml:space="preserve"> </w:t>
            </w:r>
          </w:p>
          <w:p w:rsidR="00E36B1D" w:rsidRPr="00921AEF" w:rsidRDefault="00E36B1D" w:rsidP="00E36B1D">
            <w:pPr>
              <w:numPr>
                <w:ilvl w:val="0"/>
                <w:numId w:val="98"/>
              </w:numPr>
              <w:spacing w:before="60"/>
              <w:jc w:val="both"/>
              <w:rPr>
                <w:i/>
                <w:sz w:val="22"/>
                <w:szCs w:val="22"/>
              </w:rPr>
            </w:pPr>
            <w:r w:rsidRPr="00737BA6">
              <w:rPr>
                <w:i/>
                <w:iCs/>
                <w:sz w:val="20"/>
                <w:szCs w:val="20"/>
              </w:rPr>
              <w:lastRenderedPageBreak/>
              <w:t xml:space="preserve">Работы исполнителем проводятся в зоне ионизирующего излучения по составленному плану обеспечения качества, с учетом требований  </w:t>
            </w:r>
            <w:r w:rsidRPr="00737BA6">
              <w:rPr>
                <w:i/>
                <w:iCs/>
                <w:sz w:val="20"/>
                <w:szCs w:val="20"/>
                <w:lang w:val="en-US"/>
              </w:rPr>
              <w:t>ISO</w:t>
            </w:r>
            <w:r w:rsidRPr="00737BA6">
              <w:rPr>
                <w:i/>
                <w:iCs/>
                <w:sz w:val="20"/>
                <w:szCs w:val="20"/>
              </w:rPr>
              <w:t xml:space="preserve"> 9001: 2008 (ГОСТ Р ИСО 9001-2008), НРБ -99/2009 «Нормы радиационной безопасности», ОСПОРБ -99/2010 «Основные санитарные правила обеспечения радиационной безопасности». </w:t>
            </w:r>
          </w:p>
        </w:tc>
      </w:tr>
      <w:tr w:rsidR="00E36B1D" w:rsidRPr="00393FAC" w:rsidTr="00821D80">
        <w:trPr>
          <w:trHeight w:val="385"/>
        </w:trPr>
        <w:tc>
          <w:tcPr>
            <w:tcW w:w="9720" w:type="dxa"/>
          </w:tcPr>
          <w:p w:rsidR="00E36B1D" w:rsidRPr="00393FAC" w:rsidRDefault="00E36B1D" w:rsidP="00821D80">
            <w:pPr>
              <w:jc w:val="both"/>
              <w:rPr>
                <w:color w:val="000000"/>
              </w:rPr>
            </w:pPr>
            <w:r w:rsidRPr="00393FAC">
              <w:rPr>
                <w:color w:val="000000"/>
              </w:rPr>
              <w:lastRenderedPageBreak/>
              <w:t>Подраздел 3.2 Требования к качеству оказываемых услуг</w:t>
            </w:r>
          </w:p>
        </w:tc>
      </w:tr>
      <w:tr w:rsidR="00E36B1D" w:rsidRPr="00393FAC" w:rsidTr="00821D80">
        <w:trPr>
          <w:trHeight w:val="385"/>
        </w:trPr>
        <w:tc>
          <w:tcPr>
            <w:tcW w:w="9720" w:type="dxa"/>
          </w:tcPr>
          <w:p w:rsidR="00E36B1D" w:rsidRPr="00921AEF" w:rsidRDefault="00E36B1D" w:rsidP="00821D80">
            <w:pPr>
              <w:pStyle w:val="18"/>
              <w:spacing w:after="0" w:line="240" w:lineRule="auto"/>
              <w:ind w:left="0"/>
              <w:jc w:val="both"/>
              <w:rPr>
                <w:i/>
                <w:iCs/>
                <w:color w:val="000000"/>
              </w:rPr>
            </w:pPr>
            <w:r w:rsidRPr="00921AEF">
              <w:rPr>
                <w:rFonts w:ascii="Times New Roman" w:hAnsi="Times New Roman"/>
                <w:i/>
                <w:iCs/>
              </w:rPr>
              <w:t>Обеспечение работоспособности оборудования в течение периода межремонтного обслуживания.</w:t>
            </w:r>
          </w:p>
        </w:tc>
      </w:tr>
      <w:tr w:rsidR="00E36B1D" w:rsidRPr="00393FAC" w:rsidTr="00821D80">
        <w:trPr>
          <w:trHeight w:val="385"/>
        </w:trPr>
        <w:tc>
          <w:tcPr>
            <w:tcW w:w="9720" w:type="dxa"/>
          </w:tcPr>
          <w:p w:rsidR="00E36B1D" w:rsidRPr="00393FAC" w:rsidRDefault="00E36B1D" w:rsidP="00821D80">
            <w:pPr>
              <w:jc w:val="both"/>
              <w:rPr>
                <w:color w:val="000000"/>
              </w:rPr>
            </w:pPr>
            <w:r w:rsidRPr="00393FAC">
              <w:rPr>
                <w:color w:val="000000"/>
              </w:rPr>
              <w:t>Подраздел 3.3 Требования к гарантийным обязательствам оказываемых услуг</w:t>
            </w:r>
          </w:p>
        </w:tc>
      </w:tr>
      <w:tr w:rsidR="00E36B1D" w:rsidRPr="00393FAC" w:rsidTr="00821D80">
        <w:trPr>
          <w:trHeight w:val="385"/>
        </w:trPr>
        <w:tc>
          <w:tcPr>
            <w:tcW w:w="9720" w:type="dxa"/>
          </w:tcPr>
          <w:p w:rsidR="00E36B1D" w:rsidRPr="00921AEF" w:rsidRDefault="00E36B1D" w:rsidP="00821D80">
            <w:pPr>
              <w:pStyle w:val="18"/>
              <w:spacing w:after="0" w:line="240" w:lineRule="auto"/>
              <w:ind w:left="0"/>
              <w:jc w:val="both"/>
              <w:rPr>
                <w:rFonts w:ascii="Times New Roman" w:hAnsi="Times New Roman"/>
                <w:i/>
                <w:iCs/>
                <w:color w:val="000000"/>
              </w:rPr>
            </w:pPr>
            <w:r w:rsidRPr="00921AEF">
              <w:rPr>
                <w:rFonts w:ascii="Times New Roman" w:hAnsi="Times New Roman"/>
                <w:i/>
                <w:iCs/>
                <w:color w:val="000000"/>
              </w:rPr>
              <w:t>Обеспечение технических параметров оборудования заявленным характеристикам заводом изготовителем или достоверное обоснование  невозможности их получения в течение срока между проведенными работами по техническому обслуживанию и в течение 6 месяцев после срока истечения договора.</w:t>
            </w:r>
          </w:p>
        </w:tc>
      </w:tr>
      <w:tr w:rsidR="00E36B1D" w:rsidRPr="00393FAC" w:rsidTr="00821D80">
        <w:trPr>
          <w:trHeight w:val="385"/>
        </w:trPr>
        <w:tc>
          <w:tcPr>
            <w:tcW w:w="9720" w:type="dxa"/>
          </w:tcPr>
          <w:p w:rsidR="00E36B1D" w:rsidRPr="00393FAC" w:rsidRDefault="00E36B1D" w:rsidP="00821D80">
            <w:pPr>
              <w:jc w:val="both"/>
              <w:rPr>
                <w:color w:val="000000"/>
              </w:rPr>
            </w:pPr>
            <w:r w:rsidRPr="00393FAC">
              <w:rPr>
                <w:color w:val="000000"/>
              </w:rPr>
              <w:t xml:space="preserve">Подраздел 3.4 Требования к конфиденциальности </w:t>
            </w:r>
          </w:p>
        </w:tc>
      </w:tr>
      <w:tr w:rsidR="00E36B1D" w:rsidRPr="00393FAC" w:rsidTr="00821D80">
        <w:trPr>
          <w:trHeight w:val="385"/>
        </w:trPr>
        <w:tc>
          <w:tcPr>
            <w:tcW w:w="9720" w:type="dxa"/>
          </w:tcPr>
          <w:p w:rsidR="00E36B1D" w:rsidRPr="00921AEF" w:rsidRDefault="00E36B1D" w:rsidP="00821D80">
            <w:pPr>
              <w:jc w:val="both"/>
              <w:rPr>
                <w:i/>
                <w:iCs/>
                <w:color w:val="000000"/>
                <w:sz w:val="22"/>
                <w:szCs w:val="22"/>
              </w:rPr>
            </w:pPr>
            <w:r w:rsidRPr="00921AEF">
              <w:rPr>
                <w:i/>
                <w:sz w:val="22"/>
                <w:szCs w:val="22"/>
                <w:lang w:eastAsia="ar-SA"/>
              </w:rPr>
              <w:t>В соответствии с п.9 Договора</w:t>
            </w:r>
          </w:p>
        </w:tc>
      </w:tr>
      <w:tr w:rsidR="00E36B1D" w:rsidRPr="00393FAC" w:rsidTr="00821D80">
        <w:trPr>
          <w:trHeight w:val="385"/>
        </w:trPr>
        <w:tc>
          <w:tcPr>
            <w:tcW w:w="9720" w:type="dxa"/>
          </w:tcPr>
          <w:p w:rsidR="00E36B1D" w:rsidRPr="00393FAC" w:rsidRDefault="00E36B1D" w:rsidP="00821D80">
            <w:pPr>
              <w:jc w:val="both"/>
              <w:rPr>
                <w:color w:val="000000"/>
              </w:rPr>
            </w:pPr>
            <w:r w:rsidRPr="00393FAC">
              <w:rPr>
                <w:color w:val="000000"/>
              </w:rPr>
              <w:t xml:space="preserve">Подраздел 3.5 Требования к безопасности оказания услуг и безопасности результата оказанных услуг </w:t>
            </w:r>
          </w:p>
        </w:tc>
      </w:tr>
      <w:tr w:rsidR="00E36B1D" w:rsidRPr="00393FAC" w:rsidTr="00821D80">
        <w:trPr>
          <w:trHeight w:val="385"/>
        </w:trPr>
        <w:tc>
          <w:tcPr>
            <w:tcW w:w="9720" w:type="dxa"/>
          </w:tcPr>
          <w:p w:rsidR="00E36B1D" w:rsidRPr="00DB6CCB" w:rsidRDefault="00E36B1D" w:rsidP="00821D80">
            <w:pPr>
              <w:jc w:val="both"/>
              <w:rPr>
                <w:i/>
                <w:iCs/>
                <w:sz w:val="22"/>
                <w:szCs w:val="22"/>
              </w:rPr>
            </w:pPr>
            <w:r w:rsidRPr="00DB6CCB">
              <w:rPr>
                <w:i/>
                <w:iCs/>
                <w:sz w:val="22"/>
                <w:szCs w:val="22"/>
              </w:rPr>
              <w:t>- ПТЭЭП «Правила технической эксплуатации электроустановок потребителей», п.1.6.7, утвержденных Минэнерго России №6 от 13.01.93, зарегистрированных Минюстом России №4145 от 22.01.03;</w:t>
            </w:r>
          </w:p>
          <w:p w:rsidR="00E36B1D" w:rsidRPr="00DB6CCB" w:rsidRDefault="00E36B1D" w:rsidP="00821D80">
            <w:pPr>
              <w:autoSpaceDE w:val="0"/>
              <w:autoSpaceDN w:val="0"/>
              <w:adjustRightInd w:val="0"/>
              <w:jc w:val="both"/>
              <w:rPr>
                <w:i/>
                <w:iCs/>
                <w:color w:val="000000"/>
                <w:sz w:val="22"/>
                <w:szCs w:val="22"/>
              </w:rPr>
            </w:pPr>
            <w:r w:rsidRPr="00DB6CCB">
              <w:rPr>
                <w:i/>
                <w:iCs/>
                <w:color w:val="000000"/>
                <w:sz w:val="22"/>
                <w:szCs w:val="22"/>
              </w:rPr>
              <w:t>- Технический регламент о требованиях пожарной безопасности № 123-ФЗ от 22 июля 2008;</w:t>
            </w:r>
          </w:p>
          <w:p w:rsidR="00E36B1D" w:rsidRPr="00DB6CCB" w:rsidRDefault="00E36B1D" w:rsidP="00821D80">
            <w:pPr>
              <w:jc w:val="both"/>
              <w:rPr>
                <w:i/>
                <w:iCs/>
                <w:color w:val="000000"/>
                <w:sz w:val="22"/>
                <w:szCs w:val="22"/>
              </w:rPr>
            </w:pPr>
            <w:r w:rsidRPr="00DB6CCB">
              <w:rPr>
                <w:i/>
                <w:iCs/>
                <w:color w:val="000000"/>
                <w:sz w:val="22"/>
                <w:szCs w:val="22"/>
              </w:rPr>
              <w:t xml:space="preserve">-  ППР-2012 «Правила противопожарного режима в Российской Федерации»»; </w:t>
            </w:r>
          </w:p>
          <w:p w:rsidR="00E36B1D" w:rsidRPr="00DB6CCB" w:rsidRDefault="00E36B1D" w:rsidP="00821D80">
            <w:pPr>
              <w:jc w:val="both"/>
              <w:rPr>
                <w:i/>
                <w:iCs/>
                <w:color w:val="000000"/>
                <w:sz w:val="22"/>
                <w:szCs w:val="22"/>
              </w:rPr>
            </w:pPr>
            <w:r w:rsidRPr="00DB6CCB">
              <w:rPr>
                <w:i/>
                <w:iCs/>
                <w:color w:val="000000"/>
                <w:sz w:val="22"/>
                <w:szCs w:val="22"/>
              </w:rPr>
              <w:t>- СНиП 12-01-2004 «Организация строительства»;</w:t>
            </w:r>
          </w:p>
          <w:p w:rsidR="00E36B1D" w:rsidRPr="00DB6CCB" w:rsidRDefault="00E36B1D" w:rsidP="00821D80">
            <w:pPr>
              <w:jc w:val="both"/>
              <w:rPr>
                <w:i/>
                <w:iCs/>
                <w:color w:val="000000"/>
                <w:sz w:val="22"/>
                <w:szCs w:val="22"/>
              </w:rPr>
            </w:pPr>
            <w:r w:rsidRPr="00DB6CCB">
              <w:rPr>
                <w:i/>
                <w:iCs/>
                <w:color w:val="000000"/>
                <w:sz w:val="22"/>
                <w:szCs w:val="22"/>
              </w:rPr>
              <w:t>- СНиП 12-03-2001 «Безопасность труда в строительстве</w:t>
            </w:r>
            <w:r>
              <w:rPr>
                <w:i/>
                <w:iCs/>
                <w:color w:val="000000"/>
                <w:sz w:val="22"/>
                <w:szCs w:val="22"/>
              </w:rPr>
              <w:t>». Часть 1;</w:t>
            </w:r>
          </w:p>
          <w:p w:rsidR="00E36B1D" w:rsidRDefault="00E36B1D" w:rsidP="00821D80">
            <w:pPr>
              <w:jc w:val="both"/>
              <w:rPr>
                <w:i/>
                <w:iCs/>
                <w:color w:val="000000"/>
                <w:sz w:val="22"/>
                <w:szCs w:val="22"/>
              </w:rPr>
            </w:pPr>
            <w:r w:rsidRPr="00DB6CCB">
              <w:rPr>
                <w:i/>
                <w:iCs/>
                <w:color w:val="000000"/>
                <w:sz w:val="22"/>
                <w:szCs w:val="22"/>
              </w:rPr>
              <w:t>- СНиП 12-04-2002 «Безопасность труда в строительстве». Часть 2</w:t>
            </w:r>
            <w:r>
              <w:rPr>
                <w:i/>
                <w:iCs/>
                <w:color w:val="000000"/>
                <w:sz w:val="22"/>
                <w:szCs w:val="22"/>
              </w:rPr>
              <w:t>;</w:t>
            </w:r>
          </w:p>
          <w:p w:rsidR="00E36B1D" w:rsidRPr="00DB6CCB" w:rsidRDefault="00E36B1D" w:rsidP="00821D80">
            <w:pPr>
              <w:jc w:val="both"/>
              <w:rPr>
                <w:i/>
                <w:iCs/>
                <w:color w:val="000000"/>
                <w:sz w:val="22"/>
                <w:szCs w:val="22"/>
              </w:rPr>
            </w:pPr>
            <w:r>
              <w:rPr>
                <w:i/>
                <w:iCs/>
                <w:color w:val="000000"/>
                <w:sz w:val="22"/>
                <w:szCs w:val="22"/>
              </w:rPr>
              <w:t>- Инструкция по взаимодействию с подрядной организацией;</w:t>
            </w:r>
          </w:p>
          <w:p w:rsidR="00E36B1D" w:rsidRPr="00DB6CCB" w:rsidRDefault="00E36B1D" w:rsidP="00821D80">
            <w:pPr>
              <w:jc w:val="both"/>
              <w:rPr>
                <w:i/>
                <w:iCs/>
                <w:sz w:val="22"/>
                <w:szCs w:val="22"/>
              </w:rPr>
            </w:pPr>
            <w:r w:rsidRPr="00DB6CCB">
              <w:rPr>
                <w:i/>
                <w:iCs/>
                <w:sz w:val="22"/>
                <w:szCs w:val="22"/>
              </w:rPr>
              <w:t>- Соглашение по охране труда</w:t>
            </w:r>
            <w:r>
              <w:rPr>
                <w:i/>
                <w:iCs/>
                <w:sz w:val="22"/>
                <w:szCs w:val="22"/>
              </w:rPr>
              <w:t>;</w:t>
            </w:r>
          </w:p>
          <w:p w:rsidR="00E36B1D" w:rsidRDefault="00E36B1D" w:rsidP="00821D80">
            <w:pPr>
              <w:jc w:val="both"/>
              <w:rPr>
                <w:i/>
                <w:iCs/>
                <w:sz w:val="22"/>
                <w:szCs w:val="22"/>
              </w:rPr>
            </w:pPr>
            <w:r w:rsidRPr="00DB6CCB">
              <w:rPr>
                <w:i/>
                <w:iCs/>
                <w:sz w:val="22"/>
                <w:szCs w:val="22"/>
              </w:rPr>
              <w:t>- Согл</w:t>
            </w:r>
            <w:r>
              <w:rPr>
                <w:i/>
                <w:iCs/>
                <w:sz w:val="22"/>
                <w:szCs w:val="22"/>
              </w:rPr>
              <w:t>ашение по пожарной безопасности;</w:t>
            </w:r>
          </w:p>
          <w:p w:rsidR="00E36B1D" w:rsidRPr="00DB6CCB" w:rsidRDefault="00E36B1D" w:rsidP="00821D80">
            <w:pPr>
              <w:jc w:val="both"/>
              <w:rPr>
                <w:i/>
                <w:iCs/>
                <w:color w:val="000000"/>
                <w:sz w:val="22"/>
                <w:szCs w:val="22"/>
              </w:rPr>
            </w:pPr>
            <w:r>
              <w:rPr>
                <w:i/>
                <w:iCs/>
                <w:sz w:val="22"/>
                <w:szCs w:val="22"/>
              </w:rPr>
              <w:t xml:space="preserve">- </w:t>
            </w:r>
            <w:r w:rsidRPr="00DB6CCB">
              <w:rPr>
                <w:i/>
                <w:iCs/>
                <w:sz w:val="22"/>
                <w:szCs w:val="22"/>
              </w:rPr>
              <w:t>Соглашение по радиационной безопасности</w:t>
            </w:r>
            <w:r>
              <w:rPr>
                <w:i/>
                <w:iCs/>
                <w:sz w:val="22"/>
                <w:szCs w:val="22"/>
              </w:rPr>
              <w:t>.</w:t>
            </w:r>
          </w:p>
        </w:tc>
      </w:tr>
      <w:tr w:rsidR="00E36B1D" w:rsidRPr="00393FAC" w:rsidTr="00821D80">
        <w:trPr>
          <w:trHeight w:val="385"/>
        </w:trPr>
        <w:tc>
          <w:tcPr>
            <w:tcW w:w="9720" w:type="dxa"/>
          </w:tcPr>
          <w:p w:rsidR="00E36B1D" w:rsidRPr="00DB6CCB" w:rsidRDefault="00E36B1D" w:rsidP="00821D80">
            <w:pPr>
              <w:jc w:val="both"/>
              <w:rPr>
                <w:color w:val="000000"/>
                <w:sz w:val="22"/>
                <w:szCs w:val="22"/>
              </w:rPr>
            </w:pPr>
            <w:r w:rsidRPr="00DB6CCB">
              <w:rPr>
                <w:color w:val="000000"/>
                <w:sz w:val="22"/>
                <w:szCs w:val="22"/>
              </w:rPr>
              <w:t>Подраздел 3.6 Требования по обучению персонала заказчика</w:t>
            </w:r>
          </w:p>
        </w:tc>
      </w:tr>
      <w:tr w:rsidR="00E36B1D" w:rsidRPr="00393FAC" w:rsidTr="00821D80">
        <w:trPr>
          <w:trHeight w:val="385"/>
        </w:trPr>
        <w:tc>
          <w:tcPr>
            <w:tcW w:w="9720" w:type="dxa"/>
          </w:tcPr>
          <w:p w:rsidR="00E36B1D" w:rsidRPr="00DB6CCB" w:rsidRDefault="00E36B1D" w:rsidP="00821D80">
            <w:pPr>
              <w:ind w:firstLine="601"/>
              <w:jc w:val="both"/>
              <w:rPr>
                <w:i/>
                <w:iCs/>
                <w:color w:val="000000"/>
                <w:sz w:val="22"/>
                <w:szCs w:val="22"/>
              </w:rPr>
            </w:pPr>
            <w:r w:rsidRPr="00DB6CCB">
              <w:rPr>
                <w:i/>
                <w:iCs/>
                <w:color w:val="000000"/>
                <w:sz w:val="22"/>
                <w:szCs w:val="22"/>
              </w:rPr>
              <w:t>Нет требований</w:t>
            </w:r>
          </w:p>
        </w:tc>
      </w:tr>
      <w:tr w:rsidR="00E36B1D" w:rsidRPr="00393FAC" w:rsidTr="00821D80">
        <w:trPr>
          <w:trHeight w:val="385"/>
        </w:trPr>
        <w:tc>
          <w:tcPr>
            <w:tcW w:w="9720" w:type="dxa"/>
          </w:tcPr>
          <w:p w:rsidR="00E36B1D" w:rsidRPr="00DB6CCB" w:rsidRDefault="00E36B1D" w:rsidP="00821D80">
            <w:pPr>
              <w:jc w:val="both"/>
              <w:rPr>
                <w:color w:val="000000"/>
                <w:sz w:val="22"/>
                <w:szCs w:val="22"/>
              </w:rPr>
            </w:pPr>
            <w:r w:rsidRPr="00DB6CCB">
              <w:rPr>
                <w:color w:val="000000"/>
                <w:sz w:val="22"/>
                <w:szCs w:val="22"/>
              </w:rPr>
              <w:t>Подраздел 3.7 Требования к составу технического предложения участника</w:t>
            </w:r>
          </w:p>
        </w:tc>
      </w:tr>
      <w:tr w:rsidR="00E36B1D" w:rsidRPr="00393FAC" w:rsidTr="00821D80">
        <w:trPr>
          <w:trHeight w:val="385"/>
        </w:trPr>
        <w:tc>
          <w:tcPr>
            <w:tcW w:w="9720" w:type="dxa"/>
          </w:tcPr>
          <w:p w:rsidR="00E36B1D" w:rsidRPr="00DB6CCB" w:rsidRDefault="00E36B1D" w:rsidP="00821D80">
            <w:pPr>
              <w:jc w:val="both"/>
              <w:rPr>
                <w:i/>
                <w:iCs/>
                <w:color w:val="000000"/>
                <w:sz w:val="22"/>
                <w:szCs w:val="22"/>
              </w:rPr>
            </w:pPr>
            <w:r w:rsidRPr="00DB6CCB">
              <w:rPr>
                <w:i/>
                <w:iCs/>
                <w:color w:val="000000"/>
                <w:sz w:val="22"/>
                <w:szCs w:val="22"/>
              </w:rPr>
              <w:t>Требования по обеспечению производства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36B1D" w:rsidRPr="00737BA6" w:rsidRDefault="00E36B1D" w:rsidP="00821D80">
            <w:pPr>
              <w:jc w:val="both"/>
              <w:rPr>
                <w:i/>
                <w:iCs/>
                <w:sz w:val="22"/>
                <w:szCs w:val="22"/>
              </w:rPr>
            </w:pPr>
            <w:r>
              <w:rPr>
                <w:i/>
                <w:iCs/>
                <w:sz w:val="22"/>
                <w:szCs w:val="22"/>
              </w:rPr>
              <w:t>-</w:t>
            </w:r>
            <w:r w:rsidRPr="00DB6CCB">
              <w:rPr>
                <w:i/>
                <w:iCs/>
                <w:sz w:val="22"/>
                <w:szCs w:val="22"/>
              </w:rPr>
              <w:t xml:space="preserve">  Лицензию, выданную  Федеральной службы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предоставляется копия лицензии</w:t>
            </w:r>
            <w:r>
              <w:rPr>
                <w:i/>
                <w:iCs/>
                <w:sz w:val="22"/>
                <w:szCs w:val="22"/>
              </w:rPr>
              <w:t>.</w:t>
            </w:r>
          </w:p>
          <w:p w:rsidR="00E36B1D" w:rsidRDefault="00E36B1D" w:rsidP="00821D80">
            <w:pPr>
              <w:pStyle w:val="ConsPlusNormal"/>
              <w:ind w:firstLine="0"/>
              <w:jc w:val="both"/>
              <w:rPr>
                <w:rFonts w:ascii="Times New Roman" w:hAnsi="Times New Roman" w:cs="Times New Roman"/>
                <w:i/>
                <w:iCs/>
                <w:sz w:val="22"/>
                <w:szCs w:val="22"/>
              </w:rPr>
            </w:pPr>
            <w:r>
              <w:rPr>
                <w:rFonts w:ascii="Times New Roman" w:hAnsi="Times New Roman" w:cs="Times New Roman"/>
                <w:i/>
                <w:iCs/>
                <w:sz w:val="22"/>
                <w:szCs w:val="22"/>
              </w:rPr>
              <w:t xml:space="preserve">- </w:t>
            </w:r>
            <w:r w:rsidRPr="00DB6CCB">
              <w:rPr>
                <w:rFonts w:ascii="Times New Roman" w:hAnsi="Times New Roman" w:cs="Times New Roman"/>
                <w:i/>
                <w:iCs/>
                <w:sz w:val="22"/>
                <w:szCs w:val="22"/>
              </w:rPr>
              <w:t>Свидетельство  выданное саморегулирующей организацией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Согласно Приказа № 624 Министерства регионального развития РФ следующие пункты, предоставляется выписки из реестра саморегулируемых организаций, выданной Федеральной службой по экологическому, технологическому и атомному надзору:</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24.9 – ПНР электрических машин и электроприводов приводов (для выполнения работ по п.1,2,4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24.5 – ПНР коммутационных аппаратов (для выполнения работ по п.1,2,3,4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24.7 – ПНР автоматики в электроснабжении (для выполнения работ по п.1,2,3,4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24.10 – ПНР систем автоматики, сигнализации и взаимосвязанных устройств (для выполнения работ по п.1,2,3,4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24.11 – ПНР автономной наладки систем (для выполнения работ по п.1,2,3,4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lastRenderedPageBreak/>
              <w:t>24.12 – ПНР комплексной наладки систем  (для выполнения работ по п.1,2,3,4 перечня работ);</w:t>
            </w:r>
          </w:p>
          <w:p w:rsidR="00E36B1D" w:rsidRDefault="00E36B1D" w:rsidP="00821D80">
            <w:pPr>
              <w:jc w:val="both"/>
              <w:rPr>
                <w:i/>
                <w:iCs/>
                <w:sz w:val="22"/>
                <w:szCs w:val="22"/>
              </w:rPr>
            </w:pPr>
          </w:p>
          <w:p w:rsidR="00E36B1D" w:rsidRPr="00921AEF" w:rsidRDefault="00E36B1D" w:rsidP="00821D80">
            <w:pPr>
              <w:jc w:val="both"/>
              <w:rPr>
                <w:i/>
                <w:iCs/>
                <w:sz w:val="22"/>
                <w:szCs w:val="22"/>
              </w:rPr>
            </w:pPr>
            <w:r w:rsidRPr="00921AEF">
              <w:rPr>
                <w:i/>
                <w:iCs/>
                <w:sz w:val="22"/>
                <w:szCs w:val="22"/>
              </w:rPr>
              <w:t>Требования к производственной базе:</w:t>
            </w:r>
            <w:r w:rsidRPr="00921AEF">
              <w:rPr>
                <w:b/>
                <w:bCs/>
                <w:i/>
                <w:iCs/>
                <w:sz w:val="22"/>
                <w:szCs w:val="22"/>
              </w:rPr>
              <w:t xml:space="preserve">  </w:t>
            </w:r>
          </w:p>
          <w:p w:rsidR="00E36B1D" w:rsidRPr="00921AEF" w:rsidRDefault="00E36B1D" w:rsidP="00821D80">
            <w:pPr>
              <w:jc w:val="both"/>
              <w:rPr>
                <w:b/>
                <w:bCs/>
                <w:i/>
                <w:iCs/>
                <w:sz w:val="22"/>
                <w:szCs w:val="22"/>
              </w:rPr>
            </w:pPr>
            <w:r w:rsidRPr="00921AEF">
              <w:rPr>
                <w:i/>
                <w:iCs/>
                <w:sz w:val="22"/>
                <w:szCs w:val="22"/>
              </w:rPr>
              <w:t>В общем случае инструментальная база должна включать в себя следующие приборы</w:t>
            </w:r>
            <w:r w:rsidRPr="00921AEF">
              <w:rPr>
                <w:b/>
                <w:bCs/>
                <w:i/>
                <w:iCs/>
                <w:sz w:val="22"/>
                <w:szCs w:val="22"/>
              </w:rPr>
              <w:t>:</w:t>
            </w:r>
          </w:p>
          <w:p w:rsidR="00E36B1D" w:rsidRPr="00921AEF" w:rsidRDefault="00E36B1D" w:rsidP="00821D80">
            <w:pPr>
              <w:jc w:val="both"/>
              <w:rPr>
                <w:i/>
                <w:iCs/>
                <w:sz w:val="22"/>
                <w:szCs w:val="22"/>
              </w:rPr>
            </w:pPr>
            <w:r w:rsidRPr="00921AEF">
              <w:rPr>
                <w:i/>
                <w:iCs/>
                <w:sz w:val="22"/>
                <w:szCs w:val="22"/>
              </w:rPr>
              <w:t>- измеритель сопротивления заземления - (от 0 – 1999 Ом)</w:t>
            </w:r>
          </w:p>
          <w:p w:rsidR="00E36B1D" w:rsidRPr="00921AEF" w:rsidRDefault="00E36B1D" w:rsidP="00821D80">
            <w:pPr>
              <w:jc w:val="both"/>
              <w:rPr>
                <w:i/>
                <w:iCs/>
                <w:sz w:val="22"/>
                <w:szCs w:val="22"/>
              </w:rPr>
            </w:pPr>
            <w:r w:rsidRPr="00921AEF">
              <w:rPr>
                <w:i/>
                <w:iCs/>
                <w:sz w:val="22"/>
                <w:szCs w:val="22"/>
              </w:rPr>
              <w:t xml:space="preserve">  в комплекте с измерительными электродами;</w:t>
            </w:r>
          </w:p>
          <w:p w:rsidR="00E36B1D" w:rsidRPr="00921AEF" w:rsidRDefault="00E36B1D" w:rsidP="00821D80">
            <w:pPr>
              <w:jc w:val="both"/>
              <w:rPr>
                <w:i/>
                <w:iCs/>
                <w:sz w:val="22"/>
                <w:szCs w:val="22"/>
              </w:rPr>
            </w:pPr>
            <w:r w:rsidRPr="00921AEF">
              <w:rPr>
                <w:i/>
                <w:iCs/>
                <w:sz w:val="22"/>
                <w:szCs w:val="22"/>
              </w:rPr>
              <w:t>- измеритель сопротивления - (от 0 – 15000 Ом);</w:t>
            </w:r>
          </w:p>
          <w:p w:rsidR="00E36B1D" w:rsidRPr="00921AEF" w:rsidRDefault="00E36B1D" w:rsidP="00821D80">
            <w:pPr>
              <w:jc w:val="both"/>
              <w:rPr>
                <w:i/>
                <w:iCs/>
                <w:sz w:val="22"/>
                <w:szCs w:val="22"/>
              </w:rPr>
            </w:pPr>
            <w:r w:rsidRPr="00921AEF">
              <w:rPr>
                <w:i/>
                <w:iCs/>
                <w:sz w:val="22"/>
                <w:szCs w:val="22"/>
              </w:rPr>
              <w:t>- измеритель электромагнитных полей промышленных частот;</w:t>
            </w:r>
          </w:p>
          <w:p w:rsidR="00E36B1D" w:rsidRPr="00921AEF" w:rsidRDefault="00E36B1D" w:rsidP="00821D80">
            <w:pPr>
              <w:jc w:val="both"/>
              <w:rPr>
                <w:i/>
                <w:iCs/>
                <w:sz w:val="22"/>
                <w:szCs w:val="22"/>
              </w:rPr>
            </w:pPr>
            <w:r w:rsidRPr="00921AEF">
              <w:rPr>
                <w:i/>
                <w:iCs/>
                <w:sz w:val="22"/>
                <w:szCs w:val="22"/>
              </w:rPr>
              <w:t>- испытательная установка- 100кВ/10А;</w:t>
            </w:r>
          </w:p>
          <w:p w:rsidR="00E36B1D" w:rsidRPr="00921AEF" w:rsidRDefault="00E36B1D" w:rsidP="00821D80">
            <w:pPr>
              <w:jc w:val="both"/>
              <w:rPr>
                <w:i/>
                <w:iCs/>
                <w:sz w:val="22"/>
                <w:szCs w:val="22"/>
              </w:rPr>
            </w:pPr>
            <w:r w:rsidRPr="00921AEF">
              <w:rPr>
                <w:i/>
                <w:iCs/>
                <w:sz w:val="22"/>
                <w:szCs w:val="22"/>
              </w:rPr>
              <w:t>- измеритель сопротивления заземляющих устройств, молниезащиты</w:t>
            </w:r>
            <w:r w:rsidRPr="00921AEF">
              <w:rPr>
                <w:sz w:val="22"/>
                <w:szCs w:val="22"/>
              </w:rPr>
              <w:t xml:space="preserve">, </w:t>
            </w:r>
            <w:r w:rsidRPr="00921AEF">
              <w:rPr>
                <w:i/>
                <w:iCs/>
                <w:sz w:val="22"/>
                <w:szCs w:val="22"/>
              </w:rPr>
              <w:t xml:space="preserve">проводников присоединения к земле и выравнивания потенциалов с пределами измерений  </w:t>
            </w:r>
            <w:r w:rsidRPr="00921AEF">
              <w:rPr>
                <w:i/>
                <w:iCs/>
                <w:sz w:val="22"/>
                <w:szCs w:val="22"/>
                <w:lang w:val="en-US"/>
              </w:rPr>
              <w:t>R</w:t>
            </w:r>
            <w:r w:rsidRPr="00921AEF">
              <w:rPr>
                <w:i/>
                <w:iCs/>
                <w:sz w:val="22"/>
                <w:szCs w:val="22"/>
              </w:rPr>
              <w:t xml:space="preserve">- заземления </w:t>
            </w:r>
          </w:p>
          <w:p w:rsidR="00E36B1D" w:rsidRPr="00921AEF" w:rsidRDefault="00E36B1D" w:rsidP="00821D80">
            <w:pPr>
              <w:jc w:val="both"/>
              <w:rPr>
                <w:i/>
                <w:iCs/>
                <w:sz w:val="22"/>
                <w:szCs w:val="22"/>
              </w:rPr>
            </w:pPr>
            <w:r w:rsidRPr="00921AEF">
              <w:rPr>
                <w:i/>
                <w:iCs/>
                <w:sz w:val="22"/>
                <w:szCs w:val="22"/>
              </w:rPr>
              <w:t xml:space="preserve">0 – 20 кОм, </w:t>
            </w:r>
            <w:r w:rsidRPr="00921AEF">
              <w:rPr>
                <w:i/>
                <w:iCs/>
                <w:sz w:val="22"/>
                <w:szCs w:val="22"/>
                <w:lang w:val="en-US"/>
              </w:rPr>
              <w:t>R</w:t>
            </w:r>
            <w:r w:rsidRPr="00921AEF">
              <w:rPr>
                <w:i/>
                <w:iCs/>
                <w:sz w:val="22"/>
                <w:szCs w:val="22"/>
              </w:rPr>
              <w:t xml:space="preserve"> - удельное (грунта) 0-999 кОм*м;</w:t>
            </w:r>
          </w:p>
          <w:p w:rsidR="00E36B1D" w:rsidRPr="00921AEF" w:rsidRDefault="00E36B1D" w:rsidP="00821D80">
            <w:pPr>
              <w:jc w:val="both"/>
              <w:rPr>
                <w:i/>
                <w:iCs/>
                <w:sz w:val="22"/>
                <w:szCs w:val="22"/>
              </w:rPr>
            </w:pPr>
            <w:r w:rsidRPr="00921AEF">
              <w:rPr>
                <w:i/>
                <w:iCs/>
                <w:sz w:val="22"/>
                <w:szCs w:val="22"/>
              </w:rPr>
              <w:t>- устройство для проверки и настройки параметров релейной защиты и автоматики РЕТОМ-11М (или его аналог);</w:t>
            </w:r>
          </w:p>
          <w:p w:rsidR="00E36B1D" w:rsidRPr="00921AEF" w:rsidRDefault="00E36B1D" w:rsidP="00821D80">
            <w:pPr>
              <w:jc w:val="both"/>
              <w:rPr>
                <w:i/>
                <w:iCs/>
                <w:sz w:val="22"/>
                <w:szCs w:val="22"/>
              </w:rPr>
            </w:pPr>
            <w:r w:rsidRPr="00921AEF">
              <w:rPr>
                <w:i/>
                <w:iCs/>
                <w:sz w:val="22"/>
                <w:szCs w:val="22"/>
              </w:rPr>
              <w:t xml:space="preserve"> - устройство для проверки токовых расцепителей автоматических выключателей  с пределами измерений </w:t>
            </w:r>
            <w:r w:rsidRPr="00921AEF">
              <w:rPr>
                <w:i/>
                <w:iCs/>
                <w:sz w:val="22"/>
                <w:szCs w:val="22"/>
                <w:lang w:val="en-US"/>
              </w:rPr>
              <w:t>I</w:t>
            </w:r>
            <w:r w:rsidRPr="00921AEF">
              <w:rPr>
                <w:i/>
                <w:iCs/>
                <w:sz w:val="22"/>
                <w:szCs w:val="22"/>
              </w:rPr>
              <w:t xml:space="preserve">тепл.рсц. 0,8-200 А, </w:t>
            </w:r>
            <w:r w:rsidRPr="00921AEF">
              <w:rPr>
                <w:i/>
                <w:iCs/>
                <w:sz w:val="22"/>
                <w:szCs w:val="22"/>
                <w:lang w:val="en-US"/>
              </w:rPr>
              <w:t>I</w:t>
            </w:r>
            <w:r w:rsidRPr="00921AEF">
              <w:rPr>
                <w:i/>
                <w:iCs/>
                <w:sz w:val="22"/>
                <w:szCs w:val="22"/>
              </w:rPr>
              <w:t>эл.магн.расц. до    4800А;</w:t>
            </w:r>
          </w:p>
          <w:p w:rsidR="00E36B1D" w:rsidRPr="00921AEF" w:rsidRDefault="00E36B1D" w:rsidP="00821D80">
            <w:pPr>
              <w:jc w:val="both"/>
              <w:rPr>
                <w:i/>
                <w:iCs/>
                <w:sz w:val="22"/>
                <w:szCs w:val="22"/>
              </w:rPr>
            </w:pPr>
            <w:r w:rsidRPr="00921AEF">
              <w:rPr>
                <w:i/>
                <w:iCs/>
                <w:sz w:val="22"/>
                <w:szCs w:val="22"/>
              </w:rPr>
              <w:t>- устройство для испытаний защит электрооборудования подстанций 6-10 кВ;</w:t>
            </w:r>
          </w:p>
          <w:p w:rsidR="00E36B1D" w:rsidRPr="00921AEF" w:rsidRDefault="00E36B1D" w:rsidP="00821D80">
            <w:pPr>
              <w:jc w:val="both"/>
              <w:rPr>
                <w:i/>
                <w:iCs/>
                <w:sz w:val="22"/>
                <w:szCs w:val="22"/>
              </w:rPr>
            </w:pPr>
            <w:r w:rsidRPr="00921AEF">
              <w:rPr>
                <w:i/>
                <w:iCs/>
                <w:sz w:val="22"/>
                <w:szCs w:val="22"/>
              </w:rPr>
              <w:t xml:space="preserve">- измеритель сопротивления электроизоляции проводников присоединения к земле и выравнивания потенциалов  с диапазоном измерений  </w:t>
            </w:r>
            <w:r w:rsidRPr="00921AEF">
              <w:rPr>
                <w:i/>
                <w:iCs/>
                <w:sz w:val="22"/>
                <w:szCs w:val="22"/>
                <w:lang w:val="en-US"/>
              </w:rPr>
              <w:t>U</w:t>
            </w:r>
            <w:r w:rsidRPr="00921AEF">
              <w:rPr>
                <w:i/>
                <w:iCs/>
                <w:sz w:val="22"/>
                <w:szCs w:val="22"/>
              </w:rPr>
              <w:t xml:space="preserve">сети </w:t>
            </w:r>
            <w:r w:rsidRPr="00921AEF">
              <w:rPr>
                <w:i/>
                <w:iCs/>
                <w:sz w:val="22"/>
                <w:szCs w:val="22"/>
                <w:u w:val="single"/>
              </w:rPr>
              <w:t>+</w:t>
            </w:r>
            <w:r w:rsidRPr="00921AEF">
              <w:rPr>
                <w:i/>
                <w:iCs/>
                <w:sz w:val="22"/>
                <w:szCs w:val="22"/>
              </w:rPr>
              <w:t xml:space="preserve">(0-600В), </w:t>
            </w:r>
            <w:r w:rsidRPr="00921AEF">
              <w:rPr>
                <w:i/>
                <w:iCs/>
                <w:sz w:val="22"/>
                <w:szCs w:val="22"/>
                <w:lang w:val="en-US"/>
              </w:rPr>
              <w:t>Rx</w:t>
            </w:r>
            <w:r w:rsidRPr="00921AEF">
              <w:rPr>
                <w:i/>
                <w:iCs/>
                <w:sz w:val="22"/>
                <w:szCs w:val="22"/>
              </w:rPr>
              <w:t xml:space="preserve"> изоляции 0кОм-3,0 ГОм, </w:t>
            </w:r>
            <w:r w:rsidRPr="00921AEF">
              <w:rPr>
                <w:i/>
                <w:iCs/>
                <w:sz w:val="22"/>
                <w:szCs w:val="22"/>
                <w:lang w:val="en-US"/>
              </w:rPr>
              <w:t>Rx</w:t>
            </w:r>
            <w:r w:rsidRPr="00921AEF">
              <w:rPr>
                <w:i/>
                <w:iCs/>
                <w:sz w:val="22"/>
                <w:szCs w:val="22"/>
              </w:rPr>
              <w:t xml:space="preserve"> постоянному току и активного   0-199 Ом, 200-399 Ом ( или его аналог);</w:t>
            </w:r>
          </w:p>
          <w:p w:rsidR="00E36B1D" w:rsidRPr="00921AEF" w:rsidRDefault="00E36B1D" w:rsidP="00821D80">
            <w:pPr>
              <w:jc w:val="both"/>
              <w:rPr>
                <w:i/>
                <w:iCs/>
                <w:sz w:val="22"/>
                <w:szCs w:val="22"/>
              </w:rPr>
            </w:pPr>
            <w:r w:rsidRPr="00921AEF">
              <w:rPr>
                <w:i/>
                <w:iCs/>
                <w:sz w:val="22"/>
                <w:szCs w:val="22"/>
              </w:rPr>
              <w:t xml:space="preserve">- измеритель параметров электробезопасности электроустановок  с диапазоном измерений </w:t>
            </w:r>
            <w:r w:rsidRPr="00921AEF">
              <w:rPr>
                <w:i/>
                <w:iCs/>
                <w:sz w:val="22"/>
                <w:szCs w:val="22"/>
                <w:lang w:val="en-US"/>
              </w:rPr>
              <w:t>U</w:t>
            </w:r>
            <w:r w:rsidRPr="00921AEF">
              <w:rPr>
                <w:i/>
                <w:iCs/>
                <w:sz w:val="22"/>
                <w:szCs w:val="22"/>
              </w:rPr>
              <w:t xml:space="preserve">перем. тока 0-250 В, </w:t>
            </w:r>
            <w:r w:rsidRPr="00921AEF">
              <w:rPr>
                <w:i/>
                <w:iCs/>
                <w:sz w:val="22"/>
                <w:szCs w:val="22"/>
                <w:lang w:val="en-US"/>
              </w:rPr>
              <w:t>R</w:t>
            </w:r>
            <w:r w:rsidRPr="00921AEF">
              <w:rPr>
                <w:i/>
                <w:iCs/>
                <w:sz w:val="22"/>
                <w:szCs w:val="22"/>
              </w:rPr>
              <w:t xml:space="preserve">заземл.0,01-5 кОм, </w:t>
            </w:r>
            <w:r w:rsidRPr="00921AEF">
              <w:rPr>
                <w:i/>
                <w:iCs/>
                <w:sz w:val="22"/>
                <w:szCs w:val="22"/>
                <w:lang w:val="en-US"/>
              </w:rPr>
              <w:t>I</w:t>
            </w:r>
            <w:r w:rsidRPr="00921AEF">
              <w:rPr>
                <w:i/>
                <w:iCs/>
                <w:sz w:val="22"/>
                <w:szCs w:val="22"/>
              </w:rPr>
              <w:t xml:space="preserve">сраб. УЗО 3,3-500 мА,  </w:t>
            </w:r>
            <w:r w:rsidRPr="00921AEF">
              <w:rPr>
                <w:i/>
                <w:iCs/>
                <w:sz w:val="22"/>
                <w:szCs w:val="22"/>
                <w:lang w:val="en-US"/>
              </w:rPr>
              <w:t>Zs</w:t>
            </w:r>
            <w:r w:rsidRPr="00921AEF">
              <w:rPr>
                <w:i/>
                <w:iCs/>
                <w:sz w:val="22"/>
                <w:szCs w:val="22"/>
              </w:rPr>
              <w:t xml:space="preserve"> сопр. петли К.З. 0,01-200 Ом, </w:t>
            </w:r>
            <w:r w:rsidRPr="00921AEF">
              <w:rPr>
                <w:i/>
                <w:iCs/>
                <w:sz w:val="22"/>
                <w:szCs w:val="22"/>
                <w:lang w:val="en-US"/>
              </w:rPr>
              <w:t>t</w:t>
            </w:r>
            <w:r w:rsidRPr="00921AEF">
              <w:rPr>
                <w:i/>
                <w:iCs/>
                <w:sz w:val="22"/>
                <w:szCs w:val="22"/>
              </w:rPr>
              <w:t xml:space="preserve"> сраб. 0-500 мс ( или его аналог);</w:t>
            </w:r>
          </w:p>
          <w:p w:rsidR="00E36B1D" w:rsidRPr="00921AEF" w:rsidRDefault="00E36B1D" w:rsidP="00821D80">
            <w:pPr>
              <w:jc w:val="both"/>
              <w:rPr>
                <w:i/>
                <w:iCs/>
                <w:sz w:val="22"/>
                <w:szCs w:val="22"/>
              </w:rPr>
            </w:pPr>
            <w:r w:rsidRPr="00921AEF">
              <w:rPr>
                <w:i/>
                <w:iCs/>
                <w:sz w:val="22"/>
                <w:szCs w:val="22"/>
              </w:rPr>
              <w:t xml:space="preserve">-измеритель сопротивления, увлажненности и степени старения изоляции  с диапазоном измерений </w:t>
            </w:r>
            <w:r w:rsidRPr="00921AEF">
              <w:rPr>
                <w:i/>
                <w:iCs/>
                <w:sz w:val="22"/>
                <w:szCs w:val="22"/>
                <w:lang w:val="en-US"/>
              </w:rPr>
              <w:t>U</w:t>
            </w:r>
            <w:r w:rsidRPr="00921AEF">
              <w:rPr>
                <w:i/>
                <w:iCs/>
                <w:sz w:val="22"/>
                <w:szCs w:val="22"/>
              </w:rPr>
              <w:t xml:space="preserve">сети ±(0-600 В), </w:t>
            </w:r>
            <w:r w:rsidRPr="00921AEF">
              <w:rPr>
                <w:i/>
                <w:iCs/>
                <w:sz w:val="22"/>
                <w:szCs w:val="22"/>
                <w:lang w:val="en-US"/>
              </w:rPr>
              <w:t>Rx</w:t>
            </w:r>
            <w:r w:rsidRPr="00921AEF">
              <w:rPr>
                <w:i/>
                <w:iCs/>
                <w:sz w:val="22"/>
                <w:szCs w:val="22"/>
              </w:rPr>
              <w:t xml:space="preserve"> изоляции 50кОм-1100 ГОм, </w:t>
            </w:r>
            <w:r w:rsidRPr="00921AEF">
              <w:rPr>
                <w:i/>
                <w:iCs/>
                <w:sz w:val="22"/>
                <w:szCs w:val="22"/>
                <w:lang w:val="en-US"/>
              </w:rPr>
              <w:t>R</w:t>
            </w:r>
            <w:r w:rsidRPr="00921AEF">
              <w:rPr>
                <w:i/>
                <w:iCs/>
                <w:sz w:val="22"/>
                <w:szCs w:val="22"/>
              </w:rPr>
              <w:t xml:space="preserve">х постоянному току 0-99 Ом, 100-399 Ом </w:t>
            </w:r>
          </w:p>
          <w:p w:rsidR="00E36B1D" w:rsidRPr="00DB6CCB" w:rsidRDefault="00E36B1D" w:rsidP="00821D80">
            <w:pPr>
              <w:jc w:val="both"/>
              <w:rPr>
                <w:i/>
                <w:iCs/>
                <w:sz w:val="22"/>
                <w:szCs w:val="22"/>
              </w:rPr>
            </w:pPr>
          </w:p>
        </w:tc>
      </w:tr>
      <w:tr w:rsidR="00E36B1D" w:rsidRPr="00393FAC" w:rsidTr="00821D80">
        <w:trPr>
          <w:trHeight w:val="385"/>
        </w:trPr>
        <w:tc>
          <w:tcPr>
            <w:tcW w:w="9720" w:type="dxa"/>
          </w:tcPr>
          <w:p w:rsidR="00E36B1D" w:rsidRPr="00DB6CCB" w:rsidRDefault="00E36B1D" w:rsidP="00821D80">
            <w:pPr>
              <w:jc w:val="center"/>
              <w:rPr>
                <w:color w:val="000000"/>
              </w:rPr>
            </w:pPr>
            <w:r w:rsidRPr="00DB6CCB">
              <w:rPr>
                <w:color w:val="000000"/>
              </w:rPr>
              <w:lastRenderedPageBreak/>
              <w:t>Подраздел 3.8 Специальные требования</w:t>
            </w:r>
          </w:p>
        </w:tc>
      </w:tr>
      <w:tr w:rsidR="00E36B1D" w:rsidRPr="00393FAC" w:rsidTr="00821D80">
        <w:trPr>
          <w:trHeight w:val="385"/>
        </w:trPr>
        <w:tc>
          <w:tcPr>
            <w:tcW w:w="9720" w:type="dxa"/>
          </w:tcPr>
          <w:p w:rsidR="00E36B1D" w:rsidRPr="00921AEF" w:rsidRDefault="00E36B1D" w:rsidP="00821D80">
            <w:pPr>
              <w:ind w:firstLine="601"/>
              <w:jc w:val="both"/>
              <w:rPr>
                <w:i/>
                <w:iCs/>
                <w:color w:val="000000"/>
                <w:sz w:val="22"/>
                <w:szCs w:val="22"/>
              </w:rPr>
            </w:pPr>
            <w:r w:rsidRPr="00921AEF">
              <w:rPr>
                <w:i/>
                <w:iCs/>
                <w:sz w:val="22"/>
                <w:szCs w:val="22"/>
              </w:rPr>
              <w:t xml:space="preserve"> Работы исполнителем проводятся в зоне ионизирующего излучения по нарядно-допускной системе принятой на Химико-металлургическом заводе ОАО «СХК»</w:t>
            </w:r>
          </w:p>
        </w:tc>
      </w:tr>
    </w:tbl>
    <w:p w:rsidR="00E36B1D" w:rsidRPr="00393FAC" w:rsidRDefault="00E36B1D" w:rsidP="00E36B1D">
      <w:pPr>
        <w:jc w:val="center"/>
        <w:rPr>
          <w:color w:val="000000"/>
        </w:rPr>
      </w:pPr>
    </w:p>
    <w:p w:rsidR="00E36B1D" w:rsidRPr="00393FAC" w:rsidRDefault="00E36B1D" w:rsidP="00E36B1D">
      <w:pPr>
        <w:jc w:val="center"/>
        <w:rPr>
          <w:color w:val="000000"/>
        </w:rPr>
      </w:pPr>
      <w:r w:rsidRPr="00393FAC">
        <w:rPr>
          <w:color w:val="000000"/>
        </w:rPr>
        <w:t>РАЗДЕЛ 4. РЕЗУЛЬТАТ ОКАЗАННЫХ УСЛУГ</w:t>
      </w:r>
    </w:p>
    <w:p w:rsidR="00E36B1D" w:rsidRPr="00393FAC" w:rsidRDefault="00E36B1D" w:rsidP="00E36B1D">
      <w:pPr>
        <w:jc w:val="center"/>
        <w:rPr>
          <w:color w:val="000000"/>
        </w:rPr>
      </w:pPr>
    </w:p>
    <w:tbl>
      <w:tblPr>
        <w:tblW w:w="98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19"/>
      </w:tblGrid>
      <w:tr w:rsidR="00E36B1D" w:rsidRPr="00393FAC" w:rsidTr="00821D80">
        <w:trPr>
          <w:trHeight w:val="385"/>
        </w:trPr>
        <w:tc>
          <w:tcPr>
            <w:tcW w:w="9819" w:type="dxa"/>
          </w:tcPr>
          <w:p w:rsidR="00E36B1D" w:rsidRPr="00393FAC" w:rsidRDefault="00E36B1D" w:rsidP="00821D80">
            <w:pPr>
              <w:jc w:val="center"/>
              <w:rPr>
                <w:color w:val="000000"/>
              </w:rPr>
            </w:pPr>
            <w:r w:rsidRPr="00393FAC">
              <w:rPr>
                <w:color w:val="000000"/>
              </w:rPr>
              <w:t>Подраздел 4.1 Описание конечного результата оказанных услуг</w:t>
            </w:r>
          </w:p>
        </w:tc>
      </w:tr>
      <w:tr w:rsidR="00E36B1D" w:rsidRPr="00393FAC" w:rsidTr="00821D80">
        <w:trPr>
          <w:trHeight w:val="385"/>
        </w:trPr>
        <w:tc>
          <w:tcPr>
            <w:tcW w:w="9819" w:type="dxa"/>
          </w:tcPr>
          <w:p w:rsidR="00E36B1D" w:rsidRDefault="00E36B1D" w:rsidP="00821D80">
            <w:pPr>
              <w:ind w:firstLine="601"/>
              <w:jc w:val="both"/>
              <w:rPr>
                <w:i/>
                <w:iCs/>
                <w:color w:val="000000"/>
              </w:rPr>
            </w:pPr>
            <w:r>
              <w:rPr>
                <w:i/>
                <w:iCs/>
                <w:color w:val="000000"/>
              </w:rPr>
              <w:t>Проведение технического обслуживания, пробных и рабочих пусков заявленного в ТЗ оборудования с обеспечением рабочих характеристик заявленных заводом изготовителем.</w:t>
            </w:r>
          </w:p>
          <w:p w:rsidR="00E36B1D" w:rsidRPr="00393FAC" w:rsidRDefault="00E36B1D" w:rsidP="00821D80">
            <w:pPr>
              <w:ind w:firstLine="601"/>
              <w:jc w:val="both"/>
              <w:rPr>
                <w:color w:val="000000"/>
              </w:rPr>
            </w:pPr>
          </w:p>
        </w:tc>
      </w:tr>
      <w:tr w:rsidR="00E36B1D" w:rsidRPr="00393FAC" w:rsidTr="00821D80">
        <w:trPr>
          <w:trHeight w:val="385"/>
        </w:trPr>
        <w:tc>
          <w:tcPr>
            <w:tcW w:w="9819" w:type="dxa"/>
          </w:tcPr>
          <w:p w:rsidR="00E36B1D" w:rsidRPr="00393FAC" w:rsidRDefault="00E36B1D" w:rsidP="00821D80">
            <w:pPr>
              <w:jc w:val="center"/>
              <w:rPr>
                <w:color w:val="000000"/>
              </w:rPr>
            </w:pPr>
            <w:r w:rsidRPr="00393FAC">
              <w:rPr>
                <w:color w:val="000000"/>
              </w:rPr>
              <w:t>Подраздел 4.2 Требования по приемке услуг</w:t>
            </w:r>
          </w:p>
        </w:tc>
      </w:tr>
      <w:tr w:rsidR="00E36B1D" w:rsidRPr="00393FAC" w:rsidTr="00821D80">
        <w:trPr>
          <w:trHeight w:val="385"/>
        </w:trPr>
        <w:tc>
          <w:tcPr>
            <w:tcW w:w="9819" w:type="dxa"/>
          </w:tcPr>
          <w:p w:rsidR="00E36B1D" w:rsidRPr="00921AEF" w:rsidRDefault="00E36B1D" w:rsidP="00821D80">
            <w:pPr>
              <w:ind w:firstLine="601"/>
              <w:jc w:val="both"/>
              <w:rPr>
                <w:color w:val="000000"/>
                <w:sz w:val="22"/>
                <w:szCs w:val="22"/>
              </w:rPr>
            </w:pPr>
            <w:r w:rsidRPr="00921AEF">
              <w:rPr>
                <w:i/>
                <w:iCs/>
                <w:color w:val="000000"/>
                <w:sz w:val="22"/>
                <w:szCs w:val="22"/>
              </w:rPr>
              <w:t>По результатам пробных и рабочих пусков, выявленные при приемке скрытые дефекты устраняются «Исполнителем» в течении 5(пяти) дней со дня обнаружения.</w:t>
            </w:r>
          </w:p>
        </w:tc>
      </w:tr>
      <w:tr w:rsidR="00E36B1D" w:rsidRPr="00393FAC" w:rsidTr="00821D80">
        <w:trPr>
          <w:trHeight w:val="385"/>
        </w:trPr>
        <w:tc>
          <w:tcPr>
            <w:tcW w:w="9819" w:type="dxa"/>
          </w:tcPr>
          <w:p w:rsidR="00E36B1D" w:rsidRPr="00393FAC" w:rsidRDefault="00E36B1D" w:rsidP="00821D80">
            <w:pPr>
              <w:jc w:val="center"/>
              <w:rPr>
                <w:i/>
                <w:iCs/>
                <w:color w:val="000000"/>
              </w:rPr>
            </w:pPr>
            <w:r w:rsidRPr="00393FAC">
              <w:rPr>
                <w:color w:val="000000"/>
              </w:rPr>
              <w:t>Подраздел 4.3 Требования по передаче Заказчику технических и иных документов (оформление результатов оказанных услуг)</w:t>
            </w:r>
          </w:p>
        </w:tc>
      </w:tr>
      <w:tr w:rsidR="00E36B1D" w:rsidRPr="00393FAC" w:rsidTr="00821D80">
        <w:trPr>
          <w:trHeight w:val="385"/>
        </w:trPr>
        <w:tc>
          <w:tcPr>
            <w:tcW w:w="9819" w:type="dxa"/>
          </w:tcPr>
          <w:p w:rsidR="00E36B1D" w:rsidRPr="00921AEF" w:rsidRDefault="00E36B1D" w:rsidP="00821D80">
            <w:pPr>
              <w:ind w:firstLine="601"/>
              <w:jc w:val="both"/>
              <w:rPr>
                <w:i/>
                <w:color w:val="000000"/>
                <w:sz w:val="22"/>
                <w:szCs w:val="22"/>
              </w:rPr>
            </w:pPr>
            <w:r w:rsidRPr="00921AEF">
              <w:rPr>
                <w:i/>
                <w:sz w:val="22"/>
                <w:szCs w:val="22"/>
              </w:rPr>
              <w:t>Исполнитель высылает Заказчику акт сдачи-приемки работ по форме КС-2, КС-3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E36B1D" w:rsidRPr="00393FAC" w:rsidRDefault="00E36B1D" w:rsidP="00E36B1D">
      <w:pPr>
        <w:jc w:val="center"/>
        <w:rPr>
          <w:b/>
          <w:bCs/>
          <w:color w:val="000000"/>
        </w:rPr>
      </w:pPr>
    </w:p>
    <w:p w:rsidR="00E36B1D" w:rsidRPr="00393FAC" w:rsidRDefault="00E36B1D" w:rsidP="00E36B1D">
      <w:pPr>
        <w:jc w:val="center"/>
        <w:rPr>
          <w:b/>
          <w:bCs/>
          <w:color w:val="000000"/>
        </w:rPr>
      </w:pPr>
      <w:r w:rsidRPr="00393FAC">
        <w:rPr>
          <w:color w:val="000000"/>
        </w:rPr>
        <w:t>РАЗДЕЛ 5. ТРЕБОВАНИЯ К ТЕХНИЧЕСКОМУ ОБУЧЕНИЮ ПЕРСОНАЛА ЗАКАЗЧИКА</w:t>
      </w:r>
    </w:p>
    <w:p w:rsidR="00E36B1D" w:rsidRPr="00393FAC" w:rsidRDefault="00E36B1D" w:rsidP="00E36B1D">
      <w:pPr>
        <w:jc w:val="center"/>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43"/>
      </w:tblGrid>
      <w:tr w:rsidR="00E36B1D" w:rsidRPr="00393FAC" w:rsidTr="00821D80">
        <w:tc>
          <w:tcPr>
            <w:tcW w:w="9643" w:type="dxa"/>
          </w:tcPr>
          <w:p w:rsidR="00E36B1D" w:rsidRPr="00393FAC" w:rsidRDefault="00E36B1D" w:rsidP="00821D80">
            <w:pPr>
              <w:jc w:val="both"/>
              <w:rPr>
                <w:i/>
                <w:iCs/>
                <w:color w:val="000000"/>
              </w:rPr>
            </w:pPr>
            <w:r w:rsidRPr="00393FAC">
              <w:rPr>
                <w:i/>
                <w:iCs/>
                <w:color w:val="000000"/>
              </w:rPr>
              <w:t>Нет требований.</w:t>
            </w:r>
          </w:p>
        </w:tc>
      </w:tr>
    </w:tbl>
    <w:p w:rsidR="00E36B1D" w:rsidRPr="00393FAC" w:rsidRDefault="00E36B1D" w:rsidP="00E36B1D">
      <w:pPr>
        <w:jc w:val="center"/>
        <w:rPr>
          <w:color w:val="000000"/>
        </w:rPr>
      </w:pPr>
    </w:p>
    <w:p w:rsidR="00E36B1D" w:rsidRDefault="00E36B1D" w:rsidP="00E36B1D">
      <w:pPr>
        <w:jc w:val="center"/>
        <w:rPr>
          <w:color w:val="000000"/>
        </w:rPr>
      </w:pPr>
      <w:r w:rsidRPr="00393FAC">
        <w:rPr>
          <w:color w:val="000000"/>
        </w:rPr>
        <w:t>РАЗДЕЛ 6. ПЕРЕЧЕНЬ ПРИНЯТЫХ СОКРАЩЕНИЙ</w:t>
      </w:r>
    </w:p>
    <w:p w:rsidR="00E36B1D" w:rsidRPr="00393FAC" w:rsidRDefault="00E36B1D" w:rsidP="00E36B1D">
      <w:pPr>
        <w:jc w:val="center"/>
        <w:rPr>
          <w:color w:val="000000"/>
        </w:rPr>
      </w:pPr>
    </w:p>
    <w:tbl>
      <w:tblPr>
        <w:tblW w:w="99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89"/>
        <w:gridCol w:w="2230"/>
        <w:gridCol w:w="6781"/>
      </w:tblGrid>
      <w:tr w:rsidR="00E36B1D" w:rsidRPr="00393FAC" w:rsidTr="00821D80">
        <w:trPr>
          <w:trHeight w:val="399"/>
        </w:trPr>
        <w:tc>
          <w:tcPr>
            <w:tcW w:w="889" w:type="dxa"/>
            <w:vAlign w:val="center"/>
          </w:tcPr>
          <w:p w:rsidR="00E36B1D" w:rsidRPr="00393FAC" w:rsidRDefault="00E36B1D" w:rsidP="00821D80">
            <w:pPr>
              <w:jc w:val="center"/>
              <w:rPr>
                <w:color w:val="000000"/>
              </w:rPr>
            </w:pPr>
            <w:r w:rsidRPr="00393FAC">
              <w:rPr>
                <w:color w:val="000000"/>
              </w:rPr>
              <w:t>№ п/п</w:t>
            </w:r>
          </w:p>
        </w:tc>
        <w:tc>
          <w:tcPr>
            <w:tcW w:w="2230" w:type="dxa"/>
            <w:vAlign w:val="center"/>
          </w:tcPr>
          <w:p w:rsidR="00E36B1D" w:rsidRPr="00393FAC" w:rsidRDefault="00E36B1D" w:rsidP="00821D80">
            <w:pPr>
              <w:autoSpaceDE w:val="0"/>
              <w:autoSpaceDN w:val="0"/>
              <w:adjustRightInd w:val="0"/>
              <w:jc w:val="center"/>
              <w:rPr>
                <w:color w:val="000000"/>
              </w:rPr>
            </w:pPr>
            <w:r w:rsidRPr="00393FAC">
              <w:rPr>
                <w:color w:val="000000"/>
              </w:rPr>
              <w:t>Сокращение</w:t>
            </w:r>
          </w:p>
        </w:tc>
        <w:tc>
          <w:tcPr>
            <w:tcW w:w="6781" w:type="dxa"/>
            <w:vAlign w:val="center"/>
          </w:tcPr>
          <w:p w:rsidR="00E36B1D" w:rsidRPr="00393FAC" w:rsidRDefault="00E36B1D" w:rsidP="00821D80">
            <w:pPr>
              <w:ind w:right="-288"/>
              <w:jc w:val="center"/>
              <w:rPr>
                <w:color w:val="000000"/>
              </w:rPr>
            </w:pPr>
            <w:r w:rsidRPr="00393FAC">
              <w:rPr>
                <w:color w:val="000000"/>
              </w:rPr>
              <w:t>Расшифровка сокращения</w:t>
            </w:r>
          </w:p>
        </w:tc>
      </w:tr>
      <w:tr w:rsidR="00E36B1D" w:rsidRPr="00393FAC" w:rsidTr="00821D80">
        <w:trPr>
          <w:trHeight w:val="399"/>
        </w:trPr>
        <w:tc>
          <w:tcPr>
            <w:tcW w:w="889" w:type="dxa"/>
          </w:tcPr>
          <w:p w:rsidR="00E36B1D" w:rsidRPr="00393FAC" w:rsidRDefault="00E36B1D" w:rsidP="00821D80">
            <w:pPr>
              <w:ind w:left="-288" w:firstLine="288"/>
              <w:jc w:val="both"/>
              <w:rPr>
                <w:color w:val="000000"/>
              </w:rPr>
            </w:pPr>
            <w:r w:rsidRPr="00393FAC">
              <w:rPr>
                <w:color w:val="000000"/>
              </w:rPr>
              <w:t>1</w:t>
            </w:r>
          </w:p>
        </w:tc>
        <w:tc>
          <w:tcPr>
            <w:tcW w:w="2230" w:type="dxa"/>
          </w:tcPr>
          <w:p w:rsidR="00E36B1D" w:rsidRPr="00393FAC" w:rsidRDefault="00E36B1D" w:rsidP="00821D80">
            <w:pPr>
              <w:autoSpaceDE w:val="0"/>
              <w:autoSpaceDN w:val="0"/>
              <w:adjustRightInd w:val="0"/>
              <w:rPr>
                <w:color w:val="000000"/>
              </w:rPr>
            </w:pPr>
            <w:r w:rsidRPr="00393FAC">
              <w:rPr>
                <w:color w:val="000000"/>
              </w:rPr>
              <w:t>ОАО «СХК»</w:t>
            </w:r>
          </w:p>
        </w:tc>
        <w:tc>
          <w:tcPr>
            <w:tcW w:w="6781" w:type="dxa"/>
          </w:tcPr>
          <w:p w:rsidR="00E36B1D" w:rsidRPr="00393FAC" w:rsidRDefault="00E36B1D" w:rsidP="00821D80">
            <w:pPr>
              <w:jc w:val="both"/>
              <w:rPr>
                <w:i/>
                <w:iCs/>
                <w:color w:val="000000"/>
              </w:rPr>
            </w:pPr>
            <w:r>
              <w:rPr>
                <w:i/>
                <w:iCs/>
                <w:color w:val="000000"/>
              </w:rPr>
              <w:t>Открытое Акционерное О</w:t>
            </w:r>
            <w:r w:rsidRPr="00393FAC">
              <w:rPr>
                <w:i/>
                <w:iCs/>
                <w:color w:val="000000"/>
              </w:rPr>
              <w:t>бщество «Сибирский Химический Комбинат»</w:t>
            </w:r>
          </w:p>
        </w:tc>
      </w:tr>
      <w:tr w:rsidR="00E36B1D" w:rsidRPr="00393FAC" w:rsidTr="00821D80">
        <w:trPr>
          <w:trHeight w:val="399"/>
        </w:trPr>
        <w:tc>
          <w:tcPr>
            <w:tcW w:w="889" w:type="dxa"/>
          </w:tcPr>
          <w:p w:rsidR="00E36B1D" w:rsidRPr="00393FAC" w:rsidRDefault="00E36B1D" w:rsidP="00821D80">
            <w:pPr>
              <w:jc w:val="both"/>
              <w:rPr>
                <w:color w:val="000000"/>
              </w:rPr>
            </w:pPr>
            <w:r w:rsidRPr="00393FAC">
              <w:rPr>
                <w:color w:val="000000"/>
              </w:rPr>
              <w:t>2</w:t>
            </w:r>
          </w:p>
        </w:tc>
        <w:tc>
          <w:tcPr>
            <w:tcW w:w="2230" w:type="dxa"/>
          </w:tcPr>
          <w:p w:rsidR="00E36B1D" w:rsidRPr="00393FAC" w:rsidRDefault="00E36B1D" w:rsidP="00821D80">
            <w:pPr>
              <w:autoSpaceDE w:val="0"/>
              <w:autoSpaceDN w:val="0"/>
              <w:adjustRightInd w:val="0"/>
              <w:rPr>
                <w:color w:val="000000"/>
              </w:rPr>
            </w:pPr>
            <w:r w:rsidRPr="00393FAC">
              <w:rPr>
                <w:color w:val="000000"/>
              </w:rPr>
              <w:t>ТЗ</w:t>
            </w:r>
          </w:p>
        </w:tc>
        <w:tc>
          <w:tcPr>
            <w:tcW w:w="6781" w:type="dxa"/>
          </w:tcPr>
          <w:p w:rsidR="00E36B1D" w:rsidRPr="00393FAC" w:rsidRDefault="00E36B1D" w:rsidP="00821D80">
            <w:pPr>
              <w:jc w:val="both"/>
              <w:rPr>
                <w:i/>
                <w:iCs/>
                <w:color w:val="000000"/>
              </w:rPr>
            </w:pPr>
            <w:r w:rsidRPr="00393FAC">
              <w:rPr>
                <w:i/>
                <w:iCs/>
                <w:color w:val="000000"/>
              </w:rPr>
              <w:t>Техническое задание</w:t>
            </w:r>
          </w:p>
        </w:tc>
      </w:tr>
      <w:tr w:rsidR="00E36B1D" w:rsidRPr="00393FAC" w:rsidTr="00821D80">
        <w:trPr>
          <w:trHeight w:val="399"/>
        </w:trPr>
        <w:tc>
          <w:tcPr>
            <w:tcW w:w="889" w:type="dxa"/>
          </w:tcPr>
          <w:p w:rsidR="00E36B1D" w:rsidRPr="00393FAC" w:rsidRDefault="00E36B1D" w:rsidP="00821D80">
            <w:pPr>
              <w:jc w:val="both"/>
              <w:rPr>
                <w:color w:val="000000"/>
              </w:rPr>
            </w:pPr>
            <w:r w:rsidRPr="00393FAC">
              <w:rPr>
                <w:color w:val="000000"/>
              </w:rPr>
              <w:t>3</w:t>
            </w:r>
          </w:p>
        </w:tc>
        <w:tc>
          <w:tcPr>
            <w:tcW w:w="2230" w:type="dxa"/>
          </w:tcPr>
          <w:p w:rsidR="00E36B1D" w:rsidRPr="00393FAC" w:rsidRDefault="00E36B1D" w:rsidP="00821D80">
            <w:pPr>
              <w:autoSpaceDE w:val="0"/>
              <w:autoSpaceDN w:val="0"/>
              <w:adjustRightInd w:val="0"/>
              <w:rPr>
                <w:color w:val="000000"/>
              </w:rPr>
            </w:pPr>
            <w:r w:rsidRPr="00393FAC">
              <w:rPr>
                <w:color w:val="000000"/>
              </w:rPr>
              <w:t>ХМЗ</w:t>
            </w:r>
          </w:p>
        </w:tc>
        <w:tc>
          <w:tcPr>
            <w:tcW w:w="6781" w:type="dxa"/>
          </w:tcPr>
          <w:p w:rsidR="00E36B1D" w:rsidRPr="00393FAC" w:rsidRDefault="00E36B1D" w:rsidP="00821D80">
            <w:pPr>
              <w:jc w:val="both"/>
              <w:rPr>
                <w:i/>
                <w:iCs/>
                <w:color w:val="000000"/>
              </w:rPr>
            </w:pPr>
            <w:r w:rsidRPr="00393FAC">
              <w:rPr>
                <w:i/>
                <w:iCs/>
                <w:color w:val="000000"/>
              </w:rPr>
              <w:t>Химико – металлургический завод</w:t>
            </w:r>
          </w:p>
        </w:tc>
      </w:tr>
      <w:tr w:rsidR="00E36B1D" w:rsidRPr="00393FAC" w:rsidTr="00821D80">
        <w:trPr>
          <w:trHeight w:val="399"/>
        </w:trPr>
        <w:tc>
          <w:tcPr>
            <w:tcW w:w="889" w:type="dxa"/>
          </w:tcPr>
          <w:p w:rsidR="00E36B1D" w:rsidRPr="00393FAC" w:rsidRDefault="00E36B1D" w:rsidP="00821D80">
            <w:pPr>
              <w:jc w:val="both"/>
              <w:rPr>
                <w:color w:val="000000"/>
              </w:rPr>
            </w:pPr>
            <w:r w:rsidRPr="00393FAC">
              <w:rPr>
                <w:color w:val="000000"/>
              </w:rPr>
              <w:t>4</w:t>
            </w:r>
          </w:p>
        </w:tc>
        <w:tc>
          <w:tcPr>
            <w:tcW w:w="2230" w:type="dxa"/>
          </w:tcPr>
          <w:p w:rsidR="00E36B1D" w:rsidRPr="00393FAC" w:rsidRDefault="00E36B1D" w:rsidP="00821D80">
            <w:pPr>
              <w:autoSpaceDE w:val="0"/>
              <w:autoSpaceDN w:val="0"/>
              <w:adjustRightInd w:val="0"/>
              <w:rPr>
                <w:color w:val="000000"/>
              </w:rPr>
            </w:pPr>
            <w:r w:rsidRPr="00393FAC">
              <w:rPr>
                <w:color w:val="000000"/>
              </w:rPr>
              <w:t>КС-2</w:t>
            </w:r>
          </w:p>
        </w:tc>
        <w:tc>
          <w:tcPr>
            <w:tcW w:w="6781" w:type="dxa"/>
          </w:tcPr>
          <w:p w:rsidR="00E36B1D" w:rsidRPr="00C0670E" w:rsidRDefault="00E36B1D" w:rsidP="00821D80">
            <w:pPr>
              <w:pStyle w:val="af3"/>
              <w:spacing w:line="360" w:lineRule="atLeast"/>
              <w:rPr>
                <w:i/>
                <w:iCs/>
                <w:color w:val="454545"/>
              </w:rPr>
            </w:pPr>
            <w:r w:rsidRPr="00393FAC">
              <w:t xml:space="preserve">«Акт о приемке выполненных работ» </w:t>
            </w:r>
          </w:p>
        </w:tc>
      </w:tr>
      <w:tr w:rsidR="00E36B1D" w:rsidRPr="00393FAC" w:rsidTr="00821D80">
        <w:trPr>
          <w:trHeight w:val="399"/>
        </w:trPr>
        <w:tc>
          <w:tcPr>
            <w:tcW w:w="889" w:type="dxa"/>
          </w:tcPr>
          <w:p w:rsidR="00E36B1D" w:rsidRPr="00393FAC" w:rsidRDefault="00E36B1D" w:rsidP="00821D80">
            <w:pPr>
              <w:jc w:val="both"/>
              <w:rPr>
                <w:color w:val="000000"/>
              </w:rPr>
            </w:pPr>
            <w:r w:rsidRPr="00393FAC">
              <w:rPr>
                <w:color w:val="000000"/>
              </w:rPr>
              <w:t>5</w:t>
            </w:r>
          </w:p>
        </w:tc>
        <w:tc>
          <w:tcPr>
            <w:tcW w:w="2230" w:type="dxa"/>
          </w:tcPr>
          <w:p w:rsidR="00E36B1D" w:rsidRPr="00393FAC" w:rsidRDefault="00E36B1D" w:rsidP="00821D80">
            <w:pPr>
              <w:autoSpaceDE w:val="0"/>
              <w:autoSpaceDN w:val="0"/>
              <w:adjustRightInd w:val="0"/>
              <w:rPr>
                <w:color w:val="000000"/>
              </w:rPr>
            </w:pPr>
            <w:r w:rsidRPr="00393FAC">
              <w:rPr>
                <w:color w:val="454545"/>
              </w:rPr>
              <w:t>КС-3</w:t>
            </w:r>
          </w:p>
        </w:tc>
        <w:tc>
          <w:tcPr>
            <w:tcW w:w="6781" w:type="dxa"/>
          </w:tcPr>
          <w:p w:rsidR="00E36B1D" w:rsidRPr="00393FAC" w:rsidRDefault="00E36B1D" w:rsidP="00821D80">
            <w:pPr>
              <w:jc w:val="both"/>
              <w:rPr>
                <w:i/>
                <w:iCs/>
                <w:color w:val="000000"/>
              </w:rPr>
            </w:pPr>
            <w:r w:rsidRPr="00393FAC">
              <w:rPr>
                <w:i/>
                <w:iCs/>
                <w:color w:val="454545"/>
              </w:rPr>
              <w:t xml:space="preserve">«Справка о стоимости выполненных работ и затрат» </w:t>
            </w:r>
          </w:p>
        </w:tc>
      </w:tr>
      <w:tr w:rsidR="00E36B1D" w:rsidRPr="00393FAC" w:rsidTr="00821D80">
        <w:trPr>
          <w:trHeight w:val="399"/>
        </w:trPr>
        <w:tc>
          <w:tcPr>
            <w:tcW w:w="889" w:type="dxa"/>
          </w:tcPr>
          <w:p w:rsidR="00E36B1D" w:rsidRPr="00393FAC" w:rsidRDefault="00E36B1D" w:rsidP="00821D80">
            <w:pPr>
              <w:jc w:val="both"/>
              <w:rPr>
                <w:color w:val="000000"/>
              </w:rPr>
            </w:pPr>
            <w:r>
              <w:rPr>
                <w:color w:val="000000"/>
              </w:rPr>
              <w:t>6</w:t>
            </w:r>
          </w:p>
        </w:tc>
        <w:tc>
          <w:tcPr>
            <w:tcW w:w="2230" w:type="dxa"/>
          </w:tcPr>
          <w:p w:rsidR="00E36B1D" w:rsidRPr="00393FAC" w:rsidRDefault="00E36B1D" w:rsidP="00821D80">
            <w:pPr>
              <w:autoSpaceDE w:val="0"/>
              <w:autoSpaceDN w:val="0"/>
              <w:adjustRightInd w:val="0"/>
              <w:rPr>
                <w:color w:val="454545"/>
              </w:rPr>
            </w:pPr>
            <w:r>
              <w:rPr>
                <w:color w:val="454545"/>
              </w:rPr>
              <w:t>ТО</w:t>
            </w:r>
          </w:p>
        </w:tc>
        <w:tc>
          <w:tcPr>
            <w:tcW w:w="6781" w:type="dxa"/>
          </w:tcPr>
          <w:p w:rsidR="00E36B1D" w:rsidRPr="00393FAC" w:rsidRDefault="00E36B1D" w:rsidP="00821D80">
            <w:pPr>
              <w:jc w:val="both"/>
              <w:rPr>
                <w:i/>
                <w:iCs/>
                <w:color w:val="454545"/>
              </w:rPr>
            </w:pPr>
            <w:r>
              <w:rPr>
                <w:i/>
                <w:iCs/>
                <w:color w:val="454545"/>
              </w:rPr>
              <w:t>Техническое обслуживание</w:t>
            </w:r>
          </w:p>
        </w:tc>
      </w:tr>
    </w:tbl>
    <w:p w:rsidR="00E36B1D" w:rsidRPr="00393FAC" w:rsidRDefault="00E36B1D" w:rsidP="00E36B1D">
      <w:pPr>
        <w:ind w:firstLine="567"/>
        <w:jc w:val="both"/>
        <w:rPr>
          <w:color w:val="000000"/>
        </w:rPr>
      </w:pPr>
    </w:p>
    <w:p w:rsidR="00E36B1D" w:rsidRPr="00393FAC" w:rsidRDefault="00E36B1D" w:rsidP="00E36B1D">
      <w:pPr>
        <w:jc w:val="center"/>
        <w:rPr>
          <w:color w:val="000000"/>
        </w:rPr>
      </w:pPr>
      <w:r w:rsidRPr="00393FAC">
        <w:rPr>
          <w:color w:val="000000"/>
        </w:rPr>
        <w:t>РАЗДЕЛ 7. ПЕРЕЧЕНЬ ПРИЛОЖЕНИЙ</w:t>
      </w:r>
    </w:p>
    <w:p w:rsidR="00E36B1D" w:rsidRPr="00393FAC" w:rsidRDefault="00E36B1D" w:rsidP="00E36B1D">
      <w:pPr>
        <w:ind w:firstLine="567"/>
        <w:jc w:val="both"/>
        <w:rPr>
          <w:color w:val="000000"/>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75"/>
        <w:gridCol w:w="6173"/>
        <w:gridCol w:w="1872"/>
      </w:tblGrid>
      <w:tr w:rsidR="00E36B1D" w:rsidRPr="00393FAC" w:rsidTr="00821D80">
        <w:tc>
          <w:tcPr>
            <w:tcW w:w="1675" w:type="dxa"/>
          </w:tcPr>
          <w:p w:rsidR="00E36B1D" w:rsidRPr="00393FAC" w:rsidRDefault="00E36B1D" w:rsidP="00821D80">
            <w:pPr>
              <w:jc w:val="center"/>
              <w:rPr>
                <w:color w:val="000000"/>
              </w:rPr>
            </w:pPr>
            <w:r w:rsidRPr="00393FAC">
              <w:rPr>
                <w:color w:val="000000"/>
              </w:rPr>
              <w:t>Номер приложения</w:t>
            </w:r>
          </w:p>
        </w:tc>
        <w:tc>
          <w:tcPr>
            <w:tcW w:w="6173" w:type="dxa"/>
          </w:tcPr>
          <w:p w:rsidR="00E36B1D" w:rsidRPr="00393FAC" w:rsidRDefault="00E36B1D" w:rsidP="00821D80">
            <w:pPr>
              <w:jc w:val="center"/>
              <w:rPr>
                <w:color w:val="000000"/>
              </w:rPr>
            </w:pPr>
            <w:r w:rsidRPr="00393FAC">
              <w:rPr>
                <w:color w:val="000000"/>
              </w:rPr>
              <w:t>Наименование приложения</w:t>
            </w:r>
          </w:p>
        </w:tc>
        <w:tc>
          <w:tcPr>
            <w:tcW w:w="1872" w:type="dxa"/>
          </w:tcPr>
          <w:p w:rsidR="00E36B1D" w:rsidRPr="00393FAC" w:rsidRDefault="00E36B1D" w:rsidP="00821D80">
            <w:pPr>
              <w:jc w:val="center"/>
              <w:rPr>
                <w:color w:val="000000"/>
              </w:rPr>
            </w:pPr>
            <w:r w:rsidRPr="00393FAC">
              <w:rPr>
                <w:color w:val="000000"/>
              </w:rPr>
              <w:t>Номер страницы</w:t>
            </w:r>
          </w:p>
        </w:tc>
      </w:tr>
      <w:tr w:rsidR="00E36B1D" w:rsidRPr="00393FAC" w:rsidTr="00821D80">
        <w:tc>
          <w:tcPr>
            <w:tcW w:w="1675" w:type="dxa"/>
            <w:vAlign w:val="center"/>
          </w:tcPr>
          <w:p w:rsidR="00E36B1D" w:rsidRPr="00393FAC" w:rsidRDefault="00E36B1D" w:rsidP="00821D80">
            <w:pPr>
              <w:jc w:val="center"/>
              <w:rPr>
                <w:color w:val="000000"/>
              </w:rPr>
            </w:pPr>
            <w:r w:rsidRPr="00393FAC">
              <w:rPr>
                <w:color w:val="000000"/>
              </w:rPr>
              <w:t>1</w:t>
            </w:r>
          </w:p>
        </w:tc>
        <w:tc>
          <w:tcPr>
            <w:tcW w:w="6173" w:type="dxa"/>
          </w:tcPr>
          <w:p w:rsidR="00E36B1D" w:rsidRDefault="00E36B1D" w:rsidP="00821D80">
            <w:pPr>
              <w:jc w:val="both"/>
              <w:rPr>
                <w:color w:val="000000"/>
              </w:rPr>
            </w:pPr>
            <w:r>
              <w:rPr>
                <w:color w:val="000000"/>
              </w:rPr>
              <w:t>График технического обслуживания энергооборудования ХМЗ  на 2014 год № 80-04/1154 от 18.10.2013</w:t>
            </w:r>
          </w:p>
          <w:p w:rsidR="00E36B1D" w:rsidRPr="00393FAC" w:rsidRDefault="00E36B1D" w:rsidP="00821D80">
            <w:pPr>
              <w:jc w:val="center"/>
              <w:rPr>
                <w:color w:val="000000"/>
              </w:rPr>
            </w:pPr>
          </w:p>
        </w:tc>
        <w:tc>
          <w:tcPr>
            <w:tcW w:w="1872" w:type="dxa"/>
          </w:tcPr>
          <w:p w:rsidR="00E36B1D" w:rsidRPr="00393FAC" w:rsidRDefault="00E36B1D" w:rsidP="00821D80">
            <w:pPr>
              <w:jc w:val="both"/>
              <w:rPr>
                <w:color w:val="000000"/>
              </w:rPr>
            </w:pPr>
          </w:p>
        </w:tc>
      </w:tr>
    </w:tbl>
    <w:p w:rsidR="00E36B1D" w:rsidRPr="00393FAC" w:rsidRDefault="00E36B1D" w:rsidP="00E36B1D"/>
    <w:p w:rsidR="00E36B1D" w:rsidRPr="00393FAC" w:rsidRDefault="00E36B1D" w:rsidP="00E36B1D"/>
    <w:p w:rsidR="00E36B1D" w:rsidRPr="00393FAC" w:rsidRDefault="00E36B1D" w:rsidP="00E36B1D">
      <w:r w:rsidRPr="00393FAC">
        <w:t>Главный инженер ХМЗ  ОАО «СХК»                                     С.А. Шиманский</w:t>
      </w:r>
    </w:p>
    <w:p w:rsidR="00E36B1D" w:rsidRPr="00393FAC" w:rsidRDefault="00E36B1D" w:rsidP="00E36B1D"/>
    <w:p w:rsidR="00E36B1D" w:rsidRPr="00393FAC" w:rsidRDefault="00E36B1D" w:rsidP="00E36B1D"/>
    <w:p w:rsidR="00E36B1D" w:rsidRPr="00393FAC" w:rsidRDefault="00E36B1D" w:rsidP="00E36B1D">
      <w:r w:rsidRPr="00393FAC">
        <w:t>СОГЛАСОВАНО:</w:t>
      </w:r>
    </w:p>
    <w:p w:rsidR="00E36B1D" w:rsidRPr="00393FAC" w:rsidRDefault="00E36B1D" w:rsidP="00E36B1D"/>
    <w:p w:rsidR="00E36B1D" w:rsidRPr="00393FAC" w:rsidRDefault="00E36B1D" w:rsidP="00E36B1D">
      <w:r w:rsidRPr="00393FAC">
        <w:t>Главный энергетик ОАО «СХК»                                           В.Н. Березин</w:t>
      </w:r>
    </w:p>
    <w:p w:rsidR="00E36B1D" w:rsidRPr="00393FAC" w:rsidRDefault="00E36B1D" w:rsidP="00E36B1D"/>
    <w:p w:rsidR="00E36B1D" w:rsidRPr="00393FAC" w:rsidRDefault="00E36B1D" w:rsidP="00E36B1D">
      <w:r w:rsidRPr="00393FAC">
        <w:t>Исполнитель</w:t>
      </w:r>
    </w:p>
    <w:p w:rsidR="00E36B1D" w:rsidRPr="00393FAC" w:rsidRDefault="00E36B1D" w:rsidP="00E36B1D"/>
    <w:p w:rsidR="00E36B1D" w:rsidRPr="00393FAC" w:rsidRDefault="00E36B1D" w:rsidP="00E36B1D">
      <w:r w:rsidRPr="00393FAC">
        <w:t xml:space="preserve">______________  М.Б. Бренчугин   </w:t>
      </w:r>
    </w:p>
    <w:p w:rsidR="00E36B1D" w:rsidRPr="00393FAC" w:rsidRDefault="00E36B1D" w:rsidP="00E36B1D">
      <w:r w:rsidRPr="00393FAC">
        <w:t xml:space="preserve">                   </w:t>
      </w:r>
    </w:p>
    <w:p w:rsidR="00C23D93" w:rsidRDefault="00C23D93" w:rsidP="009E48EE">
      <w:pPr>
        <w:jc w:val="center"/>
        <w:rPr>
          <w:color w:val="000000"/>
        </w:rPr>
      </w:pPr>
    </w:p>
    <w:p w:rsidR="00821D80" w:rsidRDefault="00821D80" w:rsidP="009E48EE">
      <w:pPr>
        <w:jc w:val="center"/>
        <w:rPr>
          <w:color w:val="000000"/>
        </w:rPr>
      </w:pPr>
    </w:p>
    <w:p w:rsidR="00821D80" w:rsidRDefault="00821D80" w:rsidP="009E48EE">
      <w:pPr>
        <w:jc w:val="center"/>
        <w:rPr>
          <w:color w:val="000000"/>
        </w:rPr>
      </w:pPr>
    </w:p>
    <w:p w:rsidR="00821D80" w:rsidRDefault="00821D80" w:rsidP="009E48EE">
      <w:pPr>
        <w:jc w:val="center"/>
        <w:rPr>
          <w:color w:val="000000"/>
        </w:rPr>
      </w:pPr>
    </w:p>
    <w:p w:rsidR="00821D80" w:rsidRDefault="00821D80"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6D3039" w:rsidRDefault="00CA35A4">
      <w:pPr>
        <w:rPr>
          <w:color w:val="000000"/>
        </w:rPr>
        <w:sectPr w:rsidR="006D3039" w:rsidSect="00C87330">
          <w:pgSz w:w="11907" w:h="16840" w:code="9"/>
          <w:pgMar w:top="1134" w:right="737" w:bottom="1701" w:left="1134" w:header="567" w:footer="567" w:gutter="0"/>
          <w:cols w:space="708"/>
          <w:docGrid w:linePitch="360"/>
        </w:sectPr>
      </w:pPr>
      <w:r>
        <w:rPr>
          <w:color w:val="000000"/>
        </w:rPr>
        <w:br w:type="page"/>
      </w:r>
    </w:p>
    <w:p w:rsidR="00CA35A4" w:rsidRDefault="006D3039">
      <w:pPr>
        <w:rPr>
          <w:color w:val="000000"/>
        </w:rPr>
      </w:pPr>
      <w:r>
        <w:rPr>
          <w:noProof/>
          <w:color w:val="000000"/>
        </w:rPr>
        <w:lastRenderedPageBreak/>
        <w:drawing>
          <wp:inline distT="0" distB="0" distL="0" distR="0">
            <wp:extent cx="8725535" cy="6372860"/>
            <wp:effectExtent l="19050" t="0" r="0" b="0"/>
            <wp:docPr id="2" name="Рисунок 1"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30" cstate="print"/>
                    <a:stretch>
                      <a:fillRect/>
                    </a:stretch>
                  </pic:blipFill>
                  <pic:spPr>
                    <a:xfrm>
                      <a:off x="0" y="0"/>
                      <a:ext cx="8725535" cy="6372860"/>
                    </a:xfrm>
                    <a:prstGeom prst="rect">
                      <a:avLst/>
                    </a:prstGeom>
                  </pic:spPr>
                </pic:pic>
              </a:graphicData>
            </a:graphic>
          </wp:inline>
        </w:drawing>
      </w:r>
      <w:r>
        <w:rPr>
          <w:noProof/>
          <w:color w:val="000000"/>
        </w:rPr>
        <w:lastRenderedPageBreak/>
        <w:drawing>
          <wp:inline distT="0" distB="0" distL="0" distR="0">
            <wp:extent cx="8746490" cy="6372860"/>
            <wp:effectExtent l="19050" t="0" r="0" b="0"/>
            <wp:docPr id="3" name="Рисунок 2" desc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JPG"/>
                    <pic:cNvPicPr/>
                  </pic:nvPicPr>
                  <pic:blipFill>
                    <a:blip r:embed="rId31" cstate="print"/>
                    <a:stretch>
                      <a:fillRect/>
                    </a:stretch>
                  </pic:blipFill>
                  <pic:spPr>
                    <a:xfrm>
                      <a:off x="0" y="0"/>
                      <a:ext cx="8746490" cy="6372860"/>
                    </a:xfrm>
                    <a:prstGeom prst="rect">
                      <a:avLst/>
                    </a:prstGeom>
                  </pic:spPr>
                </pic:pic>
              </a:graphicData>
            </a:graphic>
          </wp:inline>
        </w:drawing>
      </w:r>
      <w:r>
        <w:rPr>
          <w:noProof/>
          <w:color w:val="000000"/>
        </w:rPr>
        <w:lastRenderedPageBreak/>
        <w:drawing>
          <wp:inline distT="0" distB="0" distL="0" distR="0">
            <wp:extent cx="8728075" cy="6372860"/>
            <wp:effectExtent l="19050" t="0" r="0" b="0"/>
            <wp:docPr id="4" name="Рисунок 3" descr="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32" cstate="print"/>
                    <a:stretch>
                      <a:fillRect/>
                    </a:stretch>
                  </pic:blipFill>
                  <pic:spPr>
                    <a:xfrm>
                      <a:off x="0" y="0"/>
                      <a:ext cx="8728075" cy="6372860"/>
                    </a:xfrm>
                    <a:prstGeom prst="rect">
                      <a:avLst/>
                    </a:prstGeom>
                  </pic:spPr>
                </pic:pic>
              </a:graphicData>
            </a:graphic>
          </wp:inline>
        </w:drawing>
      </w:r>
      <w:r>
        <w:rPr>
          <w:noProof/>
          <w:color w:val="000000"/>
        </w:rPr>
        <w:lastRenderedPageBreak/>
        <w:drawing>
          <wp:inline distT="0" distB="0" distL="0" distR="0">
            <wp:extent cx="8746490" cy="6372860"/>
            <wp:effectExtent l="19050" t="0" r="0" b="0"/>
            <wp:docPr id="5" name="Рисунок 4" desc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33" cstate="print"/>
                    <a:stretch>
                      <a:fillRect/>
                    </a:stretch>
                  </pic:blipFill>
                  <pic:spPr>
                    <a:xfrm>
                      <a:off x="0" y="0"/>
                      <a:ext cx="8746490" cy="6372860"/>
                    </a:xfrm>
                    <a:prstGeom prst="rect">
                      <a:avLst/>
                    </a:prstGeom>
                  </pic:spPr>
                </pic:pic>
              </a:graphicData>
            </a:graphic>
          </wp:inline>
        </w:drawing>
      </w:r>
      <w:r>
        <w:rPr>
          <w:noProof/>
          <w:color w:val="000000"/>
        </w:rPr>
        <w:lastRenderedPageBreak/>
        <w:drawing>
          <wp:inline distT="0" distB="0" distL="0" distR="0">
            <wp:extent cx="8736330" cy="6372860"/>
            <wp:effectExtent l="19050" t="0" r="7620" b="0"/>
            <wp:docPr id="6" name="Рисунок 5" descr="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34" cstate="print"/>
                    <a:stretch>
                      <a:fillRect/>
                    </a:stretch>
                  </pic:blipFill>
                  <pic:spPr>
                    <a:xfrm>
                      <a:off x="0" y="0"/>
                      <a:ext cx="8736330" cy="6372860"/>
                    </a:xfrm>
                    <a:prstGeom prst="rect">
                      <a:avLst/>
                    </a:prstGeom>
                  </pic:spPr>
                </pic:pic>
              </a:graphicData>
            </a:graphic>
          </wp:inline>
        </w:drawing>
      </w:r>
      <w:r>
        <w:rPr>
          <w:noProof/>
          <w:color w:val="000000"/>
        </w:rPr>
        <w:lastRenderedPageBreak/>
        <w:drawing>
          <wp:inline distT="0" distB="0" distL="0" distR="0">
            <wp:extent cx="8746490" cy="6372860"/>
            <wp:effectExtent l="19050" t="0" r="0" b="0"/>
            <wp:docPr id="7" name="Рисунок 6" descr="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JPG"/>
                    <pic:cNvPicPr/>
                  </pic:nvPicPr>
                  <pic:blipFill>
                    <a:blip r:embed="rId35" cstate="print"/>
                    <a:stretch>
                      <a:fillRect/>
                    </a:stretch>
                  </pic:blipFill>
                  <pic:spPr>
                    <a:xfrm>
                      <a:off x="0" y="0"/>
                      <a:ext cx="8746490" cy="6372860"/>
                    </a:xfrm>
                    <a:prstGeom prst="rect">
                      <a:avLst/>
                    </a:prstGeom>
                  </pic:spPr>
                </pic:pic>
              </a:graphicData>
            </a:graphic>
          </wp:inline>
        </w:drawing>
      </w:r>
      <w:r>
        <w:rPr>
          <w:noProof/>
          <w:color w:val="000000"/>
        </w:rPr>
        <w:lastRenderedPageBreak/>
        <w:drawing>
          <wp:inline distT="0" distB="0" distL="0" distR="0">
            <wp:extent cx="8740775" cy="6372860"/>
            <wp:effectExtent l="19050" t="0" r="3175" b="0"/>
            <wp:docPr id="8" name="Рисунок 7"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36" cstate="print"/>
                    <a:stretch>
                      <a:fillRect/>
                    </a:stretch>
                  </pic:blipFill>
                  <pic:spPr>
                    <a:xfrm>
                      <a:off x="0" y="0"/>
                      <a:ext cx="8740775" cy="6372860"/>
                    </a:xfrm>
                    <a:prstGeom prst="rect">
                      <a:avLst/>
                    </a:prstGeom>
                  </pic:spPr>
                </pic:pic>
              </a:graphicData>
            </a:graphic>
          </wp:inline>
        </w:drawing>
      </w:r>
      <w:r>
        <w:rPr>
          <w:noProof/>
          <w:color w:val="000000"/>
        </w:rPr>
        <w:lastRenderedPageBreak/>
        <w:drawing>
          <wp:inline distT="0" distB="0" distL="0" distR="0">
            <wp:extent cx="8746490" cy="6372860"/>
            <wp:effectExtent l="19050" t="0" r="0" b="0"/>
            <wp:docPr id="9" name="Рисунок 8"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37" cstate="print"/>
                    <a:stretch>
                      <a:fillRect/>
                    </a:stretch>
                  </pic:blipFill>
                  <pic:spPr>
                    <a:xfrm>
                      <a:off x="0" y="0"/>
                      <a:ext cx="8746490" cy="6372860"/>
                    </a:xfrm>
                    <a:prstGeom prst="rect">
                      <a:avLst/>
                    </a:prstGeom>
                  </pic:spPr>
                </pic:pic>
              </a:graphicData>
            </a:graphic>
          </wp:inline>
        </w:drawing>
      </w:r>
      <w:r>
        <w:rPr>
          <w:noProof/>
          <w:color w:val="000000"/>
        </w:rPr>
        <w:lastRenderedPageBreak/>
        <w:drawing>
          <wp:inline distT="0" distB="0" distL="0" distR="0">
            <wp:extent cx="8746490" cy="6372860"/>
            <wp:effectExtent l="19050" t="0" r="0" b="0"/>
            <wp:docPr id="10" name="Рисунок 9"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38" cstate="print"/>
                    <a:stretch>
                      <a:fillRect/>
                    </a:stretch>
                  </pic:blipFill>
                  <pic:spPr>
                    <a:xfrm>
                      <a:off x="0" y="0"/>
                      <a:ext cx="8746490" cy="6372860"/>
                    </a:xfrm>
                    <a:prstGeom prst="rect">
                      <a:avLst/>
                    </a:prstGeom>
                  </pic:spPr>
                </pic:pic>
              </a:graphicData>
            </a:graphic>
          </wp:inline>
        </w:drawing>
      </w:r>
    </w:p>
    <w:p w:rsidR="00CA35A4" w:rsidRPr="001F6931" w:rsidRDefault="006D3039" w:rsidP="00CA35A4">
      <w:pPr>
        <w:rPr>
          <w:color w:val="000000"/>
        </w:rPr>
      </w:pPr>
      <w:r w:rsidRPr="006D3039">
        <w:rPr>
          <w:color w:val="000000"/>
        </w:rPr>
        <w:lastRenderedPageBreak/>
        <w:drawing>
          <wp:inline distT="0" distB="0" distL="0" distR="0">
            <wp:extent cx="8733790" cy="6372860"/>
            <wp:effectExtent l="19050" t="0" r="0" b="0"/>
            <wp:docPr id="11" name="Рисунок 0"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39" cstate="print"/>
                    <a:stretch>
                      <a:fillRect/>
                    </a:stretch>
                  </pic:blipFill>
                  <pic:spPr>
                    <a:xfrm>
                      <a:off x="0" y="0"/>
                      <a:ext cx="8733790" cy="6372860"/>
                    </a:xfrm>
                    <a:prstGeom prst="rect">
                      <a:avLst/>
                    </a:prstGeom>
                  </pic:spPr>
                </pic:pic>
              </a:graphicData>
            </a:graphic>
          </wp:inline>
        </w:drawing>
      </w:r>
    </w:p>
    <w:sectPr w:rsidR="00CA35A4" w:rsidRPr="001F6931" w:rsidSect="006D3039">
      <w:pgSz w:w="16840" w:h="11907" w:orient="landscape" w:code="9"/>
      <w:pgMar w:top="737" w:right="170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DB9" w:rsidRDefault="00350DB9">
      <w:r>
        <w:separator/>
      </w:r>
    </w:p>
  </w:endnote>
  <w:endnote w:type="continuationSeparator" w:id="0">
    <w:p w:rsidR="00350DB9" w:rsidRDefault="00350D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D80" w:rsidRDefault="00821D8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21D80" w:rsidRDefault="00821D8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D80" w:rsidRPr="00FE6219" w:rsidRDefault="00821D8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DB9" w:rsidRDefault="00350DB9">
      <w:r>
        <w:separator/>
      </w:r>
    </w:p>
  </w:footnote>
  <w:footnote w:type="continuationSeparator" w:id="0">
    <w:p w:rsidR="00350DB9" w:rsidRDefault="00350D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D80" w:rsidRDefault="00821D80" w:rsidP="00D77F17">
    <w:pPr>
      <w:pageBreakBefore/>
      <w:ind w:left="5670"/>
      <w:rPr>
        <w:color w:val="000000"/>
        <w:sz w:val="28"/>
        <w:szCs w:val="28"/>
      </w:rPr>
    </w:pPr>
    <w:r>
      <w:rPr>
        <w:color w:val="000000"/>
        <w:sz w:val="28"/>
        <w:szCs w:val="28"/>
      </w:rPr>
      <w:t>Приложение № 3 к приказу</w:t>
    </w:r>
  </w:p>
  <w:p w:rsidR="00821D80" w:rsidRDefault="00821D80" w:rsidP="00D77F17">
    <w:pPr>
      <w:pageBreakBefore/>
      <w:ind w:left="5670"/>
      <w:rPr>
        <w:color w:val="000000"/>
        <w:sz w:val="28"/>
        <w:szCs w:val="28"/>
      </w:rPr>
    </w:pPr>
    <w:r>
      <w:rPr>
        <w:color w:val="000000"/>
        <w:sz w:val="28"/>
        <w:szCs w:val="28"/>
      </w:rPr>
      <w:t xml:space="preserve">Госкорпорации «Росатом» </w:t>
    </w:r>
  </w:p>
  <w:p w:rsidR="00821D80" w:rsidRPr="00AA6AB7" w:rsidRDefault="00821D80" w:rsidP="00D77F17">
    <w:pPr>
      <w:pageBreakBefore/>
      <w:ind w:left="5670"/>
      <w:rPr>
        <w:color w:val="000000"/>
        <w:sz w:val="28"/>
        <w:szCs w:val="28"/>
      </w:rPr>
    </w:pPr>
    <w:r>
      <w:rPr>
        <w:color w:val="000000"/>
        <w:sz w:val="28"/>
        <w:szCs w:val="28"/>
      </w:rPr>
      <w:t>от 19.08.2013 № 1/865-П</w:t>
    </w:r>
  </w:p>
  <w:p w:rsidR="00821D80" w:rsidRDefault="00821D80"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D80" w:rsidRPr="00F429FC" w:rsidRDefault="00821D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3039">
      <w:rPr>
        <w:rFonts w:ascii="Times New Roman" w:hAnsi="Times New Roman" w:cs="Times New Roman"/>
        <w:noProof/>
        <w:sz w:val="24"/>
      </w:rPr>
      <w:t>139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3">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18467E6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E32E4B"/>
    <w:multiLevelType w:val="hybridMultilevel"/>
    <w:tmpl w:val="AADC2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5">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6">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4">
    <w:nsid w:val="2F353C73"/>
    <w:multiLevelType w:val="hybridMultilevel"/>
    <w:tmpl w:val="91E0DDBC"/>
    <w:lvl w:ilvl="0" w:tplc="7794F2B6">
      <w:start w:val="1"/>
      <w:numFmt w:val="bullet"/>
      <w:lvlText w:val=""/>
      <w:lvlJc w:val="left"/>
      <w:pPr>
        <w:tabs>
          <w:tab w:val="num" w:pos="57"/>
        </w:tabs>
        <w:ind w:left="0" w:firstLine="0"/>
      </w:pPr>
      <w:rPr>
        <w:rFonts w:ascii="Symbol" w:hAnsi="Symbol" w:hint="default"/>
      </w:rPr>
    </w:lvl>
    <w:lvl w:ilvl="1" w:tplc="69CE78E8">
      <w:start w:val="1"/>
      <w:numFmt w:val="bullet"/>
      <w:lvlText w:val=""/>
      <w:lvlJc w:val="left"/>
      <w:pPr>
        <w:tabs>
          <w:tab w:val="num" w:pos="371"/>
        </w:tabs>
        <w:ind w:left="371" w:firstLine="338"/>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9E536F9"/>
    <w:multiLevelType w:val="hybridMultilevel"/>
    <w:tmpl w:val="08F6038A"/>
    <w:lvl w:ilvl="0" w:tplc="5CBACB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5">
    <w:nsid w:val="50DB1CF9"/>
    <w:multiLevelType w:val="hybridMultilevel"/>
    <w:tmpl w:val="347AB108"/>
    <w:lvl w:ilvl="0" w:tplc="0419000D">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8976629"/>
    <w:multiLevelType w:val="hybridMultilevel"/>
    <w:tmpl w:val="719E3124"/>
    <w:lvl w:ilvl="0" w:tplc="0419000D">
      <w:start w:val="1"/>
      <w:numFmt w:val="bullet"/>
      <w:lvlText w:val=""/>
      <w:lvlJc w:val="left"/>
      <w:pPr>
        <w:ind w:left="1483" w:hanging="360"/>
      </w:pPr>
      <w:rPr>
        <w:rFonts w:ascii="Wingdings" w:hAnsi="Wingdings" w:hint="default"/>
      </w:rPr>
    </w:lvl>
    <w:lvl w:ilvl="1" w:tplc="04190003" w:tentative="1">
      <w:start w:val="1"/>
      <w:numFmt w:val="bullet"/>
      <w:lvlText w:val="o"/>
      <w:lvlJc w:val="left"/>
      <w:pPr>
        <w:ind w:left="2203" w:hanging="360"/>
      </w:pPr>
      <w:rPr>
        <w:rFonts w:ascii="Courier New" w:hAnsi="Courier New" w:cs="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cs="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cs="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75">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6">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7">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90">
    <w:nsid w:val="745704B8"/>
    <w:multiLevelType w:val="hybridMultilevel"/>
    <w:tmpl w:val="8CC046BE"/>
    <w:lvl w:ilvl="0" w:tplc="6D00F576">
      <w:start w:val="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5">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89"/>
  </w:num>
  <w:num w:numId="2">
    <w:abstractNumId w:val="77"/>
  </w:num>
  <w:num w:numId="3">
    <w:abstractNumId w:val="67"/>
  </w:num>
  <w:num w:numId="4">
    <w:abstractNumId w:val="1"/>
  </w:num>
  <w:num w:numId="5">
    <w:abstractNumId w:val="0"/>
  </w:num>
  <w:num w:numId="6">
    <w:abstractNumId w:val="25"/>
  </w:num>
  <w:num w:numId="7">
    <w:abstractNumId w:val="79"/>
  </w:num>
  <w:num w:numId="8">
    <w:abstractNumId w:val="59"/>
  </w:num>
  <w:num w:numId="9">
    <w:abstractNumId w:val="57"/>
  </w:num>
  <w:num w:numId="10">
    <w:abstractNumId w:val="3"/>
  </w:num>
  <w:num w:numId="11">
    <w:abstractNumId w:val="54"/>
  </w:num>
  <w:num w:numId="12">
    <w:abstractNumId w:val="8"/>
  </w:num>
  <w:num w:numId="13">
    <w:abstractNumId w:val="41"/>
  </w:num>
  <w:num w:numId="14">
    <w:abstractNumId w:val="43"/>
  </w:num>
  <w:num w:numId="15">
    <w:abstractNumId w:val="40"/>
  </w:num>
  <w:num w:numId="16">
    <w:abstractNumId w:val="22"/>
  </w:num>
  <w:num w:numId="17">
    <w:abstractNumId w:val="42"/>
  </w:num>
  <w:num w:numId="18">
    <w:abstractNumId w:val="94"/>
  </w:num>
  <w:num w:numId="19">
    <w:abstractNumId w:val="44"/>
  </w:num>
  <w:num w:numId="20">
    <w:abstractNumId w:val="2"/>
  </w:num>
  <w:num w:numId="21">
    <w:abstractNumId w:val="80"/>
  </w:num>
  <w:num w:numId="22">
    <w:abstractNumId w:val="97"/>
  </w:num>
  <w:num w:numId="23">
    <w:abstractNumId w:val="84"/>
  </w:num>
  <w:num w:numId="24">
    <w:abstractNumId w:val="55"/>
  </w:num>
  <w:num w:numId="25">
    <w:abstractNumId w:val="92"/>
  </w:num>
  <w:num w:numId="26">
    <w:abstractNumId w:val="38"/>
  </w:num>
  <w:num w:numId="27">
    <w:abstractNumId w:val="39"/>
  </w:num>
  <w:num w:numId="28">
    <w:abstractNumId w:val="24"/>
  </w:num>
  <w:num w:numId="29">
    <w:abstractNumId w:val="33"/>
  </w:num>
  <w:num w:numId="30">
    <w:abstractNumId w:val="81"/>
  </w:num>
  <w:num w:numId="31">
    <w:abstractNumId w:val="27"/>
  </w:num>
  <w:num w:numId="32">
    <w:abstractNumId w:val="32"/>
  </w:num>
  <w:num w:numId="33">
    <w:abstractNumId w:val="12"/>
  </w:num>
  <w:num w:numId="34">
    <w:abstractNumId w:val="51"/>
  </w:num>
  <w:num w:numId="35">
    <w:abstractNumId w:val="86"/>
  </w:num>
  <w:num w:numId="36">
    <w:abstractNumId w:val="46"/>
  </w:num>
  <w:num w:numId="37">
    <w:abstractNumId w:val="88"/>
  </w:num>
  <w:num w:numId="38">
    <w:abstractNumId w:val="64"/>
  </w:num>
  <w:num w:numId="39">
    <w:abstractNumId w:val="14"/>
  </w:num>
  <w:num w:numId="40">
    <w:abstractNumId w:val="71"/>
  </w:num>
  <w:num w:numId="41">
    <w:abstractNumId w:val="50"/>
  </w:num>
  <w:num w:numId="42">
    <w:abstractNumId w:val="10"/>
  </w:num>
  <w:num w:numId="43">
    <w:abstractNumId w:val="95"/>
  </w:num>
  <w:num w:numId="44">
    <w:abstractNumId w:val="85"/>
  </w:num>
  <w:num w:numId="45">
    <w:abstractNumId w:val="75"/>
  </w:num>
  <w:num w:numId="46">
    <w:abstractNumId w:val="76"/>
  </w:num>
  <w:num w:numId="47">
    <w:abstractNumId w:val="60"/>
  </w:num>
  <w:num w:numId="48">
    <w:abstractNumId w:val="16"/>
  </w:num>
  <w:num w:numId="49">
    <w:abstractNumId w:val="31"/>
  </w:num>
  <w:num w:numId="50">
    <w:abstractNumId w:val="49"/>
  </w:num>
  <w:num w:numId="51">
    <w:abstractNumId w:val="62"/>
  </w:num>
  <w:num w:numId="52">
    <w:abstractNumId w:val="36"/>
  </w:num>
  <w:num w:numId="53">
    <w:abstractNumId w:val="21"/>
  </w:num>
  <w:num w:numId="54">
    <w:abstractNumId w:val="82"/>
  </w:num>
  <w:num w:numId="55">
    <w:abstractNumId w:val="96"/>
  </w:num>
  <w:num w:numId="56">
    <w:abstractNumId w:val="61"/>
  </w:num>
  <w:num w:numId="57">
    <w:abstractNumId w:val="93"/>
  </w:num>
  <w:num w:numId="58">
    <w:abstractNumId w:val="66"/>
  </w:num>
  <w:num w:numId="59">
    <w:abstractNumId w:val="47"/>
  </w:num>
  <w:num w:numId="60">
    <w:abstractNumId w:val="69"/>
  </w:num>
  <w:num w:numId="61">
    <w:abstractNumId w:val="68"/>
  </w:num>
  <w:num w:numId="62">
    <w:abstractNumId w:val="56"/>
  </w:num>
  <w:num w:numId="63">
    <w:abstractNumId w:val="83"/>
  </w:num>
  <w:num w:numId="64">
    <w:abstractNumId w:val="30"/>
  </w:num>
  <w:num w:numId="65">
    <w:abstractNumId w:val="70"/>
  </w:num>
  <w:num w:numId="66">
    <w:abstractNumId w:val="4"/>
  </w:num>
  <w:num w:numId="67">
    <w:abstractNumId w:val="19"/>
  </w:num>
  <w:num w:numId="68">
    <w:abstractNumId w:val="28"/>
  </w:num>
  <w:num w:numId="69">
    <w:abstractNumId w:val="7"/>
  </w:num>
  <w:num w:numId="70">
    <w:abstractNumId w:val="63"/>
  </w:num>
  <w:num w:numId="71">
    <w:abstractNumId w:val="18"/>
  </w:num>
  <w:num w:numId="72">
    <w:abstractNumId w:val="29"/>
  </w:num>
  <w:num w:numId="73">
    <w:abstractNumId w:val="52"/>
  </w:num>
  <w:num w:numId="74">
    <w:abstractNumId w:val="72"/>
  </w:num>
  <w:num w:numId="75">
    <w:abstractNumId w:val="58"/>
  </w:num>
  <w:num w:numId="76">
    <w:abstractNumId w:val="45"/>
  </w:num>
  <w:num w:numId="77">
    <w:abstractNumId w:val="53"/>
  </w:num>
  <w:num w:numId="78">
    <w:abstractNumId w:val="15"/>
  </w:num>
  <w:num w:numId="79">
    <w:abstractNumId w:val="26"/>
  </w:num>
  <w:num w:numId="80">
    <w:abstractNumId w:val="35"/>
  </w:num>
  <w:num w:numId="81">
    <w:abstractNumId w:val="37"/>
  </w:num>
  <w:num w:numId="82">
    <w:abstractNumId w:val="87"/>
  </w:num>
  <w:num w:numId="83">
    <w:abstractNumId w:val="11"/>
  </w:num>
  <w:num w:numId="84">
    <w:abstractNumId w:val="13"/>
  </w:num>
  <w:num w:numId="85">
    <w:abstractNumId w:val="23"/>
  </w:num>
  <w:num w:numId="86">
    <w:abstractNumId w:val="6"/>
  </w:num>
  <w:num w:numId="87">
    <w:abstractNumId w:val="9"/>
  </w:num>
  <w:num w:numId="88">
    <w:abstractNumId w:val="78"/>
  </w:num>
  <w:num w:numId="89">
    <w:abstractNumId w:val="20"/>
  </w:num>
  <w:num w:numId="90">
    <w:abstractNumId w:val="91"/>
  </w:num>
  <w:num w:numId="91">
    <w:abstractNumId w:val="5"/>
  </w:num>
  <w:num w:numId="92">
    <w:abstractNumId w:val="73"/>
  </w:num>
  <w:num w:numId="93">
    <w:abstractNumId w:val="48"/>
  </w:num>
  <w:num w:numId="94">
    <w:abstractNumId w:val="74"/>
  </w:num>
  <w:num w:numId="95">
    <w:abstractNumId w:val="65"/>
  </w:num>
  <w:num w:numId="96">
    <w:abstractNumId w:val="34"/>
  </w:num>
  <w:num w:numId="97">
    <w:abstractNumId w:val="90"/>
  </w:num>
  <w:num w:numId="98">
    <w:abstractNumId w:val="17"/>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8914"/>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6570"/>
    <w:rsid w:val="001D792A"/>
    <w:rsid w:val="001E0335"/>
    <w:rsid w:val="001E126B"/>
    <w:rsid w:val="001E148B"/>
    <w:rsid w:val="001E2D6F"/>
    <w:rsid w:val="001E423E"/>
    <w:rsid w:val="001E4CD9"/>
    <w:rsid w:val="001E70F7"/>
    <w:rsid w:val="001E7ACD"/>
    <w:rsid w:val="001F02C2"/>
    <w:rsid w:val="001F03CF"/>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26C00"/>
    <w:rsid w:val="00231F47"/>
    <w:rsid w:val="00232FE1"/>
    <w:rsid w:val="00234846"/>
    <w:rsid w:val="00235009"/>
    <w:rsid w:val="0023585B"/>
    <w:rsid w:val="002372BD"/>
    <w:rsid w:val="002429E1"/>
    <w:rsid w:val="0024719A"/>
    <w:rsid w:val="002506A0"/>
    <w:rsid w:val="002520ED"/>
    <w:rsid w:val="00252B3B"/>
    <w:rsid w:val="00252FF5"/>
    <w:rsid w:val="0025484D"/>
    <w:rsid w:val="00257A68"/>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13E1"/>
    <w:rsid w:val="00282962"/>
    <w:rsid w:val="0028375C"/>
    <w:rsid w:val="002845A6"/>
    <w:rsid w:val="002845E9"/>
    <w:rsid w:val="00285993"/>
    <w:rsid w:val="0029151E"/>
    <w:rsid w:val="002A0134"/>
    <w:rsid w:val="002A0BBB"/>
    <w:rsid w:val="002A1A72"/>
    <w:rsid w:val="002A52C5"/>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0DB9"/>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1AA0"/>
    <w:rsid w:val="00593F78"/>
    <w:rsid w:val="00594A53"/>
    <w:rsid w:val="005974BC"/>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28"/>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03BA"/>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3039"/>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5659"/>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1D80"/>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1C90"/>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18EA"/>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26C0"/>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0AD9"/>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6AAC"/>
    <w:rsid w:val="00B37793"/>
    <w:rsid w:val="00B408F9"/>
    <w:rsid w:val="00B40BCA"/>
    <w:rsid w:val="00B463C9"/>
    <w:rsid w:val="00B472F9"/>
    <w:rsid w:val="00B50E31"/>
    <w:rsid w:val="00B51EE3"/>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38"/>
    <w:rsid w:val="00BF50E1"/>
    <w:rsid w:val="00BF5DCE"/>
    <w:rsid w:val="00BF7E49"/>
    <w:rsid w:val="00C00BC2"/>
    <w:rsid w:val="00C031A2"/>
    <w:rsid w:val="00C10F7C"/>
    <w:rsid w:val="00C1192A"/>
    <w:rsid w:val="00C12E6B"/>
    <w:rsid w:val="00C1331D"/>
    <w:rsid w:val="00C13EA1"/>
    <w:rsid w:val="00C14638"/>
    <w:rsid w:val="00C14669"/>
    <w:rsid w:val="00C1706B"/>
    <w:rsid w:val="00C17E9A"/>
    <w:rsid w:val="00C20EF3"/>
    <w:rsid w:val="00C216F1"/>
    <w:rsid w:val="00C220A6"/>
    <w:rsid w:val="00C23D93"/>
    <w:rsid w:val="00C25DA7"/>
    <w:rsid w:val="00C26D79"/>
    <w:rsid w:val="00C30595"/>
    <w:rsid w:val="00C30833"/>
    <w:rsid w:val="00C31F2B"/>
    <w:rsid w:val="00C34647"/>
    <w:rsid w:val="00C35EB0"/>
    <w:rsid w:val="00C35EE5"/>
    <w:rsid w:val="00C36076"/>
    <w:rsid w:val="00C37DEB"/>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344E"/>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5A4"/>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0A6"/>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30DFF"/>
    <w:rsid w:val="00E36B1D"/>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2B2B"/>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C7C60"/>
    <w:rsid w:val="00ED4181"/>
    <w:rsid w:val="00ED48DC"/>
    <w:rsid w:val="00ED69D7"/>
    <w:rsid w:val="00ED7448"/>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A0AD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uiPriority w:val="99"/>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Default">
    <w:name w:val="Default"/>
    <w:rsid w:val="00C23D93"/>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9"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image" Target="media/image4.jpeg"/><Relationship Id="rId38"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image" Target="media/image3.jpeg"/><Relationship Id="rId37" Type="http://schemas.openxmlformats.org/officeDocument/2006/relationships/image" Target="media/image8.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36" Type="http://schemas.openxmlformats.org/officeDocument/2006/relationships/image" Target="media/image7.jpeg"/><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image" Target="media/image1.jpeg"/><Relationship Id="rId35"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6EFC0-40F5-4DFA-9B3D-00F75A972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139</Pages>
  <Words>40231</Words>
  <Characters>229321</Characters>
  <Application>Microsoft Office Word</Application>
  <DocSecurity>0</DocSecurity>
  <Lines>1911</Lines>
  <Paragraphs>538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269014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2013-05-13T06:54:00Z</cp:lastPrinted>
  <dcterms:created xsi:type="dcterms:W3CDTF">2014-01-31T06:13:00Z</dcterms:created>
  <dcterms:modified xsi:type="dcterms:W3CDTF">2014-01-31T07:40:00Z</dcterms:modified>
</cp:coreProperties>
</file>