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footer5.xml" ContentType="application/vnd.openxmlformats-officedocument.wordprocessingml.footer+xml"/>
  <Override PartName="/word/header4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961"/>
        <w:tblW w:w="10173" w:type="dxa"/>
        <w:tblLook w:val="04A0" w:firstRow="1" w:lastRow="0" w:firstColumn="1" w:lastColumn="0" w:noHBand="0" w:noVBand="1"/>
      </w:tblPr>
      <w:tblGrid>
        <w:gridCol w:w="4077"/>
        <w:gridCol w:w="6096"/>
      </w:tblGrid>
      <w:tr w:rsidR="00AD3A28">
        <w:trPr>
          <w:trHeight w:val="1135"/>
        </w:trPr>
        <w:tc>
          <w:tcPr>
            <w:tcW w:w="4077" w:type="dxa"/>
            <w:hideMark/>
          </w:tcPr>
          <w:p w:rsidR="00AD3A28" w:rsidRDefault="00A53F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СОГЛАСОВАНО</w:t>
            </w:r>
          </w:p>
        </w:tc>
        <w:tc>
          <w:tcPr>
            <w:tcW w:w="6096" w:type="dxa"/>
            <w:hideMark/>
          </w:tcPr>
          <w:p w:rsidR="00AD3A28" w:rsidRDefault="00A53F79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AD3A28" w:rsidRDefault="00204232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1-й заместитель директора – главный инженер</w:t>
            </w:r>
            <w:r w:rsidR="00A53F7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D3A28" w:rsidRDefault="00204232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Панин В.Б.</w:t>
            </w:r>
          </w:p>
          <w:p w:rsidR="00AD3A28" w:rsidRDefault="00204232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ДВЦ «ДальРАО» - филиал ФГУП «РосРАО»</w:t>
            </w:r>
          </w:p>
          <w:p w:rsidR="00AD3A28" w:rsidRDefault="00A53F79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__________ 2016 года</w:t>
            </w:r>
          </w:p>
        </w:tc>
      </w:tr>
    </w:tbl>
    <w:p w:rsidR="00AD3A28" w:rsidRDefault="00AD3A28">
      <w:pPr>
        <w:keepNext w:val="0"/>
        <w:jc w:val="center"/>
        <w:rPr>
          <w:bCs/>
          <w:sz w:val="28"/>
        </w:rPr>
      </w:pPr>
    </w:p>
    <w:p w:rsidR="00AD3A28" w:rsidRDefault="00AD3A28">
      <w:pPr>
        <w:pStyle w:val="111"/>
        <w:keepNext w:val="0"/>
        <w:rPr>
          <w:bCs/>
          <w:sz w:val="28"/>
          <w:szCs w:val="24"/>
        </w:rPr>
      </w:pPr>
    </w:p>
    <w:p w:rsidR="00AD3A28" w:rsidRDefault="00AD3A28">
      <w:pPr>
        <w:keepNext w:val="0"/>
        <w:jc w:val="center"/>
        <w:rPr>
          <w:bCs/>
          <w:sz w:val="28"/>
        </w:rPr>
      </w:pPr>
    </w:p>
    <w:p w:rsidR="00AD3A28" w:rsidRDefault="00AD3A28">
      <w:pPr>
        <w:keepNext w:val="0"/>
        <w:jc w:val="center"/>
        <w:rPr>
          <w:bCs/>
          <w:sz w:val="28"/>
        </w:rPr>
      </w:pPr>
    </w:p>
    <w:p w:rsidR="00AD3A28" w:rsidRDefault="00AD3A28">
      <w:pPr>
        <w:keepNext w:val="0"/>
        <w:jc w:val="center"/>
        <w:rPr>
          <w:bCs/>
          <w:sz w:val="28"/>
        </w:rPr>
      </w:pPr>
    </w:p>
    <w:p w:rsidR="00AD3A28" w:rsidRDefault="00AD3A28">
      <w:pPr>
        <w:keepNext w:val="0"/>
        <w:jc w:val="center"/>
        <w:rPr>
          <w:bCs/>
          <w:sz w:val="28"/>
          <w:szCs w:val="28"/>
        </w:rPr>
      </w:pPr>
    </w:p>
    <w:p w:rsidR="00AD3A28" w:rsidRDefault="00A53F79">
      <w:pPr>
        <w:keepNext w:val="0"/>
        <w:jc w:val="center"/>
        <w:outlineLvl w:val="0"/>
        <w:rPr>
          <w:sz w:val="28"/>
          <w:szCs w:val="28"/>
        </w:rPr>
      </w:pPr>
      <w:bookmarkStart w:id="0" w:name="_Toc428904908"/>
      <w:bookmarkStart w:id="1" w:name="_Toc398564569"/>
      <w:bookmarkStart w:id="2" w:name="_Toc399408079"/>
      <w:bookmarkStart w:id="3" w:name="_Toc318103488"/>
      <w:r>
        <w:rPr>
          <w:sz w:val="28"/>
          <w:szCs w:val="28"/>
        </w:rPr>
        <w:t>ЗАКУПОЧНАЯ ДОКУМЕНТАЦИЯ</w:t>
      </w:r>
      <w:bookmarkEnd w:id="0"/>
      <w:bookmarkEnd w:id="1"/>
      <w:bookmarkEnd w:id="2"/>
    </w:p>
    <w:p w:rsidR="00AD3A28" w:rsidRDefault="00A53F79">
      <w:pPr>
        <w:keepNext w:val="0"/>
        <w:jc w:val="center"/>
        <w:rPr>
          <w:sz w:val="28"/>
          <w:szCs w:val="28"/>
        </w:rPr>
      </w:pPr>
      <w:r>
        <w:rPr>
          <w:sz w:val="28"/>
          <w:szCs w:val="28"/>
          <w:lang w:val="x-none"/>
        </w:rPr>
        <w:t>Открытый запрос предложений в электронной форме без квалификационного отбора</w:t>
      </w:r>
      <w:r>
        <w:rPr>
          <w:sz w:val="28"/>
          <w:szCs w:val="28"/>
        </w:rPr>
        <w:t xml:space="preserve"> на право заключения договор</w:t>
      </w:r>
      <w:r>
        <w:rPr>
          <w:sz w:val="28"/>
          <w:szCs w:val="28"/>
          <w:lang w:val="x-none"/>
        </w:rPr>
        <w:t>а на Поставк</w:t>
      </w:r>
      <w:r w:rsidR="00204232">
        <w:rPr>
          <w:sz w:val="28"/>
          <w:szCs w:val="28"/>
        </w:rPr>
        <w:t>у</w:t>
      </w:r>
      <w:r>
        <w:rPr>
          <w:sz w:val="28"/>
          <w:szCs w:val="28"/>
          <w:lang w:val="x-none"/>
        </w:rPr>
        <w:t xml:space="preserve"> металлопроката</w:t>
      </w:r>
    </w:p>
    <w:p w:rsidR="00AD3A28" w:rsidRDefault="00AD3A28">
      <w:pPr>
        <w:keepNext w:val="0"/>
        <w:jc w:val="center"/>
        <w:rPr>
          <w:sz w:val="28"/>
          <w:szCs w:val="28"/>
        </w:rPr>
      </w:pPr>
    </w:p>
    <w:p w:rsidR="00AD3A28" w:rsidRDefault="00AD3A28">
      <w:pPr>
        <w:keepNext w:val="0"/>
        <w:jc w:val="center"/>
        <w:rPr>
          <w:sz w:val="28"/>
          <w:szCs w:val="28"/>
        </w:rPr>
      </w:pPr>
    </w:p>
    <w:p w:rsidR="00AD3A28" w:rsidRDefault="00AD3A28">
      <w:pPr>
        <w:keepNext w:val="0"/>
        <w:jc w:val="center"/>
        <w:rPr>
          <w:sz w:val="28"/>
          <w:szCs w:val="28"/>
        </w:rPr>
      </w:pPr>
    </w:p>
    <w:p w:rsidR="00AD3A28" w:rsidRDefault="00AD3A28">
      <w:pPr>
        <w:keepNext w:val="0"/>
        <w:jc w:val="center"/>
        <w:rPr>
          <w:sz w:val="28"/>
          <w:szCs w:val="28"/>
        </w:rPr>
      </w:pPr>
    </w:p>
    <w:p w:rsidR="00AD3A28" w:rsidRDefault="00A53F79">
      <w:pPr>
        <w:keepNext w:val="0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1 «общая и коммерческая части»</w:t>
      </w:r>
    </w:p>
    <w:p w:rsidR="00AD3A28" w:rsidRDefault="00AD3A28">
      <w:pPr>
        <w:keepNext w:val="0"/>
        <w:jc w:val="center"/>
        <w:rPr>
          <w:sz w:val="28"/>
          <w:szCs w:val="28"/>
        </w:rPr>
      </w:pPr>
    </w:p>
    <w:p w:rsidR="00AD3A28" w:rsidRDefault="00AD3A28">
      <w:pPr>
        <w:keepNext w:val="0"/>
        <w:jc w:val="center"/>
        <w:rPr>
          <w:sz w:val="28"/>
          <w:szCs w:val="28"/>
        </w:rPr>
      </w:pPr>
    </w:p>
    <w:p w:rsidR="00AD3A28" w:rsidRDefault="00AD3A28">
      <w:pPr>
        <w:keepNext w:val="0"/>
        <w:jc w:val="center"/>
        <w:rPr>
          <w:sz w:val="28"/>
        </w:rPr>
      </w:pPr>
    </w:p>
    <w:p w:rsidR="00AD3A28" w:rsidRDefault="00AD3A28">
      <w:pPr>
        <w:keepNext w:val="0"/>
        <w:jc w:val="center"/>
        <w:rPr>
          <w:sz w:val="28"/>
        </w:rPr>
      </w:pPr>
    </w:p>
    <w:p w:rsidR="00AD3A28" w:rsidRDefault="00AD3A28">
      <w:pPr>
        <w:keepNext w:val="0"/>
        <w:jc w:val="center"/>
        <w:rPr>
          <w:sz w:val="28"/>
        </w:rPr>
      </w:pPr>
    </w:p>
    <w:p w:rsidR="00AD3A28" w:rsidRDefault="00AD3A28">
      <w:pPr>
        <w:keepNext w:val="0"/>
        <w:jc w:val="center"/>
        <w:rPr>
          <w:sz w:val="28"/>
        </w:rPr>
      </w:pPr>
    </w:p>
    <w:p w:rsidR="00AD3A28" w:rsidRDefault="00AD3A28">
      <w:pPr>
        <w:keepNext w:val="0"/>
        <w:jc w:val="center"/>
        <w:rPr>
          <w:sz w:val="28"/>
        </w:rPr>
      </w:pPr>
    </w:p>
    <w:p w:rsidR="00AD3A28" w:rsidRDefault="00AD3A28">
      <w:pPr>
        <w:keepNext w:val="0"/>
        <w:jc w:val="center"/>
        <w:rPr>
          <w:sz w:val="28"/>
        </w:rPr>
      </w:pPr>
    </w:p>
    <w:p w:rsidR="00AD3A28" w:rsidRDefault="00AD3A28">
      <w:pPr>
        <w:keepNext w:val="0"/>
        <w:jc w:val="center"/>
        <w:rPr>
          <w:sz w:val="28"/>
        </w:rPr>
      </w:pPr>
    </w:p>
    <w:p w:rsidR="00AD3A28" w:rsidRDefault="00AD3A28">
      <w:pPr>
        <w:keepNext w:val="0"/>
        <w:jc w:val="center"/>
        <w:rPr>
          <w:sz w:val="28"/>
        </w:rPr>
      </w:pPr>
    </w:p>
    <w:p w:rsidR="00AD3A28" w:rsidRDefault="00AD3A28">
      <w:pPr>
        <w:keepNext w:val="0"/>
        <w:jc w:val="center"/>
        <w:rPr>
          <w:sz w:val="28"/>
        </w:rPr>
      </w:pPr>
    </w:p>
    <w:p w:rsidR="00AD3A28" w:rsidRDefault="00AD3A28">
      <w:pPr>
        <w:keepNext w:val="0"/>
        <w:jc w:val="center"/>
        <w:rPr>
          <w:sz w:val="28"/>
        </w:rPr>
      </w:pPr>
    </w:p>
    <w:p w:rsidR="00AD3A28" w:rsidRDefault="00AD3A28">
      <w:pPr>
        <w:keepNext w:val="0"/>
        <w:jc w:val="center"/>
        <w:rPr>
          <w:sz w:val="28"/>
        </w:rPr>
      </w:pPr>
    </w:p>
    <w:p w:rsidR="00AD3A28" w:rsidRDefault="00AD3A28">
      <w:pPr>
        <w:keepNext w:val="0"/>
        <w:jc w:val="center"/>
        <w:rPr>
          <w:sz w:val="28"/>
        </w:rPr>
      </w:pPr>
    </w:p>
    <w:p w:rsidR="00AD3A28" w:rsidRDefault="00A53F79">
      <w:pPr>
        <w:pStyle w:val="111"/>
        <w:keepNext w:val="0"/>
        <w:rPr>
          <w:sz w:val="28"/>
          <w:szCs w:val="28"/>
          <w:lang w:val="en-US"/>
        </w:rPr>
      </w:pPr>
      <w:r>
        <w:rPr>
          <w:sz w:val="28"/>
          <w:szCs w:val="28"/>
        </w:rPr>
        <w:t>2016</w:t>
      </w:r>
    </w:p>
    <w:p w:rsidR="00AD3A28" w:rsidRDefault="00AD3A28">
      <w:pPr>
        <w:keepNext w:val="0"/>
        <w:rPr>
          <w:lang w:val="en-US"/>
        </w:rPr>
      </w:pPr>
    </w:p>
    <w:p w:rsidR="00AD3A28" w:rsidRDefault="00AD3A28">
      <w:pPr>
        <w:keepNext w:val="0"/>
        <w:sectPr w:rsidR="00AD3A28">
          <w:footerReference w:type="even" r:id="rId9"/>
          <w:footerReference w:type="default" r:id="rId10"/>
          <w:pgSz w:w="11907" w:h="16840"/>
          <w:pgMar w:top="1134" w:right="567" w:bottom="1134" w:left="1418" w:header="709" w:footer="1072" w:gutter="0"/>
          <w:cols w:space="708"/>
          <w:docGrid w:linePitch="360"/>
        </w:sectPr>
      </w:pPr>
    </w:p>
    <w:p w:rsidR="00AD3A28" w:rsidRDefault="00A53F79">
      <w:pPr>
        <w:pStyle w:val="1b"/>
        <w:rPr>
          <w:lang w:val="en-US"/>
        </w:rPr>
      </w:pPr>
      <w:bookmarkStart w:id="4" w:name="_Toc414869540"/>
      <w:bookmarkStart w:id="5" w:name="_Toc399408080"/>
      <w:bookmarkStart w:id="6" w:name="_Toc398564570"/>
      <w:bookmarkEnd w:id="3"/>
      <w:r>
        <w:lastRenderedPageBreak/>
        <w:t>СОДЕРЖАНИЕ</w:t>
      </w:r>
      <w:bookmarkEnd w:id="4"/>
      <w:bookmarkEnd w:id="5"/>
      <w:bookmarkEnd w:id="6"/>
    </w:p>
    <w:p w:rsidR="00AD3A28" w:rsidRDefault="00AD3A28">
      <w:pPr>
        <w:rPr>
          <w:lang w:val="en-US"/>
        </w:rPr>
      </w:pPr>
    </w:p>
    <w:p w:rsidR="00AD3A28" w:rsidRDefault="00A53F79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r>
        <w:rPr>
          <w:bCs/>
          <w:noProof/>
        </w:rPr>
        <w:fldChar w:fldCharType="begin"/>
      </w:r>
      <w:r>
        <w:rPr>
          <w:bCs/>
          <w:noProof/>
        </w:rPr>
        <w:instrText xml:space="preserve"> TOC \o "1-3" \h \z \u </w:instrText>
      </w:r>
      <w:r>
        <w:rPr>
          <w:bCs/>
          <w:noProof/>
        </w:rPr>
        <w:fldChar w:fldCharType="separate"/>
      </w:r>
      <w:hyperlink w:anchor="_Toc414869539" w:history="1">
        <w:r>
          <w:rPr>
            <w:rStyle w:val="a6"/>
            <w:noProof/>
            <w:color w:val="auto"/>
          </w:rPr>
          <w:t>ЗАКУПОЧНАЯ ДОКУМЕНТАЦИЯ</w:t>
        </w:r>
        <w:r>
          <w:rPr>
            <w:rStyle w:val="a6"/>
            <w:noProof/>
            <w:webHidden/>
            <w:color w:val="auto"/>
            <w:u w:val="none"/>
          </w:rPr>
          <w:tab/>
        </w:r>
        <w:r>
          <w:rPr>
            <w:rStyle w:val="a6"/>
            <w:noProof/>
            <w:webHidden/>
            <w:color w:val="auto"/>
            <w:u w:val="none"/>
          </w:rPr>
          <w:fldChar w:fldCharType="begin"/>
        </w:r>
        <w:r>
          <w:rPr>
            <w:rStyle w:val="a6"/>
            <w:noProof/>
            <w:webHidden/>
            <w:color w:val="auto"/>
            <w:u w:val="none"/>
          </w:rPr>
          <w:instrText xml:space="preserve"> PAGEREF _Toc414869539 \h </w:instrText>
        </w:r>
        <w:r>
          <w:rPr>
            <w:rStyle w:val="a6"/>
            <w:noProof/>
            <w:webHidden/>
            <w:color w:val="auto"/>
            <w:u w:val="none"/>
          </w:rPr>
        </w:r>
        <w:r>
          <w:rPr>
            <w:rStyle w:val="a6"/>
            <w:noProof/>
            <w:webHidden/>
            <w:color w:val="auto"/>
            <w:u w:val="none"/>
          </w:rPr>
          <w:fldChar w:fldCharType="separate"/>
        </w:r>
        <w:r>
          <w:rPr>
            <w:rStyle w:val="a6"/>
            <w:noProof/>
            <w:webHidden/>
            <w:color w:val="auto"/>
            <w:u w:val="none"/>
          </w:rPr>
          <w:t>1</w:t>
        </w:r>
        <w:r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AD3A28" w:rsidRDefault="0068242C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0" w:history="1">
        <w:r w:rsidR="00A53F79">
          <w:rPr>
            <w:rStyle w:val="a6"/>
            <w:noProof/>
            <w:color w:val="auto"/>
          </w:rPr>
          <w:t>СОДЕРЖАНИЕ</w:t>
        </w:r>
        <w:r w:rsidR="00A53F79">
          <w:rPr>
            <w:rStyle w:val="a6"/>
            <w:noProof/>
            <w:webHidden/>
            <w:color w:val="auto"/>
            <w:u w:val="none"/>
          </w:rPr>
          <w:tab/>
        </w:r>
        <w:r w:rsidR="00A53F79">
          <w:rPr>
            <w:rStyle w:val="a6"/>
            <w:noProof/>
            <w:webHidden/>
            <w:color w:val="auto"/>
            <w:u w:val="none"/>
          </w:rPr>
          <w:fldChar w:fldCharType="begin"/>
        </w:r>
        <w:r w:rsidR="00A53F79">
          <w:rPr>
            <w:rStyle w:val="a6"/>
            <w:noProof/>
            <w:webHidden/>
            <w:color w:val="auto"/>
            <w:u w:val="none"/>
          </w:rPr>
          <w:instrText xml:space="preserve"> PAGEREF _Toc414869540 \h </w:instrText>
        </w:r>
        <w:r w:rsidR="00A53F79">
          <w:rPr>
            <w:rStyle w:val="a6"/>
            <w:noProof/>
            <w:webHidden/>
            <w:color w:val="auto"/>
            <w:u w:val="none"/>
          </w:rPr>
        </w:r>
        <w:r w:rsidR="00A53F79"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A53F79">
          <w:rPr>
            <w:rStyle w:val="a6"/>
            <w:noProof/>
            <w:webHidden/>
            <w:color w:val="auto"/>
            <w:u w:val="none"/>
          </w:rPr>
          <w:t>2</w:t>
        </w:r>
        <w:r w:rsidR="00A53F79"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AD3A28" w:rsidRDefault="0068242C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1" w:history="1">
        <w:r w:rsidR="00A53F79">
          <w:rPr>
            <w:rStyle w:val="a6"/>
            <w:noProof/>
            <w:color w:val="auto"/>
          </w:rPr>
          <w:t>1.</w:t>
        </w:r>
        <w:r w:rsidR="00A53F79">
          <w:rPr>
            <w:rStyle w:val="a6"/>
            <w:rFonts w:eastAsia="MS Mincho"/>
            <w:noProof/>
            <w:color w:val="auto"/>
            <w:u w:val="none"/>
          </w:rPr>
          <w:tab/>
        </w:r>
        <w:r w:rsidR="00A53F79">
          <w:rPr>
            <w:rStyle w:val="a6"/>
            <w:noProof/>
            <w:color w:val="auto"/>
          </w:rPr>
          <w:t>ИЗВЕЩЕНИЕ О ПРОВЕДЕНИИ ЗАКУПКИ</w:t>
        </w:r>
        <w:r w:rsidR="00A53F79">
          <w:rPr>
            <w:rStyle w:val="a6"/>
            <w:noProof/>
            <w:webHidden/>
            <w:color w:val="auto"/>
            <w:u w:val="none"/>
          </w:rPr>
          <w:tab/>
        </w:r>
        <w:r w:rsidR="00A53F79">
          <w:rPr>
            <w:rStyle w:val="a6"/>
            <w:noProof/>
            <w:webHidden/>
            <w:color w:val="auto"/>
            <w:u w:val="none"/>
          </w:rPr>
          <w:fldChar w:fldCharType="begin"/>
        </w:r>
        <w:r w:rsidR="00A53F79">
          <w:rPr>
            <w:rStyle w:val="a6"/>
            <w:noProof/>
            <w:webHidden/>
            <w:color w:val="auto"/>
            <w:u w:val="none"/>
          </w:rPr>
          <w:instrText xml:space="preserve"> PAGEREF _Toc414869541 \h </w:instrText>
        </w:r>
        <w:r w:rsidR="00A53F79">
          <w:rPr>
            <w:rStyle w:val="a6"/>
            <w:noProof/>
            <w:webHidden/>
            <w:color w:val="auto"/>
            <w:u w:val="none"/>
          </w:rPr>
        </w:r>
        <w:r w:rsidR="00A53F79"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A53F79">
          <w:rPr>
            <w:rStyle w:val="a6"/>
            <w:noProof/>
            <w:webHidden/>
            <w:color w:val="auto"/>
            <w:u w:val="none"/>
          </w:rPr>
          <w:t>3</w:t>
        </w:r>
        <w:r w:rsidR="00A53F79"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AD3A28" w:rsidRDefault="0068242C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2" w:history="1">
        <w:r w:rsidR="00A53F79">
          <w:rPr>
            <w:rStyle w:val="a6"/>
            <w:b/>
            <w:noProof/>
            <w:color w:val="auto"/>
          </w:rPr>
          <w:t>ЧАСТЬ 1</w:t>
        </w:r>
        <w:r w:rsidR="00A53F79">
          <w:rPr>
            <w:rStyle w:val="a6"/>
            <w:noProof/>
            <w:webHidden/>
            <w:color w:val="auto"/>
            <w:u w:val="none"/>
          </w:rPr>
          <w:tab/>
        </w:r>
        <w:r w:rsidR="00A53F79">
          <w:rPr>
            <w:rStyle w:val="a6"/>
            <w:noProof/>
            <w:webHidden/>
            <w:color w:val="auto"/>
            <w:u w:val="none"/>
          </w:rPr>
          <w:fldChar w:fldCharType="begin"/>
        </w:r>
        <w:r w:rsidR="00A53F79">
          <w:rPr>
            <w:rStyle w:val="a6"/>
            <w:noProof/>
            <w:webHidden/>
            <w:color w:val="auto"/>
            <w:u w:val="none"/>
          </w:rPr>
          <w:instrText xml:space="preserve"> PAGEREF _Toc414869542 \h </w:instrText>
        </w:r>
        <w:r w:rsidR="00A53F79">
          <w:rPr>
            <w:rStyle w:val="a6"/>
            <w:noProof/>
            <w:webHidden/>
            <w:color w:val="auto"/>
            <w:u w:val="none"/>
          </w:rPr>
        </w:r>
        <w:r w:rsidR="00A53F79"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A53F79">
          <w:rPr>
            <w:rStyle w:val="a6"/>
            <w:noProof/>
            <w:webHidden/>
            <w:color w:val="auto"/>
            <w:u w:val="none"/>
          </w:rPr>
          <w:t>10</w:t>
        </w:r>
        <w:r w:rsidR="00A53F79"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AD3A28" w:rsidRDefault="0068242C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3" w:history="1">
        <w:r w:rsidR="00A53F79">
          <w:rPr>
            <w:rStyle w:val="a6"/>
            <w:noProof/>
            <w:color w:val="auto"/>
          </w:rPr>
          <w:t>2.</w:t>
        </w:r>
        <w:r w:rsidR="00A53F79">
          <w:rPr>
            <w:rStyle w:val="a6"/>
            <w:rFonts w:eastAsia="MS Mincho"/>
            <w:noProof/>
            <w:color w:val="auto"/>
            <w:u w:val="none"/>
          </w:rPr>
          <w:tab/>
        </w:r>
        <w:r w:rsidR="00A53F79">
          <w:rPr>
            <w:rStyle w:val="a6"/>
            <w:noProof/>
            <w:color w:val="auto"/>
          </w:rPr>
          <w:t>ТРЕБОВАНИЯ. ДОКУМЕНТЫ. СОСТАВ ЗАЯВКИ НА УЧАСТИЕ В ЗАКУПКЕ.</w:t>
        </w:r>
        <w:r w:rsidR="00A53F79">
          <w:rPr>
            <w:rStyle w:val="a6"/>
            <w:noProof/>
            <w:webHidden/>
            <w:color w:val="auto"/>
            <w:u w:val="none"/>
          </w:rPr>
          <w:tab/>
        </w:r>
        <w:r w:rsidR="00A53F79">
          <w:rPr>
            <w:rStyle w:val="a6"/>
            <w:noProof/>
            <w:webHidden/>
            <w:color w:val="auto"/>
            <w:u w:val="none"/>
          </w:rPr>
          <w:fldChar w:fldCharType="begin"/>
        </w:r>
        <w:r w:rsidR="00A53F79">
          <w:rPr>
            <w:rStyle w:val="a6"/>
            <w:noProof/>
            <w:webHidden/>
            <w:color w:val="auto"/>
            <w:u w:val="none"/>
          </w:rPr>
          <w:instrText xml:space="preserve"> PAGEREF _Toc414869543 \h </w:instrText>
        </w:r>
        <w:r w:rsidR="00A53F79">
          <w:rPr>
            <w:rStyle w:val="a6"/>
            <w:noProof/>
            <w:webHidden/>
            <w:color w:val="auto"/>
            <w:u w:val="none"/>
          </w:rPr>
        </w:r>
        <w:r w:rsidR="00A53F79"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A53F79">
          <w:rPr>
            <w:rStyle w:val="a6"/>
            <w:noProof/>
            <w:webHidden/>
            <w:color w:val="auto"/>
            <w:u w:val="none"/>
          </w:rPr>
          <w:t>10</w:t>
        </w:r>
        <w:r w:rsidR="00A53F79"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AD3A28" w:rsidRDefault="0068242C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4" w:history="1">
        <w:r w:rsidR="00A53F79">
          <w:rPr>
            <w:rStyle w:val="a6"/>
            <w:noProof/>
            <w:color w:val="auto"/>
          </w:rPr>
          <w:t>2.1.</w:t>
        </w:r>
        <w:r w:rsidR="00A53F79">
          <w:rPr>
            <w:rStyle w:val="a6"/>
            <w:rFonts w:eastAsia="MS Mincho"/>
            <w:noProof/>
            <w:color w:val="auto"/>
            <w:u w:val="none"/>
          </w:rPr>
          <w:tab/>
        </w:r>
        <w:r w:rsidR="00A53F79">
          <w:rPr>
            <w:rStyle w:val="a6"/>
            <w:noProof/>
            <w:color w:val="auto"/>
          </w:rPr>
          <w:t>ТРЕБОВАНИЯ. ДОКУМЕНТЫ, ПОДТВЕРЖДАЮЩИЕ СООТВЕТСТВИЕ УСТАНОВЛЕННЫМ ТРЕБОВАНИЯМ.</w:t>
        </w:r>
        <w:r w:rsidR="00A53F79">
          <w:rPr>
            <w:rStyle w:val="a6"/>
            <w:noProof/>
            <w:webHidden/>
            <w:color w:val="auto"/>
            <w:u w:val="none"/>
          </w:rPr>
          <w:tab/>
        </w:r>
        <w:r w:rsidR="00A53F79">
          <w:rPr>
            <w:rStyle w:val="a6"/>
            <w:noProof/>
            <w:webHidden/>
            <w:color w:val="auto"/>
            <w:u w:val="none"/>
          </w:rPr>
          <w:fldChar w:fldCharType="begin"/>
        </w:r>
        <w:r w:rsidR="00A53F79">
          <w:rPr>
            <w:rStyle w:val="a6"/>
            <w:noProof/>
            <w:webHidden/>
            <w:color w:val="auto"/>
            <w:u w:val="none"/>
          </w:rPr>
          <w:instrText xml:space="preserve"> PAGEREF _Toc414869544 \h </w:instrText>
        </w:r>
        <w:r w:rsidR="00A53F79">
          <w:rPr>
            <w:rStyle w:val="a6"/>
            <w:noProof/>
            <w:webHidden/>
            <w:color w:val="auto"/>
            <w:u w:val="none"/>
          </w:rPr>
        </w:r>
        <w:r w:rsidR="00A53F79"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A53F79">
          <w:rPr>
            <w:rStyle w:val="a6"/>
            <w:noProof/>
            <w:webHidden/>
            <w:color w:val="auto"/>
            <w:u w:val="none"/>
          </w:rPr>
          <w:t>10</w:t>
        </w:r>
        <w:r w:rsidR="00A53F79"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AD3A28" w:rsidRDefault="0068242C">
      <w:pPr>
        <w:pStyle w:val="a9"/>
        <w:keepNext w:val="0"/>
        <w:tabs>
          <w:tab w:val="left" w:pos="426"/>
          <w:tab w:val="left" w:pos="1134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5" w:history="1">
        <w:r w:rsidR="00A53F79">
          <w:rPr>
            <w:rStyle w:val="a6"/>
            <w:noProof/>
            <w:color w:val="auto"/>
          </w:rPr>
          <w:t>2.1.1.</w:t>
        </w:r>
        <w:r w:rsidR="00A53F79">
          <w:rPr>
            <w:rStyle w:val="a6"/>
            <w:rFonts w:eastAsia="MS Mincho"/>
            <w:noProof/>
            <w:color w:val="auto"/>
            <w:u w:val="none"/>
          </w:rPr>
          <w:tab/>
        </w:r>
        <w:r w:rsidR="00A53F79">
          <w:rPr>
            <w:rStyle w:val="a6"/>
            <w:noProof/>
            <w:color w:val="auto"/>
          </w:rPr>
          <w:t>Требования к участникам закупки</w:t>
        </w:r>
        <w:r w:rsidR="00A53F79">
          <w:rPr>
            <w:rStyle w:val="a6"/>
            <w:b/>
            <w:bCs/>
            <w:i/>
            <w:noProof/>
            <w:color w:val="auto"/>
          </w:rPr>
          <w:t>, субподрядчикам (соисполнителям), изготовителям</w:t>
        </w:r>
        <w:r w:rsidR="00A53F79">
          <w:rPr>
            <w:rStyle w:val="a6"/>
            <w:noProof/>
            <w:webHidden/>
            <w:color w:val="auto"/>
            <w:u w:val="none"/>
          </w:rPr>
          <w:tab/>
        </w:r>
        <w:r w:rsidR="00A53F79">
          <w:rPr>
            <w:rStyle w:val="a6"/>
            <w:noProof/>
            <w:webHidden/>
            <w:color w:val="auto"/>
            <w:u w:val="none"/>
          </w:rPr>
          <w:fldChar w:fldCharType="begin"/>
        </w:r>
        <w:r w:rsidR="00A53F79">
          <w:rPr>
            <w:rStyle w:val="a6"/>
            <w:noProof/>
            <w:webHidden/>
            <w:color w:val="auto"/>
            <w:u w:val="none"/>
          </w:rPr>
          <w:instrText xml:space="preserve"> PAGEREF _Toc414869545 \h </w:instrText>
        </w:r>
        <w:r w:rsidR="00A53F79">
          <w:rPr>
            <w:rStyle w:val="a6"/>
            <w:noProof/>
            <w:webHidden/>
            <w:color w:val="auto"/>
            <w:u w:val="none"/>
          </w:rPr>
        </w:r>
        <w:r w:rsidR="00A53F79"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A53F79">
          <w:rPr>
            <w:rStyle w:val="a6"/>
            <w:noProof/>
            <w:webHidden/>
            <w:color w:val="auto"/>
            <w:u w:val="none"/>
          </w:rPr>
          <w:t>10</w:t>
        </w:r>
        <w:r w:rsidR="00A53F79"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AD3A28" w:rsidRDefault="0068242C">
      <w:pPr>
        <w:pStyle w:val="a9"/>
        <w:keepNext w:val="0"/>
        <w:tabs>
          <w:tab w:val="left" w:pos="426"/>
          <w:tab w:val="left" w:pos="1134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6" w:history="1">
        <w:r w:rsidR="00A53F79">
          <w:rPr>
            <w:rStyle w:val="a6"/>
            <w:noProof/>
            <w:color w:val="auto"/>
          </w:rPr>
          <w:t>2.1.2.</w:t>
        </w:r>
        <w:r w:rsidR="00A53F79">
          <w:rPr>
            <w:rStyle w:val="a6"/>
            <w:rFonts w:eastAsia="MS Mincho"/>
            <w:noProof/>
            <w:color w:val="auto"/>
            <w:u w:val="none"/>
          </w:rPr>
          <w:tab/>
        </w:r>
        <w:r w:rsidR="00A53F79">
          <w:rPr>
            <w:rStyle w:val="a6"/>
            <w:noProof/>
            <w:color w:val="auto"/>
          </w:rPr>
          <w:t>Требования к продукции</w:t>
        </w:r>
        <w:r w:rsidR="00A53F79">
          <w:rPr>
            <w:rStyle w:val="a6"/>
            <w:noProof/>
            <w:webHidden/>
            <w:color w:val="auto"/>
            <w:u w:val="none"/>
          </w:rPr>
          <w:tab/>
        </w:r>
        <w:r w:rsidR="00A53F79">
          <w:rPr>
            <w:rStyle w:val="a6"/>
            <w:noProof/>
            <w:webHidden/>
            <w:color w:val="auto"/>
            <w:u w:val="none"/>
          </w:rPr>
          <w:fldChar w:fldCharType="begin"/>
        </w:r>
        <w:r w:rsidR="00A53F79">
          <w:rPr>
            <w:rStyle w:val="a6"/>
            <w:noProof/>
            <w:webHidden/>
            <w:color w:val="auto"/>
            <w:u w:val="none"/>
          </w:rPr>
          <w:instrText xml:space="preserve"> PAGEREF _Toc414869546 \h </w:instrText>
        </w:r>
        <w:r w:rsidR="00A53F79">
          <w:rPr>
            <w:rStyle w:val="a6"/>
            <w:noProof/>
            <w:webHidden/>
            <w:color w:val="auto"/>
            <w:u w:val="none"/>
          </w:rPr>
        </w:r>
        <w:r w:rsidR="00A53F79"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A53F79">
          <w:rPr>
            <w:rStyle w:val="a6"/>
            <w:noProof/>
            <w:webHidden/>
            <w:color w:val="auto"/>
            <w:u w:val="none"/>
          </w:rPr>
          <w:t>10</w:t>
        </w:r>
        <w:r w:rsidR="00A53F79"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AD3A28" w:rsidRDefault="0068242C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7" w:history="1">
        <w:r w:rsidR="00A53F79">
          <w:rPr>
            <w:rStyle w:val="a6"/>
            <w:noProof/>
            <w:color w:val="auto"/>
          </w:rPr>
          <w:t>2.2.</w:t>
        </w:r>
        <w:r w:rsidR="00A53F79">
          <w:rPr>
            <w:rStyle w:val="a6"/>
            <w:rFonts w:eastAsia="MS Mincho"/>
            <w:noProof/>
            <w:color w:val="auto"/>
            <w:u w:val="none"/>
          </w:rPr>
          <w:tab/>
        </w:r>
        <w:r w:rsidR="00A53F79">
          <w:rPr>
            <w:rStyle w:val="a6"/>
            <w:noProof/>
            <w:color w:val="auto"/>
          </w:rPr>
          <w:t>СОСТАВ ЗАЯВКИ НА УЧАСТИЕ В ЗАКУПКЕ.</w:t>
        </w:r>
        <w:r w:rsidR="00A53F79">
          <w:rPr>
            <w:rStyle w:val="a6"/>
            <w:noProof/>
            <w:webHidden/>
            <w:color w:val="auto"/>
            <w:u w:val="none"/>
          </w:rPr>
          <w:tab/>
        </w:r>
        <w:r w:rsidR="00A53F79">
          <w:rPr>
            <w:rStyle w:val="a6"/>
            <w:noProof/>
            <w:webHidden/>
            <w:color w:val="auto"/>
            <w:u w:val="none"/>
          </w:rPr>
          <w:fldChar w:fldCharType="begin"/>
        </w:r>
        <w:r w:rsidR="00A53F79">
          <w:rPr>
            <w:rStyle w:val="a6"/>
            <w:noProof/>
            <w:webHidden/>
            <w:color w:val="auto"/>
            <w:u w:val="none"/>
          </w:rPr>
          <w:instrText xml:space="preserve"> PAGEREF _Toc414869547 \h </w:instrText>
        </w:r>
        <w:r w:rsidR="00A53F79">
          <w:rPr>
            <w:rStyle w:val="a6"/>
            <w:noProof/>
            <w:webHidden/>
            <w:color w:val="auto"/>
            <w:u w:val="none"/>
          </w:rPr>
        </w:r>
        <w:r w:rsidR="00A53F79"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A53F79">
          <w:rPr>
            <w:rStyle w:val="a6"/>
            <w:noProof/>
            <w:webHidden/>
            <w:color w:val="auto"/>
            <w:u w:val="none"/>
          </w:rPr>
          <w:t>12</w:t>
        </w:r>
        <w:r w:rsidR="00A53F79"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AD3A28" w:rsidRDefault="0068242C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8" w:history="1">
        <w:r w:rsidR="00A53F79">
          <w:rPr>
            <w:rStyle w:val="a6"/>
            <w:noProof/>
            <w:color w:val="auto"/>
          </w:rPr>
          <w:t>3.</w:t>
        </w:r>
        <w:r w:rsidR="00A53F79">
          <w:rPr>
            <w:rStyle w:val="a6"/>
            <w:rFonts w:eastAsia="MS Mincho"/>
            <w:noProof/>
            <w:color w:val="auto"/>
            <w:u w:val="none"/>
          </w:rPr>
          <w:tab/>
        </w:r>
        <w:r w:rsidR="00A53F79">
          <w:rPr>
            <w:rStyle w:val="a6"/>
            <w:noProof/>
            <w:color w:val="auto"/>
          </w:rPr>
          <w:t>МЕТОДИКА РАСЧЕТА ОБЕСПЕЧЕННОСТИ ФИНАНСОВЫМИ РЕСУРСАМИ УЧАСТНИКОВ ПРОЦЕДУРЫ ЗАКУПКИ</w:t>
        </w:r>
        <w:r w:rsidR="00A53F79">
          <w:rPr>
            <w:rStyle w:val="a6"/>
            <w:noProof/>
            <w:webHidden/>
            <w:color w:val="auto"/>
            <w:u w:val="none"/>
          </w:rPr>
          <w:tab/>
        </w:r>
        <w:r w:rsidR="00A53F79">
          <w:rPr>
            <w:rStyle w:val="a6"/>
            <w:noProof/>
            <w:webHidden/>
            <w:color w:val="auto"/>
            <w:u w:val="none"/>
          </w:rPr>
          <w:fldChar w:fldCharType="begin"/>
        </w:r>
        <w:r w:rsidR="00A53F79">
          <w:rPr>
            <w:rStyle w:val="a6"/>
            <w:noProof/>
            <w:webHidden/>
            <w:color w:val="auto"/>
            <w:u w:val="none"/>
          </w:rPr>
          <w:instrText xml:space="preserve"> PAGEREF _Toc414869548 \h </w:instrText>
        </w:r>
        <w:r w:rsidR="00A53F79">
          <w:rPr>
            <w:rStyle w:val="a6"/>
            <w:noProof/>
            <w:webHidden/>
            <w:color w:val="auto"/>
            <w:u w:val="none"/>
          </w:rPr>
        </w:r>
        <w:r w:rsidR="00A53F79"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A53F79">
          <w:rPr>
            <w:rStyle w:val="a6"/>
            <w:noProof/>
            <w:webHidden/>
            <w:color w:val="auto"/>
            <w:u w:val="none"/>
          </w:rPr>
          <w:t>14</w:t>
        </w:r>
        <w:r w:rsidR="00A53F79"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AD3A28" w:rsidRDefault="0068242C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49" w:history="1">
        <w:r w:rsidR="00A53F79">
          <w:rPr>
            <w:rStyle w:val="a6"/>
            <w:noProof/>
            <w:color w:val="auto"/>
          </w:rPr>
          <w:t>4.</w:t>
        </w:r>
        <w:r w:rsidR="00A53F79">
          <w:rPr>
            <w:rStyle w:val="a6"/>
            <w:rFonts w:eastAsia="MS Mincho"/>
            <w:noProof/>
            <w:color w:val="auto"/>
            <w:u w:val="none"/>
          </w:rPr>
          <w:tab/>
        </w:r>
        <w:r w:rsidR="00A53F79">
          <w:rPr>
            <w:rStyle w:val="a6"/>
            <w:noProof/>
            <w:color w:val="auto"/>
          </w:rPr>
          <w:t>КРИТЕРИИ И МЕТОДИКА ОЦЕНКИ ЗАЯВОК НА УЧАСТИЕ В ЗАКУПКЕ</w:t>
        </w:r>
        <w:r w:rsidR="00A53F79">
          <w:rPr>
            <w:rStyle w:val="a6"/>
            <w:noProof/>
            <w:webHidden/>
            <w:color w:val="auto"/>
            <w:u w:val="none"/>
          </w:rPr>
          <w:tab/>
        </w:r>
        <w:r w:rsidR="00A53F79">
          <w:rPr>
            <w:rStyle w:val="a6"/>
            <w:noProof/>
            <w:webHidden/>
            <w:color w:val="auto"/>
            <w:u w:val="none"/>
          </w:rPr>
          <w:fldChar w:fldCharType="begin"/>
        </w:r>
        <w:r w:rsidR="00A53F79">
          <w:rPr>
            <w:rStyle w:val="a6"/>
            <w:noProof/>
            <w:webHidden/>
            <w:color w:val="auto"/>
            <w:u w:val="none"/>
          </w:rPr>
          <w:instrText xml:space="preserve"> PAGEREF _Toc414869549 \h </w:instrText>
        </w:r>
        <w:r w:rsidR="00A53F79">
          <w:rPr>
            <w:rStyle w:val="a6"/>
            <w:noProof/>
            <w:webHidden/>
            <w:color w:val="auto"/>
            <w:u w:val="none"/>
          </w:rPr>
        </w:r>
        <w:r w:rsidR="00A53F79"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A53F79">
          <w:rPr>
            <w:rStyle w:val="a6"/>
            <w:noProof/>
            <w:webHidden/>
            <w:color w:val="auto"/>
            <w:u w:val="none"/>
          </w:rPr>
          <w:t>14</w:t>
        </w:r>
        <w:r w:rsidR="00A53F79"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AD3A28" w:rsidRDefault="0068242C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50" w:history="1">
        <w:r w:rsidR="00A53F79">
          <w:rPr>
            <w:rStyle w:val="a6"/>
            <w:noProof/>
            <w:color w:val="auto"/>
          </w:rPr>
          <w:t>5.</w:t>
        </w:r>
        <w:r w:rsidR="00A53F79">
          <w:rPr>
            <w:rStyle w:val="a6"/>
            <w:rFonts w:eastAsia="MS Mincho"/>
            <w:noProof/>
            <w:color w:val="auto"/>
            <w:u w:val="none"/>
          </w:rPr>
          <w:tab/>
        </w:r>
        <w:r w:rsidR="00A53F79">
          <w:rPr>
            <w:rStyle w:val="a6"/>
            <w:noProof/>
            <w:color w:val="auto"/>
          </w:rPr>
          <w:t>ОБРАЗЦЫ ФОРМ ОСНОВНЫХ ДОКУМЕНТОВ</w:t>
        </w:r>
        <w:r w:rsidR="00A53F79">
          <w:rPr>
            <w:rStyle w:val="a6"/>
            <w:noProof/>
            <w:webHidden/>
            <w:color w:val="auto"/>
            <w:u w:val="none"/>
          </w:rPr>
          <w:tab/>
        </w:r>
        <w:r w:rsidR="00A53F79">
          <w:rPr>
            <w:rStyle w:val="a6"/>
            <w:noProof/>
            <w:webHidden/>
            <w:color w:val="auto"/>
            <w:u w:val="none"/>
          </w:rPr>
          <w:fldChar w:fldCharType="begin"/>
        </w:r>
        <w:r w:rsidR="00A53F79">
          <w:rPr>
            <w:rStyle w:val="a6"/>
            <w:noProof/>
            <w:webHidden/>
            <w:color w:val="auto"/>
            <w:u w:val="none"/>
          </w:rPr>
          <w:instrText xml:space="preserve"> PAGEREF _Toc414869550 \h </w:instrText>
        </w:r>
        <w:r w:rsidR="00A53F79">
          <w:rPr>
            <w:rStyle w:val="a6"/>
            <w:noProof/>
            <w:webHidden/>
            <w:color w:val="auto"/>
            <w:u w:val="none"/>
          </w:rPr>
        </w:r>
        <w:r w:rsidR="00A53F79"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A53F79">
          <w:rPr>
            <w:rStyle w:val="a6"/>
            <w:noProof/>
            <w:webHidden/>
            <w:color w:val="auto"/>
            <w:u w:val="none"/>
          </w:rPr>
          <w:t>14</w:t>
        </w:r>
        <w:r w:rsidR="00A53F79"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AD3A28" w:rsidRDefault="0068242C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51" w:history="1">
        <w:r w:rsidR="00A53F79">
          <w:rPr>
            <w:rStyle w:val="a6"/>
            <w:noProof/>
            <w:color w:val="auto"/>
          </w:rPr>
          <w:t>5.1.</w:t>
        </w:r>
        <w:r w:rsidR="00A53F79">
          <w:rPr>
            <w:rStyle w:val="a6"/>
            <w:rFonts w:eastAsia="MS Mincho"/>
            <w:noProof/>
            <w:color w:val="auto"/>
            <w:u w:val="none"/>
          </w:rPr>
          <w:tab/>
        </w:r>
        <w:r w:rsidR="00A53F79">
          <w:rPr>
            <w:rStyle w:val="a6"/>
            <w:noProof/>
            <w:color w:val="auto"/>
          </w:rPr>
          <w:t>Образцы форм основных документов, включаемых в заявку на участие в закупке</w:t>
        </w:r>
        <w:r w:rsidR="00A53F79">
          <w:rPr>
            <w:rStyle w:val="a6"/>
            <w:noProof/>
            <w:webHidden/>
            <w:color w:val="auto"/>
            <w:u w:val="none"/>
          </w:rPr>
          <w:tab/>
        </w:r>
        <w:r w:rsidR="00A53F79">
          <w:rPr>
            <w:rStyle w:val="a6"/>
            <w:noProof/>
            <w:webHidden/>
            <w:color w:val="auto"/>
            <w:u w:val="none"/>
          </w:rPr>
          <w:fldChar w:fldCharType="begin"/>
        </w:r>
        <w:r w:rsidR="00A53F79">
          <w:rPr>
            <w:rStyle w:val="a6"/>
            <w:noProof/>
            <w:webHidden/>
            <w:color w:val="auto"/>
            <w:u w:val="none"/>
          </w:rPr>
          <w:instrText xml:space="preserve"> PAGEREF _Toc414869551 \h </w:instrText>
        </w:r>
        <w:r w:rsidR="00A53F79">
          <w:rPr>
            <w:rStyle w:val="a6"/>
            <w:noProof/>
            <w:webHidden/>
            <w:color w:val="auto"/>
            <w:u w:val="none"/>
          </w:rPr>
        </w:r>
        <w:r w:rsidR="00A53F79"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A53F79">
          <w:rPr>
            <w:rStyle w:val="a6"/>
            <w:noProof/>
            <w:webHidden/>
            <w:color w:val="auto"/>
            <w:u w:val="none"/>
          </w:rPr>
          <w:t>14</w:t>
        </w:r>
        <w:r w:rsidR="00A53F79"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AD3A28" w:rsidRDefault="0068242C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52" w:history="1">
        <w:r w:rsidR="00A53F79">
          <w:rPr>
            <w:rStyle w:val="a6"/>
            <w:noProof/>
            <w:color w:val="auto"/>
          </w:rPr>
          <w:t>5.2.</w:t>
        </w:r>
        <w:r w:rsidR="00A53F79">
          <w:rPr>
            <w:rStyle w:val="a6"/>
            <w:rFonts w:eastAsia="MS Mincho"/>
            <w:noProof/>
            <w:color w:val="auto"/>
            <w:u w:val="none"/>
          </w:rPr>
          <w:tab/>
        </w:r>
        <w:r w:rsidR="00A53F79">
          <w:rPr>
            <w:rStyle w:val="a6"/>
            <w:noProof/>
            <w:color w:val="auto"/>
          </w:rPr>
          <w:t>Образцы форм обеспечения заявки на участие в закупке и обеспечения договора</w:t>
        </w:r>
        <w:r w:rsidR="00A53F79">
          <w:rPr>
            <w:rStyle w:val="a6"/>
            <w:noProof/>
            <w:webHidden/>
            <w:color w:val="auto"/>
            <w:u w:val="none"/>
          </w:rPr>
          <w:tab/>
        </w:r>
        <w:r w:rsidR="00A53F79">
          <w:rPr>
            <w:rStyle w:val="a6"/>
            <w:noProof/>
            <w:webHidden/>
            <w:color w:val="auto"/>
            <w:u w:val="none"/>
          </w:rPr>
          <w:fldChar w:fldCharType="begin"/>
        </w:r>
        <w:r w:rsidR="00A53F79">
          <w:rPr>
            <w:rStyle w:val="a6"/>
            <w:noProof/>
            <w:webHidden/>
            <w:color w:val="auto"/>
            <w:u w:val="none"/>
          </w:rPr>
          <w:instrText xml:space="preserve"> PAGEREF _Toc414869552 \h </w:instrText>
        </w:r>
        <w:r w:rsidR="00A53F79">
          <w:rPr>
            <w:rStyle w:val="a6"/>
            <w:noProof/>
            <w:webHidden/>
            <w:color w:val="auto"/>
            <w:u w:val="none"/>
          </w:rPr>
        </w:r>
        <w:r w:rsidR="00A53F79"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A53F79">
          <w:rPr>
            <w:rStyle w:val="a6"/>
            <w:noProof/>
            <w:webHidden/>
            <w:color w:val="auto"/>
            <w:u w:val="none"/>
          </w:rPr>
          <w:t>14</w:t>
        </w:r>
        <w:r w:rsidR="00A53F79"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AD3A28" w:rsidRDefault="0068242C">
      <w:pPr>
        <w:pStyle w:val="a9"/>
        <w:keepNext w:val="0"/>
        <w:tabs>
          <w:tab w:val="left" w:pos="426"/>
          <w:tab w:val="right" w:pos="9923"/>
        </w:tabs>
        <w:spacing w:line="276" w:lineRule="auto"/>
        <w:ind w:left="1134" w:right="74" w:hanging="708"/>
        <w:rPr>
          <w:rFonts w:eastAsia="MS Mincho"/>
          <w:noProof/>
        </w:rPr>
      </w:pPr>
      <w:hyperlink w:anchor="_Toc414869553" w:history="1">
        <w:r w:rsidR="00A53F79">
          <w:rPr>
            <w:rStyle w:val="a6"/>
            <w:b/>
            <w:bCs/>
            <w:noProof/>
            <w:color w:val="auto"/>
          </w:rPr>
          <w:t>БАНКОВСКАЯ ГАРАНТИЯ ОБЕСПЕЧЕНИЯ ЗАЯВКИ НА УЧАСТИЕ В ЗАКУПКЕ (Форма __)</w:t>
        </w:r>
        <w:r w:rsidR="00A53F79">
          <w:rPr>
            <w:rStyle w:val="a6"/>
            <w:b/>
            <w:bCs/>
            <w:noProof/>
            <w:webHidden/>
            <w:color w:val="auto"/>
            <w:u w:val="none"/>
          </w:rPr>
          <w:tab/>
        </w:r>
        <w:r w:rsidR="00A53F79">
          <w:rPr>
            <w:rStyle w:val="a6"/>
            <w:b/>
            <w:bCs/>
            <w:noProof/>
            <w:webHidden/>
            <w:color w:val="auto"/>
            <w:u w:val="none"/>
          </w:rPr>
          <w:fldChar w:fldCharType="begin"/>
        </w:r>
        <w:r w:rsidR="00A53F79">
          <w:rPr>
            <w:rStyle w:val="a6"/>
            <w:b/>
            <w:bCs/>
            <w:noProof/>
            <w:webHidden/>
            <w:color w:val="auto"/>
            <w:u w:val="none"/>
          </w:rPr>
          <w:instrText xml:space="preserve"> PAGEREF _Toc414869553 \h </w:instrText>
        </w:r>
        <w:r w:rsidR="00A53F79">
          <w:rPr>
            <w:rStyle w:val="a6"/>
            <w:b/>
            <w:bCs/>
            <w:noProof/>
            <w:webHidden/>
            <w:color w:val="auto"/>
            <w:u w:val="none"/>
          </w:rPr>
        </w:r>
        <w:r w:rsidR="00A53F79">
          <w:rPr>
            <w:rStyle w:val="a6"/>
            <w:b/>
            <w:bCs/>
            <w:noProof/>
            <w:webHidden/>
            <w:color w:val="auto"/>
            <w:u w:val="none"/>
          </w:rPr>
          <w:fldChar w:fldCharType="separate"/>
        </w:r>
        <w:r w:rsidR="00A53F79">
          <w:rPr>
            <w:rStyle w:val="a6"/>
            <w:b/>
            <w:bCs/>
            <w:noProof/>
            <w:webHidden/>
            <w:color w:val="auto"/>
            <w:u w:val="none"/>
          </w:rPr>
          <w:t>14</w:t>
        </w:r>
        <w:r w:rsidR="00A53F79">
          <w:rPr>
            <w:rStyle w:val="a6"/>
            <w:b/>
            <w:bCs/>
            <w:noProof/>
            <w:webHidden/>
            <w:color w:val="auto"/>
            <w:u w:val="none"/>
          </w:rPr>
          <w:fldChar w:fldCharType="end"/>
        </w:r>
      </w:hyperlink>
    </w:p>
    <w:p w:rsidR="00AD3A28" w:rsidRDefault="0068242C">
      <w:pPr>
        <w:pStyle w:val="a9"/>
        <w:keepNext w:val="0"/>
        <w:tabs>
          <w:tab w:val="left" w:pos="426"/>
          <w:tab w:val="right" w:pos="9923"/>
        </w:tabs>
        <w:spacing w:line="276" w:lineRule="auto"/>
        <w:ind w:left="1134" w:right="74" w:hanging="708"/>
        <w:rPr>
          <w:rFonts w:eastAsia="MS Mincho"/>
          <w:noProof/>
        </w:rPr>
      </w:pPr>
      <w:hyperlink w:anchor="_Toc414869554" w:history="1">
        <w:r w:rsidR="00A53F79">
          <w:rPr>
            <w:rStyle w:val="a6"/>
            <w:b/>
            <w:bCs/>
            <w:noProof/>
            <w:color w:val="auto"/>
          </w:rPr>
          <w:t>БАНКОВСКАЯ ГАРАНТИЯ ОБЕСПЕЧЕНИЯ ДОГОВОРА (Форма __)</w:t>
        </w:r>
        <w:r w:rsidR="00A53F79">
          <w:rPr>
            <w:rStyle w:val="a6"/>
            <w:b/>
            <w:bCs/>
            <w:noProof/>
            <w:webHidden/>
            <w:color w:val="auto"/>
            <w:u w:val="none"/>
          </w:rPr>
          <w:tab/>
        </w:r>
        <w:r w:rsidR="00A53F79">
          <w:rPr>
            <w:rStyle w:val="a6"/>
            <w:b/>
            <w:bCs/>
            <w:noProof/>
            <w:webHidden/>
            <w:color w:val="auto"/>
            <w:u w:val="none"/>
          </w:rPr>
          <w:fldChar w:fldCharType="begin"/>
        </w:r>
        <w:r w:rsidR="00A53F79">
          <w:rPr>
            <w:rStyle w:val="a6"/>
            <w:b/>
            <w:bCs/>
            <w:noProof/>
            <w:webHidden/>
            <w:color w:val="auto"/>
            <w:u w:val="none"/>
          </w:rPr>
          <w:instrText xml:space="preserve"> PAGEREF _Toc414869554 \h </w:instrText>
        </w:r>
        <w:r w:rsidR="00A53F79">
          <w:rPr>
            <w:rStyle w:val="a6"/>
            <w:b/>
            <w:bCs/>
            <w:noProof/>
            <w:webHidden/>
            <w:color w:val="auto"/>
            <w:u w:val="none"/>
          </w:rPr>
        </w:r>
        <w:r w:rsidR="00A53F79">
          <w:rPr>
            <w:rStyle w:val="a6"/>
            <w:b/>
            <w:bCs/>
            <w:noProof/>
            <w:webHidden/>
            <w:color w:val="auto"/>
            <w:u w:val="none"/>
          </w:rPr>
          <w:fldChar w:fldCharType="separate"/>
        </w:r>
        <w:r w:rsidR="00A53F79">
          <w:rPr>
            <w:rStyle w:val="a6"/>
            <w:b/>
            <w:bCs/>
            <w:noProof/>
            <w:webHidden/>
            <w:color w:val="auto"/>
            <w:u w:val="none"/>
          </w:rPr>
          <w:t>15</w:t>
        </w:r>
        <w:r w:rsidR="00A53F79">
          <w:rPr>
            <w:rStyle w:val="a6"/>
            <w:b/>
            <w:bCs/>
            <w:noProof/>
            <w:webHidden/>
            <w:color w:val="auto"/>
            <w:u w:val="none"/>
          </w:rPr>
          <w:fldChar w:fldCharType="end"/>
        </w:r>
      </w:hyperlink>
    </w:p>
    <w:p w:rsidR="00AD3A28" w:rsidRDefault="0068242C">
      <w:pPr>
        <w:pStyle w:val="a9"/>
        <w:keepNext w:val="0"/>
        <w:tabs>
          <w:tab w:val="left" w:pos="426"/>
          <w:tab w:val="right" w:pos="9923"/>
        </w:tabs>
        <w:spacing w:line="276" w:lineRule="auto"/>
        <w:ind w:left="1134" w:right="74" w:hanging="708"/>
        <w:rPr>
          <w:rFonts w:eastAsia="MS Mincho"/>
          <w:noProof/>
        </w:rPr>
      </w:pPr>
      <w:hyperlink w:anchor="_Toc414869555" w:history="1">
        <w:r w:rsidR="00A53F79">
          <w:rPr>
            <w:rStyle w:val="a6"/>
            <w:b/>
            <w:bCs/>
            <w:noProof/>
            <w:color w:val="auto"/>
          </w:rPr>
          <w:t>ДОГОВОР ПОРУЧИТЕЛЬСТВА (Форма ___)</w:t>
        </w:r>
        <w:r w:rsidR="00A53F79">
          <w:rPr>
            <w:rStyle w:val="a6"/>
            <w:b/>
            <w:bCs/>
            <w:noProof/>
            <w:webHidden/>
            <w:color w:val="auto"/>
            <w:u w:val="none"/>
          </w:rPr>
          <w:tab/>
        </w:r>
        <w:r w:rsidR="00A53F79">
          <w:rPr>
            <w:rStyle w:val="a6"/>
            <w:b/>
            <w:bCs/>
            <w:noProof/>
            <w:webHidden/>
            <w:color w:val="auto"/>
            <w:u w:val="none"/>
          </w:rPr>
          <w:fldChar w:fldCharType="begin"/>
        </w:r>
        <w:r w:rsidR="00A53F79">
          <w:rPr>
            <w:rStyle w:val="a6"/>
            <w:b/>
            <w:bCs/>
            <w:noProof/>
            <w:webHidden/>
            <w:color w:val="auto"/>
            <w:u w:val="none"/>
          </w:rPr>
          <w:instrText xml:space="preserve"> PAGEREF _Toc414869555 \h </w:instrText>
        </w:r>
        <w:r w:rsidR="00A53F79">
          <w:rPr>
            <w:rStyle w:val="a6"/>
            <w:b/>
            <w:bCs/>
            <w:noProof/>
            <w:webHidden/>
            <w:color w:val="auto"/>
            <w:u w:val="none"/>
          </w:rPr>
        </w:r>
        <w:r w:rsidR="00A53F79">
          <w:rPr>
            <w:rStyle w:val="a6"/>
            <w:b/>
            <w:bCs/>
            <w:noProof/>
            <w:webHidden/>
            <w:color w:val="auto"/>
            <w:u w:val="none"/>
          </w:rPr>
          <w:fldChar w:fldCharType="separate"/>
        </w:r>
        <w:r w:rsidR="00A53F79">
          <w:rPr>
            <w:rStyle w:val="a6"/>
            <w:b/>
            <w:bCs/>
            <w:noProof/>
            <w:webHidden/>
            <w:color w:val="auto"/>
            <w:u w:val="none"/>
          </w:rPr>
          <w:t>15</w:t>
        </w:r>
        <w:r w:rsidR="00A53F79">
          <w:rPr>
            <w:rStyle w:val="a6"/>
            <w:b/>
            <w:bCs/>
            <w:noProof/>
            <w:webHidden/>
            <w:color w:val="auto"/>
            <w:u w:val="none"/>
          </w:rPr>
          <w:fldChar w:fldCharType="end"/>
        </w:r>
      </w:hyperlink>
    </w:p>
    <w:p w:rsidR="00AD3A28" w:rsidRDefault="0068242C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rFonts w:eastAsia="MS Mincho"/>
          <w:noProof/>
        </w:rPr>
      </w:pPr>
      <w:hyperlink w:anchor="_Toc414869556" w:history="1">
        <w:r w:rsidR="00A53F79">
          <w:rPr>
            <w:rStyle w:val="a6"/>
            <w:b/>
            <w:noProof/>
            <w:color w:val="auto"/>
          </w:rPr>
          <w:t>ЧАСТЬ 2</w:t>
        </w:r>
        <w:r w:rsidR="00A53F79">
          <w:rPr>
            <w:rStyle w:val="a6"/>
            <w:noProof/>
            <w:webHidden/>
            <w:color w:val="auto"/>
            <w:u w:val="none"/>
          </w:rPr>
          <w:tab/>
        </w:r>
        <w:r w:rsidR="00A53F79">
          <w:rPr>
            <w:rStyle w:val="a6"/>
            <w:noProof/>
            <w:webHidden/>
            <w:color w:val="auto"/>
            <w:u w:val="none"/>
          </w:rPr>
          <w:fldChar w:fldCharType="begin"/>
        </w:r>
        <w:r w:rsidR="00A53F79">
          <w:rPr>
            <w:rStyle w:val="a6"/>
            <w:noProof/>
            <w:webHidden/>
            <w:color w:val="auto"/>
            <w:u w:val="none"/>
          </w:rPr>
          <w:instrText xml:space="preserve"> PAGEREF _Toc414869556 \h </w:instrText>
        </w:r>
        <w:r w:rsidR="00A53F79">
          <w:rPr>
            <w:rStyle w:val="a6"/>
            <w:noProof/>
            <w:webHidden/>
            <w:color w:val="auto"/>
            <w:u w:val="none"/>
          </w:rPr>
        </w:r>
        <w:r w:rsidR="00A53F79"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A53F79">
          <w:rPr>
            <w:rStyle w:val="a6"/>
            <w:noProof/>
            <w:webHidden/>
            <w:color w:val="auto"/>
            <w:u w:val="none"/>
          </w:rPr>
          <w:t>15</w:t>
        </w:r>
        <w:r w:rsidR="00A53F79"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AD3A28" w:rsidRDefault="0068242C">
      <w:pPr>
        <w:pStyle w:val="a9"/>
        <w:keepNext w:val="0"/>
        <w:tabs>
          <w:tab w:val="left" w:pos="426"/>
          <w:tab w:val="right" w:leader="dot" w:pos="9923"/>
        </w:tabs>
        <w:spacing w:line="276" w:lineRule="auto"/>
        <w:ind w:left="426" w:hanging="426"/>
        <w:rPr>
          <w:noProof/>
          <w:szCs w:val="20"/>
          <w:lang w:val="en-US"/>
        </w:rPr>
      </w:pPr>
      <w:hyperlink w:anchor="_Toc414869557" w:history="1">
        <w:r w:rsidR="00A53F79">
          <w:rPr>
            <w:rStyle w:val="a6"/>
            <w:b/>
            <w:noProof/>
            <w:color w:val="auto"/>
          </w:rPr>
          <w:t>ЧАСТЬ 3</w:t>
        </w:r>
        <w:r w:rsidR="00A53F79">
          <w:rPr>
            <w:rStyle w:val="a6"/>
            <w:noProof/>
            <w:webHidden/>
            <w:color w:val="auto"/>
            <w:u w:val="none"/>
          </w:rPr>
          <w:tab/>
        </w:r>
        <w:r w:rsidR="00A53F79">
          <w:rPr>
            <w:rStyle w:val="a6"/>
            <w:noProof/>
            <w:webHidden/>
            <w:color w:val="auto"/>
            <w:u w:val="none"/>
          </w:rPr>
          <w:fldChar w:fldCharType="begin"/>
        </w:r>
        <w:r w:rsidR="00A53F79">
          <w:rPr>
            <w:rStyle w:val="a6"/>
            <w:noProof/>
            <w:webHidden/>
            <w:color w:val="auto"/>
            <w:u w:val="none"/>
          </w:rPr>
          <w:instrText xml:space="preserve"> PAGEREF _Toc414869557 \h </w:instrText>
        </w:r>
        <w:r w:rsidR="00A53F79">
          <w:rPr>
            <w:rStyle w:val="a6"/>
            <w:noProof/>
            <w:webHidden/>
            <w:color w:val="auto"/>
            <w:u w:val="none"/>
          </w:rPr>
        </w:r>
        <w:r w:rsidR="00A53F79">
          <w:rPr>
            <w:rStyle w:val="a6"/>
            <w:noProof/>
            <w:webHidden/>
            <w:color w:val="auto"/>
            <w:u w:val="none"/>
          </w:rPr>
          <w:fldChar w:fldCharType="separate"/>
        </w:r>
        <w:r w:rsidR="00A53F79">
          <w:rPr>
            <w:rStyle w:val="a6"/>
            <w:noProof/>
            <w:webHidden/>
            <w:color w:val="auto"/>
            <w:u w:val="none"/>
          </w:rPr>
          <w:t>15</w:t>
        </w:r>
        <w:r w:rsidR="00A53F79">
          <w:rPr>
            <w:rStyle w:val="a6"/>
            <w:noProof/>
            <w:webHidden/>
            <w:color w:val="auto"/>
            <w:u w:val="none"/>
          </w:rPr>
          <w:fldChar w:fldCharType="end"/>
        </w:r>
      </w:hyperlink>
    </w:p>
    <w:p w:rsidR="00AD3A28" w:rsidRDefault="00A53F79">
      <w:pPr>
        <w:keepNext w:val="0"/>
        <w:tabs>
          <w:tab w:val="left" w:pos="426"/>
        </w:tabs>
        <w:spacing w:after="120"/>
        <w:jc w:val="both"/>
        <w:rPr>
          <w:bCs/>
          <w:lang w:val="en-US"/>
        </w:rPr>
      </w:pPr>
      <w:r>
        <w:rPr>
          <w:bCs/>
        </w:rPr>
        <w:fldChar w:fldCharType="end"/>
      </w:r>
    </w:p>
    <w:p w:rsidR="00AD3A28" w:rsidRDefault="00AD3A28">
      <w:pPr>
        <w:keepNext w:val="0"/>
        <w:rPr>
          <w:bCs/>
          <w:lang w:val="en-US"/>
        </w:rPr>
        <w:sectPr w:rsidR="00AD3A28">
          <w:headerReference w:type="default" r:id="rId11"/>
          <w:footerReference w:type="default" r:id="rId12"/>
          <w:pgSz w:w="11907" w:h="16840"/>
          <w:pgMar w:top="1134" w:right="567" w:bottom="1134" w:left="1418" w:header="709" w:footer="624" w:gutter="0"/>
          <w:cols w:space="720"/>
        </w:sectPr>
      </w:pPr>
    </w:p>
    <w:p w:rsidR="00AD3A28" w:rsidRDefault="00A53F79" w:rsidP="00A53F79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sz w:val="28"/>
          <w:szCs w:val="28"/>
        </w:rPr>
      </w:pPr>
      <w:bookmarkStart w:id="7" w:name="_Toc398564572"/>
      <w:bookmarkStart w:id="8" w:name="_Toc399408082"/>
      <w:bookmarkStart w:id="9" w:name="_Toc428904910"/>
      <w:r>
        <w:rPr>
          <w:rFonts w:eastAsia="Times New Roman"/>
          <w:sz w:val="28"/>
          <w:szCs w:val="28"/>
        </w:rPr>
        <w:lastRenderedPageBreak/>
        <w:t xml:space="preserve">ИЗВЕЩЕНИЕ О ПРОВЕДЕНИИ </w:t>
      </w:r>
      <w:bookmarkEnd w:id="7"/>
      <w:bookmarkEnd w:id="8"/>
      <w:r>
        <w:rPr>
          <w:rFonts w:eastAsia="Times New Roman"/>
          <w:sz w:val="28"/>
          <w:szCs w:val="28"/>
        </w:rPr>
        <w:t>ЗАКУПКИ</w:t>
      </w:r>
      <w:bookmarkEnd w:id="9"/>
    </w:p>
    <w:p w:rsidR="00AD3A28" w:rsidRDefault="00AD3A28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sz w:val="28"/>
          <w:szCs w:val="28"/>
          <w:lang w:val="en-US"/>
        </w:rPr>
      </w:pPr>
    </w:p>
    <w:p w:rsidR="00AD3A28" w:rsidRDefault="00A53F79" w:rsidP="00A53F79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  <w:lang w:val="x-none"/>
        </w:rPr>
      </w:pPr>
      <w:r>
        <w:rPr>
          <w:sz w:val="28"/>
          <w:szCs w:val="28"/>
          <w:lang w:val="x-none"/>
        </w:rPr>
        <w:t>Форма и способ процедуры закупки: Открытый запрос предложений в электронной форме без квалификационного отбора.</w:t>
      </w:r>
    </w:p>
    <w:p w:rsidR="00AD3A28" w:rsidRDefault="00A53F79" w:rsidP="00A53F79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 xml:space="preserve">Закупка проводится в соответствии с Единым </w:t>
      </w:r>
      <w:r>
        <w:rPr>
          <w:sz w:val="28"/>
          <w:szCs w:val="28"/>
          <w:lang w:val="x-none"/>
        </w:rPr>
        <w:t>отраслевым</w:t>
      </w:r>
      <w:r>
        <w:rPr>
          <w:rFonts w:eastAsia="Calibri"/>
          <w:sz w:val="28"/>
          <w:szCs w:val="28"/>
          <w:lang w:val="x-none" w:eastAsia="en-US"/>
        </w:rPr>
        <w:t xml:space="preserve">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(протокол от 07.02.2012 № 37).</w:t>
      </w:r>
    </w:p>
    <w:p w:rsidR="00AD3A28" w:rsidRDefault="00A53F79">
      <w:pPr>
        <w:keepNext w:val="0"/>
        <w:tabs>
          <w:tab w:val="left" w:pos="1134"/>
        </w:tabs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sz w:val="28"/>
          <w:szCs w:val="28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AD3A28" w:rsidRDefault="00A53F79" w:rsidP="00A53F79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  <w:lang w:val="x-none"/>
        </w:rPr>
      </w:pPr>
      <w:r>
        <w:rPr>
          <w:sz w:val="28"/>
          <w:szCs w:val="28"/>
          <w:lang w:val="x-none"/>
        </w:rPr>
        <w:t xml:space="preserve">Предмет закупки: </w:t>
      </w:r>
      <w:r>
        <w:rPr>
          <w:sz w:val="28"/>
          <w:szCs w:val="28"/>
        </w:rPr>
        <w:t>право заключения договор</w:t>
      </w:r>
      <w:r>
        <w:rPr>
          <w:sz w:val="28"/>
          <w:szCs w:val="28"/>
          <w:lang w:val="x-none"/>
        </w:rPr>
        <w:t>а на Поставк</w:t>
      </w:r>
      <w:r w:rsidR="00204232">
        <w:rPr>
          <w:sz w:val="28"/>
          <w:szCs w:val="28"/>
        </w:rPr>
        <w:t>у</w:t>
      </w:r>
      <w:r>
        <w:rPr>
          <w:sz w:val="28"/>
          <w:szCs w:val="28"/>
          <w:lang w:val="x-none"/>
        </w:rPr>
        <w:t xml:space="preserve"> металлопроката.</w:t>
      </w:r>
    </w:p>
    <w:p w:rsidR="00AD3A28" w:rsidRDefault="00A53F79" w:rsidP="00A53F79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Заказчик: Федеральное государственное унитарное предприятие "Предприятие по обращению с радиоактивными отходами "РосРАО"</w:t>
      </w:r>
    </w:p>
    <w:p w:rsidR="00AD3A28" w:rsidRDefault="00A53F79">
      <w:pPr>
        <w:keepNext w:val="0"/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Место нахождения: 690013, г. Владивосток, ул. 1-я Флотская, 39-А</w:t>
      </w:r>
    </w:p>
    <w:p w:rsidR="00AD3A28" w:rsidRDefault="00A53F79">
      <w:pPr>
        <w:keepNext w:val="0"/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Почтовый адрес: 690013, г. Владивосток, ул. 1-я Флотская, 39-А</w:t>
      </w:r>
    </w:p>
    <w:p w:rsidR="00AD3A28" w:rsidRDefault="00A53F7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Телефон 8-924-7302961, факс 8-924-7302490, электронная почта ikonnikoff@mail.ru</w:t>
      </w:r>
    </w:p>
    <w:p w:rsidR="00AD3A28" w:rsidRDefault="00A53F79" w:rsidP="00A53F79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Организатор:</w:t>
      </w:r>
      <w:r>
        <w:rPr>
          <w:rFonts w:eastAsia="Calibri"/>
          <w:sz w:val="28"/>
          <w:szCs w:val="28"/>
          <w:lang w:val="en-US" w:eastAsia="en-US"/>
        </w:rPr>
        <w:t xml:space="preserve"> </w:t>
      </w:r>
      <w:r>
        <w:rPr>
          <w:rFonts w:eastAsia="Calibri"/>
          <w:sz w:val="28"/>
          <w:szCs w:val="28"/>
          <w:lang w:val="x-none" w:eastAsia="en-US"/>
        </w:rPr>
        <w:t>ДВЦ "ДальРАО"</w:t>
      </w:r>
    </w:p>
    <w:p w:rsidR="00AD3A28" w:rsidRDefault="00A53F79">
      <w:pPr>
        <w:keepNext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</w:t>
      </w:r>
      <w:r>
        <w:rPr>
          <w:rFonts w:eastAsia="Calibri"/>
          <w:sz w:val="28"/>
          <w:szCs w:val="28"/>
          <w:lang w:eastAsia="en-US"/>
        </w:rPr>
        <w:t>нахождения: 690013, г. Владивосток, ул. 1-я Флотская, 39-А</w:t>
      </w:r>
    </w:p>
    <w:p w:rsidR="00AD3A28" w:rsidRDefault="00A53F79">
      <w:pPr>
        <w:keepNext w:val="0"/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Почтовый адрес: 690013, г. Владивосток, ул. 1-я Флотская, 39-А</w:t>
      </w:r>
    </w:p>
    <w:p w:rsidR="00AD3A28" w:rsidRDefault="00A53F79">
      <w:pPr>
        <w:keepNext w:val="0"/>
        <w:tabs>
          <w:tab w:val="left" w:pos="1134"/>
        </w:tabs>
        <w:ind w:firstLine="709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Контактное лицо: </w:t>
      </w:r>
      <w:r w:rsidR="00204232">
        <w:rPr>
          <w:rFonts w:eastAsia="Calibri"/>
          <w:sz w:val="28"/>
          <w:szCs w:val="28"/>
          <w:lang w:eastAsia="en-US"/>
        </w:rPr>
        <w:t>Иконников Николай Александрович</w:t>
      </w:r>
      <w:r>
        <w:rPr>
          <w:rFonts w:eastAsia="Calibri"/>
          <w:sz w:val="28"/>
          <w:szCs w:val="28"/>
          <w:lang w:eastAsia="en-US"/>
        </w:rPr>
        <w:t>, телефон 8-924-7302961, факс 8-924-7302490, электронная почта ikonnikoff@mail.ru</w:t>
      </w:r>
    </w:p>
    <w:p w:rsidR="00AD3A28" w:rsidRDefault="00A53F79" w:rsidP="00A53F79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  <w:lang w:val="x-none"/>
        </w:rPr>
      </w:pPr>
      <w:r>
        <w:rPr>
          <w:sz w:val="28"/>
          <w:szCs w:val="28"/>
          <w:lang w:val="x-none"/>
        </w:rPr>
        <w:t>Количество лотов: 1 (Один).</w:t>
      </w:r>
    </w:p>
    <w:p w:rsidR="00AD3A28" w:rsidRDefault="00A53F79" w:rsidP="00A53F79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Предмет договора: Поставка металлопроката</w:t>
      </w:r>
    </w:p>
    <w:p w:rsidR="00AD3A28" w:rsidRDefault="00A53F79">
      <w:pPr>
        <w:keepNext w:val="0"/>
        <w:spacing w:line="276" w:lineRule="auto"/>
        <w:divId w:val="1894928214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Срок выполнения поставок: 24.02.2016 - 30.03.2016</w:t>
      </w:r>
    </w:p>
    <w:p w:rsidR="00AD3A28" w:rsidRDefault="00A53F79">
      <w:pPr>
        <w:keepNext w:val="0"/>
        <w:spacing w:line="276" w:lineRule="auto"/>
        <w:divId w:val="733624517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Место выполнения поставок: Приморский край, ЗАТО Фокино, б. Разбойник, ДВЦ «ДальРАО» - филиал ФГУП «РосРАО»</w:t>
      </w:r>
    </w:p>
    <w:p w:rsidR="00AD3A28" w:rsidRDefault="00A53F7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поставок: все необходимые сведения приведены в</w:t>
      </w:r>
      <w:r w:rsidRPr="00204232">
        <w:rPr>
          <w:sz w:val="28"/>
          <w:szCs w:val="28"/>
        </w:rPr>
        <w:t xml:space="preserve"> </w:t>
      </w:r>
      <w:r>
        <w:rPr>
          <w:sz w:val="28"/>
          <w:szCs w:val="28"/>
        </w:rPr>
        <w:t>Томе</w:t>
      </w:r>
      <w:r w:rsidRPr="00204232">
        <w:rPr>
          <w:sz w:val="28"/>
          <w:szCs w:val="28"/>
        </w:rPr>
        <w:t xml:space="preserve"> </w:t>
      </w:r>
      <w:r>
        <w:rPr>
          <w:sz w:val="28"/>
          <w:szCs w:val="28"/>
        </w:rPr>
        <w:t>2 закупочной документации.</w:t>
      </w:r>
    </w:p>
    <w:p w:rsidR="00AD3A28" w:rsidRDefault="00A53F79">
      <w:pPr>
        <w:keepNext w:val="0"/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Предложение частичного выполнения поставок</w:t>
      </w:r>
      <w:r>
        <w:rPr>
          <w:spacing w:val="-6"/>
          <w:sz w:val="28"/>
          <w:szCs w:val="28"/>
        </w:rPr>
        <w:t xml:space="preserve"> не допускается.</w:t>
      </w:r>
    </w:p>
    <w:p w:rsidR="00AD3A28" w:rsidRDefault="00A53F79" w:rsidP="00A53F79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Условия оплаты: Договор оплачивается по факту поставки Товара (партии Товара) предусмотренной настоящим Договором в течение 30 (тридцати) рабочих дней от срока поставки определенного Спецификацией (Приложение №1 к настоящему Договору) при предоставлении Покупателю документов, предусмотренных п. 8.4 Договора и подписания Сторонами Акта приема-передачи Товара (партии Товара) (форма установлена в Приложении №3 к настоящему Договору) и товарных накладных о приеме Товара.</w:t>
      </w:r>
    </w:p>
    <w:p w:rsidR="00AD3A28" w:rsidRDefault="00A53F79">
      <w:pPr>
        <w:keepNext w:val="0"/>
        <w:ind w:right="153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 и все условия проекта договора (Часть 2 «Проект договора») являются обязательными. Встречные предложения участников по проекту договора не допускаются.</w:t>
      </w:r>
    </w:p>
    <w:p w:rsidR="00AD3A28" w:rsidRDefault="00A53F7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</w:t>
      </w:r>
      <w:r>
        <w:rPr>
          <w:sz w:val="28"/>
          <w:szCs w:val="28"/>
        </w:rPr>
        <w:lastRenderedPageBreak/>
        <w:t>Российской Федерации или исправление грамматических ошибок, если таковые выявлены участником в проекте договора (Часть 2 «Проект договора»).</w:t>
      </w:r>
    </w:p>
    <w:p w:rsidR="00AD3A28" w:rsidRDefault="00A53F79" w:rsidP="00A53F79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Начальная (максимальная) цена договора:</w:t>
      </w:r>
    </w:p>
    <w:p w:rsidR="00AD3A28" w:rsidRDefault="00A53F79" w:rsidP="00204232">
      <w:pPr>
        <w:keepNext w:val="0"/>
        <w:spacing w:line="276" w:lineRule="auto"/>
        <w:jc w:val="both"/>
        <w:divId w:val="40130942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910 134 (Девятьсот десять тысяч сто тридцать четыре) рубля 20 копеек, в текущих ценах, включая НДС.</w:t>
      </w:r>
    </w:p>
    <w:p w:rsidR="00AD3A28" w:rsidRDefault="00A53F79" w:rsidP="00204232">
      <w:pPr>
        <w:keepNext w:val="0"/>
        <w:spacing w:line="276" w:lineRule="auto"/>
        <w:ind w:firstLine="709"/>
        <w:jc w:val="both"/>
        <w:divId w:val="1409770750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Цена договора включает в себя расходы на: включает в себя стоимость поставки Товара, его доставку до Покупателя, упаковку, экспедирование, полный комплект документации, предоставляемый в соответствии с условиями Договора,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</w:t>
      </w:r>
      <w:r w:rsidR="00204232">
        <w:rPr>
          <w:rFonts w:eastAsia="Calibri"/>
          <w:sz w:val="28"/>
          <w:szCs w:val="28"/>
          <w:lang w:val="x-none" w:eastAsia="en-US"/>
        </w:rPr>
        <w:t>ельством Российской Федерации.</w:t>
      </w:r>
    </w:p>
    <w:p w:rsidR="00AD3A28" w:rsidRDefault="00A53F79" w:rsidP="00A53F79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bCs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Официальный язык закупки: русский.</w:t>
      </w:r>
    </w:p>
    <w:p w:rsidR="00AD3A28" w:rsidRDefault="00A53F79" w:rsidP="00A53F79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 xml:space="preserve">Валюта закупки: </w:t>
      </w:r>
      <w:r>
        <w:rPr>
          <w:rFonts w:eastAsia="Calibri"/>
          <w:sz w:val="28"/>
          <w:szCs w:val="28"/>
          <w:lang w:val="en-US" w:eastAsia="en-US"/>
        </w:rPr>
        <w:t>Российский рубль</w:t>
      </w:r>
      <w:r>
        <w:rPr>
          <w:rFonts w:eastAsia="Calibri"/>
          <w:sz w:val="28"/>
          <w:szCs w:val="28"/>
          <w:lang w:eastAsia="en-US"/>
        </w:rPr>
        <w:t>.</w:t>
      </w:r>
    </w:p>
    <w:p w:rsidR="00AD3A28" w:rsidRPr="00204232" w:rsidRDefault="00A53F79" w:rsidP="00A53F79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divId w:val="412706072"/>
        <w:rPr>
          <w:rFonts w:eastAsia="Calibri"/>
          <w:sz w:val="28"/>
          <w:szCs w:val="28"/>
          <w:lang w:val="x-none" w:eastAsia="en-US"/>
        </w:rPr>
      </w:pPr>
      <w:r w:rsidRPr="00204232">
        <w:rPr>
          <w:rFonts w:eastAsia="Calibri"/>
          <w:sz w:val="28"/>
          <w:szCs w:val="28"/>
          <w:lang w:val="x-none" w:eastAsia="en-US"/>
        </w:rPr>
        <w:t>Обеспечение заявки на участие в закупке: Не требуется</w:t>
      </w:r>
    </w:p>
    <w:p w:rsidR="00AD3A28" w:rsidRDefault="00A53F79" w:rsidP="00A53F79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Сведения о порядке проведения, в том числе об оформлении участия в закупке, определении лица, выигравшего закупку:</w:t>
      </w:r>
    </w:p>
    <w:p w:rsidR="00AD3A28" w:rsidRDefault="00A53F7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Закупка проводится на электронной торговой площадке (ЭТП) Аук. Конк. Дом-2 в сети «Интернет» по адресу: http://a-k-d.ru/ в порядке, установленном регламентом данной ЭТП в соответствии с условиями и требованиями закупочной документации.</w:t>
      </w:r>
    </w:p>
    <w:p w:rsidR="00AD3A28" w:rsidRDefault="00A53F7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процедуре закупки участник должен быть зарегистрированным на указанной ЭТП в соответствии с правилами, условиями и порядком регистрации, установленными данной ЭТП.</w:t>
      </w:r>
    </w:p>
    <w:p w:rsidR="00AD3A28" w:rsidRDefault="00A53F7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наилучшие условия исполнения договора, по совокупности критериев, объявленных в закупочной документации.</w:t>
      </w:r>
    </w:p>
    <w:p w:rsidR="00AD3A28" w:rsidRDefault="00A53F79" w:rsidP="00A53F79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Порядок получения закупочной документации:</w:t>
      </w:r>
    </w:p>
    <w:p w:rsidR="00AD3A28" w:rsidRDefault="00A53F7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официальных сайтах закупочная документация находится в открытом доступе, начиная с даты официальной публикации. Порядок получения закупочной документации на ЭТП определяется правилами данной ЭТП.</w:t>
      </w:r>
    </w:p>
    <w:p w:rsidR="00AD3A28" w:rsidRDefault="00A53F7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Официальная публикация документов по данной закупке:</w:t>
      </w:r>
      <w:r w:rsidR="00204232">
        <w:rPr>
          <w:sz w:val="28"/>
          <w:szCs w:val="28"/>
        </w:rPr>
        <w:t xml:space="preserve"> </w:t>
      </w:r>
      <w:r>
        <w:rPr>
          <w:sz w:val="28"/>
          <w:szCs w:val="28"/>
        </w:rPr>
        <w:t>Официальный государственный сайт (</w:t>
      </w:r>
      <w:hyperlink r:id="rId13" w:history="1">
        <w:r>
          <w:rPr>
            <w:rStyle w:val="a6"/>
            <w:rFonts w:eastAsia="Calibri"/>
            <w:sz w:val="28"/>
            <w:szCs w:val="28"/>
            <w:lang w:eastAsia="en-US"/>
          </w:rPr>
          <w:t>http://www.zakupki.gov.ru</w:t>
        </w:r>
      </w:hyperlink>
      <w:r>
        <w:rPr>
          <w:sz w:val="28"/>
          <w:szCs w:val="28"/>
        </w:rPr>
        <w:t>),</w:t>
      </w:r>
    </w:p>
    <w:p w:rsidR="00AD3A28" w:rsidRDefault="00A53F7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Копии публикации документов по данной закупке:</w:t>
      </w:r>
    </w:p>
    <w:p w:rsidR="00AD3A28" w:rsidRDefault="00A53F79" w:rsidP="00A53F79">
      <w:pPr>
        <w:pStyle w:val="a9"/>
        <w:keepNext w:val="0"/>
        <w:numPr>
          <w:ilvl w:val="0"/>
          <w:numId w:val="10"/>
        </w:numPr>
        <w:tabs>
          <w:tab w:val="left" w:pos="386"/>
        </w:tabs>
        <w:spacing w:line="276" w:lineRule="auto"/>
        <w:ind w:left="1134" w:hanging="425"/>
        <w:jc w:val="both"/>
        <w:rPr>
          <w:rFonts w:eastAsia="Calibri"/>
          <w:spacing w:val="-6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 xml:space="preserve">Официальный сайт по закупкам атомной отрасли </w:t>
      </w:r>
      <w:r>
        <w:rPr>
          <w:rStyle w:val="a6"/>
          <w:rFonts w:eastAsia="Calibri"/>
          <w:sz w:val="28"/>
          <w:szCs w:val="28"/>
          <w:lang w:val="x-none" w:eastAsia="en-US"/>
        </w:rPr>
        <w:t>(</w:t>
      </w:r>
      <w:hyperlink r:id="rId14" w:history="1">
        <w:r>
          <w:rPr>
            <w:rStyle w:val="a6"/>
            <w:rFonts w:eastAsia="Calibri"/>
            <w:sz w:val="28"/>
            <w:szCs w:val="28"/>
            <w:lang w:val="x-none" w:eastAsia="en-US"/>
          </w:rPr>
          <w:t>http://zakupki.rosatom.ru</w:t>
        </w:r>
      </w:hyperlink>
      <w:r>
        <w:rPr>
          <w:rStyle w:val="a6"/>
          <w:rFonts w:eastAsia="Calibri"/>
          <w:sz w:val="28"/>
          <w:szCs w:val="28"/>
          <w:lang w:val="x-none" w:eastAsia="en-US"/>
        </w:rPr>
        <w:t>)</w:t>
      </w:r>
      <w:r>
        <w:rPr>
          <w:rFonts w:eastAsia="Calibri"/>
          <w:spacing w:val="-6"/>
          <w:sz w:val="28"/>
          <w:szCs w:val="28"/>
          <w:lang w:val="x-none" w:eastAsia="en-US"/>
        </w:rPr>
        <w:t>;</w:t>
      </w:r>
    </w:p>
    <w:p w:rsidR="00AD3A28" w:rsidRPr="00204232" w:rsidRDefault="00A53F79" w:rsidP="00A53F79">
      <w:pPr>
        <w:pStyle w:val="a9"/>
        <w:keepNext w:val="0"/>
        <w:numPr>
          <w:ilvl w:val="0"/>
          <w:numId w:val="10"/>
        </w:numPr>
        <w:tabs>
          <w:tab w:val="left" w:pos="386"/>
        </w:tabs>
        <w:spacing w:line="276" w:lineRule="auto"/>
        <w:ind w:left="1134" w:hanging="425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val="x-none" w:eastAsia="en-US"/>
        </w:rPr>
        <w:t>ЭТП</w:t>
      </w:r>
      <w:r w:rsidRPr="00204232">
        <w:rPr>
          <w:rFonts w:eastAsia="Calibri"/>
          <w:sz w:val="28"/>
          <w:szCs w:val="28"/>
          <w:lang w:eastAsia="en-US"/>
        </w:rPr>
        <w:t xml:space="preserve"> Аук. Конк. Дом-2 </w:t>
      </w:r>
      <w:r>
        <w:rPr>
          <w:rFonts w:eastAsia="Calibri"/>
          <w:sz w:val="28"/>
          <w:szCs w:val="28"/>
          <w:lang w:val="en-US" w:eastAsia="en-US"/>
        </w:rPr>
        <w:t>http</w:t>
      </w:r>
      <w:r w:rsidRPr="00204232">
        <w:rPr>
          <w:rFonts w:eastAsia="Calibri"/>
          <w:sz w:val="28"/>
          <w:szCs w:val="28"/>
          <w:lang w:eastAsia="en-US"/>
        </w:rPr>
        <w:t>://</w:t>
      </w:r>
      <w:r>
        <w:rPr>
          <w:rFonts w:eastAsia="Calibri"/>
          <w:sz w:val="28"/>
          <w:szCs w:val="28"/>
          <w:lang w:val="en-US" w:eastAsia="en-US"/>
        </w:rPr>
        <w:t>a</w:t>
      </w:r>
      <w:r w:rsidRPr="00204232">
        <w:rPr>
          <w:rFonts w:eastAsia="Calibri"/>
          <w:sz w:val="28"/>
          <w:szCs w:val="28"/>
          <w:lang w:eastAsia="en-US"/>
        </w:rPr>
        <w:t>-</w:t>
      </w:r>
      <w:r>
        <w:rPr>
          <w:rFonts w:eastAsia="Calibri"/>
          <w:sz w:val="28"/>
          <w:szCs w:val="28"/>
          <w:lang w:val="en-US" w:eastAsia="en-US"/>
        </w:rPr>
        <w:t>k</w:t>
      </w:r>
      <w:r w:rsidRPr="00204232">
        <w:rPr>
          <w:rFonts w:eastAsia="Calibri"/>
          <w:sz w:val="28"/>
          <w:szCs w:val="28"/>
          <w:lang w:eastAsia="en-US"/>
        </w:rPr>
        <w:t>-</w:t>
      </w:r>
      <w:r>
        <w:rPr>
          <w:rFonts w:eastAsia="Calibri"/>
          <w:sz w:val="28"/>
          <w:szCs w:val="28"/>
          <w:lang w:val="en-US" w:eastAsia="en-US"/>
        </w:rPr>
        <w:t>d</w:t>
      </w:r>
      <w:r w:rsidRPr="00204232">
        <w:rPr>
          <w:rFonts w:eastAsia="Calibri"/>
          <w:sz w:val="28"/>
          <w:szCs w:val="28"/>
          <w:lang w:eastAsia="en-US"/>
        </w:rPr>
        <w:t>.</w:t>
      </w:r>
      <w:r>
        <w:rPr>
          <w:rFonts w:eastAsia="Calibri"/>
          <w:sz w:val="28"/>
          <w:szCs w:val="28"/>
          <w:lang w:val="en-US" w:eastAsia="en-US"/>
        </w:rPr>
        <w:t>ru</w:t>
      </w:r>
      <w:r w:rsidRPr="00204232">
        <w:rPr>
          <w:rFonts w:eastAsia="Calibri"/>
          <w:sz w:val="28"/>
          <w:szCs w:val="28"/>
          <w:lang w:eastAsia="en-US"/>
        </w:rPr>
        <w:t>/.</w:t>
      </w:r>
    </w:p>
    <w:p w:rsidR="00AD3A28" w:rsidRDefault="00A53F79" w:rsidP="00A53F79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Возможность и условия, по которым допускается подача альтернативных предложений: не допускается.</w:t>
      </w:r>
    </w:p>
    <w:p w:rsidR="00AD3A28" w:rsidRDefault="00A53F79" w:rsidP="00A53F79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Возможность проведения процедуры переторжки: возможна по снижению первоначально указанной в заявке на участие в закупке цены</w:t>
      </w:r>
    </w:p>
    <w:p w:rsidR="00AD3A28" w:rsidRDefault="00A53F79" w:rsidP="00A53F79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Срок окончания подачи заявок на участие в закупке (открытия доступа к поданным заявкам): 03:00 (время московское) «</w:t>
      </w:r>
      <w:r w:rsidR="00AD543A">
        <w:rPr>
          <w:rFonts w:eastAsia="Calibri"/>
          <w:sz w:val="28"/>
          <w:szCs w:val="28"/>
          <w:lang w:val="x-none" w:eastAsia="en-US"/>
        </w:rPr>
        <w:t>10</w:t>
      </w:r>
      <w:r>
        <w:rPr>
          <w:rFonts w:eastAsia="Calibri"/>
          <w:sz w:val="28"/>
          <w:szCs w:val="28"/>
          <w:lang w:val="x-none" w:eastAsia="en-US"/>
        </w:rPr>
        <w:t>» февраля 2016 года.</w:t>
      </w:r>
    </w:p>
    <w:p w:rsidR="00AD3A28" w:rsidRDefault="00A53F79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Место, дата и время заседания закупочной комиссии (при проведении):</w:t>
      </w:r>
    </w:p>
    <w:p w:rsidR="00AD3A28" w:rsidRDefault="00A53F79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690013, г. Владивосток, ул. 1-я Флотская, 39-А</w:t>
      </w:r>
    </w:p>
    <w:p w:rsidR="00AD3A28" w:rsidRDefault="00A53F79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03:00 (время московское) «</w:t>
      </w:r>
      <w:r w:rsidR="00AD543A">
        <w:rPr>
          <w:rFonts w:eastAsia="Calibri"/>
          <w:sz w:val="28"/>
          <w:szCs w:val="28"/>
          <w:lang w:val="x-none" w:eastAsia="en-US"/>
        </w:rPr>
        <w:t>10</w:t>
      </w:r>
      <w:r>
        <w:rPr>
          <w:rFonts w:eastAsia="Calibri"/>
          <w:sz w:val="28"/>
          <w:szCs w:val="28"/>
          <w:lang w:val="x-none" w:eastAsia="en-US"/>
        </w:rPr>
        <w:t>» февраля 2016 года.</w:t>
      </w:r>
    </w:p>
    <w:p w:rsidR="00AD3A28" w:rsidRDefault="00A53F79" w:rsidP="00A53F79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lastRenderedPageBreak/>
        <w:t>Место и дата рассмотрения заявок и подведения итогов закупки:</w:t>
      </w:r>
    </w:p>
    <w:p w:rsidR="00AD3A28" w:rsidRDefault="00A53F7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Отборочная стадия рассмотрения заявок на участие в закупке: 690013, г. Владивосток, ул. 1-я Флотская, 39-А, не позднее «</w:t>
      </w:r>
      <w:r w:rsidR="00AD543A">
        <w:rPr>
          <w:sz w:val="28"/>
          <w:szCs w:val="28"/>
        </w:rPr>
        <w:t>10</w:t>
      </w:r>
      <w:r>
        <w:rPr>
          <w:sz w:val="28"/>
          <w:szCs w:val="28"/>
        </w:rPr>
        <w:t>» февраля 2016 г.</w:t>
      </w:r>
    </w:p>
    <w:p w:rsidR="00AD3A28" w:rsidRDefault="00A53F7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Оценочная стадия рассмотрения заявок на участие в закупке и подведение итогов закупки: 690013, г. Владивосток, ул. 1-я Флотская, 39-А, не позднее «</w:t>
      </w:r>
      <w:r w:rsidR="00AD543A">
        <w:rPr>
          <w:sz w:val="28"/>
          <w:szCs w:val="28"/>
        </w:rPr>
        <w:t>10</w:t>
      </w:r>
      <w:r>
        <w:rPr>
          <w:sz w:val="28"/>
          <w:szCs w:val="28"/>
        </w:rPr>
        <w:t>» февраля 2016 г.</w:t>
      </w:r>
    </w:p>
    <w:p w:rsidR="00AD3A28" w:rsidRDefault="00A53F79" w:rsidP="00A53F79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 xml:space="preserve">Срок заключения договора: в течение </w:t>
      </w:r>
      <w:r w:rsidR="00AD543A">
        <w:rPr>
          <w:rFonts w:eastAsia="Calibri"/>
          <w:sz w:val="28"/>
          <w:szCs w:val="28"/>
          <w:lang w:val="x-none" w:eastAsia="en-US"/>
        </w:rPr>
        <w:t>14</w:t>
      </w:r>
      <w:r>
        <w:rPr>
          <w:rFonts w:eastAsia="Calibri"/>
          <w:sz w:val="28"/>
          <w:szCs w:val="28"/>
          <w:lang w:val="x-none" w:eastAsia="en-US"/>
        </w:rPr>
        <w:t xml:space="preserve"> (</w:t>
      </w:r>
      <w:r w:rsidR="00AD543A">
        <w:rPr>
          <w:rFonts w:eastAsia="Calibri"/>
          <w:sz w:val="28"/>
          <w:szCs w:val="28"/>
          <w:lang w:eastAsia="en-US"/>
        </w:rPr>
        <w:t>Четыр</w:t>
      </w:r>
      <w:bookmarkStart w:id="10" w:name="_GoBack"/>
      <w:bookmarkEnd w:id="10"/>
      <w:r w:rsidR="00AD543A">
        <w:rPr>
          <w:rFonts w:eastAsia="Calibri"/>
          <w:sz w:val="28"/>
          <w:szCs w:val="28"/>
          <w:lang w:eastAsia="en-US"/>
        </w:rPr>
        <w:t>надцать</w:t>
      </w:r>
      <w:r>
        <w:rPr>
          <w:rFonts w:eastAsia="Calibri"/>
          <w:sz w:val="28"/>
          <w:szCs w:val="28"/>
          <w:lang w:val="x-none" w:eastAsia="en-US"/>
        </w:rPr>
        <w:t>) дней, но не ранее чем через 10 (десять) дней после размещения на официальном сайте и на ЭТП протокола подведения итогов закупки, за исключением следующих случаев:</w:t>
      </w:r>
    </w:p>
    <w:p w:rsidR="00AD3A28" w:rsidRDefault="00A53F7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AD3A28" w:rsidRDefault="00A53F7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AD3A28" w:rsidRDefault="00A53F7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AD3A28" w:rsidRDefault="00A53F7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Заказчик в течение </w:t>
      </w:r>
      <w:r w:rsidRPr="00204232">
        <w:rPr>
          <w:sz w:val="28"/>
          <w:szCs w:val="28"/>
        </w:rPr>
        <w:t>3 (трех) рабочих дней</w:t>
      </w:r>
      <w:r>
        <w:rPr>
          <w:sz w:val="28"/>
          <w:szCs w:val="28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 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 закупке, с учетом преддоговорных переговоров, в проект договора, прилагаемый к закупочной документации.</w:t>
      </w:r>
    </w:p>
    <w:p w:rsidR="00AD3A28" w:rsidRDefault="00A53F7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AD3A28" w:rsidRDefault="00A53F7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="00204232" w:rsidRPr="00204232">
        <w:rPr>
          <w:sz w:val="28"/>
          <w:szCs w:val="28"/>
        </w:rPr>
        <w:t>в течение 5</w:t>
      </w:r>
      <w:r w:rsidRPr="00204232">
        <w:rPr>
          <w:sz w:val="28"/>
          <w:szCs w:val="28"/>
        </w:rPr>
        <w:t xml:space="preserve"> (</w:t>
      </w:r>
      <w:r w:rsidR="00204232" w:rsidRPr="00204232">
        <w:rPr>
          <w:sz w:val="28"/>
          <w:szCs w:val="28"/>
        </w:rPr>
        <w:t>пяти</w:t>
      </w:r>
      <w:r w:rsidRPr="00204232">
        <w:rPr>
          <w:sz w:val="28"/>
          <w:szCs w:val="28"/>
        </w:rPr>
        <w:t>) дней</w:t>
      </w:r>
      <w:r>
        <w:rPr>
          <w:sz w:val="28"/>
          <w:szCs w:val="28"/>
        </w:rPr>
        <w:t xml:space="preserve"> со дня направления указанного договора.</w:t>
      </w:r>
    </w:p>
    <w:p w:rsidR="00AD3A28" w:rsidRPr="00204232" w:rsidRDefault="00A53F79" w:rsidP="00A53F79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 w:rsidRPr="00204232">
        <w:rPr>
          <w:rFonts w:eastAsia="Calibri"/>
          <w:sz w:val="28"/>
          <w:szCs w:val="28"/>
          <w:lang w:val="x-none" w:eastAsia="en-US"/>
        </w:rPr>
        <w:t>Обеспечение исполнения обязательств по договору: Не требуется</w:t>
      </w:r>
    </w:p>
    <w:p w:rsidR="00AD3A28" w:rsidRDefault="00A53F79" w:rsidP="00A53F79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Процедура запроса предложений не является торгами по законодательству Российской Федерации.</w:t>
      </w:r>
    </w:p>
    <w:p w:rsidR="00AD3A28" w:rsidRDefault="00A53F79" w:rsidP="00A53F79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 xml:space="preserve">Отказ организатора закупки от проведения закупки по решению заказчика в указанных ниже случаях, не позднее пяти дней до дня окончания срока подачи заявок на участие в </w:t>
      </w:r>
      <w:r>
        <w:rPr>
          <w:rFonts w:eastAsia="Calibri"/>
          <w:sz w:val="28"/>
          <w:szCs w:val="28"/>
          <w:lang w:eastAsia="en-US"/>
        </w:rPr>
        <w:t>закупке</w:t>
      </w:r>
      <w:r>
        <w:rPr>
          <w:rFonts w:eastAsia="Calibri"/>
          <w:sz w:val="28"/>
          <w:szCs w:val="28"/>
          <w:lang w:val="x-none" w:eastAsia="en-US"/>
        </w:rPr>
        <w:t>, не приводит к каким-либо последствиям для организатора закупки:</w:t>
      </w:r>
    </w:p>
    <w:p w:rsidR="00AD3A28" w:rsidRDefault="00A53F7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D3A28" w:rsidRDefault="00A53F7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D3A28" w:rsidRDefault="00A53F79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D3A28" w:rsidRDefault="00A53F79">
      <w:pPr>
        <w:keepNext w:val="0"/>
        <w:tabs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lastRenderedPageBreak/>
        <w:t xml:space="preserve">Извещение об отказе от проведения закупки </w:t>
      </w:r>
      <w:r>
        <w:rPr>
          <w:rFonts w:eastAsia="Calibri"/>
          <w:sz w:val="28"/>
          <w:szCs w:val="28"/>
          <w:lang w:eastAsia="en-US"/>
        </w:rPr>
        <w:t>подписывается руководителем заказчика и размещается организатором закупки в 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AD3A28" w:rsidRDefault="00A53F79" w:rsidP="00A53F79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val="x-none" w:eastAsia="en-US"/>
        </w:rPr>
      </w:pPr>
      <w:r>
        <w:rPr>
          <w:rFonts w:eastAsia="Calibri"/>
          <w:sz w:val="28"/>
          <w:szCs w:val="28"/>
          <w:lang w:val="x-none" w:eastAsia="en-US"/>
        </w:rPr>
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</w:t>
      </w:r>
    </w:p>
    <w:p w:rsidR="00AD3A28" w:rsidRPr="00204232" w:rsidRDefault="00A53F79">
      <w:pPr>
        <w:keepNext w:val="0"/>
        <w:tabs>
          <w:tab w:val="left" w:pos="1134"/>
        </w:tabs>
        <w:ind w:firstLine="709"/>
        <w:jc w:val="both"/>
        <w:rPr>
          <w:rFonts w:eastAsia="Calibri"/>
          <w:sz w:val="28"/>
          <w:szCs w:val="28"/>
          <w:lang w:val="x-none" w:eastAsia="en-US"/>
        </w:rPr>
      </w:pPr>
      <w:r w:rsidRPr="00204232">
        <w:rPr>
          <w:rFonts w:eastAsia="Calibri"/>
          <w:sz w:val="28"/>
          <w:szCs w:val="28"/>
          <w:lang w:val="x-none" w:eastAsia="en-US"/>
        </w:rPr>
        <w:t xml:space="preserve">Центральный арбитражный комитет (ЦАК) Госкорпорации «Росатом» - </w:t>
      </w:r>
      <w:hyperlink r:id="rId15" w:history="1">
        <w:r w:rsidRPr="00204232">
          <w:rPr>
            <w:rFonts w:eastAsia="Calibri"/>
            <w:sz w:val="28"/>
            <w:szCs w:val="28"/>
            <w:lang w:val="x-none" w:eastAsia="en-US"/>
          </w:rPr>
          <w:t>arbitration@rosatom.ru</w:t>
        </w:r>
      </w:hyperlink>
      <w:r w:rsidRPr="00204232">
        <w:rPr>
          <w:rFonts w:eastAsia="Calibri"/>
          <w:sz w:val="28"/>
          <w:szCs w:val="28"/>
          <w:lang w:val="x-none" w:eastAsia="en-US"/>
        </w:rPr>
        <w:t>.</w:t>
      </w:r>
    </w:p>
    <w:p w:rsidR="00AD3A28" w:rsidRDefault="00AD3A28">
      <w:pPr>
        <w:keepNext w:val="0"/>
        <w:rPr>
          <w:sz w:val="28"/>
          <w:szCs w:val="28"/>
          <w:highlight w:val="yellow"/>
          <w:lang w:eastAsia="x-none"/>
        </w:rPr>
        <w:sectPr w:rsidR="00AD3A28">
          <w:headerReference w:type="default" r:id="rId16"/>
          <w:footerReference w:type="default" r:id="rId17"/>
          <w:pgSz w:w="11907" w:h="16840"/>
          <w:pgMar w:top="709" w:right="708" w:bottom="568" w:left="851" w:header="567" w:footer="567" w:gutter="0"/>
          <w:cols w:space="720"/>
        </w:sectPr>
      </w:pPr>
    </w:p>
    <w:p w:rsidR="00AD3A28" w:rsidRDefault="00A53F79">
      <w:pPr>
        <w:pStyle w:val="10"/>
        <w:keepNext w:val="0"/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11" w:name="_Toc428904911"/>
      <w:bookmarkStart w:id="12" w:name="_Toc398564571"/>
      <w:bookmarkStart w:id="13" w:name="_Toc399408081"/>
      <w:r>
        <w:rPr>
          <w:rFonts w:eastAsia="Times New Roman"/>
          <w:b/>
          <w:sz w:val="28"/>
          <w:szCs w:val="28"/>
        </w:rPr>
        <w:lastRenderedPageBreak/>
        <w:t>ЧАСТЬ 1</w:t>
      </w:r>
      <w:bookmarkEnd w:id="11"/>
      <w:bookmarkEnd w:id="12"/>
      <w:bookmarkEnd w:id="13"/>
    </w:p>
    <w:p w:rsidR="00AD3A28" w:rsidRDefault="00A53F79">
      <w:pPr>
        <w:keepNext w:val="0"/>
        <w:tabs>
          <w:tab w:val="left" w:pos="1134"/>
        </w:tabs>
        <w:ind w:left="142" w:firstLine="567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(Положением о закупке) Госкорпорации «Росатом» (далее – Стандарт).</w:t>
      </w:r>
    </w:p>
    <w:p w:rsidR="00AD3A28" w:rsidRDefault="00A53F79" w:rsidP="00A53F79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sz w:val="28"/>
          <w:szCs w:val="28"/>
        </w:rPr>
      </w:pPr>
      <w:bookmarkStart w:id="14" w:name="_Toc428904912"/>
      <w:bookmarkStart w:id="15" w:name="_Toc395190383"/>
      <w:bookmarkStart w:id="16" w:name="_Ref396490008"/>
      <w:bookmarkStart w:id="17" w:name="_Toc255987070"/>
      <w:bookmarkStart w:id="18" w:name="_Ref317259233"/>
      <w:bookmarkStart w:id="19" w:name="_Ref317259217"/>
      <w:bookmarkStart w:id="20" w:name="_Ref317259206"/>
      <w:bookmarkStart w:id="21" w:name="_Ref317259197"/>
      <w:bookmarkStart w:id="22" w:name="_Ref317259188"/>
      <w:bookmarkStart w:id="23" w:name="_Ref317259176"/>
      <w:bookmarkStart w:id="24" w:name="_Ref317259167"/>
      <w:bookmarkStart w:id="25" w:name="_Ref317259149"/>
      <w:bookmarkStart w:id="26" w:name="_Ref317259138"/>
      <w:bookmarkStart w:id="27" w:name="_Ref317259121"/>
      <w:bookmarkStart w:id="28" w:name="_Ref317259107"/>
      <w:bookmarkStart w:id="29" w:name="_Ref317259097"/>
      <w:bookmarkStart w:id="30" w:name="_Ref317259086"/>
      <w:bookmarkStart w:id="31" w:name="_Ref317259078"/>
      <w:bookmarkStart w:id="32" w:name="_Ref317258884"/>
      <w:bookmarkStart w:id="33" w:name="_Ref317258847"/>
      <w:bookmarkStart w:id="34" w:name="_Ref317258826"/>
      <w:bookmarkStart w:id="35" w:name="_Ref317252770"/>
      <w:bookmarkStart w:id="36" w:name="_Ref317252392"/>
      <w:r>
        <w:rPr>
          <w:rFonts w:eastAsia="Times New Roman"/>
          <w:sz w:val="28"/>
          <w:szCs w:val="28"/>
        </w:rPr>
        <w:t>ТРЕБОВАНИЯ. ДОКУМЕНТЫ. СОСТАВ ЗАЯВКИ НА УЧАСТИЕ В</w:t>
      </w:r>
      <w:r>
        <w:rPr>
          <w:rFonts w:eastAsia="Times New Roman"/>
          <w:sz w:val="28"/>
          <w:szCs w:val="28"/>
          <w:lang w:val="ru-RU"/>
        </w:rPr>
        <w:t xml:space="preserve"> </w:t>
      </w:r>
      <w:r>
        <w:rPr>
          <w:rFonts w:eastAsia="Times New Roman"/>
          <w:sz w:val="28"/>
          <w:szCs w:val="28"/>
        </w:rPr>
        <w:t>ЗАКУПКЕ.</w:t>
      </w:r>
      <w:bookmarkEnd w:id="14"/>
      <w:bookmarkEnd w:id="15"/>
      <w:bookmarkEnd w:id="16"/>
    </w:p>
    <w:p w:rsidR="00AD3A28" w:rsidRDefault="00A53F79" w:rsidP="00A53F79">
      <w:pPr>
        <w:pStyle w:val="10"/>
        <w:keepNext w:val="0"/>
        <w:numPr>
          <w:ilvl w:val="1"/>
          <w:numId w:val="8"/>
        </w:numPr>
        <w:tabs>
          <w:tab w:val="left" w:pos="709"/>
        </w:tabs>
        <w:spacing w:before="120" w:after="120"/>
        <w:ind w:left="0" w:firstLine="567"/>
        <w:jc w:val="both"/>
        <w:rPr>
          <w:rFonts w:eastAsia="Times New Roman"/>
          <w:sz w:val="28"/>
          <w:szCs w:val="28"/>
        </w:rPr>
      </w:pPr>
      <w:bookmarkStart w:id="37" w:name="_Toc428904913"/>
      <w:bookmarkStart w:id="38" w:name="_Ref394995094"/>
      <w:bookmarkStart w:id="39" w:name="_Toc395190384"/>
      <w:bookmarkStart w:id="40" w:name="TREBOVANIA"/>
      <w:r>
        <w:rPr>
          <w:rFonts w:eastAsia="Times New Roman"/>
          <w:sz w:val="28"/>
          <w:szCs w:val="28"/>
        </w:rPr>
        <w:t>ТРЕБОВАНИЯ. ДОКУМЕНТЫ, ПОДТВЕРЖДАЮЩИЕ СООТВЕТСТВИЕ УСТАНОВЛЕННЫМ ТРЕБОВАНИЯМ.</w:t>
      </w:r>
      <w:bookmarkEnd w:id="37"/>
      <w:bookmarkEnd w:id="38"/>
      <w:bookmarkEnd w:id="39"/>
    </w:p>
    <w:bookmarkEnd w:id="40"/>
    <w:p w:rsidR="00AD3A28" w:rsidRDefault="00A53F79" w:rsidP="00A53F79">
      <w:pPr>
        <w:pStyle w:val="10"/>
        <w:keepNext w:val="0"/>
        <w:numPr>
          <w:ilvl w:val="2"/>
          <w:numId w:val="1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Требования к участникам закупки</w:t>
      </w:r>
      <w:bookmarkStart w:id="41" w:name="_Toc428904914"/>
      <w:r>
        <w:rPr>
          <w:rFonts w:eastAsia="Times New Roman"/>
          <w:sz w:val="28"/>
          <w:szCs w:val="28"/>
          <w:lang w:val="ru-RU"/>
        </w:rPr>
        <w:t>:</w:t>
      </w:r>
    </w:p>
    <w:tbl>
      <w:tblPr>
        <w:tblW w:w="15451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53"/>
        <w:gridCol w:w="6534"/>
        <w:gridCol w:w="8164"/>
      </w:tblGrid>
      <w:tr w:rsidR="00AD3A28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spacing w:line="276" w:lineRule="auto"/>
              <w:jc w:val="center"/>
            </w:pPr>
            <w:bookmarkStart w:id="42" w:name="_Toc428904915"/>
            <w:bookmarkEnd w:id="41"/>
            <w:r>
              <w:t xml:space="preserve">№ </w:t>
            </w:r>
            <w:r>
              <w:rPr>
                <w:rStyle w:val="grame"/>
              </w:rPr>
              <w:t>п</w:t>
            </w:r>
            <w:r>
              <w:t>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AD3A28" w:rsidRDefault="00A53F79">
            <w:pPr>
              <w:keepNext w:val="0"/>
              <w:spacing w:line="276" w:lineRule="auto"/>
              <w:ind w:right="153"/>
              <w:jc w:val="center"/>
            </w:pPr>
            <w:r>
              <w:t>Требования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spacing w:line="276" w:lineRule="auto"/>
              <w:ind w:right="153"/>
              <w:jc w:val="center"/>
            </w:pPr>
            <w:r>
              <w:t>Документы, подтверждающие соответствие установленным требованиям</w:t>
            </w:r>
          </w:p>
        </w:tc>
      </w:tr>
      <w:tr w:rsidR="00AD3A28">
        <w:trPr>
          <w:trHeight w:val="77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spacing w:line="276" w:lineRule="auto"/>
              <w:jc w:val="both"/>
            </w:pPr>
            <w:r w:rsidRPr="00204232">
              <w:t>1) 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</w:tc>
      </w:tr>
      <w:tr w:rsidR="00AD3A28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spacing w:line="276" w:lineRule="auto"/>
              <w:jc w:val="center"/>
            </w:pPr>
            <w:bookmarkStart w:id="43" w:name="_Ref405791839" w:colFirst="0" w:colLast="0"/>
            <w:bookmarkEnd w:id="42"/>
            <w:r>
              <w:t>1.1)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28" w:rsidRDefault="00A53F79">
            <w:pPr>
              <w:keepNext w:val="0"/>
              <w:tabs>
                <w:tab w:val="left" w:pos="2054"/>
              </w:tabs>
            </w:pPr>
            <w:r w:rsidRPr="00204232">
              <w:t>не</w:t>
            </w:r>
            <w:r>
              <w:rPr>
                <w:lang w:val="en-US"/>
              </w:rPr>
              <w:t> </w:t>
            </w:r>
            <w:r w:rsidRPr="00204232">
              <w:t>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28" w:rsidRDefault="00A53F79">
            <w:pPr>
              <w:keepNext w:val="0"/>
              <w:tabs>
                <w:tab w:val="left" w:pos="2054"/>
              </w:tabs>
            </w:pPr>
            <w:r w:rsidRPr="00204232">
              <w:t xml:space="preserve">• заполненное участником закупки по форме 1 «Заявка на участие в закупке» </w:t>
            </w:r>
            <w:proofErr w:type="gramStart"/>
            <w:r w:rsidRPr="00204232">
              <w:t>подтверждение:</w:t>
            </w:r>
            <w:r w:rsidRPr="00204232">
              <w:br/>
              <w:t>-</w:t>
            </w:r>
            <w:proofErr w:type="gramEnd"/>
            <w:r w:rsidRPr="00204232">
              <w:t xml:space="preserve"> о </w:t>
            </w:r>
            <w:proofErr w:type="spellStart"/>
            <w:r w:rsidRPr="00204232">
              <w:t>ненахождении</w:t>
            </w:r>
            <w:proofErr w:type="spellEnd"/>
            <w:r w:rsidRPr="00204232">
              <w:t xml:space="preserve"> участника закупки в процессе ликвидации (для юридического лица);</w:t>
            </w:r>
            <w:r w:rsidRPr="00204232">
              <w:br/>
              <w:t>- об отсутствии в отношении участника закупки решения арбитражного суда о признании его несостоятельным (банкротом)</w:t>
            </w:r>
          </w:p>
        </w:tc>
      </w:tr>
      <w:tr w:rsidR="00AD3A28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spacing w:line="276" w:lineRule="auto"/>
              <w:jc w:val="center"/>
            </w:pPr>
            <w:r>
              <w:t>1.2)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28" w:rsidRDefault="00A53F79">
            <w:pPr>
              <w:keepNext w:val="0"/>
              <w:tabs>
                <w:tab w:val="left" w:pos="2054"/>
              </w:tabs>
            </w:pPr>
            <w:r w:rsidRPr="00204232">
              <w:t>не</w:t>
            </w:r>
            <w:r>
              <w:rPr>
                <w:lang w:val="en-US"/>
              </w:rPr>
              <w:t> </w:t>
            </w:r>
            <w:r w:rsidRPr="00204232"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28" w:rsidRDefault="00A53F79">
            <w:pPr>
              <w:keepNext w:val="0"/>
              <w:tabs>
                <w:tab w:val="left" w:pos="2054"/>
              </w:tabs>
            </w:pPr>
            <w:r w:rsidRPr="00204232">
              <w:t xml:space="preserve">• заполненное участником закупки по форме 1 «Заявка на участие в закупке» </w:t>
            </w:r>
            <w:proofErr w:type="gramStart"/>
            <w:r w:rsidRPr="00204232">
              <w:t>подтверждение:</w:t>
            </w:r>
            <w:r w:rsidRPr="00204232">
              <w:br/>
              <w:t>-</w:t>
            </w:r>
            <w:proofErr w:type="gramEnd"/>
            <w:r w:rsidRPr="00204232">
              <w:t xml:space="preserve"> об отсутствии ареста имущества участника закупки, наложенного по решению суда, административного органа;</w:t>
            </w:r>
            <w:r w:rsidRPr="00204232">
              <w:br/>
              <w:t xml:space="preserve">- о </w:t>
            </w:r>
            <w:proofErr w:type="spellStart"/>
            <w:r w:rsidRPr="00204232">
              <w:t>неприостановлении</w:t>
            </w:r>
            <w:proofErr w:type="spellEnd"/>
            <w:r w:rsidRPr="00204232">
              <w:t xml:space="preserve"> деятельности участника закупки.</w:t>
            </w:r>
          </w:p>
        </w:tc>
      </w:tr>
      <w:tr w:rsidR="00AD3A28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spacing w:line="276" w:lineRule="auto"/>
              <w:jc w:val="center"/>
            </w:pPr>
            <w:r>
              <w:t>1.3)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28" w:rsidRDefault="00A53F79">
            <w:pPr>
              <w:keepNext w:val="0"/>
              <w:tabs>
                <w:tab w:val="left" w:pos="2054"/>
              </w:tabs>
            </w:pPr>
            <w:r w:rsidRPr="00204232">
              <w:t xml:space="preserve">соответствовать требованиям, установленным на основании поручений Правительства Российской </w:t>
            </w:r>
            <w:proofErr w:type="gramStart"/>
            <w:r w:rsidRPr="00204232">
              <w:t>Федерации:</w:t>
            </w:r>
            <w:r w:rsidRPr="00204232">
              <w:br/>
              <w:t>должен</w:t>
            </w:r>
            <w:proofErr w:type="gramEnd"/>
            <w:r w:rsidRPr="00204232">
              <w:t xml:space="preserve">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28" w:rsidRDefault="00A53F79">
            <w:pPr>
              <w:keepNext w:val="0"/>
              <w:tabs>
                <w:tab w:val="left" w:pos="2054"/>
              </w:tabs>
            </w:pPr>
            <w:r w:rsidRPr="00204232">
              <w:t>• 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</w:tc>
      </w:tr>
      <w:tr w:rsidR="00AD3A28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spacing w:line="276" w:lineRule="auto"/>
              <w:jc w:val="center"/>
            </w:pPr>
            <w:r>
              <w:t>1.4)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28" w:rsidRDefault="00A53F79">
            <w:pPr>
              <w:keepNext w:val="0"/>
              <w:tabs>
                <w:tab w:val="left" w:pos="2054"/>
              </w:tabs>
            </w:pPr>
            <w:r w:rsidRPr="00204232">
              <w:t>отсутствие сведений об участнике закупки в следующих реестрах недобросовестных поставщиков:</w:t>
            </w:r>
            <w:r w:rsidRPr="00204232">
              <w:br/>
              <w:t xml:space="preserve">- в реестре, ведущемся в соответствии с положениями Федерального закона от 18 июля 2011 года № 223-ФЗ «О </w:t>
            </w:r>
            <w:r w:rsidRPr="00204232">
              <w:lastRenderedPageBreak/>
              <w:t>закупках товаров, работ, услуг отдельными видами юридических лиц»;</w:t>
            </w:r>
            <w:r w:rsidRPr="00204232">
              <w:br/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  <w:r w:rsidRPr="00204232">
              <w:br/>
              <w:t>- в 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28" w:rsidRDefault="00A53F79">
            <w:pPr>
              <w:keepNext w:val="0"/>
              <w:tabs>
                <w:tab w:val="left" w:pos="2054"/>
              </w:tabs>
            </w:pPr>
            <w:r w:rsidRPr="00204232">
              <w:lastRenderedPageBreak/>
              <w:t>• документы не предоставляются. Проверка на 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AD3A28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spacing w:line="276" w:lineRule="auto"/>
              <w:jc w:val="center"/>
            </w:pPr>
            <w:r>
              <w:lastRenderedPageBreak/>
              <w:t>1.5)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28" w:rsidRDefault="00A53F79">
            <w:pPr>
              <w:keepNext w:val="0"/>
              <w:tabs>
                <w:tab w:val="left" w:pos="2054"/>
              </w:tabs>
            </w:pPr>
            <w:r w:rsidRPr="00204232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28" w:rsidRDefault="00A53F79">
            <w:pPr>
              <w:keepNext w:val="0"/>
              <w:tabs>
                <w:tab w:val="left" w:pos="2054"/>
              </w:tabs>
            </w:pPr>
            <w:r w:rsidRPr="00204232">
              <w:t>• 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  <w:r w:rsidRPr="00204232">
              <w:br/>
              <w:t>- 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  <w:r w:rsidRPr="00204232">
              <w:br/>
              <w:t>- 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  <w:r w:rsidRPr="00204232">
              <w:br/>
            </w:r>
            <w:r w:rsidRPr="00204232">
              <w:br/>
              <w:t xml:space="preserve">• 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r>
              <w:rPr>
                <w:lang w:val="en-US"/>
              </w:rPr>
              <w:t>http</w:t>
            </w:r>
            <w:r w:rsidRPr="00204232">
              <w:t>://</w:t>
            </w:r>
            <w:proofErr w:type="spellStart"/>
            <w:r>
              <w:rPr>
                <w:lang w:val="en-US"/>
              </w:rPr>
              <w:t>egrul</w:t>
            </w:r>
            <w:proofErr w:type="spellEnd"/>
            <w:r w:rsidRPr="00204232">
              <w:t>.</w:t>
            </w:r>
            <w:proofErr w:type="spellStart"/>
            <w:r>
              <w:rPr>
                <w:lang w:val="en-US"/>
              </w:rPr>
              <w:t>nalog</w:t>
            </w:r>
            <w:proofErr w:type="spellEnd"/>
            <w:r w:rsidRPr="00204232">
              <w:t>.</w:t>
            </w:r>
            <w:r>
              <w:rPr>
                <w:lang w:val="en-US"/>
              </w:rPr>
              <w:t>ru</w:t>
            </w:r>
            <w:r w:rsidRPr="00204232">
              <w:t>/</w:t>
            </w:r>
            <w:r w:rsidRPr="00204232">
              <w:br/>
            </w:r>
            <w:r w:rsidRPr="00204232">
              <w:br/>
              <w:t>• заполненное участником закупки по форме 1 «Заявка на участие в закупке»:</w:t>
            </w:r>
            <w:r w:rsidRPr="00204232">
              <w:br/>
            </w:r>
            <w:r w:rsidRPr="00204232">
              <w:lastRenderedPageBreak/>
              <w:t>- 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  <w:r w:rsidRPr="00204232">
              <w:br/>
              <w:t>- заявление о применении упрощенной системы налогообложения (при ее применении).</w:t>
            </w:r>
          </w:p>
        </w:tc>
      </w:tr>
      <w:tr w:rsidR="00AD3A28">
        <w:trPr>
          <w:trHeight w:val="77"/>
        </w:trPr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Pr="00204232" w:rsidRDefault="00A53F79">
            <w:pPr>
              <w:keepNext w:val="0"/>
              <w:spacing w:line="276" w:lineRule="auto"/>
              <w:jc w:val="both"/>
            </w:pPr>
            <w:r w:rsidRPr="00204232">
              <w:lastRenderedPageBreak/>
              <w:t xml:space="preserve">2) Требования к субподрядчикам/соисполнителям, выполняющим работы/оказывающим услуги на сумму более 5% от общей цены заявки участника закупки, в объёме </w:t>
            </w:r>
          </w:p>
        </w:tc>
      </w:tr>
      <w:tr w:rsidR="00AD3A28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spacing w:line="276" w:lineRule="auto"/>
              <w:jc w:val="center"/>
            </w:pPr>
            <w:r>
              <w:t>2.1)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28" w:rsidRDefault="00A53F79">
            <w:pPr>
              <w:keepNext w:val="0"/>
              <w:tabs>
                <w:tab w:val="left" w:pos="2054"/>
              </w:tabs>
            </w:pPr>
            <w:r w:rsidRPr="00204232">
              <w:t>не</w:t>
            </w:r>
            <w:r>
              <w:rPr>
                <w:lang w:val="en-US"/>
              </w:rPr>
              <w:t> </w:t>
            </w:r>
            <w:r w:rsidRPr="00204232">
              <w:t>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28" w:rsidRDefault="00A53F79">
            <w:pPr>
              <w:keepNext w:val="0"/>
              <w:tabs>
                <w:tab w:val="left" w:pos="2054"/>
              </w:tabs>
            </w:pPr>
            <w:r w:rsidRPr="00204232">
              <w:t xml:space="preserve">• подтверждение участником закупки по форме 1 «Заявка на участие в закупке», о </w:t>
            </w:r>
            <w:proofErr w:type="spellStart"/>
            <w:r w:rsidRPr="00204232">
              <w:t>ненахождении</w:t>
            </w:r>
            <w:proofErr w:type="spellEnd"/>
            <w:r w:rsidRPr="00204232">
              <w:t xml:space="preserve">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</w:t>
            </w:r>
            <w:proofErr w:type="spellStart"/>
            <w:r w:rsidRPr="00204232">
              <w:t>неприостановлении</w:t>
            </w:r>
            <w:proofErr w:type="spellEnd"/>
            <w:r w:rsidRPr="00204232">
              <w:t xml:space="preserve"> деятельности субподрядчиков;</w:t>
            </w:r>
          </w:p>
        </w:tc>
      </w:tr>
      <w:tr w:rsidR="00AD3A28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spacing w:line="276" w:lineRule="auto"/>
              <w:jc w:val="center"/>
            </w:pPr>
            <w:r>
              <w:t>2.2)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28" w:rsidRDefault="00A53F79">
            <w:pPr>
              <w:keepNext w:val="0"/>
              <w:tabs>
                <w:tab w:val="left" w:pos="2054"/>
              </w:tabs>
            </w:pPr>
            <w:r w:rsidRPr="00204232">
              <w:t>не</w:t>
            </w:r>
            <w:r>
              <w:rPr>
                <w:lang w:val="en-US"/>
              </w:rPr>
              <w:t> </w:t>
            </w:r>
            <w:r w:rsidRPr="00204232"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28" w:rsidRDefault="00A53F79">
            <w:pPr>
              <w:keepNext w:val="0"/>
              <w:tabs>
                <w:tab w:val="left" w:pos="2054"/>
              </w:tabs>
            </w:pPr>
            <w:r w:rsidRPr="00204232">
              <w:t xml:space="preserve">• подтверждение участником закупки по форме 1 «Заявка на участие в закупке», о </w:t>
            </w:r>
            <w:proofErr w:type="spellStart"/>
            <w:r w:rsidRPr="00204232">
              <w:t>ненахождении</w:t>
            </w:r>
            <w:proofErr w:type="spellEnd"/>
            <w:r w:rsidRPr="00204232">
              <w:t xml:space="preserve">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</w:t>
            </w:r>
            <w:proofErr w:type="spellStart"/>
            <w:r w:rsidRPr="00204232">
              <w:t>неприостановлении</w:t>
            </w:r>
            <w:proofErr w:type="spellEnd"/>
            <w:r w:rsidRPr="00204232">
              <w:t xml:space="preserve"> деятельности субподрядчиков;</w:t>
            </w:r>
          </w:p>
        </w:tc>
      </w:tr>
      <w:tr w:rsidR="00AD3A28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spacing w:line="276" w:lineRule="auto"/>
              <w:jc w:val="center"/>
            </w:pPr>
            <w:r>
              <w:t>2.3)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28" w:rsidRDefault="00A53F79">
            <w:pPr>
              <w:keepNext w:val="0"/>
              <w:tabs>
                <w:tab w:val="left" w:pos="2054"/>
              </w:tabs>
            </w:pPr>
            <w:r w:rsidRPr="00204232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28" w:rsidRDefault="00A53F79">
            <w:pPr>
              <w:keepNext w:val="0"/>
              <w:tabs>
                <w:tab w:val="left" w:pos="2054"/>
              </w:tabs>
            </w:pPr>
            <w:r w:rsidRPr="00204232">
              <w:t xml:space="preserve">• 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r>
              <w:rPr>
                <w:lang w:val="en-US"/>
              </w:rPr>
              <w:t>http</w:t>
            </w:r>
            <w:r w:rsidRPr="00204232">
              <w:t>://</w:t>
            </w:r>
            <w:proofErr w:type="spellStart"/>
            <w:r>
              <w:rPr>
                <w:lang w:val="en-US"/>
              </w:rPr>
              <w:t>egrul</w:t>
            </w:r>
            <w:proofErr w:type="spellEnd"/>
            <w:r w:rsidRPr="00204232">
              <w:t>.</w:t>
            </w:r>
            <w:proofErr w:type="spellStart"/>
            <w:r>
              <w:rPr>
                <w:lang w:val="en-US"/>
              </w:rPr>
              <w:t>nalog</w:t>
            </w:r>
            <w:proofErr w:type="spellEnd"/>
            <w:r w:rsidRPr="00204232">
              <w:t>.</w:t>
            </w:r>
            <w:r>
              <w:rPr>
                <w:lang w:val="en-US"/>
              </w:rPr>
              <w:t>ru</w:t>
            </w:r>
            <w:r w:rsidRPr="00204232">
              <w:t>/</w:t>
            </w:r>
          </w:p>
        </w:tc>
      </w:tr>
    </w:tbl>
    <w:p w:rsidR="00AD3A28" w:rsidRDefault="00A53F79" w:rsidP="00A53F79">
      <w:pPr>
        <w:pStyle w:val="10"/>
        <w:keepNext w:val="0"/>
        <w:numPr>
          <w:ilvl w:val="1"/>
          <w:numId w:val="8"/>
        </w:numPr>
        <w:tabs>
          <w:tab w:val="left" w:pos="709"/>
        </w:tabs>
        <w:spacing w:before="120" w:after="120"/>
        <w:ind w:left="0" w:firstLine="567"/>
        <w:jc w:val="both"/>
        <w:rPr>
          <w:rFonts w:eastAsia="Times New Roman"/>
          <w:sz w:val="28"/>
          <w:szCs w:val="28"/>
          <w:lang w:val="ru-RU"/>
        </w:rPr>
      </w:pPr>
      <w:bookmarkStart w:id="44" w:name="_Toc428904918"/>
      <w:bookmarkStart w:id="45" w:name="_Ref395172188"/>
      <w:bookmarkStart w:id="46" w:name="_Toc395190385"/>
      <w:bookmarkEnd w:id="43"/>
      <w:r>
        <w:rPr>
          <w:rFonts w:eastAsia="Times New Roman"/>
          <w:sz w:val="28"/>
          <w:szCs w:val="28"/>
        </w:rPr>
        <w:t>СОСТАВ ЗАЯВКИ НА УЧАСТИЕ В ЗАКУПКЕ.</w:t>
      </w:r>
      <w:bookmarkEnd w:id="44"/>
      <w:bookmarkEnd w:id="45"/>
      <w:bookmarkEnd w:id="46"/>
    </w:p>
    <w:p w:rsidR="00AD3A28" w:rsidRPr="00204232" w:rsidRDefault="00A53F79">
      <w:pPr>
        <w:keepNext w:val="0"/>
        <w:divId w:val="287204114"/>
        <w:rPr>
          <w:sz w:val="28"/>
          <w:szCs w:val="28"/>
          <w:lang w:eastAsia="en-US"/>
        </w:rPr>
      </w:pPr>
      <w:r w:rsidRPr="00204232">
        <w:rPr>
          <w:sz w:val="28"/>
          <w:szCs w:val="28"/>
          <w:lang w:eastAsia="en-US"/>
        </w:rPr>
        <w:t xml:space="preserve">1. Формы, заполняемые с помощью функционала ЭТП: </w:t>
      </w:r>
    </w:p>
    <w:p w:rsidR="00AD3A28" w:rsidRPr="00204232" w:rsidRDefault="00A53F79">
      <w:pPr>
        <w:keepNext w:val="0"/>
        <w:divId w:val="1496336304"/>
        <w:rPr>
          <w:sz w:val="28"/>
          <w:szCs w:val="28"/>
          <w:lang w:eastAsia="en-US"/>
        </w:rPr>
      </w:pPr>
      <w:r w:rsidRPr="00204232">
        <w:rPr>
          <w:sz w:val="28"/>
          <w:szCs w:val="28"/>
          <w:lang w:eastAsia="en-US"/>
        </w:rPr>
        <w:t>1) график оплаты поставляемого товара;</w:t>
      </w:r>
    </w:p>
    <w:p w:rsidR="00AD3A28" w:rsidRPr="00204232" w:rsidRDefault="00A53F79">
      <w:pPr>
        <w:keepNext w:val="0"/>
        <w:rPr>
          <w:sz w:val="28"/>
          <w:szCs w:val="28"/>
          <w:lang w:eastAsia="en-US"/>
        </w:rPr>
      </w:pPr>
      <w:r w:rsidRPr="00204232">
        <w:rPr>
          <w:sz w:val="28"/>
          <w:szCs w:val="28"/>
          <w:lang w:eastAsia="en-US"/>
        </w:rPr>
        <w:t xml:space="preserve">2. Документы, прикладываемые к заявке на участие в закупке, в форме электронных документов: </w:t>
      </w:r>
    </w:p>
    <w:p w:rsidR="00AD3A28" w:rsidRPr="00204232" w:rsidRDefault="00A53F79">
      <w:pPr>
        <w:keepNext w:val="0"/>
        <w:divId w:val="1235898628"/>
        <w:rPr>
          <w:sz w:val="28"/>
          <w:szCs w:val="28"/>
          <w:lang w:eastAsia="en-US"/>
        </w:rPr>
      </w:pPr>
      <w:r w:rsidRPr="00204232">
        <w:rPr>
          <w:sz w:val="28"/>
          <w:szCs w:val="28"/>
          <w:lang w:eastAsia="en-US"/>
        </w:rPr>
        <w:t xml:space="preserve">1) заявка на участие в закупке по форме и в соответствии с инструкциями, приведенными в настоящей закупочной документации (соответствующая </w:t>
      </w:r>
      <w:hyperlink w:anchor="F01" w:history="1">
        <w:r w:rsidRPr="00204232">
          <w:rPr>
            <w:rStyle w:val="a6"/>
            <w:sz w:val="28"/>
            <w:szCs w:val="28"/>
            <w:lang w:eastAsia="en-US"/>
          </w:rPr>
          <w:t>Форма</w:t>
        </w:r>
      </w:hyperlink>
      <w:r w:rsidRPr="00204232">
        <w:rPr>
          <w:sz w:val="28"/>
          <w:szCs w:val="28"/>
          <w:lang w:eastAsia="en-US"/>
        </w:rPr>
        <w:t>);</w:t>
      </w:r>
    </w:p>
    <w:p w:rsidR="00AD3A28" w:rsidRPr="00204232" w:rsidRDefault="00A53F79">
      <w:pPr>
        <w:keepNext w:val="0"/>
        <w:divId w:val="621545187"/>
        <w:rPr>
          <w:sz w:val="28"/>
          <w:szCs w:val="28"/>
          <w:lang w:eastAsia="en-US"/>
        </w:rPr>
      </w:pPr>
      <w:r w:rsidRPr="00204232">
        <w:rPr>
          <w:sz w:val="28"/>
          <w:szCs w:val="28"/>
          <w:lang w:eastAsia="en-US"/>
        </w:rPr>
        <w:lastRenderedPageBreak/>
        <w:t xml:space="preserve">2) сведения о принадлежности к субъектам малого и среднего предпринимательства по форме и в соответствии с инструкциями, приведенными в настоящей закупочной документации (соответствующая </w:t>
      </w:r>
      <w:hyperlink w:anchor="FORM_MSP" w:history="1">
        <w:r w:rsidRPr="00204232">
          <w:rPr>
            <w:rStyle w:val="a6"/>
            <w:sz w:val="28"/>
            <w:szCs w:val="28"/>
            <w:lang w:eastAsia="en-US"/>
          </w:rPr>
          <w:t>Форма</w:t>
        </w:r>
      </w:hyperlink>
      <w:r w:rsidRPr="00204232">
        <w:rPr>
          <w:sz w:val="28"/>
          <w:szCs w:val="28"/>
          <w:lang w:eastAsia="en-US"/>
        </w:rPr>
        <w:t>), предоставляются в составе заявки на участие в закупке в двух форматах: *.</w:t>
      </w:r>
      <w:proofErr w:type="spellStart"/>
      <w:r w:rsidRPr="00204232">
        <w:rPr>
          <w:sz w:val="28"/>
          <w:szCs w:val="28"/>
          <w:lang w:eastAsia="en-US"/>
        </w:rPr>
        <w:t>pdf</w:t>
      </w:r>
      <w:proofErr w:type="spellEnd"/>
      <w:r w:rsidRPr="00204232">
        <w:rPr>
          <w:sz w:val="28"/>
          <w:szCs w:val="28"/>
          <w:lang w:eastAsia="en-US"/>
        </w:rPr>
        <w:t xml:space="preserve"> с подписью и печатью, а также в редактируемом формате *.</w:t>
      </w:r>
      <w:proofErr w:type="spellStart"/>
      <w:r w:rsidRPr="00204232">
        <w:rPr>
          <w:sz w:val="28"/>
          <w:szCs w:val="28"/>
          <w:lang w:eastAsia="en-US"/>
        </w:rPr>
        <w:t>doc</w:t>
      </w:r>
      <w:proofErr w:type="spellEnd"/>
      <w:r w:rsidRPr="00204232">
        <w:rPr>
          <w:sz w:val="28"/>
          <w:szCs w:val="28"/>
          <w:lang w:eastAsia="en-US"/>
        </w:rPr>
        <w:t xml:space="preserve"> или </w:t>
      </w:r>
      <w:proofErr w:type="gramStart"/>
      <w:r w:rsidRPr="00204232">
        <w:rPr>
          <w:sz w:val="28"/>
          <w:szCs w:val="28"/>
          <w:lang w:eastAsia="en-US"/>
        </w:rPr>
        <w:t>*.</w:t>
      </w:r>
      <w:proofErr w:type="spellStart"/>
      <w:r w:rsidRPr="00204232">
        <w:rPr>
          <w:sz w:val="28"/>
          <w:szCs w:val="28"/>
          <w:lang w:eastAsia="en-US"/>
        </w:rPr>
        <w:t>xls</w:t>
      </w:r>
      <w:proofErr w:type="spellEnd"/>
      <w:r w:rsidRPr="00204232">
        <w:rPr>
          <w:sz w:val="28"/>
          <w:szCs w:val="28"/>
          <w:lang w:eastAsia="en-US"/>
        </w:rPr>
        <w:t>.;</w:t>
      </w:r>
      <w:proofErr w:type="gramEnd"/>
    </w:p>
    <w:p w:rsidR="00AD3A28" w:rsidRPr="00204232" w:rsidRDefault="00A53F79">
      <w:pPr>
        <w:keepNext w:val="0"/>
        <w:divId w:val="1248418354"/>
        <w:rPr>
          <w:sz w:val="28"/>
          <w:szCs w:val="28"/>
          <w:lang w:eastAsia="en-US"/>
        </w:rPr>
      </w:pPr>
      <w:r w:rsidRPr="00204232">
        <w:rPr>
          <w:sz w:val="28"/>
          <w:szCs w:val="28"/>
          <w:lang w:eastAsia="en-US"/>
        </w:rPr>
        <w:t xml:space="preserve">3) техническое предложение (соответствующая </w:t>
      </w:r>
      <w:hyperlink w:anchor="TECH_PRED" w:history="1">
        <w:r w:rsidRPr="00204232">
          <w:rPr>
            <w:rStyle w:val="a6"/>
            <w:sz w:val="28"/>
            <w:szCs w:val="28"/>
            <w:lang w:eastAsia="en-US"/>
          </w:rPr>
          <w:t>Форма</w:t>
        </w:r>
      </w:hyperlink>
      <w:r w:rsidRPr="00204232">
        <w:rPr>
          <w:sz w:val="28"/>
          <w:szCs w:val="28"/>
          <w:lang w:eastAsia="en-US"/>
        </w:rPr>
        <w:t>)</w:t>
      </w:r>
    </w:p>
    <w:p w:rsidR="00AD3A28" w:rsidRPr="00204232" w:rsidRDefault="00A53F79">
      <w:pPr>
        <w:keepNext w:val="0"/>
        <w:divId w:val="1209997807"/>
        <w:rPr>
          <w:sz w:val="28"/>
          <w:szCs w:val="28"/>
          <w:lang w:eastAsia="en-US"/>
        </w:rPr>
      </w:pPr>
      <w:proofErr w:type="gramStart"/>
      <w:r w:rsidRPr="00204232">
        <w:rPr>
          <w:sz w:val="28"/>
          <w:szCs w:val="28"/>
          <w:lang w:eastAsia="en-US"/>
        </w:rPr>
        <w:t>4)документы</w:t>
      </w:r>
      <w:proofErr w:type="gramEnd"/>
      <w:r w:rsidRPr="00204232">
        <w:rPr>
          <w:sz w:val="28"/>
          <w:szCs w:val="28"/>
          <w:lang w:eastAsia="en-US"/>
        </w:rPr>
        <w:t xml:space="preserve">, указанные в подразделе </w:t>
      </w:r>
      <w:hyperlink w:anchor="TREBOVANIA" w:history="1">
        <w:r w:rsidRPr="00204232">
          <w:rPr>
            <w:rStyle w:val="a6"/>
            <w:sz w:val="28"/>
            <w:szCs w:val="28"/>
            <w:lang w:eastAsia="en-US"/>
          </w:rPr>
          <w:t>2.1</w:t>
        </w:r>
      </w:hyperlink>
      <w:r w:rsidRPr="00204232">
        <w:rPr>
          <w:sz w:val="28"/>
          <w:szCs w:val="28"/>
          <w:lang w:eastAsia="en-US"/>
        </w:rPr>
        <w:t xml:space="preserve"> настоящей закупочной документации;</w:t>
      </w:r>
    </w:p>
    <w:p w:rsidR="00AD3A28" w:rsidRPr="00204232" w:rsidRDefault="00A53F79">
      <w:pPr>
        <w:keepNext w:val="0"/>
        <w:divId w:val="1997145377"/>
        <w:rPr>
          <w:sz w:val="28"/>
          <w:szCs w:val="28"/>
          <w:lang w:eastAsia="en-US"/>
        </w:rPr>
      </w:pPr>
      <w:proofErr w:type="gramStart"/>
      <w:r w:rsidRPr="00204232">
        <w:rPr>
          <w:sz w:val="28"/>
          <w:szCs w:val="28"/>
          <w:lang w:eastAsia="en-US"/>
        </w:rPr>
        <w:t>5)документы</w:t>
      </w:r>
      <w:proofErr w:type="gramEnd"/>
      <w:r w:rsidRPr="00204232">
        <w:rPr>
          <w:sz w:val="28"/>
          <w:szCs w:val="28"/>
          <w:lang w:eastAsia="en-US"/>
        </w:rPr>
        <w:t>, необходимые только для целей оценки заявки, в соответствии с критериями оценки и методикой оценки заявок на участие в закупке, указанные в разделе "</w:t>
      </w:r>
      <w:hyperlink w:anchor="KRIT" w:history="1">
        <w:r w:rsidRPr="00204232">
          <w:rPr>
            <w:rStyle w:val="a6"/>
            <w:sz w:val="28"/>
            <w:szCs w:val="28"/>
            <w:lang w:eastAsia="en-US"/>
          </w:rPr>
          <w:t>Критерии и методика оценки заявок на участие в закупке</w:t>
        </w:r>
      </w:hyperlink>
      <w:r w:rsidRPr="00204232">
        <w:rPr>
          <w:sz w:val="28"/>
          <w:szCs w:val="28"/>
          <w:lang w:eastAsia="en-US"/>
        </w:rPr>
        <w:t>" (</w:t>
      </w:r>
      <w:r w:rsidRPr="00204232">
        <w:rPr>
          <w:i/>
          <w:iCs/>
          <w:sz w:val="28"/>
          <w:szCs w:val="28"/>
          <w:lang w:eastAsia="en-US"/>
        </w:rPr>
        <w:t>непредставление данных документов не является основанием для отклонения заявки на отборочной стадии</w:t>
      </w:r>
      <w:r w:rsidRPr="00204232">
        <w:rPr>
          <w:sz w:val="28"/>
          <w:szCs w:val="28"/>
          <w:lang w:eastAsia="en-US"/>
        </w:rPr>
        <w:t>).</w:t>
      </w:r>
    </w:p>
    <w:p w:rsidR="00AD3A28" w:rsidRDefault="00AD3A28">
      <w:pPr>
        <w:keepNext w:val="0"/>
        <w:rPr>
          <w:sz w:val="28"/>
          <w:szCs w:val="28"/>
          <w:lang w:eastAsia="en-US"/>
        </w:rPr>
      </w:pPr>
      <w:bookmarkStart w:id="47" w:name="_Ref321475870"/>
      <w:bookmarkStart w:id="48" w:name="_Toc398564600"/>
      <w:bookmarkStart w:id="49" w:name="_Toc399408089"/>
    </w:p>
    <w:p w:rsidR="00AD3A28" w:rsidRDefault="00AD3A28">
      <w:pPr>
        <w:keepNext w:val="0"/>
        <w:rPr>
          <w:sz w:val="28"/>
          <w:szCs w:val="28"/>
          <w:lang w:eastAsia="en-US"/>
        </w:rPr>
        <w:sectPr w:rsidR="00AD3A28">
          <w:headerReference w:type="default" r:id="rId18"/>
          <w:footerReference w:type="default" r:id="rId19"/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AD3A28" w:rsidRDefault="00A53F79" w:rsidP="00A53F79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sz w:val="28"/>
          <w:szCs w:val="28"/>
        </w:rPr>
      </w:pPr>
      <w:bookmarkStart w:id="50" w:name="_Toc428904920"/>
      <w:bookmarkStart w:id="51" w:name="KRIT"/>
      <w:r>
        <w:rPr>
          <w:rFonts w:eastAsia="Times New Roman"/>
          <w:sz w:val="28"/>
          <w:szCs w:val="28"/>
        </w:rPr>
        <w:lastRenderedPageBreak/>
        <w:t>КРИТЕРИИ И МЕТОДИКА ОЦЕНКИ ЗАЯВОК НА УЧАСТИЕ В ЗАКУПКЕ</w:t>
      </w:r>
      <w:bookmarkEnd w:id="47"/>
      <w:bookmarkEnd w:id="48"/>
      <w:bookmarkEnd w:id="49"/>
      <w:bookmarkEnd w:id="50"/>
    </w:p>
    <w:bookmarkEnd w:id="51"/>
    <w:p w:rsidR="00AD3A28" w:rsidRDefault="00AD3A28">
      <w:pPr>
        <w:keepNext w:val="0"/>
        <w:tabs>
          <w:tab w:val="left" w:pos="1134"/>
        </w:tabs>
        <w:ind w:firstLine="709"/>
        <w:rPr>
          <w:sz w:val="28"/>
          <w:szCs w:val="28"/>
          <w:lang w:val="x-none" w:eastAsia="x-none"/>
        </w:rPr>
      </w:pPr>
    </w:p>
    <w:p w:rsidR="00AD3A28" w:rsidRDefault="00A53F79" w:rsidP="00A53F79">
      <w:pPr>
        <w:pStyle w:val="10"/>
        <w:keepNext w:val="0"/>
        <w:numPr>
          <w:ilvl w:val="1"/>
          <w:numId w:val="8"/>
        </w:numPr>
        <w:tabs>
          <w:tab w:val="left" w:pos="709"/>
        </w:tabs>
        <w:ind w:left="0" w:firstLine="0"/>
        <w:jc w:val="both"/>
        <w:rPr>
          <w:rFonts w:eastAsia="Times New Roman"/>
          <w:sz w:val="28"/>
          <w:szCs w:val="28"/>
          <w:lang w:val="ru-RU"/>
        </w:rPr>
      </w:pPr>
      <w:bookmarkStart w:id="52" w:name="_Toc428904921"/>
      <w:r>
        <w:rPr>
          <w:rFonts w:eastAsia="Times New Roman"/>
          <w:sz w:val="28"/>
          <w:szCs w:val="28"/>
          <w:lang w:val="ru-RU"/>
        </w:rPr>
        <w:t>КРИТЕРИИ ОЦЕНКИ И ИХ ЗНАЧИМОСТЬ</w:t>
      </w:r>
      <w:bookmarkEnd w:id="52"/>
    </w:p>
    <w:p w:rsidR="00AD3A28" w:rsidRDefault="00AD3A28">
      <w:pPr>
        <w:keepNext w:val="0"/>
        <w:tabs>
          <w:tab w:val="left" w:pos="1134"/>
        </w:tabs>
        <w:ind w:firstLine="709"/>
        <w:rPr>
          <w:sz w:val="28"/>
          <w:szCs w:val="28"/>
        </w:rPr>
      </w:pPr>
    </w:p>
    <w:p w:rsidR="00AD3A28" w:rsidRDefault="00A53F79">
      <w:pPr>
        <w:keepNext w:val="0"/>
        <w:divId w:val="1358509440"/>
        <w:rPr>
          <w:sz w:val="28"/>
          <w:szCs w:val="28"/>
        </w:rPr>
      </w:pPr>
      <w:r>
        <w:rPr>
          <w:sz w:val="28"/>
          <w:szCs w:val="28"/>
        </w:rPr>
        <w:t xml:space="preserve">1)    Цена договора (значимость критерия </w:t>
      </w:r>
      <w:proofErr w:type="spellStart"/>
      <w:r>
        <w:rPr>
          <w:sz w:val="28"/>
          <w:szCs w:val="28"/>
        </w:rPr>
        <w:t>Цi</w:t>
      </w:r>
      <w:proofErr w:type="spellEnd"/>
      <w:r>
        <w:rPr>
          <w:sz w:val="28"/>
          <w:szCs w:val="28"/>
        </w:rPr>
        <w:t xml:space="preserve"> – 95 %)</w:t>
      </w:r>
    </w:p>
    <w:p w:rsidR="00AD3A28" w:rsidRDefault="00A53F79">
      <w:pPr>
        <w:keepNext w:val="0"/>
        <w:divId w:val="310909370"/>
        <w:rPr>
          <w:sz w:val="28"/>
          <w:szCs w:val="28"/>
        </w:rPr>
      </w:pPr>
      <w:r>
        <w:rPr>
          <w:sz w:val="28"/>
          <w:szCs w:val="28"/>
        </w:rPr>
        <w:t xml:space="preserve">2)    Квалификация участника (значимость критерия </w:t>
      </w:r>
      <w:proofErr w:type="spellStart"/>
      <w:r>
        <w:rPr>
          <w:sz w:val="28"/>
          <w:szCs w:val="28"/>
        </w:rPr>
        <w:t>Kвi</w:t>
      </w:r>
      <w:proofErr w:type="spellEnd"/>
      <w:r>
        <w:rPr>
          <w:sz w:val="28"/>
          <w:szCs w:val="28"/>
        </w:rPr>
        <w:t xml:space="preserve"> – 5 %), в том числе:</w:t>
      </w:r>
    </w:p>
    <w:p w:rsidR="00AD3A28" w:rsidRDefault="00A53F79" w:rsidP="00A53F79">
      <w:pPr>
        <w:keepNext w:val="0"/>
        <w:numPr>
          <w:ilvl w:val="0"/>
          <w:numId w:val="12"/>
        </w:num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 xml:space="preserve">Опыт участника процедуры закупки (значимость подкритерия </w:t>
      </w:r>
      <w:proofErr w:type="spellStart"/>
      <w:r>
        <w:rPr>
          <w:sz w:val="28"/>
          <w:szCs w:val="28"/>
        </w:rPr>
        <w:t>Оi</w:t>
      </w:r>
      <w:proofErr w:type="spellEnd"/>
      <w:r>
        <w:rPr>
          <w:sz w:val="28"/>
          <w:szCs w:val="28"/>
        </w:rPr>
        <w:t xml:space="preserve"> – 100 %)</w:t>
      </w:r>
    </w:p>
    <w:p w:rsidR="00AD3A28" w:rsidRDefault="00AD3A28">
      <w:pPr>
        <w:keepNext w:val="0"/>
        <w:tabs>
          <w:tab w:val="left" w:pos="1134"/>
        </w:tabs>
        <w:ind w:firstLine="709"/>
        <w:rPr>
          <w:sz w:val="28"/>
          <w:szCs w:val="28"/>
        </w:rPr>
      </w:pPr>
    </w:p>
    <w:p w:rsidR="00AD3A28" w:rsidRDefault="00A53F79" w:rsidP="00A53F79">
      <w:pPr>
        <w:pStyle w:val="10"/>
        <w:keepNext w:val="0"/>
        <w:numPr>
          <w:ilvl w:val="1"/>
          <w:numId w:val="8"/>
        </w:numPr>
        <w:tabs>
          <w:tab w:val="left" w:pos="709"/>
        </w:tabs>
        <w:ind w:left="0" w:firstLine="0"/>
        <w:jc w:val="both"/>
        <w:rPr>
          <w:rFonts w:eastAsia="Times New Roman"/>
          <w:sz w:val="28"/>
          <w:szCs w:val="28"/>
        </w:rPr>
      </w:pPr>
      <w:bookmarkStart w:id="53" w:name="_Toc428904922"/>
      <w:r>
        <w:rPr>
          <w:rFonts w:eastAsia="Times New Roman"/>
          <w:sz w:val="28"/>
          <w:szCs w:val="28"/>
        </w:rPr>
        <w:t>МЕТОДИКА ОЦЕНКИ</w:t>
      </w:r>
      <w:r>
        <w:rPr>
          <w:rFonts w:eastAsia="Times New Roman"/>
          <w:sz w:val="28"/>
          <w:szCs w:val="28"/>
          <w:lang w:val="ru-RU"/>
        </w:rPr>
        <w:t xml:space="preserve"> ЗАЯВОК</w:t>
      </w:r>
      <w:bookmarkEnd w:id="53"/>
    </w:p>
    <w:p w:rsidR="00AD3A28" w:rsidRDefault="00AD3A28">
      <w:pPr>
        <w:keepNext w:val="0"/>
        <w:tabs>
          <w:tab w:val="left" w:pos="1134"/>
        </w:tabs>
        <w:ind w:firstLine="709"/>
        <w:rPr>
          <w:sz w:val="28"/>
          <w:szCs w:val="28"/>
        </w:rPr>
      </w:pPr>
    </w:p>
    <w:p w:rsidR="00AD3A28" w:rsidRDefault="00A53F79">
      <w:pPr>
        <w:keepNext w:val="0"/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AD3A28" w:rsidRDefault="00A53F79">
      <w:pPr>
        <w:keepNext w:val="0"/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AD3A28" w:rsidRDefault="00A53F79">
      <w:pPr>
        <w:keepNext w:val="0"/>
        <w:tabs>
          <w:tab w:val="left" w:pos="1134"/>
          <w:tab w:val="left" w:pos="4678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Рейтинг заявки i-</w:t>
      </w:r>
      <w:proofErr w:type="spellStart"/>
      <w:r>
        <w:rPr>
          <w:sz w:val="28"/>
          <w:szCs w:val="28"/>
        </w:rPr>
        <w:t>го</w:t>
      </w:r>
      <w:proofErr w:type="spellEnd"/>
      <w:r>
        <w:rPr>
          <w:sz w:val="28"/>
          <w:szCs w:val="28"/>
        </w:rPr>
        <w:t xml:space="preserve"> участника закупки определяется по формуле:</w:t>
      </w:r>
    </w:p>
    <w:p w:rsidR="00AD3A28" w:rsidRPr="00204232" w:rsidRDefault="00A53F79">
      <w:pPr>
        <w:pStyle w:val="aff7"/>
        <w:keepNext w:val="0"/>
      </w:pPr>
      <w:r>
        <w:t>R</w:t>
      </w:r>
      <w:r w:rsidRPr="00204232">
        <w:t xml:space="preserve"> </w:t>
      </w:r>
      <w:proofErr w:type="spellStart"/>
      <w:r>
        <w:rPr>
          <w:vertAlign w:val="subscript"/>
        </w:rPr>
        <w:t>i</w:t>
      </w:r>
      <w:proofErr w:type="spellEnd"/>
      <w:r w:rsidRPr="00204232">
        <w:rPr>
          <w:vertAlign w:val="subscript"/>
        </w:rPr>
        <w:t xml:space="preserve"> </w:t>
      </w:r>
      <w:r w:rsidRPr="00204232">
        <w:t xml:space="preserve">= </w:t>
      </w:r>
      <w:r>
        <w:rPr>
          <w:lang w:val="ru-RU"/>
        </w:rPr>
        <w:t>БЦ</w:t>
      </w:r>
      <w:proofErr w:type="spellStart"/>
      <w:r w:rsidRPr="00204232">
        <w:rPr>
          <w:vertAlign w:val="subscript"/>
        </w:rPr>
        <w:t>i</w:t>
      </w:r>
      <w:proofErr w:type="spellEnd"/>
      <w:r w:rsidRPr="00204232">
        <w:t>*V</w:t>
      </w:r>
      <w:r>
        <w:rPr>
          <w:vertAlign w:val="subscript"/>
          <w:lang w:val="ru-RU"/>
        </w:rPr>
        <w:t>Ц</w:t>
      </w:r>
      <w:r w:rsidRPr="00204232">
        <w:t xml:space="preserve"> + </w:t>
      </w:r>
      <w:r>
        <w:rPr>
          <w:lang w:val="ru-RU"/>
        </w:rPr>
        <w:t>Б</w:t>
      </w:r>
      <w:r w:rsidRPr="00204232">
        <w:t>K</w:t>
      </w:r>
      <w:r>
        <w:rPr>
          <w:lang w:val="ru-RU"/>
        </w:rPr>
        <w:t>в</w:t>
      </w:r>
      <w:proofErr w:type="spellStart"/>
      <w:r w:rsidRPr="00204232">
        <w:rPr>
          <w:vertAlign w:val="subscript"/>
        </w:rPr>
        <w:t>i</w:t>
      </w:r>
      <w:proofErr w:type="spellEnd"/>
      <w:r w:rsidRPr="00204232">
        <w:t>*V</w:t>
      </w:r>
      <w:r w:rsidRPr="00204232">
        <w:rPr>
          <w:vertAlign w:val="subscript"/>
        </w:rPr>
        <w:t>K</w:t>
      </w:r>
      <w:r>
        <w:rPr>
          <w:vertAlign w:val="subscript"/>
          <w:lang w:val="ru-RU"/>
        </w:rPr>
        <w:t>в</w:t>
      </w:r>
      <w:r w:rsidRPr="00204232">
        <w:t>;</w:t>
      </w:r>
    </w:p>
    <w:p w:rsidR="00AD3A28" w:rsidRPr="00204232" w:rsidRDefault="00AD3A28">
      <w:pPr>
        <w:keepNext w:val="0"/>
        <w:tabs>
          <w:tab w:val="left" w:pos="1134"/>
        </w:tabs>
        <w:ind w:firstLine="709"/>
        <w:rPr>
          <w:sz w:val="28"/>
          <w:szCs w:val="28"/>
          <w:lang w:val="en-US"/>
        </w:rPr>
      </w:pPr>
    </w:p>
    <w:p w:rsidR="00AD3A28" w:rsidRDefault="00A53F79">
      <w:pPr>
        <w:keepNext w:val="0"/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где V – значимость (вес) соответствующего критерия,</w:t>
      </w:r>
    </w:p>
    <w:p w:rsidR="00AD3A28" w:rsidRDefault="00A53F79">
      <w:pPr>
        <w:keepNext w:val="0"/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БЦ, </w:t>
      </w:r>
      <w:proofErr w:type="spellStart"/>
      <w:r>
        <w:rPr>
          <w:sz w:val="28"/>
          <w:szCs w:val="28"/>
        </w:rPr>
        <w:t>БKв</w:t>
      </w:r>
      <w:proofErr w:type="spellEnd"/>
      <w:r>
        <w:rPr>
          <w:sz w:val="28"/>
          <w:szCs w:val="28"/>
        </w:rPr>
        <w:t xml:space="preserve"> – оценка (балл) соответствующего критерия.</w:t>
      </w:r>
    </w:p>
    <w:p w:rsidR="00AD3A28" w:rsidRDefault="00A53F79">
      <w:pPr>
        <w:keepNext w:val="0"/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Совокупная значимость всех установленных в документации о закупке критериев равна 100 процентам. Максимальная оценка в баллах по критериям </w:t>
      </w:r>
      <w:proofErr w:type="spellStart"/>
      <w:r>
        <w:rPr>
          <w:sz w:val="28"/>
          <w:szCs w:val="28"/>
        </w:rPr>
        <w:t>Ц</w:t>
      </w:r>
      <w:r>
        <w:rPr>
          <w:sz w:val="28"/>
          <w:szCs w:val="28"/>
          <w:vertAlign w:val="subscript"/>
        </w:rPr>
        <w:t>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Kв</w:t>
      </w:r>
      <w:r>
        <w:rPr>
          <w:sz w:val="28"/>
          <w:szCs w:val="28"/>
          <w:vertAlign w:val="subscript"/>
        </w:rPr>
        <w:t>i</w:t>
      </w:r>
      <w:proofErr w:type="spellEnd"/>
      <w:r>
        <w:rPr>
          <w:sz w:val="28"/>
          <w:szCs w:val="28"/>
        </w:rPr>
        <w:t xml:space="preserve"> – 100 баллов.</w:t>
      </w:r>
    </w:p>
    <w:p w:rsidR="00AD3A28" w:rsidRDefault="00AD3A28">
      <w:pPr>
        <w:keepNext w:val="0"/>
        <w:tabs>
          <w:tab w:val="left" w:pos="1134"/>
        </w:tabs>
        <w:ind w:firstLine="709"/>
        <w:rPr>
          <w:sz w:val="28"/>
          <w:szCs w:val="28"/>
        </w:rPr>
      </w:pPr>
    </w:p>
    <w:p w:rsidR="00AD3A28" w:rsidRDefault="00A53F79" w:rsidP="00A53F79">
      <w:pPr>
        <w:pStyle w:val="10"/>
        <w:keepNext w:val="0"/>
        <w:numPr>
          <w:ilvl w:val="2"/>
          <w:numId w:val="8"/>
        </w:numPr>
        <w:tabs>
          <w:tab w:val="left" w:pos="709"/>
        </w:tabs>
        <w:ind w:left="0" w:firstLine="0"/>
        <w:jc w:val="both"/>
        <w:rPr>
          <w:rFonts w:eastAsia="Times New Roman"/>
          <w:sz w:val="28"/>
          <w:szCs w:val="28"/>
        </w:rPr>
      </w:pPr>
      <w:bookmarkStart w:id="54" w:name="_Toc428904923"/>
      <w:r>
        <w:rPr>
          <w:rFonts w:eastAsia="Times New Roman"/>
          <w:sz w:val="28"/>
          <w:szCs w:val="28"/>
        </w:rPr>
        <w:t>ОЦЕНКА ПО КРИТЕРИЮ «ЦЕНА ДОГОВОРА, ЦЕНА ЕДИНИЦЫ ПРОДУКЦИИ»</w:t>
      </w:r>
      <w:bookmarkEnd w:id="54"/>
    </w:p>
    <w:p w:rsidR="00AD3A28" w:rsidRDefault="00AD3A28">
      <w:pPr>
        <w:keepNext w:val="0"/>
        <w:tabs>
          <w:tab w:val="left" w:pos="1134"/>
        </w:tabs>
        <w:ind w:firstLine="709"/>
        <w:jc w:val="both"/>
        <w:rPr>
          <w:sz w:val="28"/>
          <w:szCs w:val="28"/>
          <w:lang w:eastAsia="x-none"/>
        </w:rPr>
      </w:pPr>
    </w:p>
    <w:p w:rsidR="00AD3A28" w:rsidRPr="00204232" w:rsidRDefault="00A53F79">
      <w:pPr>
        <w:keepNext w:val="0"/>
        <w:autoSpaceDE w:val="0"/>
        <w:autoSpaceDN w:val="0"/>
        <w:adjustRightInd w:val="0"/>
        <w:ind w:right="68" w:firstLine="709"/>
        <w:jc w:val="both"/>
        <w:rPr>
          <w:iCs/>
          <w:sz w:val="28"/>
          <w:szCs w:val="28"/>
          <w:lang w:val="x-none" w:eastAsia="x-none"/>
        </w:rPr>
      </w:pPr>
      <w:r w:rsidRPr="00204232">
        <w:rPr>
          <w:iCs/>
          <w:sz w:val="28"/>
          <w:szCs w:val="28"/>
          <w:lang w:val="x-none" w:eastAsia="x-none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товаров, единый базис сравнения ценовых предложений: без учета НДС.</w:t>
      </w:r>
    </w:p>
    <w:p w:rsidR="00AD3A28" w:rsidRPr="00204232" w:rsidRDefault="00A53F79">
      <w:pPr>
        <w:keepNext w:val="0"/>
        <w:autoSpaceDE w:val="0"/>
        <w:autoSpaceDN w:val="0"/>
        <w:adjustRightInd w:val="0"/>
        <w:ind w:right="68" w:firstLine="709"/>
        <w:jc w:val="both"/>
        <w:rPr>
          <w:iCs/>
          <w:sz w:val="28"/>
          <w:szCs w:val="28"/>
          <w:lang w:val="x-none" w:eastAsia="x-none"/>
        </w:rPr>
      </w:pPr>
      <w:r w:rsidRPr="00204232">
        <w:rPr>
          <w:iCs/>
          <w:sz w:val="28"/>
          <w:szCs w:val="28"/>
          <w:lang w:val="x-none" w:eastAsia="x-none"/>
        </w:rPr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AD3A28" w:rsidRDefault="00AD3A28">
      <w:pPr>
        <w:keepNext w:val="0"/>
        <w:autoSpaceDE w:val="0"/>
        <w:autoSpaceDN w:val="0"/>
        <w:adjustRightInd w:val="0"/>
        <w:ind w:right="68" w:firstLine="709"/>
        <w:jc w:val="both"/>
        <w:rPr>
          <w:b/>
          <w:i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312"/>
        <w:gridCol w:w="1079"/>
        <w:gridCol w:w="1044"/>
      </w:tblGrid>
      <w:tr w:rsidR="00AD3A28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  <w:hideMark/>
          </w:tcPr>
          <w:p w:rsidR="00AD3A28" w:rsidRDefault="00A53F79">
            <w:pPr>
              <w:pStyle w:val="a9"/>
              <w:keepNext w:val="0"/>
              <w:spacing w:line="276" w:lineRule="auto"/>
              <w:ind w:left="0"/>
              <w:jc w:val="right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БЦ </w:t>
            </w:r>
            <w:proofErr w:type="spellStart"/>
            <w:r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D3A28" w:rsidRDefault="00A53F79">
            <w:pPr>
              <w:pStyle w:val="a9"/>
              <w:keepNext w:val="0"/>
              <w:spacing w:line="276" w:lineRule="auto"/>
              <w:ind w:left="0" w:hanging="3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</w:t>
            </w:r>
            <w:r>
              <w:rPr>
                <w:sz w:val="28"/>
                <w:szCs w:val="28"/>
                <w:vertAlign w:val="subscript"/>
              </w:rPr>
              <w:t xml:space="preserve"> </w:t>
            </w:r>
            <w:r>
              <w:rPr>
                <w:sz w:val="28"/>
                <w:szCs w:val="28"/>
                <w:vertAlign w:val="subscript"/>
                <w:lang w:val="en-US"/>
              </w:rPr>
              <w:t xml:space="preserve">min </w:t>
            </w:r>
            <w:r>
              <w:rPr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  <w:hideMark/>
          </w:tcPr>
          <w:p w:rsidR="00AD3A28" w:rsidRDefault="00A53F79">
            <w:pPr>
              <w:pStyle w:val="a9"/>
              <w:keepNext w:val="0"/>
              <w:spacing w:line="276" w:lineRule="auto"/>
              <w:ind w:left="0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* 100</w:t>
            </w:r>
          </w:p>
        </w:tc>
      </w:tr>
      <w:tr w:rsidR="00AD3A28">
        <w:trPr>
          <w:cantSplit/>
          <w:trHeight w:val="161"/>
          <w:jc w:val="center"/>
        </w:trPr>
        <w:tc>
          <w:tcPr>
            <w:tcW w:w="1312" w:type="dxa"/>
            <w:vMerge/>
            <w:vAlign w:val="center"/>
            <w:hideMark/>
          </w:tcPr>
          <w:p w:rsidR="00AD3A28" w:rsidRDefault="00AD3A28">
            <w:pPr>
              <w:keepNext w:val="0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D3A28" w:rsidRDefault="00A53F79">
            <w:pPr>
              <w:pStyle w:val="a9"/>
              <w:keepNext w:val="0"/>
              <w:spacing w:line="276" w:lineRule="auto"/>
              <w:ind w:left="0" w:firstLine="108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</w:t>
            </w:r>
            <w:r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  <w:vAlign w:val="center"/>
            <w:hideMark/>
          </w:tcPr>
          <w:p w:rsidR="00AD3A28" w:rsidRDefault="00AD3A28">
            <w:pPr>
              <w:keepNext w:val="0"/>
              <w:rPr>
                <w:sz w:val="28"/>
                <w:szCs w:val="28"/>
              </w:rPr>
            </w:pPr>
          </w:p>
        </w:tc>
      </w:tr>
    </w:tbl>
    <w:p w:rsidR="00AD3A28" w:rsidRDefault="00AD3A28">
      <w:pPr>
        <w:pStyle w:val="a9"/>
        <w:keepNext w:val="0"/>
        <w:tabs>
          <w:tab w:val="left" w:pos="0"/>
          <w:tab w:val="left" w:pos="1062"/>
          <w:tab w:val="left" w:pos="1985"/>
          <w:tab w:val="left" w:pos="2268"/>
        </w:tabs>
        <w:spacing w:line="276" w:lineRule="auto"/>
        <w:ind w:left="0" w:firstLine="709"/>
        <w:jc w:val="both"/>
        <w:rPr>
          <w:sz w:val="28"/>
          <w:szCs w:val="28"/>
        </w:rPr>
      </w:pPr>
    </w:p>
    <w:p w:rsidR="00AD3A28" w:rsidRDefault="00A53F79">
      <w:pPr>
        <w:pStyle w:val="a9"/>
        <w:keepNext w:val="0"/>
        <w:tabs>
          <w:tab w:val="left" w:pos="0"/>
          <w:tab w:val="left" w:pos="1062"/>
          <w:tab w:val="left" w:pos="1985"/>
          <w:tab w:val="left" w:pos="2268"/>
        </w:tabs>
        <w:spacing w:line="276" w:lineRule="auto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где:  </w:t>
      </w:r>
      <w:r>
        <w:rPr>
          <w:bCs/>
          <w:sz w:val="28"/>
          <w:szCs w:val="28"/>
        </w:rPr>
        <w:t>БЦ</w:t>
      </w:r>
      <w:proofErr w:type="gramEnd"/>
      <w:r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204232">
        <w:rPr>
          <w:bCs/>
          <w:sz w:val="28"/>
          <w:szCs w:val="28"/>
          <w:vertAlign w:val="subscript"/>
        </w:rPr>
        <w:t xml:space="preserve"> </w:t>
      </w:r>
      <w:r>
        <w:rPr>
          <w:bCs/>
          <w:sz w:val="28"/>
          <w:szCs w:val="28"/>
        </w:rPr>
        <w:tab/>
        <w:t xml:space="preserve">– </w:t>
      </w:r>
      <w:r>
        <w:rPr>
          <w:bCs/>
          <w:sz w:val="28"/>
          <w:szCs w:val="28"/>
        </w:rPr>
        <w:tab/>
      </w:r>
      <w:r>
        <w:rPr>
          <w:sz w:val="28"/>
          <w:szCs w:val="28"/>
        </w:rPr>
        <w:t xml:space="preserve">оценка по критерию «цена </w:t>
      </w:r>
      <w:r>
        <w:rPr>
          <w:bCs/>
          <w:sz w:val="28"/>
          <w:szCs w:val="28"/>
        </w:rPr>
        <w:t>договора, цена единицы продукции</w:t>
      </w:r>
      <w:r>
        <w:rPr>
          <w:sz w:val="28"/>
          <w:szCs w:val="28"/>
        </w:rPr>
        <w:t xml:space="preserve">» 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>-го участника закупки, баллы,</w:t>
      </w:r>
    </w:p>
    <w:p w:rsidR="00AD3A28" w:rsidRDefault="00A53F79">
      <w:pPr>
        <w:pStyle w:val="a9"/>
        <w:keepNext w:val="0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lastRenderedPageBreak/>
        <w:t>Ц</w:t>
      </w:r>
      <w:r>
        <w:rPr>
          <w:bCs/>
          <w:sz w:val="28"/>
          <w:szCs w:val="28"/>
          <w:vertAlign w:val="subscript"/>
        </w:rPr>
        <w:t xml:space="preserve"> </w:t>
      </w:r>
      <w:proofErr w:type="spellStart"/>
      <w:r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204232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ab/>
        <w:t xml:space="preserve">– </w:t>
      </w:r>
      <w:r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>
        <w:rPr>
          <w:sz w:val="28"/>
          <w:szCs w:val="28"/>
          <w:lang w:val="en-US"/>
        </w:rPr>
        <w:t>i</w:t>
      </w:r>
      <w:proofErr w:type="spellEnd"/>
      <w:r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AD3A28" w:rsidRDefault="00A53F79">
      <w:pPr>
        <w:pStyle w:val="aff7"/>
        <w:keepNext w:val="0"/>
        <w:jc w:val="both"/>
        <w:rPr>
          <w:bCs/>
          <w:szCs w:val="28"/>
          <w:lang w:val="ru-RU"/>
        </w:rPr>
      </w:pPr>
      <w:r>
        <w:rPr>
          <w:bCs/>
          <w:szCs w:val="28"/>
          <w:lang w:val="ru-RU"/>
        </w:rPr>
        <w:t xml:space="preserve">Ц </w:t>
      </w:r>
      <w:r>
        <w:rPr>
          <w:bCs/>
          <w:szCs w:val="28"/>
          <w:vertAlign w:val="subscript"/>
        </w:rPr>
        <w:t>min</w:t>
      </w:r>
      <w:r>
        <w:rPr>
          <w:szCs w:val="28"/>
          <w:lang w:val="ru-RU"/>
        </w:rPr>
        <w:t xml:space="preserve"> </w:t>
      </w:r>
      <w:r>
        <w:rPr>
          <w:bCs/>
          <w:szCs w:val="28"/>
          <w:lang w:val="ru-RU"/>
        </w:rPr>
        <w:tab/>
        <w:t>–</w:t>
      </w:r>
      <w:r>
        <w:rPr>
          <w:szCs w:val="28"/>
          <w:lang w:val="ru-RU"/>
        </w:rPr>
        <w:tab/>
        <w:t xml:space="preserve">минимальное </w:t>
      </w:r>
      <w:r>
        <w:rPr>
          <w:bCs/>
          <w:szCs w:val="28"/>
          <w:lang w:val="ru-RU"/>
        </w:rPr>
        <w:t xml:space="preserve">предложение участника закупки о цене договора, цене единицы продукции, указанной в заявке </w:t>
      </w:r>
      <w:r>
        <w:rPr>
          <w:szCs w:val="28"/>
          <w:lang w:val="ru-RU"/>
        </w:rPr>
        <w:t xml:space="preserve">из представленных допущенными участниками закупки предложений, </w:t>
      </w:r>
      <w:r>
        <w:rPr>
          <w:b/>
          <w:i/>
          <w:sz w:val="24"/>
          <w:lang w:val="ru-RU"/>
        </w:rPr>
        <w:t>приведенное к единому базису сравнения ценовых предложений</w:t>
      </w:r>
      <w:r>
        <w:rPr>
          <w:szCs w:val="28"/>
          <w:lang w:val="ru-RU"/>
        </w:rPr>
        <w:t>, руб.</w:t>
      </w:r>
    </w:p>
    <w:p w:rsidR="00AD3A28" w:rsidRDefault="00AD3A28">
      <w:pPr>
        <w:keepNext w:val="0"/>
        <w:ind w:firstLine="709"/>
        <w:jc w:val="both"/>
        <w:rPr>
          <w:sz w:val="28"/>
          <w:szCs w:val="28"/>
        </w:rPr>
      </w:pPr>
    </w:p>
    <w:p w:rsidR="00AD3A28" w:rsidRDefault="00A53F79" w:rsidP="00A53F79">
      <w:pPr>
        <w:pStyle w:val="10"/>
        <w:keepNext w:val="0"/>
        <w:numPr>
          <w:ilvl w:val="2"/>
          <w:numId w:val="8"/>
        </w:numPr>
        <w:tabs>
          <w:tab w:val="left" w:pos="709"/>
        </w:tabs>
        <w:ind w:left="0" w:firstLine="0"/>
        <w:jc w:val="both"/>
        <w:rPr>
          <w:rFonts w:eastAsia="Times New Roman"/>
          <w:sz w:val="28"/>
          <w:szCs w:val="28"/>
        </w:rPr>
      </w:pPr>
      <w:bookmarkStart w:id="55" w:name="_Toc428904924"/>
      <w:r>
        <w:rPr>
          <w:rFonts w:eastAsia="Times New Roman"/>
          <w:sz w:val="28"/>
          <w:szCs w:val="28"/>
        </w:rPr>
        <w:t>ОЦЕНКА ПО КРИТЕРИЮ «КВАЛИФИКАЦИЯ УЧАСТНИКА»*</w:t>
      </w:r>
      <w:bookmarkEnd w:id="55"/>
    </w:p>
    <w:p w:rsidR="00AD3A28" w:rsidRDefault="00AD3A28">
      <w:pPr>
        <w:keepNext w:val="0"/>
        <w:tabs>
          <w:tab w:val="left" w:pos="0"/>
          <w:tab w:val="left" w:pos="70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D3A28" w:rsidRDefault="00A53F79">
      <w:pPr>
        <w:keepNext w:val="0"/>
        <w:shd w:val="clear" w:color="auto" w:fill="FFFFFF"/>
        <w:tabs>
          <w:tab w:val="left" w:pos="708"/>
        </w:tabs>
        <w:ind w:firstLine="709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БКв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vertAlign w:val="subscript"/>
          <w:lang w:val="en-US"/>
        </w:rPr>
        <w:t>i</w:t>
      </w:r>
      <w:proofErr w:type="spellEnd"/>
      <w:r w:rsidRPr="00204232"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 xml:space="preserve">= </w:t>
      </w:r>
      <w:proofErr w:type="spellStart"/>
      <w:r>
        <w:rPr>
          <w:sz w:val="28"/>
          <w:szCs w:val="28"/>
        </w:rPr>
        <w:t>БО</w:t>
      </w:r>
      <w:r>
        <w:rPr>
          <w:sz w:val="28"/>
          <w:szCs w:val="28"/>
          <w:vertAlign w:val="subscript"/>
        </w:rPr>
        <w:t>i</w:t>
      </w:r>
      <w:proofErr w:type="spellEnd"/>
      <w:r>
        <w:rPr>
          <w:sz w:val="28"/>
          <w:szCs w:val="28"/>
        </w:rPr>
        <w:t>*V</w:t>
      </w:r>
      <w:r>
        <w:rPr>
          <w:sz w:val="28"/>
          <w:szCs w:val="28"/>
          <w:vertAlign w:val="subscript"/>
        </w:rPr>
        <w:t>О</w:t>
      </w:r>
      <w:r>
        <w:rPr>
          <w:sz w:val="28"/>
          <w:szCs w:val="28"/>
        </w:rPr>
        <w:t>,</w:t>
      </w:r>
    </w:p>
    <w:p w:rsidR="00AD3A28" w:rsidRDefault="00AD3A28">
      <w:pPr>
        <w:keepNext w:val="0"/>
        <w:shd w:val="clear" w:color="auto" w:fill="FFFFFF"/>
        <w:tabs>
          <w:tab w:val="left" w:pos="708"/>
        </w:tabs>
        <w:ind w:firstLine="709"/>
        <w:jc w:val="center"/>
        <w:rPr>
          <w:sz w:val="28"/>
          <w:szCs w:val="28"/>
        </w:rPr>
      </w:pPr>
    </w:p>
    <w:p w:rsidR="00AD3A28" w:rsidRDefault="00A53F79">
      <w:pPr>
        <w:keepNext w:val="0"/>
        <w:shd w:val="clear" w:color="auto" w:fill="FFFFFF"/>
        <w:tabs>
          <w:tab w:val="left" w:pos="70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где: V – значимость (вес) соответствующего подкритерия,</w:t>
      </w:r>
    </w:p>
    <w:p w:rsidR="00AD3A28" w:rsidRDefault="00A53F79">
      <w:pPr>
        <w:keepNext w:val="0"/>
        <w:shd w:val="clear" w:color="auto" w:fill="FFFFFF"/>
        <w:tabs>
          <w:tab w:val="left" w:pos="708"/>
        </w:tabs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БО</w:t>
      </w:r>
      <w:r>
        <w:rPr>
          <w:sz w:val="28"/>
          <w:szCs w:val="28"/>
        </w:rPr>
        <w:t xml:space="preserve"> – оценка (балл) соответствующего подкритерия</w:t>
      </w:r>
    </w:p>
    <w:p w:rsidR="00AD3A28" w:rsidRDefault="00A53F79">
      <w:pPr>
        <w:keepNext w:val="0"/>
        <w:shd w:val="clear" w:color="auto" w:fill="FFFFFF"/>
        <w:tabs>
          <w:tab w:val="left" w:pos="70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Совокупная значимость всех подкритериев одного критерия равна 100 процентам. </w:t>
      </w:r>
    </w:p>
    <w:p w:rsidR="00AD3A28" w:rsidRDefault="00A53F79">
      <w:pPr>
        <w:keepNext w:val="0"/>
        <w:tabs>
          <w:tab w:val="left" w:pos="0"/>
          <w:tab w:val="left" w:pos="70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Максимальная оценка в баллах по каждому из подкритериев </w:t>
      </w:r>
      <w:proofErr w:type="spellStart"/>
      <w:r>
        <w:rPr>
          <w:sz w:val="28"/>
          <w:szCs w:val="28"/>
        </w:rPr>
        <w:t>О</w:t>
      </w:r>
      <w:r>
        <w:rPr>
          <w:sz w:val="28"/>
          <w:szCs w:val="28"/>
          <w:vertAlign w:val="subscript"/>
        </w:rPr>
        <w:t>i</w:t>
      </w:r>
      <w:proofErr w:type="spellEnd"/>
      <w:r>
        <w:rPr>
          <w:sz w:val="28"/>
          <w:szCs w:val="28"/>
        </w:rPr>
        <w:t xml:space="preserve"> – 100 баллов</w:t>
      </w:r>
    </w:p>
    <w:p w:rsidR="00AD3A28" w:rsidRDefault="00AD3A28">
      <w:pPr>
        <w:keepNext w:val="0"/>
        <w:tabs>
          <w:tab w:val="left" w:pos="0"/>
          <w:tab w:val="left" w:pos="708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D3A28" w:rsidRDefault="00A53F79" w:rsidP="00A53F79">
      <w:pPr>
        <w:pStyle w:val="10"/>
        <w:keepNext w:val="0"/>
        <w:numPr>
          <w:ilvl w:val="3"/>
          <w:numId w:val="8"/>
        </w:numPr>
        <w:tabs>
          <w:tab w:val="left" w:pos="709"/>
        </w:tabs>
        <w:ind w:left="0" w:firstLine="6"/>
        <w:jc w:val="both"/>
        <w:rPr>
          <w:rFonts w:eastAsia="Times New Roman"/>
          <w:sz w:val="28"/>
          <w:szCs w:val="28"/>
        </w:rPr>
      </w:pPr>
      <w:bookmarkStart w:id="56" w:name="_Toc428904925"/>
      <w:r>
        <w:rPr>
          <w:rFonts w:eastAsia="Times New Roman"/>
          <w:sz w:val="28"/>
          <w:szCs w:val="28"/>
        </w:rPr>
        <w:t xml:space="preserve">ОЦЕНКА ПО ПОДКРИТЕРИЮ «ОПЫТ УЧАСТНИКА </w:t>
      </w:r>
      <w:r>
        <w:rPr>
          <w:rFonts w:eastAsia="Times New Roman"/>
          <w:sz w:val="28"/>
          <w:szCs w:val="28"/>
          <w:lang w:val="ru-RU"/>
        </w:rPr>
        <w:t xml:space="preserve">ПРОЦЕДУРЫ </w:t>
      </w:r>
      <w:r>
        <w:rPr>
          <w:rFonts w:eastAsia="Times New Roman"/>
          <w:sz w:val="28"/>
          <w:szCs w:val="28"/>
        </w:rPr>
        <w:t>ЗАКУПКИ»</w:t>
      </w:r>
      <w:bookmarkEnd w:id="56"/>
    </w:p>
    <w:p w:rsidR="00AD3A28" w:rsidRDefault="00AD3A28">
      <w:pPr>
        <w:keepNext w:val="0"/>
        <w:ind w:firstLine="709"/>
        <w:jc w:val="both"/>
        <w:rPr>
          <w:sz w:val="28"/>
        </w:rPr>
      </w:pPr>
    </w:p>
    <w:p w:rsidR="00AD3A28" w:rsidRDefault="00A53F79">
      <w:pPr>
        <w:keepNext w:val="0"/>
        <w:tabs>
          <w:tab w:val="left" w:pos="0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AD3A28" w:rsidRDefault="00A53F79" w:rsidP="00A53F79">
      <w:pPr>
        <w:keepNext w:val="0"/>
        <w:numPr>
          <w:ilvl w:val="0"/>
          <w:numId w:val="13"/>
        </w:numPr>
        <w:tabs>
          <w:tab w:val="left" w:pos="1276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документов, подтверждающих состав </w:t>
      </w:r>
      <w:r>
        <w:rPr>
          <w:bCs/>
          <w:iCs/>
          <w:sz w:val="28"/>
          <w:szCs w:val="28"/>
        </w:rPr>
        <w:t>поставок</w:t>
      </w:r>
      <w:r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AD3A28" w:rsidRDefault="00A53F79" w:rsidP="00A53F79">
      <w:pPr>
        <w:keepNext w:val="0"/>
        <w:numPr>
          <w:ilvl w:val="0"/>
          <w:numId w:val="14"/>
        </w:numPr>
        <w:tabs>
          <w:tab w:val="left" w:pos="1701"/>
        </w:tabs>
        <w:ind w:left="1276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реквизиты договора (номер и дата);</w:t>
      </w:r>
    </w:p>
    <w:p w:rsidR="00AD3A28" w:rsidRDefault="00A53F79" w:rsidP="00A53F79">
      <w:pPr>
        <w:keepNext w:val="0"/>
        <w:numPr>
          <w:ilvl w:val="0"/>
          <w:numId w:val="14"/>
        </w:numPr>
        <w:tabs>
          <w:tab w:val="left" w:pos="1701"/>
        </w:tabs>
        <w:ind w:left="1276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перечень поставленного оборудования;</w:t>
      </w:r>
    </w:p>
    <w:p w:rsidR="00AD3A28" w:rsidRDefault="00A53F79" w:rsidP="00A53F79">
      <w:pPr>
        <w:keepNext w:val="0"/>
        <w:numPr>
          <w:ilvl w:val="0"/>
          <w:numId w:val="13"/>
        </w:numPr>
        <w:tabs>
          <w:tab w:val="left" w:pos="1276"/>
        </w:tabs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AD3A28" w:rsidRDefault="00A53F79" w:rsidP="00A53F79">
      <w:pPr>
        <w:keepNext w:val="0"/>
        <w:numPr>
          <w:ilvl w:val="0"/>
          <w:numId w:val="14"/>
        </w:numPr>
        <w:tabs>
          <w:tab w:val="left" w:pos="1701"/>
        </w:tabs>
        <w:ind w:left="1276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реквизиты договора (номер и дата);</w:t>
      </w:r>
    </w:p>
    <w:p w:rsidR="00AD3A28" w:rsidRDefault="00A53F79" w:rsidP="00A53F79">
      <w:pPr>
        <w:keepNext w:val="0"/>
        <w:numPr>
          <w:ilvl w:val="0"/>
          <w:numId w:val="14"/>
        </w:numPr>
        <w:tabs>
          <w:tab w:val="left" w:pos="1701"/>
        </w:tabs>
        <w:ind w:left="1276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перечень переданного и принятого заказчиком по договору оборудования;</w:t>
      </w:r>
    </w:p>
    <w:p w:rsidR="00AD3A28" w:rsidRDefault="00A53F79" w:rsidP="00A53F79">
      <w:pPr>
        <w:keepNext w:val="0"/>
        <w:numPr>
          <w:ilvl w:val="0"/>
          <w:numId w:val="14"/>
        </w:numPr>
        <w:tabs>
          <w:tab w:val="left" w:pos="1701"/>
        </w:tabs>
        <w:ind w:left="1276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стоимость переданного и принятого заказчиком по договору оборудования.</w:t>
      </w:r>
    </w:p>
    <w:p w:rsidR="00AD3A28" w:rsidRDefault="00AD3A28">
      <w:pPr>
        <w:keepNext w:val="0"/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</w:p>
    <w:p w:rsidR="00AD3A28" w:rsidRDefault="00A53F79">
      <w:pPr>
        <w:keepNext w:val="0"/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AD3A28" w:rsidRDefault="00AD3A28">
      <w:pPr>
        <w:pStyle w:val="a9"/>
        <w:keepNext w:val="0"/>
        <w:tabs>
          <w:tab w:val="left" w:pos="0"/>
          <w:tab w:val="left" w:pos="1062"/>
          <w:tab w:val="left" w:pos="1701"/>
          <w:tab w:val="left" w:pos="1985"/>
        </w:tabs>
        <w:spacing w:line="276" w:lineRule="auto"/>
        <w:ind w:left="0" w:right="70" w:firstLine="709"/>
        <w:jc w:val="both"/>
        <w:rPr>
          <w:sz w:val="28"/>
          <w:szCs w:val="20"/>
        </w:rPr>
      </w:pPr>
    </w:p>
    <w:tbl>
      <w:tblPr>
        <w:tblW w:w="8580" w:type="dxa"/>
        <w:jc w:val="center"/>
        <w:tblLayout w:type="fixed"/>
        <w:tblLook w:val="04A0" w:firstRow="1" w:lastRow="0" w:firstColumn="1" w:lastColumn="0" w:noHBand="0" w:noVBand="1"/>
      </w:tblPr>
      <w:tblGrid>
        <w:gridCol w:w="1706"/>
        <w:gridCol w:w="457"/>
        <w:gridCol w:w="2080"/>
        <w:gridCol w:w="3061"/>
        <w:gridCol w:w="1276"/>
      </w:tblGrid>
      <w:tr w:rsidR="00AD3A28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pStyle w:val="a9"/>
              <w:spacing w:before="60" w:after="60" w:line="276" w:lineRule="auto"/>
              <w:ind w:left="0" w:firstLine="709"/>
              <w:jc w:val="center"/>
              <w:rPr>
                <w:bCs/>
              </w:rPr>
            </w:pPr>
            <w:r>
              <w:lastRenderedPageBreak/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28" w:rsidRDefault="00A53F79">
            <w:pPr>
              <w:pStyle w:val="a9"/>
              <w:spacing w:before="60" w:after="60" w:line="276" w:lineRule="auto"/>
              <w:ind w:left="0"/>
              <w:jc w:val="center"/>
              <w:rPr>
                <w:bCs/>
              </w:rPr>
            </w:pPr>
            <w:r>
              <w:rPr>
                <w:bCs/>
              </w:rPr>
              <w:t>Баллы</w:t>
            </w:r>
          </w:p>
        </w:tc>
      </w:tr>
      <w:tr w:rsidR="00AD3A28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 w:rsidP="00204232">
            <w:pPr>
              <w:pStyle w:val="a9"/>
              <w:spacing w:before="60" w:after="60" w:line="276" w:lineRule="auto"/>
              <w:ind w:left="0"/>
              <w:jc w:val="center"/>
              <w:rPr>
                <w:bCs/>
              </w:rPr>
            </w:pPr>
            <w:r>
              <w:t>У участника закупки отсутствуют в рамках заключенных договоров завершенные в </w:t>
            </w:r>
            <w:r w:rsidR="00204232">
              <w:t>период с января 2013 по январь 2016 гг.</w:t>
            </w:r>
            <w:r w:rsidRPr="00204232">
              <w:t xml:space="preserve"> (последние 3 года) поставки </w:t>
            </w:r>
            <w:r w:rsidR="00204232">
              <w:t>аналогичной продукции (металлопрокат)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pStyle w:val="a9"/>
              <w:spacing w:before="120" w:line="276" w:lineRule="auto"/>
              <w:ind w:left="0"/>
              <w:jc w:val="center"/>
              <w:rPr>
                <w:bCs/>
              </w:rPr>
            </w:pPr>
            <w:r>
              <w:rPr>
                <w:bCs/>
              </w:rPr>
              <w:t>0</w:t>
            </w:r>
          </w:p>
        </w:tc>
      </w:tr>
      <w:tr w:rsidR="00AD3A28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D3A28" w:rsidRDefault="00A53F79">
            <w:pPr>
              <w:pStyle w:val="a9"/>
              <w:spacing w:before="120" w:line="276" w:lineRule="auto"/>
              <w:ind w:left="0"/>
              <w:jc w:val="center"/>
            </w:pPr>
            <w:proofErr w:type="spellStart"/>
            <w:r>
              <w:rPr>
                <w:bCs/>
              </w:rPr>
              <w:t>БОу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D3A28" w:rsidRDefault="00A53F79">
            <w:pPr>
              <w:pStyle w:val="a9"/>
              <w:spacing w:before="120" w:line="276" w:lineRule="auto"/>
              <w:ind w:left="-57" w:right="-57" w:hanging="32"/>
              <w:jc w:val="center"/>
            </w:pPr>
            <w:r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AD3A28" w:rsidRDefault="00A53F79">
            <w:pPr>
              <w:pStyle w:val="a9"/>
              <w:spacing w:before="120" w:line="276" w:lineRule="auto"/>
              <w:ind w:left="0"/>
              <w:jc w:val="center"/>
            </w:pPr>
            <w:proofErr w:type="spellStart"/>
            <w:r>
              <w:t>Оу</w:t>
            </w:r>
            <w:proofErr w:type="spellEnd"/>
            <w:r>
              <w:rPr>
                <w:vertAlign w:val="subscript"/>
              </w:rPr>
              <w:t xml:space="preserve"> </w:t>
            </w:r>
            <w:proofErr w:type="spellStart"/>
            <w:r>
              <w:rPr>
                <w:vertAlign w:val="subscript"/>
                <w:lang w:val="en-US"/>
              </w:rPr>
              <w:t>i</w:t>
            </w:r>
            <w:proofErr w:type="spellEnd"/>
            <w:r>
              <w:rPr>
                <w:vertAlign w:val="subscript"/>
                <w:lang w:val="en-US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D3A28" w:rsidRDefault="00A53F79">
            <w:pPr>
              <w:pStyle w:val="a9"/>
              <w:spacing w:before="120" w:line="276" w:lineRule="auto"/>
              <w:ind w:left="10" w:hanging="12"/>
            </w:pPr>
            <w:r>
              <w:rPr>
                <w:bCs/>
              </w:rPr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D3A28" w:rsidRDefault="00AD3A28">
            <w:pPr>
              <w:pStyle w:val="a9"/>
              <w:spacing w:before="120" w:line="276" w:lineRule="auto"/>
              <w:ind w:firstLine="709"/>
              <w:jc w:val="center"/>
              <w:rPr>
                <w:bCs/>
              </w:rPr>
            </w:pPr>
          </w:p>
        </w:tc>
      </w:tr>
      <w:tr w:rsidR="00AD3A28">
        <w:trPr>
          <w:cantSplit/>
          <w:jc w:val="center"/>
        </w:trPr>
        <w:tc>
          <w:tcPr>
            <w:tcW w:w="73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AD3A28" w:rsidRDefault="00AD3A28">
            <w:pPr>
              <w:keepNext w:val="0"/>
            </w:pPr>
          </w:p>
        </w:tc>
        <w:tc>
          <w:tcPr>
            <w:tcW w:w="457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D3A28" w:rsidRDefault="00AD3A28">
            <w:pPr>
              <w:keepNext w:val="0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AD3A28" w:rsidRDefault="00A53F79">
            <w:pPr>
              <w:pStyle w:val="a9"/>
              <w:spacing w:before="120" w:line="276" w:lineRule="auto"/>
              <w:ind w:left="0"/>
              <w:jc w:val="center"/>
            </w:pPr>
            <w:proofErr w:type="spellStart"/>
            <w:r>
              <w:t>Оу</w:t>
            </w:r>
            <w:proofErr w:type="spellEnd"/>
            <w:r>
              <w:rPr>
                <w:vertAlign w:val="subscript"/>
              </w:rPr>
              <w:t xml:space="preserve"> </w:t>
            </w:r>
            <w:r>
              <w:rPr>
                <w:vertAlign w:val="subscript"/>
                <w:lang w:val="en-US"/>
              </w:rPr>
              <w:t>max</w:t>
            </w:r>
          </w:p>
        </w:tc>
        <w:tc>
          <w:tcPr>
            <w:tcW w:w="306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AD3A28" w:rsidRDefault="00AD3A28">
            <w:pPr>
              <w:keepNext w:val="0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D3A28">
            <w:pPr>
              <w:keepNext w:val="0"/>
              <w:rPr>
                <w:bCs/>
              </w:rPr>
            </w:pPr>
          </w:p>
        </w:tc>
      </w:tr>
      <w:tr w:rsidR="00AD3A28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28" w:rsidRDefault="00A53F79">
            <w:pPr>
              <w:pStyle w:val="a9"/>
              <w:spacing w:line="276" w:lineRule="auto"/>
              <w:ind w:left="0" w:firstLine="74"/>
              <w:jc w:val="center"/>
              <w:rPr>
                <w:b/>
                <w:i/>
              </w:rPr>
            </w:pPr>
            <w:proofErr w:type="spellStart"/>
            <w:r>
              <w:t>Оу</w:t>
            </w:r>
            <w:proofErr w:type="spellEnd"/>
            <w:r>
              <w:rPr>
                <w:vertAlign w:val="subscript"/>
              </w:rPr>
              <w:t xml:space="preserve"> </w:t>
            </w:r>
            <w:r>
              <w:rPr>
                <w:vertAlign w:val="subscript"/>
                <w:lang w:val="en-US"/>
              </w:rPr>
              <w:t>max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pStyle w:val="a9"/>
              <w:spacing w:before="120" w:line="276" w:lineRule="auto"/>
              <w:ind w:left="0"/>
              <w:jc w:val="center"/>
            </w:pPr>
            <w:r>
              <w:t>100</w:t>
            </w:r>
          </w:p>
        </w:tc>
      </w:tr>
    </w:tbl>
    <w:p w:rsidR="00AD3A28" w:rsidRDefault="00AD3A28">
      <w:pPr>
        <w:keepNext w:val="0"/>
        <w:tabs>
          <w:tab w:val="left" w:pos="1062"/>
          <w:tab w:val="left" w:pos="1487"/>
        </w:tabs>
        <w:ind w:left="1486" w:right="153" w:hanging="1486"/>
        <w:rPr>
          <w:sz w:val="28"/>
          <w:szCs w:val="20"/>
          <w:lang w:val="en-US"/>
        </w:rPr>
      </w:pPr>
    </w:p>
    <w:p w:rsidR="00AD3A28" w:rsidRDefault="00A53F79">
      <w:pPr>
        <w:keepNext w:val="0"/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>
        <w:rPr>
          <w:sz w:val="28"/>
          <w:szCs w:val="20"/>
        </w:rPr>
        <w:t>где:</w:t>
      </w:r>
    </w:p>
    <w:p w:rsidR="00AD3A28" w:rsidRDefault="00A53F79">
      <w:pPr>
        <w:keepNext w:val="0"/>
        <w:ind w:firstLine="709"/>
        <w:rPr>
          <w:sz w:val="28"/>
          <w:szCs w:val="20"/>
        </w:rPr>
      </w:pPr>
      <w:proofErr w:type="spellStart"/>
      <w:r>
        <w:rPr>
          <w:sz w:val="28"/>
          <w:szCs w:val="20"/>
        </w:rPr>
        <w:t>Оу</w:t>
      </w:r>
      <w:r>
        <w:rPr>
          <w:sz w:val="28"/>
          <w:szCs w:val="20"/>
          <w:vertAlign w:val="subscript"/>
          <w:lang w:val="en-US"/>
        </w:rPr>
        <w:t>i</w:t>
      </w:r>
      <w:proofErr w:type="spellEnd"/>
      <w:r>
        <w:rPr>
          <w:sz w:val="28"/>
          <w:szCs w:val="20"/>
        </w:rPr>
        <w:t xml:space="preserve"> – суммарная стоимость завершенных </w:t>
      </w:r>
      <w:r w:rsidRPr="00204232">
        <w:rPr>
          <w:sz w:val="28"/>
          <w:szCs w:val="20"/>
        </w:rPr>
        <w:t>в </w:t>
      </w:r>
      <w:r w:rsidR="00204232" w:rsidRPr="00204232">
        <w:rPr>
          <w:sz w:val="28"/>
          <w:szCs w:val="20"/>
        </w:rPr>
        <w:t xml:space="preserve">период с января 2013 по январь 2016 </w:t>
      </w:r>
      <w:proofErr w:type="spellStart"/>
      <w:r w:rsidR="00204232" w:rsidRPr="00204232">
        <w:rPr>
          <w:sz w:val="28"/>
          <w:szCs w:val="20"/>
        </w:rPr>
        <w:t>гг</w:t>
      </w:r>
      <w:proofErr w:type="spellEnd"/>
      <w:r w:rsidR="00204232" w:rsidRPr="00204232">
        <w:rPr>
          <w:sz w:val="28"/>
          <w:szCs w:val="20"/>
        </w:rPr>
        <w:t xml:space="preserve"> договоров поставки аналогичной продукции,</w:t>
      </w:r>
      <w:r w:rsidRPr="00204232">
        <w:rPr>
          <w:sz w:val="28"/>
          <w:szCs w:val="20"/>
        </w:rPr>
        <w:t xml:space="preserve"> </w:t>
      </w:r>
      <w:r>
        <w:rPr>
          <w:sz w:val="28"/>
          <w:szCs w:val="20"/>
        </w:rPr>
        <w:t>i-</w:t>
      </w:r>
      <w:proofErr w:type="spellStart"/>
      <w:r>
        <w:rPr>
          <w:sz w:val="28"/>
          <w:szCs w:val="20"/>
        </w:rPr>
        <w:t>го</w:t>
      </w:r>
      <w:proofErr w:type="spellEnd"/>
      <w:r>
        <w:rPr>
          <w:sz w:val="28"/>
          <w:szCs w:val="20"/>
        </w:rPr>
        <w:t xml:space="preserve"> участника, руб.</w:t>
      </w:r>
    </w:p>
    <w:p w:rsidR="00AD3A28" w:rsidRDefault="00A53F79">
      <w:pPr>
        <w:keepNext w:val="0"/>
        <w:ind w:firstLine="709"/>
        <w:rPr>
          <w:sz w:val="28"/>
          <w:szCs w:val="20"/>
        </w:rPr>
      </w:pPr>
      <w:proofErr w:type="spellStart"/>
      <w:r w:rsidRPr="00204232">
        <w:rPr>
          <w:sz w:val="28"/>
          <w:szCs w:val="20"/>
        </w:rPr>
        <w:t>Oуmax</w:t>
      </w:r>
      <w:proofErr w:type="spellEnd"/>
      <w:r w:rsidRPr="00204232">
        <w:rPr>
          <w:sz w:val="28"/>
          <w:szCs w:val="20"/>
        </w:rPr>
        <w:t xml:space="preserve"> – максимальный опыт (</w:t>
      </w:r>
      <w:r>
        <w:rPr>
          <w:sz w:val="28"/>
          <w:szCs w:val="20"/>
        </w:rPr>
        <w:t xml:space="preserve">стоимость завершенных </w:t>
      </w:r>
      <w:r w:rsidRPr="00204232">
        <w:rPr>
          <w:sz w:val="28"/>
          <w:szCs w:val="20"/>
        </w:rPr>
        <w:t>в </w:t>
      </w:r>
      <w:r w:rsidR="00204232" w:rsidRPr="00204232">
        <w:rPr>
          <w:sz w:val="28"/>
          <w:szCs w:val="20"/>
        </w:rPr>
        <w:t xml:space="preserve">период с января 2013 по январь 2016 </w:t>
      </w:r>
      <w:proofErr w:type="spellStart"/>
      <w:r w:rsidR="00204232" w:rsidRPr="00204232">
        <w:rPr>
          <w:sz w:val="28"/>
          <w:szCs w:val="20"/>
        </w:rPr>
        <w:t>гг</w:t>
      </w:r>
      <w:proofErr w:type="spellEnd"/>
      <w:r w:rsidR="00204232" w:rsidRPr="00204232">
        <w:rPr>
          <w:sz w:val="28"/>
          <w:szCs w:val="20"/>
        </w:rPr>
        <w:t xml:space="preserve"> договоров поставки аналогичной продукции</w:t>
      </w:r>
      <w:r w:rsidRPr="00204232">
        <w:rPr>
          <w:sz w:val="28"/>
          <w:szCs w:val="20"/>
        </w:rPr>
        <w:t xml:space="preserve"> </w:t>
      </w:r>
      <w:r>
        <w:rPr>
          <w:sz w:val="28"/>
          <w:szCs w:val="20"/>
        </w:rPr>
        <w:t>из представленного опыта всех допущенных участников, но не более предельного значения, руб.</w:t>
      </w:r>
    </w:p>
    <w:p w:rsidR="00AD3A28" w:rsidRDefault="00A53F79">
      <w:pPr>
        <w:keepNext w:val="0"/>
        <w:ind w:firstLine="709"/>
        <w:rPr>
          <w:sz w:val="28"/>
          <w:szCs w:val="20"/>
          <w:u w:val="single"/>
        </w:rPr>
      </w:pPr>
      <w:r>
        <w:rPr>
          <w:sz w:val="28"/>
          <w:szCs w:val="20"/>
        </w:rPr>
        <w:t>Предельное значение опыта участника:</w:t>
      </w:r>
      <w:r w:rsidRPr="00204232">
        <w:rPr>
          <w:sz w:val="28"/>
          <w:szCs w:val="20"/>
        </w:rPr>
        <w:t xml:space="preserve"> </w:t>
      </w:r>
      <w:r w:rsidR="00204232">
        <w:rPr>
          <w:sz w:val="28"/>
          <w:szCs w:val="20"/>
        </w:rPr>
        <w:t>1 540 000, рублей, без НДС</w:t>
      </w:r>
      <w:r>
        <w:rPr>
          <w:sz w:val="28"/>
          <w:szCs w:val="20"/>
        </w:rPr>
        <w:t>.</w:t>
      </w:r>
    </w:p>
    <w:p w:rsidR="00AD3A28" w:rsidRDefault="00A53F79">
      <w:pPr>
        <w:pStyle w:val="a9"/>
        <w:keepNext w:val="0"/>
        <w:tabs>
          <w:tab w:val="left" w:pos="0"/>
          <w:tab w:val="left" w:pos="1062"/>
          <w:tab w:val="left" w:pos="1701"/>
          <w:tab w:val="left" w:pos="1985"/>
        </w:tabs>
        <w:spacing w:line="276" w:lineRule="auto"/>
        <w:ind w:left="0" w:right="70" w:firstLine="709"/>
        <w:jc w:val="both"/>
        <w:rPr>
          <w:sz w:val="28"/>
          <w:szCs w:val="20"/>
          <w:u w:val="single"/>
        </w:rPr>
      </w:pPr>
      <w:r>
        <w:rPr>
          <w:sz w:val="28"/>
          <w:szCs w:val="20"/>
        </w:rPr>
        <w:t xml:space="preserve">В случае если </w:t>
      </w:r>
      <w:r>
        <w:rPr>
          <w:bCs/>
          <w:sz w:val="28"/>
          <w:szCs w:val="20"/>
          <w:lang w:val="en-US"/>
        </w:rPr>
        <w:t>O</w:t>
      </w:r>
      <w:r>
        <w:rPr>
          <w:bCs/>
          <w:sz w:val="28"/>
          <w:szCs w:val="20"/>
        </w:rPr>
        <w:t>у</w:t>
      </w:r>
      <w:proofErr w:type="spellStart"/>
      <w:r>
        <w:rPr>
          <w:bCs/>
          <w:sz w:val="28"/>
          <w:szCs w:val="20"/>
          <w:vertAlign w:val="subscript"/>
          <w:lang w:val="en-US"/>
        </w:rPr>
        <w:t>i</w:t>
      </w:r>
      <w:proofErr w:type="spellEnd"/>
      <w:r>
        <w:rPr>
          <w:sz w:val="28"/>
          <w:szCs w:val="20"/>
        </w:rPr>
        <w:t xml:space="preserve"> более чем предельное значение, то </w:t>
      </w:r>
      <w:r>
        <w:rPr>
          <w:bCs/>
          <w:sz w:val="28"/>
          <w:szCs w:val="20"/>
          <w:lang w:val="en-US"/>
        </w:rPr>
        <w:t>O</w:t>
      </w:r>
      <w:r>
        <w:rPr>
          <w:bCs/>
          <w:sz w:val="28"/>
          <w:szCs w:val="20"/>
        </w:rPr>
        <w:t>у</w:t>
      </w:r>
      <w:proofErr w:type="spellStart"/>
      <w:r>
        <w:rPr>
          <w:bCs/>
          <w:sz w:val="28"/>
          <w:szCs w:val="20"/>
          <w:vertAlign w:val="subscript"/>
          <w:lang w:val="en-US"/>
        </w:rPr>
        <w:t>i</w:t>
      </w:r>
      <w:proofErr w:type="spellEnd"/>
      <w:r>
        <w:rPr>
          <w:sz w:val="28"/>
          <w:szCs w:val="20"/>
        </w:rPr>
        <w:t xml:space="preserve"> принимается равным такому предельному значению.</w:t>
      </w:r>
    </w:p>
    <w:p w:rsidR="00AD3A28" w:rsidRDefault="00A53F79">
      <w:pPr>
        <w:pStyle w:val="a9"/>
        <w:keepNext w:val="0"/>
        <w:tabs>
          <w:tab w:val="left" w:pos="0"/>
          <w:tab w:val="left" w:pos="1062"/>
          <w:tab w:val="left" w:pos="1701"/>
          <w:tab w:val="left" w:pos="1985"/>
        </w:tabs>
        <w:spacing w:line="276" w:lineRule="auto"/>
        <w:ind w:left="0" w:right="7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 соответствии с вышеуказанным порядком баллов за наличие опыта (</w:t>
      </w:r>
      <w:proofErr w:type="spellStart"/>
      <w:r>
        <w:rPr>
          <w:bCs/>
          <w:sz w:val="28"/>
          <w:szCs w:val="28"/>
        </w:rPr>
        <w:t>БОу</w:t>
      </w:r>
      <w:r>
        <w:rPr>
          <w:bCs/>
          <w:sz w:val="28"/>
          <w:szCs w:val="28"/>
          <w:vertAlign w:val="subscript"/>
        </w:rPr>
        <w:t>i</w:t>
      </w:r>
      <w:proofErr w:type="spellEnd"/>
      <w:r>
        <w:rPr>
          <w:bCs/>
          <w:sz w:val="28"/>
          <w:szCs w:val="28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 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AD3A28" w:rsidRDefault="00A53F79">
      <w:pPr>
        <w:pStyle w:val="a9"/>
        <w:keepNext w:val="0"/>
        <w:tabs>
          <w:tab w:val="left" w:pos="0"/>
          <w:tab w:val="left" w:pos="1062"/>
          <w:tab w:val="left" w:pos="1701"/>
          <w:tab w:val="left" w:pos="1985"/>
        </w:tabs>
        <w:spacing w:line="276" w:lineRule="auto"/>
        <w:ind w:left="0" w:right="7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AD3A28">
        <w:trPr>
          <w:tblHeader/>
        </w:trPr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lastRenderedPageBreak/>
              <w:t xml:space="preserve">Наличие санкций 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r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r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AD3A28"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sz w:val="28"/>
                <w:vertAlign w:val="subscript"/>
              </w:rPr>
            </w:pPr>
            <w:r>
              <w:rPr>
                <w:rFonts w:eastAsia="Calibri"/>
                <w:bCs/>
                <w:lang w:eastAsia="en-US"/>
              </w:rPr>
              <w:t>БС</w:t>
            </w:r>
            <w:proofErr w:type="spellStart"/>
            <w:r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r w:rsidRPr="00204232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lang w:eastAsia="en-US"/>
              </w:rPr>
              <w:t>=</w:t>
            </w:r>
            <w:r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>
              <w:rPr>
                <w:sz w:val="28"/>
              </w:rPr>
              <w:t>БОу</w:t>
            </w:r>
            <w:r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AD3A28" w:rsidRDefault="00A53F7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AD3A28"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28" w:rsidRDefault="00A53F7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БС</w:t>
            </w:r>
            <w:proofErr w:type="spellStart"/>
            <w:r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r w:rsidRPr="00204232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lang w:eastAsia="en-US"/>
              </w:rPr>
              <w:t>=</w:t>
            </w:r>
            <w:r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>
              <w:rPr>
                <w:sz w:val="28"/>
              </w:rPr>
              <w:t>БОу</w:t>
            </w:r>
            <w:r>
              <w:rPr>
                <w:sz w:val="28"/>
                <w:vertAlign w:val="subscript"/>
                <w:lang w:val="en-US"/>
              </w:rPr>
              <w:t>i</w:t>
            </w:r>
            <w:proofErr w:type="spellEnd"/>
            <w:r>
              <w:rPr>
                <w:rFonts w:eastAsia="Calibri"/>
                <w:bCs/>
                <w:lang w:eastAsia="en-US"/>
              </w:rPr>
              <w:t xml:space="preserve"> / 2</w:t>
            </w:r>
          </w:p>
          <w:p w:rsidR="00AD3A28" w:rsidRDefault="00A53F7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 xml:space="preserve">Количество баллов, присвоенное по опыту </w:t>
            </w:r>
            <w:proofErr w:type="gramStart"/>
            <w:r>
              <w:rPr>
                <w:rFonts w:eastAsia="Calibri"/>
                <w:bCs/>
                <w:lang w:eastAsia="en-US"/>
              </w:rPr>
              <w:t>участника заявки</w:t>
            </w:r>
            <w:proofErr w:type="gramEnd"/>
            <w:r>
              <w:rPr>
                <w:rFonts w:eastAsia="Calibri"/>
                <w:bCs/>
                <w:lang w:eastAsia="en-US"/>
              </w:rPr>
              <w:t xml:space="preserve"> уменьшается на 50 %</w:t>
            </w:r>
          </w:p>
        </w:tc>
      </w:tr>
      <w:tr w:rsidR="00AD3A28">
        <w:trPr>
          <w:trHeight w:val="137"/>
        </w:trPr>
        <w:tc>
          <w:tcPr>
            <w:tcW w:w="4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28" w:rsidRDefault="00A53F7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БС</w:t>
            </w:r>
            <w:proofErr w:type="spellStart"/>
            <w:r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r w:rsidRPr="00204232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lang w:eastAsia="en-US"/>
              </w:rPr>
              <w:t>=</w:t>
            </w:r>
            <w:r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>
              <w:rPr>
                <w:sz w:val="28"/>
              </w:rPr>
              <w:t>0</w:t>
            </w:r>
          </w:p>
          <w:p w:rsidR="00AD3A28" w:rsidRDefault="00A53F7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68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AD3A28" w:rsidRDefault="00A53F79">
      <w:pPr>
        <w:pStyle w:val="a9"/>
        <w:keepNext w:val="0"/>
        <w:tabs>
          <w:tab w:val="left" w:pos="0"/>
          <w:tab w:val="left" w:pos="1062"/>
          <w:tab w:val="left" w:pos="1701"/>
          <w:tab w:val="left" w:pos="1985"/>
        </w:tabs>
        <w:spacing w:line="276" w:lineRule="auto"/>
        <w:ind w:left="0" w:right="7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Итоговая оценка (балл) подкритерия «опыт» принимается равной соответствующему значению (БС</w:t>
      </w:r>
      <w:proofErr w:type="spellStart"/>
      <w:r>
        <w:rPr>
          <w:bCs/>
          <w:sz w:val="28"/>
          <w:szCs w:val="28"/>
          <w:vertAlign w:val="subscript"/>
          <w:lang w:val="en-US"/>
        </w:rPr>
        <w:t>i</w:t>
      </w:r>
      <w:proofErr w:type="spellEnd"/>
      <w:r>
        <w:rPr>
          <w:bCs/>
          <w:sz w:val="28"/>
          <w:szCs w:val="28"/>
        </w:rPr>
        <w:t>), полученному с учетом наличия указанных санкций (БО</w:t>
      </w:r>
      <w:proofErr w:type="spellStart"/>
      <w:r>
        <w:rPr>
          <w:bCs/>
          <w:sz w:val="28"/>
          <w:szCs w:val="28"/>
          <w:vertAlign w:val="subscript"/>
          <w:lang w:val="en-US"/>
        </w:rPr>
        <w:t>i</w:t>
      </w:r>
      <w:proofErr w:type="spellEnd"/>
      <w:r>
        <w:rPr>
          <w:bCs/>
          <w:sz w:val="28"/>
          <w:szCs w:val="28"/>
        </w:rPr>
        <w:t xml:space="preserve"> = БС</w:t>
      </w:r>
      <w:proofErr w:type="spellStart"/>
      <w:r>
        <w:rPr>
          <w:bCs/>
          <w:sz w:val="28"/>
          <w:szCs w:val="28"/>
          <w:vertAlign w:val="subscript"/>
          <w:lang w:val="en-US"/>
        </w:rPr>
        <w:t>i</w:t>
      </w:r>
      <w:proofErr w:type="spellEnd"/>
      <w:r>
        <w:rPr>
          <w:bCs/>
          <w:sz w:val="28"/>
          <w:szCs w:val="28"/>
        </w:rPr>
        <w:t>).</w:t>
      </w:r>
    </w:p>
    <w:p w:rsidR="00AD3A28" w:rsidRDefault="00AD3A28">
      <w:pPr>
        <w:keepNext w:val="0"/>
        <w:rPr>
          <w:sz w:val="28"/>
          <w:szCs w:val="20"/>
          <w:lang w:val="en-US"/>
        </w:rPr>
        <w:sectPr w:rsidR="00AD3A28">
          <w:pgSz w:w="11907" w:h="16840"/>
          <w:pgMar w:top="1134" w:right="567" w:bottom="1134" w:left="992" w:header="567" w:footer="567" w:gutter="0"/>
          <w:cols w:space="720"/>
        </w:sectPr>
      </w:pPr>
    </w:p>
    <w:p w:rsidR="00AD3A28" w:rsidRDefault="00A53F79" w:rsidP="00A53F79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sz w:val="28"/>
          <w:szCs w:val="28"/>
        </w:rPr>
      </w:pPr>
      <w:bookmarkStart w:id="57" w:name="_Toc412098816"/>
      <w:bookmarkStart w:id="58" w:name="_Toc412098817"/>
      <w:bookmarkStart w:id="59" w:name="_Toc412098818"/>
      <w:bookmarkStart w:id="60" w:name="_Toc412098819"/>
      <w:bookmarkStart w:id="61" w:name="_Toc395190388"/>
      <w:bookmarkStart w:id="62" w:name="_Ref396487846"/>
      <w:bookmarkStart w:id="63" w:name="_Ref396489236"/>
      <w:bookmarkStart w:id="64" w:name="_Toc428904933"/>
      <w:bookmarkStart w:id="65" w:name="_Toc260130025"/>
      <w:bookmarkStart w:id="66" w:name="_Toc367283798"/>
      <w:bookmarkEnd w:id="57"/>
      <w:bookmarkEnd w:id="58"/>
      <w:bookmarkEnd w:id="59"/>
      <w:bookmarkEnd w:id="60"/>
      <w:r>
        <w:rPr>
          <w:rFonts w:eastAsia="Times New Roman"/>
          <w:sz w:val="28"/>
          <w:szCs w:val="28"/>
        </w:rPr>
        <w:lastRenderedPageBreak/>
        <w:t>ОБРАЗЦЫ ФОРМ ОСНОВНЫХ ДОКУМЕНТОВ</w:t>
      </w:r>
      <w:bookmarkEnd w:id="61"/>
      <w:bookmarkEnd w:id="62"/>
      <w:bookmarkEnd w:id="63"/>
      <w:bookmarkEnd w:id="64"/>
    </w:p>
    <w:p w:rsidR="00AD3A28" w:rsidRDefault="00AD3A28">
      <w:pPr>
        <w:keepNext w:val="0"/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  <w:lang w:val="en-US" w:eastAsia="en-US"/>
        </w:rPr>
      </w:pPr>
    </w:p>
    <w:p w:rsidR="00AD3A28" w:rsidRDefault="00A53F79">
      <w:pPr>
        <w:keepNext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  <w:iCs/>
          <w:sz w:val="28"/>
          <w:szCs w:val="28"/>
          <w:lang w:eastAsia="en-US"/>
        </w:rPr>
      </w:pPr>
      <w:r>
        <w:rPr>
          <w:b/>
          <w:i/>
          <w:lang w:eastAsia="en-US"/>
        </w:rPr>
        <w:t>формы 2 – ___ рекомендованы для заполнения. В случае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AD3A28" w:rsidRDefault="00AD3A28">
      <w:pPr>
        <w:keepNext w:val="0"/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  <w:lang w:eastAsia="en-US"/>
        </w:rPr>
      </w:pPr>
    </w:p>
    <w:p w:rsidR="00AD3A28" w:rsidRDefault="00A53F79" w:rsidP="00A53F79">
      <w:pPr>
        <w:pStyle w:val="10"/>
        <w:keepNext w:val="0"/>
        <w:numPr>
          <w:ilvl w:val="1"/>
          <w:numId w:val="8"/>
        </w:numPr>
        <w:tabs>
          <w:tab w:val="left" w:pos="426"/>
        </w:tabs>
        <w:ind w:left="0" w:firstLine="0"/>
        <w:jc w:val="both"/>
        <w:rPr>
          <w:rFonts w:eastAsia="Times New Roman"/>
          <w:sz w:val="28"/>
          <w:szCs w:val="28"/>
        </w:rPr>
      </w:pPr>
      <w:bookmarkStart w:id="67" w:name="_Toc428904934"/>
      <w:bookmarkStart w:id="68" w:name="_Ref401131967"/>
      <w:r>
        <w:rPr>
          <w:rFonts w:eastAsia="Times New Roman"/>
          <w:sz w:val="28"/>
          <w:szCs w:val="28"/>
        </w:rPr>
        <w:t>Образцы форм основных документов, включаемых в заявку на участие в закупке</w:t>
      </w:r>
      <w:bookmarkEnd w:id="67"/>
      <w:bookmarkEnd w:id="68"/>
    </w:p>
    <w:p w:rsidR="00AD3A28" w:rsidRDefault="00AD3A28">
      <w:pPr>
        <w:keepNext w:val="0"/>
        <w:rPr>
          <w:iCs/>
          <w:sz w:val="28"/>
          <w:szCs w:val="28"/>
          <w:lang w:val="x-none" w:eastAsia="x-none"/>
        </w:rPr>
        <w:sectPr w:rsidR="00AD3A28">
          <w:pgSz w:w="11907" w:h="16840"/>
          <w:pgMar w:top="1134" w:right="567" w:bottom="1134" w:left="992" w:header="567" w:footer="567" w:gutter="0"/>
          <w:cols w:space="720"/>
        </w:sectPr>
      </w:pPr>
    </w:p>
    <w:tbl>
      <w:tblPr>
        <w:tblW w:w="11205" w:type="dxa"/>
        <w:jc w:val="center"/>
        <w:tblLayout w:type="fixed"/>
        <w:tblLook w:val="04A0" w:firstRow="1" w:lastRow="0" w:firstColumn="1" w:lastColumn="0" w:noHBand="0" w:noVBand="1"/>
      </w:tblPr>
      <w:tblGrid>
        <w:gridCol w:w="572"/>
        <w:gridCol w:w="380"/>
        <w:gridCol w:w="478"/>
        <w:gridCol w:w="380"/>
        <w:gridCol w:w="917"/>
        <w:gridCol w:w="516"/>
        <w:gridCol w:w="495"/>
        <w:gridCol w:w="1040"/>
        <w:gridCol w:w="1177"/>
        <w:gridCol w:w="774"/>
        <w:gridCol w:w="79"/>
        <w:gridCol w:w="3326"/>
        <w:gridCol w:w="1071"/>
      </w:tblGrid>
      <w:tr w:rsidR="00AD3A28">
        <w:trPr>
          <w:trHeight w:val="364"/>
          <w:jc w:val="center"/>
        </w:trPr>
        <w:tc>
          <w:tcPr>
            <w:tcW w:w="11198" w:type="dxa"/>
            <w:gridSpan w:val="13"/>
            <w:vAlign w:val="center"/>
            <w:hideMark/>
          </w:tcPr>
          <w:p w:rsidR="00AD3A28" w:rsidRDefault="00A53F79">
            <w:pPr>
              <w:keepNext w:val="0"/>
              <w:tabs>
                <w:tab w:val="left" w:pos="708"/>
              </w:tabs>
              <w:ind w:firstLine="709"/>
              <w:jc w:val="right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lastRenderedPageBreak/>
              <w:t>Форма 1.</w:t>
            </w:r>
          </w:p>
        </w:tc>
      </w:tr>
      <w:tr w:rsidR="00AD3A28">
        <w:trPr>
          <w:trHeight w:val="364"/>
          <w:jc w:val="center"/>
        </w:trPr>
        <w:tc>
          <w:tcPr>
            <w:tcW w:w="6725" w:type="dxa"/>
            <w:gridSpan w:val="10"/>
            <w:hideMark/>
          </w:tcPr>
          <w:p w:rsidR="00AD3A28" w:rsidRDefault="00AD3A28">
            <w:pPr>
              <w:rPr>
                <w:szCs w:val="20"/>
                <w:lang w:eastAsia="en-US"/>
              </w:rPr>
            </w:pPr>
          </w:p>
        </w:tc>
        <w:tc>
          <w:tcPr>
            <w:tcW w:w="4473" w:type="dxa"/>
            <w:gridSpan w:val="3"/>
          </w:tcPr>
          <w:p w:rsidR="00AD3A28" w:rsidRDefault="00AD3A28">
            <w:pPr>
              <w:keepNext w:val="0"/>
              <w:tabs>
                <w:tab w:val="left" w:pos="708"/>
              </w:tabs>
              <w:ind w:firstLine="709"/>
              <w:rPr>
                <w:b/>
                <w:i/>
                <w:lang w:eastAsia="en-US"/>
              </w:rPr>
            </w:pPr>
          </w:p>
        </w:tc>
      </w:tr>
      <w:tr w:rsidR="00AD3A28">
        <w:trPr>
          <w:trHeight w:val="364"/>
          <w:jc w:val="center"/>
        </w:trPr>
        <w:tc>
          <w:tcPr>
            <w:tcW w:w="571" w:type="dxa"/>
            <w:vAlign w:val="bottom"/>
            <w:hideMark/>
          </w:tcPr>
          <w:p w:rsidR="00AD3A28" w:rsidRDefault="00A53F79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80" w:type="dxa"/>
            <w:vAlign w:val="bottom"/>
            <w:hideMark/>
          </w:tcPr>
          <w:p w:rsidR="00AD3A28" w:rsidRDefault="00A53F79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iCs/>
                <w:lang w:eastAsia="en-US"/>
              </w:rPr>
              <w:t>«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A28" w:rsidRDefault="00AD3A28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80" w:type="dxa"/>
            <w:vAlign w:val="bottom"/>
            <w:hideMark/>
          </w:tcPr>
          <w:p w:rsidR="00AD3A28" w:rsidRDefault="00A53F79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iCs/>
                <w:lang w:eastAsia="en-US"/>
              </w:rPr>
              <w:t>»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A28" w:rsidRDefault="00AD3A28">
            <w:pPr>
              <w:keepNext w:val="0"/>
              <w:tabs>
                <w:tab w:val="left" w:pos="708"/>
              </w:tabs>
              <w:jc w:val="right"/>
              <w:rPr>
                <w:lang w:eastAsia="en-US"/>
              </w:rPr>
            </w:pPr>
          </w:p>
        </w:tc>
        <w:tc>
          <w:tcPr>
            <w:tcW w:w="516" w:type="dxa"/>
            <w:vAlign w:val="bottom"/>
            <w:hideMark/>
          </w:tcPr>
          <w:p w:rsidR="00AD3A28" w:rsidRDefault="00A53F79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iCs/>
                <w:lang w:eastAsia="en-US"/>
              </w:rPr>
              <w:t>20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A28" w:rsidRDefault="00AD3A28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039" w:type="dxa"/>
            <w:vAlign w:val="bottom"/>
            <w:hideMark/>
          </w:tcPr>
          <w:p w:rsidR="00AD3A28" w:rsidRDefault="00A53F79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г. №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A28" w:rsidRDefault="00AD3A28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247" w:type="dxa"/>
            <w:gridSpan w:val="4"/>
            <w:vAlign w:val="bottom"/>
          </w:tcPr>
          <w:p w:rsidR="00AD3A28" w:rsidRDefault="00AD3A28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  <w:tr w:rsidR="00AD3A28">
        <w:trPr>
          <w:trHeight w:val="364"/>
          <w:jc w:val="center"/>
        </w:trPr>
        <w:tc>
          <w:tcPr>
            <w:tcW w:w="571" w:type="dxa"/>
            <w:vAlign w:val="bottom"/>
          </w:tcPr>
          <w:p w:rsidR="00AD3A28" w:rsidRDefault="00AD3A28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80" w:type="dxa"/>
            <w:vAlign w:val="bottom"/>
          </w:tcPr>
          <w:p w:rsidR="00AD3A28" w:rsidRDefault="00AD3A28">
            <w:pPr>
              <w:keepNext w:val="0"/>
              <w:tabs>
                <w:tab w:val="left" w:pos="708"/>
              </w:tabs>
              <w:rPr>
                <w:iCs/>
                <w:lang w:eastAsia="en-US"/>
              </w:rPr>
            </w:pPr>
          </w:p>
        </w:tc>
        <w:tc>
          <w:tcPr>
            <w:tcW w:w="478" w:type="dxa"/>
            <w:vAlign w:val="bottom"/>
          </w:tcPr>
          <w:p w:rsidR="00AD3A28" w:rsidRDefault="00AD3A28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80" w:type="dxa"/>
            <w:vAlign w:val="bottom"/>
          </w:tcPr>
          <w:p w:rsidR="00AD3A28" w:rsidRDefault="00AD3A28">
            <w:pPr>
              <w:keepNext w:val="0"/>
              <w:tabs>
                <w:tab w:val="left" w:pos="708"/>
              </w:tabs>
              <w:rPr>
                <w:iCs/>
                <w:lang w:eastAsia="en-US"/>
              </w:rPr>
            </w:pPr>
          </w:p>
        </w:tc>
        <w:tc>
          <w:tcPr>
            <w:tcW w:w="916" w:type="dxa"/>
            <w:vAlign w:val="bottom"/>
          </w:tcPr>
          <w:p w:rsidR="00AD3A28" w:rsidRDefault="00AD3A28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16" w:type="dxa"/>
            <w:vAlign w:val="bottom"/>
          </w:tcPr>
          <w:p w:rsidR="00AD3A28" w:rsidRDefault="00AD3A28">
            <w:pPr>
              <w:keepNext w:val="0"/>
              <w:tabs>
                <w:tab w:val="left" w:pos="708"/>
              </w:tabs>
              <w:rPr>
                <w:iCs/>
                <w:lang w:eastAsia="en-US"/>
              </w:rPr>
            </w:pPr>
          </w:p>
        </w:tc>
        <w:tc>
          <w:tcPr>
            <w:tcW w:w="495" w:type="dxa"/>
            <w:vAlign w:val="bottom"/>
          </w:tcPr>
          <w:p w:rsidR="00AD3A28" w:rsidRDefault="00AD3A28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068" w:type="dxa"/>
            <w:gridSpan w:val="4"/>
            <w:vAlign w:val="bottom"/>
          </w:tcPr>
          <w:p w:rsidR="00AD3A28" w:rsidRDefault="00AD3A28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324" w:type="dxa"/>
            <w:vAlign w:val="bottom"/>
            <w:hideMark/>
          </w:tcPr>
          <w:p w:rsidR="00AD3A28" w:rsidRDefault="00AD3A28">
            <w:pPr>
              <w:keepNext w:val="0"/>
              <w:tabs>
                <w:tab w:val="left" w:pos="708"/>
              </w:tabs>
              <w:rPr>
                <w:lang w:val="en-US"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A28" w:rsidRDefault="00AD3A28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AD3A28" w:rsidRDefault="00AD3A28">
      <w:pPr>
        <w:keepNext w:val="0"/>
        <w:ind w:firstLine="709"/>
        <w:jc w:val="both"/>
        <w:rPr>
          <w:sz w:val="28"/>
          <w:szCs w:val="28"/>
        </w:rPr>
      </w:pPr>
    </w:p>
    <w:p w:rsidR="00AD3A28" w:rsidRDefault="00A53F79">
      <w:pPr>
        <w:keepNext w:val="0"/>
        <w:jc w:val="center"/>
        <w:outlineLvl w:val="1"/>
        <w:rPr>
          <w:sz w:val="28"/>
          <w:szCs w:val="28"/>
          <w:lang w:eastAsia="en-US"/>
        </w:rPr>
      </w:pPr>
      <w:bookmarkStart w:id="69" w:name="F01"/>
      <w:bookmarkStart w:id="70" w:name="_Toc428904935"/>
      <w:bookmarkStart w:id="71" w:name="_Toc255987071"/>
      <w:bookmarkStart w:id="72" w:name="_Toc272505461"/>
      <w:bookmarkStart w:id="73" w:name="_Toc390267513"/>
      <w:bookmarkStart w:id="74" w:name="_Toc412201945"/>
      <w:r>
        <w:rPr>
          <w:sz w:val="28"/>
          <w:szCs w:val="28"/>
          <w:lang w:eastAsia="en-US"/>
        </w:rPr>
        <w:t>ЗАЯВКА НА УЧАСТИЕ В ЗАКУПКЕ</w:t>
      </w:r>
      <w:bookmarkEnd w:id="69"/>
      <w:r>
        <w:rPr>
          <w:sz w:val="28"/>
          <w:szCs w:val="28"/>
          <w:lang w:eastAsia="en-US"/>
        </w:rPr>
        <w:t xml:space="preserve"> (Форма 1.)</w:t>
      </w:r>
      <w:bookmarkEnd w:id="70"/>
      <w:bookmarkEnd w:id="71"/>
      <w:bookmarkEnd w:id="72"/>
      <w:bookmarkEnd w:id="73"/>
      <w:bookmarkEnd w:id="74"/>
    </w:p>
    <w:p w:rsidR="00AD3A28" w:rsidRDefault="00AD3A28">
      <w:pPr>
        <w:keepNext w:val="0"/>
        <w:ind w:firstLine="709"/>
        <w:jc w:val="both"/>
        <w:rPr>
          <w:sz w:val="28"/>
          <w:szCs w:val="28"/>
          <w:lang w:eastAsia="en-US"/>
        </w:rPr>
      </w:pPr>
    </w:p>
    <w:p w:rsidR="00AD3A28" w:rsidRDefault="00A53F79">
      <w:pPr>
        <w:keepNext w:val="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Изучив извещение о проведении закупки на право заключения договора на </w:t>
      </w:r>
      <w:r>
        <w:rPr>
          <w:sz w:val="28"/>
          <w:szCs w:val="28"/>
          <w:lang w:val="x-none"/>
        </w:rPr>
        <w:t>Поставка металлопроката</w:t>
      </w:r>
      <w:r>
        <w:rPr>
          <w:sz w:val="28"/>
          <w:szCs w:val="28"/>
          <w:lang w:eastAsia="en-US"/>
        </w:rPr>
        <w:t xml:space="preserve">, опубликованное на http://a-k-d.ru/, закупка № ______ </w:t>
      </w:r>
      <w:r>
        <w:rPr>
          <w:b/>
          <w:i/>
          <w:lang w:eastAsia="en-US"/>
        </w:rPr>
        <w:t>[указывается номер закупки на указанном сайте]</w:t>
      </w:r>
      <w:r>
        <w:rPr>
          <w:sz w:val="28"/>
          <w:szCs w:val="28"/>
          <w:lang w:eastAsia="en-US"/>
        </w:rPr>
        <w:t>, закупочную документацию, понимая и принимая установленные в них требования и условия закупки,</w:t>
      </w:r>
    </w:p>
    <w:p w:rsidR="00AD3A28" w:rsidRDefault="00AD3A28">
      <w:pPr>
        <w:keepNext w:val="0"/>
        <w:ind w:firstLine="709"/>
        <w:jc w:val="both"/>
        <w:rPr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40"/>
        <w:gridCol w:w="1590"/>
        <w:gridCol w:w="5618"/>
      </w:tblGrid>
      <w:tr w:rsidR="00AD3A28">
        <w:tc>
          <w:tcPr>
            <w:tcW w:w="1056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D3A28" w:rsidRDefault="00AD3A28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AD3A28">
        <w:tc>
          <w:tcPr>
            <w:tcW w:w="1056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D3A28" w:rsidRDefault="00A53F79">
            <w:pPr>
              <w:pStyle w:val="Times12"/>
              <w:rPr>
                <w:sz w:val="22"/>
              </w:rPr>
            </w:pPr>
            <w:r>
              <w:rPr>
                <w:vertAlign w:val="superscript"/>
              </w:rPr>
              <w:t>(полное наименование участника закупки с указанием организационно-правовой формы)</w:t>
            </w:r>
            <w:r>
              <w:rPr>
                <w:sz w:val="22"/>
              </w:rPr>
              <w:t xml:space="preserve"> </w:t>
            </w:r>
          </w:p>
        </w:tc>
      </w:tr>
      <w:tr w:rsidR="00AD3A28">
        <w:trPr>
          <w:trHeight w:val="225"/>
        </w:trPr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D3A28" w:rsidRDefault="00A53F79">
            <w:pPr>
              <w:keepNext w:val="0"/>
              <w:jc w:val="both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ИНН,КПП</w:t>
            </w:r>
            <w:proofErr w:type="gramEnd"/>
            <w:r>
              <w:rPr>
                <w:sz w:val="28"/>
                <w:szCs w:val="28"/>
              </w:rPr>
              <w:t>,ОГРН,ОКПО</w:t>
            </w:r>
          </w:p>
        </w:tc>
        <w:tc>
          <w:tcPr>
            <w:tcW w:w="74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D3A28" w:rsidRDefault="00AD3A28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AD3A28"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</w:tcPr>
          <w:p w:rsidR="00AD3A28" w:rsidRDefault="00AD3A28">
            <w:pPr>
              <w:keepNext w:val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742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D3A28" w:rsidRDefault="00A53F79">
            <w:pPr>
              <w:pStyle w:val="Times12"/>
              <w:rPr>
                <w:vertAlign w:val="superscript"/>
              </w:rPr>
            </w:pPr>
            <w:r>
              <w:rPr>
                <w:vertAlign w:val="superscript"/>
              </w:rPr>
              <w:t>(ИНН, КПП, ОГРН, ОКПО участника закупки)</w:t>
            </w:r>
          </w:p>
        </w:tc>
      </w:tr>
      <w:tr w:rsidR="00AD3A28">
        <w:trPr>
          <w:trHeight w:val="225"/>
        </w:trPr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AD3A28" w:rsidRDefault="00A53F79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юридический адрес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D3A28" w:rsidRDefault="00AD3A28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AD3A28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D3A28" w:rsidRDefault="00AD3A28">
            <w:pPr>
              <w:keepNext w:val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D3A28" w:rsidRDefault="00A53F79">
            <w:pPr>
              <w:pStyle w:val="Times12"/>
              <w:rPr>
                <w:vertAlign w:val="superscript"/>
              </w:rPr>
            </w:pPr>
            <w:r>
              <w:rPr>
                <w:vertAlign w:val="superscript"/>
              </w:rPr>
              <w:t>(юридический адрес участника закупки)</w:t>
            </w:r>
          </w:p>
        </w:tc>
      </w:tr>
      <w:tr w:rsidR="00AD3A28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AD3A28" w:rsidRDefault="00A53F79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фактический адрес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D3A28" w:rsidRDefault="00AD3A28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AD3A28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D3A28" w:rsidRDefault="00AD3A28">
            <w:pPr>
              <w:keepNext w:val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D3A28" w:rsidRDefault="00A53F79">
            <w:pPr>
              <w:pStyle w:val="Times12"/>
              <w:rPr>
                <w:vertAlign w:val="superscript"/>
              </w:rPr>
            </w:pPr>
            <w:r>
              <w:rPr>
                <w:vertAlign w:val="superscript"/>
              </w:rPr>
              <w:t>(фактический адрес участника закупки)</w:t>
            </w:r>
          </w:p>
        </w:tc>
      </w:tr>
      <w:tr w:rsidR="00AD3A28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AD3A28" w:rsidRDefault="00A53F79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предлагает заключить договор на: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D3A28" w:rsidRDefault="00AD3A28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AD3A28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D3A28" w:rsidRDefault="00AD3A28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D3A28" w:rsidRDefault="00A53F79">
            <w:pPr>
              <w:pStyle w:val="Times12"/>
              <w:rPr>
                <w:rFonts w:ascii="Arial" w:hAnsi="Arial" w:cs="Arial"/>
                <w:vertAlign w:val="superscript"/>
                <w:lang w:val="en-US"/>
              </w:rPr>
            </w:pPr>
            <w:r>
              <w:rPr>
                <w:vertAlign w:val="superscript"/>
              </w:rPr>
              <w:t>(предмет договора)</w:t>
            </w:r>
          </w:p>
        </w:tc>
      </w:tr>
    </w:tbl>
    <w:p w:rsidR="00AD3A28" w:rsidRDefault="00AD3A28">
      <w:pPr>
        <w:keepNext w:val="0"/>
        <w:jc w:val="both"/>
        <w:rPr>
          <w:sz w:val="28"/>
          <w:szCs w:val="28"/>
          <w:lang w:val="en-US" w:eastAsia="en-US"/>
        </w:rPr>
      </w:pPr>
    </w:p>
    <w:p w:rsidR="00AD3A28" w:rsidRDefault="00A53F79">
      <w:pPr>
        <w:keepNext w:val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в соответствии с Техническим предложением, Графиком поставки товара. Сводной таблицей стоимости и другими документами, являющимися неотъемлемыми приложениями к настоящей заявке на условиях, указанных при формировании заявки, поданной на ЭТП, с помощью функционала которой проводится данная закупка:</w:t>
      </w:r>
    </w:p>
    <w:p w:rsidR="00AD3A28" w:rsidRDefault="00AD3A28">
      <w:pPr>
        <w:keepNext w:val="0"/>
        <w:ind w:firstLine="709"/>
        <w:jc w:val="both"/>
        <w:rPr>
          <w:sz w:val="28"/>
          <w:szCs w:val="28"/>
          <w:lang w:eastAsia="en-US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AD3A28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AD3A28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A28" w:rsidRDefault="00AD3A28" w:rsidP="00A53F79">
            <w:pPr>
              <w:keepNext w:val="0"/>
              <w:numPr>
                <w:ilvl w:val="0"/>
                <w:numId w:val="1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AD3A28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A28" w:rsidRDefault="00AD3A28" w:rsidP="00A53F79">
            <w:pPr>
              <w:keepNext w:val="0"/>
              <w:numPr>
                <w:ilvl w:val="0"/>
                <w:numId w:val="1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AD3A28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A28" w:rsidRDefault="00AD3A28" w:rsidP="00A53F79">
            <w:pPr>
              <w:keepNext w:val="0"/>
              <w:numPr>
                <w:ilvl w:val="0"/>
                <w:numId w:val="1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ind w:left="57" w:right="57"/>
              <w:rPr>
                <w:bCs/>
              </w:rPr>
            </w:pPr>
            <w:r>
              <w:rPr>
                <w:bCs/>
              </w:rPr>
              <w:t>Срок поставки товара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 в формате исчисления сроков, указанном в извещении о проведении закупки]</w:t>
            </w:r>
          </w:p>
        </w:tc>
      </w:tr>
      <w:tr w:rsidR="00AD3A28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A28" w:rsidRDefault="00AD3A28" w:rsidP="00A53F79">
            <w:pPr>
              <w:keepNext w:val="0"/>
              <w:numPr>
                <w:ilvl w:val="0"/>
                <w:numId w:val="1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AD3A28" w:rsidRDefault="00AD3A28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</w:p>
    <w:p w:rsidR="00AD3A28" w:rsidRDefault="00A53F79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Настоящая заявка на участие в закупке имеет правовой статус оферты и действует в течение 60 календарных дней со дня окончания срока подачи заявок.</w:t>
      </w:r>
    </w:p>
    <w:p w:rsidR="00AD3A28" w:rsidRDefault="00AD3A28">
      <w:pPr>
        <w:pStyle w:val="a9"/>
        <w:keepNext w:val="0"/>
        <w:ind w:left="0" w:firstLine="709"/>
        <w:jc w:val="both"/>
        <w:rPr>
          <w:sz w:val="28"/>
          <w:szCs w:val="28"/>
          <w:lang w:val="x-none" w:eastAsia="x-none"/>
        </w:rPr>
      </w:pPr>
    </w:p>
    <w:p w:rsidR="00AD3A28" w:rsidRDefault="00A53F79">
      <w:pPr>
        <w:pStyle w:val="a9"/>
        <w:keepNext w:val="0"/>
        <w:ind w:left="0" w:firstLine="709"/>
        <w:jc w:val="both"/>
        <w:rPr>
          <w:b/>
          <w:szCs w:val="28"/>
          <w:lang w:eastAsia="x-none"/>
        </w:rPr>
      </w:pPr>
      <w:r>
        <w:rPr>
          <w:b/>
          <w:szCs w:val="28"/>
          <w:lang w:val="x-none" w:eastAsia="x-none"/>
        </w:rPr>
        <w:t>Для юридических лиц:</w:t>
      </w:r>
    </w:p>
    <w:p w:rsidR="00AD3A28" w:rsidRDefault="00A53F79">
      <w:pPr>
        <w:pStyle w:val="a9"/>
        <w:keepNext w:val="0"/>
        <w:ind w:left="0" w:firstLine="709"/>
        <w:jc w:val="both"/>
        <w:rPr>
          <w:sz w:val="28"/>
          <w:szCs w:val="28"/>
          <w:lang w:eastAsia="x-none"/>
        </w:rPr>
      </w:pPr>
      <w:r>
        <w:rPr>
          <w:sz w:val="28"/>
          <w:szCs w:val="28"/>
          <w:lang w:val="x-none" w:eastAsia="x-none"/>
        </w:rPr>
        <w:t>Принадлежность к субъектам малого и среднего предпринимательства: ______________</w:t>
      </w:r>
    </w:p>
    <w:p w:rsidR="00AD3A28" w:rsidRDefault="00A53F79">
      <w:pPr>
        <w:pStyle w:val="a9"/>
        <w:keepNext w:val="0"/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>Настоящим подтверждаем, что:</w:t>
      </w:r>
    </w:p>
    <w:p w:rsidR="00AD3A28" w:rsidRDefault="00A53F79" w:rsidP="00A53F79">
      <w:pPr>
        <w:pStyle w:val="a9"/>
        <w:keepNext w:val="0"/>
        <w:numPr>
          <w:ilvl w:val="0"/>
          <w:numId w:val="16"/>
        </w:numPr>
        <w:tabs>
          <w:tab w:val="left" w:pos="1134"/>
        </w:tabs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 xml:space="preserve">против _____________ </w:t>
      </w:r>
      <w:r>
        <w:rPr>
          <w:b/>
          <w:i/>
          <w:szCs w:val="28"/>
          <w:lang w:val="x-none" w:eastAsia="x-none"/>
        </w:rPr>
        <w:t>(наименование участника закупки)</w:t>
      </w:r>
      <w:r>
        <w:rPr>
          <w:sz w:val="28"/>
          <w:szCs w:val="28"/>
          <w:lang w:val="x-none" w:eastAsia="x-none"/>
        </w:rPr>
        <w:t xml:space="preserve"> не проводится процедура ликвидации, не принято арбитражным судом решения о признании _____________ </w:t>
      </w:r>
      <w:r>
        <w:rPr>
          <w:b/>
          <w:i/>
          <w:szCs w:val="28"/>
          <w:lang w:val="x-none" w:eastAsia="x-none"/>
        </w:rPr>
        <w:t>(наименование участника закупки)</w:t>
      </w:r>
      <w:r>
        <w:rPr>
          <w:sz w:val="28"/>
          <w:szCs w:val="28"/>
          <w:lang w:val="x-none" w:eastAsia="x-none"/>
        </w:rPr>
        <w:t xml:space="preserve"> банкротом, деятельность _____________ </w:t>
      </w:r>
      <w:r>
        <w:rPr>
          <w:b/>
          <w:i/>
          <w:szCs w:val="28"/>
          <w:lang w:val="x-none" w:eastAsia="x-none"/>
        </w:rPr>
        <w:t>(наименование участника закупки)</w:t>
      </w:r>
      <w:r>
        <w:rPr>
          <w:sz w:val="28"/>
          <w:szCs w:val="28"/>
          <w:lang w:val="x-none" w:eastAsia="x-none"/>
        </w:rPr>
        <w:t xml:space="preserve"> не приостановлена, на имущество не наложен арест по решению суда, административного органа;</w:t>
      </w:r>
    </w:p>
    <w:p w:rsidR="00AD3A28" w:rsidRDefault="00A53F79">
      <w:pPr>
        <w:pStyle w:val="a9"/>
        <w:keepNext w:val="0"/>
        <w:ind w:left="0" w:firstLine="709"/>
        <w:jc w:val="both"/>
        <w:rPr>
          <w:sz w:val="28"/>
          <w:szCs w:val="28"/>
          <w:lang w:eastAsia="x-none"/>
        </w:rPr>
      </w:pPr>
      <w:r>
        <w:rPr>
          <w:b/>
          <w:i/>
          <w:lang w:val="x-none" w:eastAsia="x-none"/>
        </w:rPr>
        <w:t>[в случае применения упрощенной системы налогообложения]</w:t>
      </w:r>
      <w:r>
        <w:rPr>
          <w:bCs/>
          <w:sz w:val="28"/>
          <w:szCs w:val="28"/>
          <w:lang w:val="x-none" w:eastAsia="x-none"/>
        </w:rPr>
        <w:t xml:space="preserve"> </w:t>
      </w:r>
      <w:r>
        <w:rPr>
          <w:sz w:val="28"/>
          <w:szCs w:val="28"/>
          <w:lang w:val="x-none" w:eastAsia="x-none"/>
        </w:rPr>
        <w:t>Также сообщаем о применении нами упрощенной системы налогообложения.</w:t>
      </w:r>
    </w:p>
    <w:p w:rsidR="00AD3A28" w:rsidRDefault="00AD3A28">
      <w:pPr>
        <w:pStyle w:val="a9"/>
        <w:keepNext w:val="0"/>
        <w:ind w:left="0" w:firstLine="709"/>
        <w:jc w:val="both"/>
        <w:rPr>
          <w:sz w:val="28"/>
          <w:szCs w:val="28"/>
          <w:lang w:eastAsia="x-none"/>
        </w:rPr>
      </w:pPr>
    </w:p>
    <w:p w:rsidR="00AD3A28" w:rsidRDefault="00A53F79">
      <w:pPr>
        <w:pStyle w:val="a9"/>
        <w:keepNext w:val="0"/>
        <w:ind w:left="0" w:firstLine="709"/>
        <w:jc w:val="both"/>
        <w:rPr>
          <w:b/>
          <w:i/>
          <w:szCs w:val="28"/>
          <w:lang w:val="x-none" w:eastAsia="x-none"/>
        </w:rPr>
      </w:pPr>
      <w:r>
        <w:rPr>
          <w:b/>
          <w:i/>
          <w:szCs w:val="28"/>
          <w:lang w:val="x-none" w:eastAsia="x-none"/>
        </w:rPr>
        <w:t>Для физических лиц:</w:t>
      </w:r>
      <w:r>
        <w:rPr>
          <w:b/>
          <w:i/>
          <w:sz w:val="28"/>
          <w:szCs w:val="28"/>
          <w:lang w:val="x-none" w:eastAsia="x-none"/>
        </w:rPr>
        <w:t xml:space="preserve"> </w:t>
      </w:r>
      <w:r>
        <w:rPr>
          <w:b/>
          <w:i/>
          <w:szCs w:val="28"/>
          <w:lang w:val="x-none" w:eastAsia="x-none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AD3A28" w:rsidRDefault="00A53F79">
      <w:pPr>
        <w:pStyle w:val="a9"/>
        <w:keepNext w:val="0"/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AD3A28" w:rsidRDefault="00A53F79">
      <w:pPr>
        <w:pStyle w:val="a9"/>
        <w:keepNext w:val="0"/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AD3A28" w:rsidRDefault="00A53F79" w:rsidP="00A53F79">
      <w:pPr>
        <w:pStyle w:val="a9"/>
        <w:keepNext w:val="0"/>
        <w:numPr>
          <w:ilvl w:val="0"/>
          <w:numId w:val="17"/>
        </w:numPr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AD3A28" w:rsidRDefault="00A53F79" w:rsidP="00A53F79">
      <w:pPr>
        <w:pStyle w:val="a9"/>
        <w:keepNext w:val="0"/>
        <w:numPr>
          <w:ilvl w:val="0"/>
          <w:numId w:val="17"/>
        </w:numPr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AD3A28" w:rsidRDefault="00A53F79" w:rsidP="00A53F79">
      <w:pPr>
        <w:pStyle w:val="a9"/>
        <w:keepNext w:val="0"/>
        <w:numPr>
          <w:ilvl w:val="0"/>
          <w:numId w:val="17"/>
        </w:numPr>
        <w:ind w:left="0" w:firstLine="709"/>
        <w:jc w:val="both"/>
        <w:rPr>
          <w:bCs/>
          <w:sz w:val="28"/>
          <w:szCs w:val="28"/>
          <w:lang w:val="x-none" w:eastAsia="x-none"/>
        </w:rPr>
      </w:pPr>
      <w:r>
        <w:rPr>
          <w:bCs/>
          <w:sz w:val="28"/>
          <w:szCs w:val="28"/>
          <w:lang w:val="x-none" w:eastAsia="x-none"/>
        </w:rPr>
        <w:t>представить заказчику до заключения договора решение об одобрении или о совершении крупной сделки;</w:t>
      </w:r>
    </w:p>
    <w:p w:rsidR="00AD3A28" w:rsidRDefault="00A53F79" w:rsidP="00A53F79">
      <w:pPr>
        <w:pStyle w:val="a9"/>
        <w:keepNext w:val="0"/>
        <w:numPr>
          <w:ilvl w:val="0"/>
          <w:numId w:val="17"/>
        </w:numPr>
        <w:ind w:left="0" w:firstLine="709"/>
        <w:jc w:val="both"/>
        <w:rPr>
          <w:bCs/>
          <w:sz w:val="28"/>
          <w:szCs w:val="28"/>
          <w:lang w:val="x-none" w:eastAsia="x-none"/>
        </w:rPr>
      </w:pPr>
      <w:r>
        <w:rPr>
          <w:bCs/>
          <w:sz w:val="28"/>
          <w:szCs w:val="28"/>
          <w:lang w:val="x-none" w:eastAsia="x-none"/>
        </w:rPr>
        <w:t>представить заказчику до заключения договора решение об одобрении или о совершении сделки с заинтересованностью.</w:t>
      </w:r>
    </w:p>
    <w:p w:rsidR="00AD3A28" w:rsidRDefault="00A53F79">
      <w:pPr>
        <w:pStyle w:val="a9"/>
        <w:keepNext w:val="0"/>
        <w:ind w:left="0" w:firstLine="709"/>
        <w:jc w:val="both"/>
        <w:rPr>
          <w:b/>
          <w:i/>
          <w:lang w:val="x-none" w:eastAsia="x-none"/>
        </w:rPr>
      </w:pPr>
      <w:r>
        <w:rPr>
          <w:b/>
          <w:i/>
          <w:lang w:val="x-none" w:eastAsia="x-none"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AD3A28" w:rsidRDefault="00A53F79">
      <w:pPr>
        <w:pStyle w:val="a9"/>
        <w:keepNext w:val="0"/>
        <w:ind w:left="0" w:firstLine="709"/>
        <w:jc w:val="both"/>
        <w:rPr>
          <w:b/>
          <w:i/>
          <w:lang w:val="x-none" w:eastAsia="x-none"/>
        </w:rPr>
      </w:pPr>
      <w:r>
        <w:rPr>
          <w:b/>
          <w:i/>
          <w:lang w:val="x-none" w:eastAsia="x-none"/>
        </w:rPr>
        <w:t>Данная сделка для _____________ (наименование участника закупки) не является крупной.</w:t>
      </w:r>
    </w:p>
    <w:p w:rsidR="00AD3A28" w:rsidRDefault="00A53F79">
      <w:pPr>
        <w:pStyle w:val="a9"/>
        <w:keepNext w:val="0"/>
        <w:ind w:left="0" w:firstLine="709"/>
        <w:jc w:val="both"/>
        <w:rPr>
          <w:b/>
          <w:i/>
          <w:lang w:val="x-none" w:eastAsia="x-none"/>
        </w:rPr>
      </w:pPr>
      <w:r>
        <w:rPr>
          <w:b/>
          <w:i/>
          <w:lang w:val="x-none" w:eastAsia="x-none"/>
        </w:rPr>
        <w:t>либо,</w:t>
      </w:r>
    </w:p>
    <w:p w:rsidR="00AD3A28" w:rsidRDefault="00A53F79">
      <w:pPr>
        <w:pStyle w:val="a9"/>
        <w:keepNext w:val="0"/>
        <w:ind w:left="0" w:firstLine="709"/>
        <w:jc w:val="both"/>
        <w:rPr>
          <w:b/>
          <w:i/>
          <w:lang w:val="x-none" w:eastAsia="x-none"/>
        </w:rPr>
      </w:pPr>
      <w:r>
        <w:rPr>
          <w:b/>
          <w:i/>
          <w:lang w:val="x-none" w:eastAsia="x-none"/>
        </w:rPr>
        <w:t xml:space="preserve"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</w:t>
      </w:r>
      <w:r>
        <w:rPr>
          <w:b/>
          <w:i/>
          <w:lang w:val="x-none" w:eastAsia="x-none"/>
        </w:rPr>
        <w:lastRenderedPageBreak/>
        <w:t>поскольку единственный участник (акционер) является единоличным исполнительным органом.</w:t>
      </w:r>
    </w:p>
    <w:p w:rsidR="00AD3A28" w:rsidRDefault="00A53F79">
      <w:pPr>
        <w:pStyle w:val="a9"/>
        <w:keepNext w:val="0"/>
        <w:ind w:left="0" w:firstLine="709"/>
        <w:jc w:val="both"/>
        <w:rPr>
          <w:b/>
          <w:i/>
          <w:lang w:val="x-none" w:eastAsia="x-none"/>
        </w:rPr>
      </w:pPr>
      <w:r>
        <w:rPr>
          <w:b/>
          <w:i/>
          <w:lang w:val="x-none" w:eastAsia="x-none"/>
        </w:rPr>
        <w:t>Данная сделка для _____________ (наименование участника закупки) не является сделкой с заинтересованностью.</w:t>
      </w:r>
    </w:p>
    <w:p w:rsidR="00AD3A28" w:rsidRDefault="00A53F79">
      <w:pPr>
        <w:pStyle w:val="a9"/>
        <w:keepNext w:val="0"/>
        <w:ind w:left="0" w:firstLine="709"/>
        <w:jc w:val="both"/>
        <w:rPr>
          <w:b/>
          <w:i/>
          <w:lang w:val="x-none" w:eastAsia="x-none"/>
        </w:rPr>
      </w:pPr>
      <w:r>
        <w:rPr>
          <w:b/>
          <w:i/>
          <w:lang w:val="x-none" w:eastAsia="x-none"/>
        </w:rPr>
        <w:t>либо,</w:t>
      </w:r>
    </w:p>
    <w:p w:rsidR="00AD3A28" w:rsidRDefault="00A53F79">
      <w:pPr>
        <w:pStyle w:val="a9"/>
        <w:keepNext w:val="0"/>
        <w:ind w:left="0" w:firstLine="709"/>
        <w:jc w:val="both"/>
        <w:rPr>
          <w:b/>
          <w:i/>
          <w:lang w:val="x-none" w:eastAsia="x-none"/>
        </w:rPr>
      </w:pPr>
      <w:r>
        <w:rPr>
          <w:b/>
          <w:i/>
          <w:lang w:val="x-none" w:eastAsia="x-none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AD3A28" w:rsidRDefault="00AD3A28">
      <w:pPr>
        <w:pStyle w:val="a9"/>
        <w:keepNext w:val="0"/>
        <w:ind w:left="0" w:firstLine="709"/>
        <w:jc w:val="both"/>
        <w:rPr>
          <w:sz w:val="28"/>
          <w:szCs w:val="28"/>
          <w:lang w:val="x-none" w:eastAsia="x-none"/>
        </w:rPr>
      </w:pPr>
    </w:p>
    <w:p w:rsidR="00AD3A28" w:rsidRDefault="00A53F79">
      <w:pPr>
        <w:pStyle w:val="a9"/>
        <w:keepNext w:val="0"/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>Мы уведомлены и согласны с условием, что:</w:t>
      </w:r>
    </w:p>
    <w:p w:rsidR="00AD3A28" w:rsidRDefault="00A53F79" w:rsidP="00A53F79">
      <w:pPr>
        <w:pStyle w:val="a9"/>
        <w:keepNext w:val="0"/>
        <w:numPr>
          <w:ilvl w:val="0"/>
          <w:numId w:val="18"/>
        </w:numPr>
        <w:tabs>
          <w:tab w:val="left" w:pos="993"/>
        </w:tabs>
        <w:ind w:left="0" w:firstLine="709"/>
        <w:jc w:val="both"/>
        <w:rPr>
          <w:sz w:val="28"/>
          <w:szCs w:val="28"/>
          <w:lang w:val="x-none" w:eastAsia="x-none"/>
        </w:rPr>
      </w:pPr>
      <w:r>
        <w:rPr>
          <w:sz w:val="28"/>
          <w:szCs w:val="28"/>
          <w:lang w:val="x-none" w:eastAsia="x-none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AD3A28" w:rsidRDefault="00A53F79" w:rsidP="00A53F79">
      <w:pPr>
        <w:pStyle w:val="a9"/>
        <w:keepNext w:val="0"/>
        <w:numPr>
          <w:ilvl w:val="0"/>
          <w:numId w:val="18"/>
        </w:numPr>
        <w:tabs>
          <w:tab w:val="left" w:pos="993"/>
        </w:tabs>
        <w:ind w:left="0" w:firstLine="709"/>
        <w:jc w:val="both"/>
        <w:rPr>
          <w:sz w:val="22"/>
          <w:szCs w:val="22"/>
          <w:lang w:val="x-none" w:eastAsia="x-none"/>
        </w:rPr>
      </w:pPr>
      <w:r>
        <w:rPr>
          <w:sz w:val="28"/>
          <w:szCs w:val="28"/>
          <w:lang w:val="x-none" w:eastAsia="x-none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AD3A28" w:rsidRDefault="00A53F79" w:rsidP="00A53F79">
      <w:pPr>
        <w:pStyle w:val="a9"/>
        <w:keepNext w:val="0"/>
        <w:numPr>
          <w:ilvl w:val="0"/>
          <w:numId w:val="18"/>
        </w:numPr>
        <w:tabs>
          <w:tab w:val="left" w:pos="993"/>
        </w:tabs>
        <w:ind w:left="0" w:firstLine="709"/>
        <w:jc w:val="both"/>
        <w:rPr>
          <w:sz w:val="22"/>
          <w:szCs w:val="22"/>
          <w:lang w:val="x-none" w:eastAsia="x-none"/>
        </w:rPr>
      </w:pPr>
      <w:r>
        <w:rPr>
          <w:sz w:val="28"/>
          <w:szCs w:val="28"/>
          <w:lang w:val="x-none" w:eastAsia="x-none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AD3A28" w:rsidRDefault="00AD3A28">
      <w:pPr>
        <w:pStyle w:val="a9"/>
        <w:keepNext w:val="0"/>
        <w:ind w:left="0" w:firstLine="709"/>
        <w:jc w:val="both"/>
        <w:rPr>
          <w:sz w:val="28"/>
          <w:szCs w:val="28"/>
          <w:lang w:val="x-none" w:eastAsia="x-none"/>
        </w:rPr>
      </w:pPr>
    </w:p>
    <w:p w:rsidR="00AD3A28" w:rsidRDefault="00A53F79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AD3A28" w:rsidRDefault="00AD3A28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</w:p>
    <w:p w:rsidR="00AD3A28" w:rsidRDefault="00A53F79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AD3A28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AD3A28" w:rsidRDefault="00A53F79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AD3A28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A28" w:rsidRDefault="00AD3A28" w:rsidP="00A53F79">
            <w:pPr>
              <w:keepNext w:val="0"/>
              <w:numPr>
                <w:ilvl w:val="0"/>
                <w:numId w:val="1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28" w:rsidRDefault="00A53F79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A28" w:rsidRDefault="00AD3A28">
            <w:pPr>
              <w:pStyle w:val="aff1"/>
              <w:keepNext w:val="0"/>
              <w:widowControl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AD3A28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A28" w:rsidRDefault="00AD3A28" w:rsidP="00A53F79">
            <w:pPr>
              <w:keepNext w:val="0"/>
              <w:numPr>
                <w:ilvl w:val="0"/>
                <w:numId w:val="1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28" w:rsidRDefault="00A53F79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A28" w:rsidRDefault="00AD3A28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D3A28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A28" w:rsidRDefault="00AD3A28" w:rsidP="00A53F79">
            <w:pPr>
              <w:keepNext w:val="0"/>
              <w:numPr>
                <w:ilvl w:val="0"/>
                <w:numId w:val="1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28" w:rsidRDefault="00A53F79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A28" w:rsidRDefault="00AD3A28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D3A28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A28" w:rsidRDefault="00AD3A28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A28" w:rsidRDefault="00AD3A28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D3A28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A28" w:rsidRDefault="00AD3A28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A28" w:rsidRDefault="00AD3A28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D3A28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3A28" w:rsidRDefault="00AD3A28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A28" w:rsidRDefault="00AD3A28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A28" w:rsidRDefault="00AD3A28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AD3A28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A28" w:rsidRDefault="00AD3A28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3A28" w:rsidRDefault="00AD3A28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AD3A28" w:rsidRDefault="00AD3A28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highlight w:val="yellow"/>
          <w:lang w:eastAsia="en-US"/>
        </w:rPr>
      </w:pPr>
    </w:p>
    <w:tbl>
      <w:tblPr>
        <w:tblW w:w="311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3"/>
        <w:gridCol w:w="267"/>
        <w:gridCol w:w="3175"/>
      </w:tblGrid>
      <w:tr w:rsidR="00AD3A28">
        <w:trPr>
          <w:trHeight w:val="260"/>
        </w:trPr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D3A28" w:rsidRDefault="00AD3A28">
            <w:pPr>
              <w:keepNext w:val="0"/>
              <w:tabs>
                <w:tab w:val="left" w:pos="708"/>
              </w:tabs>
              <w:rPr>
                <w:b/>
                <w:lang w:eastAsia="en-US"/>
              </w:rPr>
            </w:pPr>
          </w:p>
        </w:tc>
        <w:tc>
          <w:tcPr>
            <w:tcW w:w="20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D3A28" w:rsidRDefault="00AD3A28">
            <w:pPr>
              <w:keepNext w:val="0"/>
              <w:tabs>
                <w:tab w:val="left" w:pos="708"/>
              </w:tabs>
              <w:rPr>
                <w:b/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D3A28" w:rsidRDefault="00AD3A28">
            <w:pPr>
              <w:keepNext w:val="0"/>
              <w:tabs>
                <w:tab w:val="left" w:pos="708"/>
              </w:tabs>
              <w:rPr>
                <w:b/>
                <w:lang w:eastAsia="en-US"/>
              </w:rPr>
            </w:pPr>
          </w:p>
        </w:tc>
      </w:tr>
      <w:tr w:rsidR="00AD3A28">
        <w:trPr>
          <w:trHeight w:val="350"/>
        </w:trPr>
        <w:tc>
          <w:tcPr>
            <w:tcW w:w="233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D3A28" w:rsidRDefault="00A53F79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D3A28" w:rsidRDefault="00AD3A28">
            <w:pPr>
              <w:keepNext w:val="0"/>
              <w:rPr>
                <w:b/>
                <w:lang w:eastAsia="en-US"/>
              </w:rPr>
            </w:pPr>
          </w:p>
        </w:tc>
        <w:tc>
          <w:tcPr>
            <w:tcW w:w="2463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D3A28" w:rsidRDefault="00A53F79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(Имя и должность подписавшего)</w:t>
            </w:r>
          </w:p>
        </w:tc>
      </w:tr>
      <w:tr w:rsidR="00AD3A28">
        <w:trPr>
          <w:trHeight w:val="310"/>
        </w:trPr>
        <w:tc>
          <w:tcPr>
            <w:tcW w:w="233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D3A28" w:rsidRDefault="00A53F79">
            <w:pPr>
              <w:keepNext w:val="0"/>
              <w:tabs>
                <w:tab w:val="left" w:pos="708"/>
              </w:tabs>
              <w:rPr>
                <w:b/>
                <w:i/>
                <w:sz w:val="28"/>
                <w:szCs w:val="28"/>
                <w:vertAlign w:val="superscript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D3A28" w:rsidRDefault="00AD3A28">
            <w:pPr>
              <w:keepNext w:val="0"/>
              <w:rPr>
                <w:b/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nil"/>
              <w:right w:val="nil"/>
            </w:tcBorders>
          </w:tcPr>
          <w:p w:rsidR="00AD3A28" w:rsidRDefault="00AD3A28">
            <w:pPr>
              <w:keepNext w:val="0"/>
              <w:tabs>
                <w:tab w:val="left" w:pos="708"/>
              </w:tabs>
              <w:rPr>
                <w:b/>
                <w:vertAlign w:val="superscript"/>
                <w:lang w:eastAsia="en-US"/>
              </w:rPr>
            </w:pPr>
          </w:p>
        </w:tc>
      </w:tr>
    </w:tbl>
    <w:p w:rsidR="00AD3A28" w:rsidRDefault="00AD3A28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highlight w:val="yellow"/>
          <w:lang w:eastAsia="en-US"/>
        </w:rPr>
      </w:pPr>
    </w:p>
    <w:p w:rsidR="00AD3A28" w:rsidRDefault="00A53F79">
      <w:pPr>
        <w:pStyle w:val="Times12"/>
        <w:ind w:right="0"/>
      </w:pPr>
      <w:r>
        <w:t>ИНСТРУКЦИИ ПО ЗАПОЛНЕНИЮ</w:t>
      </w:r>
    </w:p>
    <w:p w:rsidR="00AD3A28" w:rsidRDefault="00A53F79" w:rsidP="00A53F79">
      <w:pPr>
        <w:pStyle w:val="Times12"/>
        <w:numPr>
          <w:ilvl w:val="0"/>
          <w:numId w:val="21"/>
        </w:numPr>
        <w:ind w:left="0" w:right="0" w:firstLine="709"/>
        <w:rPr>
          <w:bCs/>
        </w:rPr>
      </w:pPr>
      <w:r>
        <w:lastRenderedPageBreak/>
        <w:t>Данные инструкции не следует воспроизводить в документах, подготовленных участником закупки.</w:t>
      </w:r>
    </w:p>
    <w:p w:rsidR="00AD3A28" w:rsidRDefault="00A53F79" w:rsidP="00A53F79">
      <w:pPr>
        <w:pStyle w:val="Times12"/>
        <w:numPr>
          <w:ilvl w:val="0"/>
          <w:numId w:val="21"/>
        </w:numPr>
        <w:ind w:left="0" w:right="0" w:firstLine="709"/>
      </w:pPr>
      <w:r>
        <w:t xml:space="preserve">Заявку на участие в закупке следует оформить на официальном бланке участника закупки. </w:t>
      </w:r>
    </w:p>
    <w:p w:rsidR="00AD3A28" w:rsidRDefault="00A53F79" w:rsidP="00A53F79">
      <w:pPr>
        <w:pStyle w:val="Times12"/>
        <w:numPr>
          <w:ilvl w:val="0"/>
          <w:numId w:val="21"/>
        </w:numPr>
        <w:ind w:left="0" w:right="0" w:firstLine="709"/>
      </w:pPr>
      <w: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AD3A28" w:rsidRDefault="00A53F79" w:rsidP="00A53F79">
      <w:pPr>
        <w:pStyle w:val="Times12"/>
        <w:numPr>
          <w:ilvl w:val="0"/>
          <w:numId w:val="21"/>
        </w:numPr>
        <w:ind w:left="0" w:right="0" w:firstLine="709"/>
      </w:pPr>
      <w: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AD3A28" w:rsidRDefault="00A53F79" w:rsidP="00A53F79">
      <w:pPr>
        <w:pStyle w:val="Times12"/>
        <w:numPr>
          <w:ilvl w:val="0"/>
          <w:numId w:val="21"/>
        </w:numPr>
        <w:ind w:left="0" w:right="0" w:firstLine="709"/>
      </w:pPr>
      <w:r>
        <w:t>Участник закупки должен указать стоимость поставки товара цифрами и словами, в рублях, в соответствии со Сводной таблицей стоимости (графа «Итого»). Цену следует указывать в формате ХХХ </w:t>
      </w:r>
      <w:proofErr w:type="spellStart"/>
      <w:r>
        <w:t>ХХХ</w:t>
      </w:r>
      <w:proofErr w:type="spellEnd"/>
      <w:r>
        <w:t> </w:t>
      </w:r>
      <w:proofErr w:type="gramStart"/>
      <w:r>
        <w:t>ХХХ,ХХ</w:t>
      </w:r>
      <w:proofErr w:type="gramEnd"/>
      <w: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AD3A28" w:rsidRDefault="00A53F79" w:rsidP="00A53F79">
      <w:pPr>
        <w:pStyle w:val="Times12"/>
        <w:numPr>
          <w:ilvl w:val="0"/>
          <w:numId w:val="21"/>
        </w:numPr>
        <w:ind w:left="0" w:right="0" w:firstLine="709"/>
      </w:pPr>
      <w: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AD3A28" w:rsidRDefault="00A53F79" w:rsidP="00A53F79">
      <w:pPr>
        <w:pStyle w:val="Times12"/>
        <w:numPr>
          <w:ilvl w:val="0"/>
          <w:numId w:val="21"/>
        </w:numPr>
        <w:ind w:left="0" w:right="0" w:firstLine="709"/>
      </w:pPr>
      <w: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AD3A28" w:rsidRDefault="00A53F79" w:rsidP="00A53F79">
      <w:pPr>
        <w:pStyle w:val="Times12"/>
        <w:numPr>
          <w:ilvl w:val="0"/>
          <w:numId w:val="21"/>
        </w:numPr>
        <w:ind w:left="0" w:right="0" w:firstLine="709"/>
      </w:pPr>
      <w:bookmarkStart w:id="75" w:name="_Ref317252426"/>
      <w: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75"/>
    </w:p>
    <w:p w:rsidR="00AD3A28" w:rsidRDefault="00A53F79" w:rsidP="00A53F79">
      <w:pPr>
        <w:pStyle w:val="Times12"/>
        <w:numPr>
          <w:ilvl w:val="0"/>
          <w:numId w:val="21"/>
        </w:numPr>
        <w:ind w:left="0" w:right="0" w:firstLine="709"/>
      </w:pPr>
      <w:bookmarkStart w:id="76" w:name="_Ref317252433"/>
      <w: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76"/>
    </w:p>
    <w:p w:rsidR="00AD3A28" w:rsidRDefault="00A53F79" w:rsidP="00A53F79">
      <w:pPr>
        <w:pStyle w:val="Times12"/>
        <w:numPr>
          <w:ilvl w:val="0"/>
          <w:numId w:val="21"/>
        </w:numPr>
        <w:ind w:left="0" w:right="0" w:firstLine="709"/>
      </w:pPr>
      <w:r>
        <w:t>Рекомендации пунктов </w:t>
      </w:r>
      <w:r>
        <w:fldChar w:fldCharType="begin"/>
      </w:r>
      <w:r>
        <w:instrText xml:space="preserve"> REF _Ref317252426 \r \h  \* MERGEFORMAT </w:instrText>
      </w:r>
      <w:r>
        <w:fldChar w:fldCharType="separate"/>
      </w:r>
      <w:r>
        <w:t>8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 \* MERGEFORMAT </w:instrText>
      </w:r>
      <w:r>
        <w:fldChar w:fldCharType="separate"/>
      </w:r>
      <w:r>
        <w:t>9</w:t>
      </w:r>
      <w:r>
        <w:fldChar w:fldCharType="end"/>
      </w:r>
      <w: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AD3A28" w:rsidRDefault="00A53F79" w:rsidP="00A53F79">
      <w:pPr>
        <w:pStyle w:val="Times12"/>
        <w:numPr>
          <w:ilvl w:val="0"/>
          <w:numId w:val="21"/>
        </w:numPr>
        <w:ind w:left="0" w:right="0" w:firstLine="709"/>
      </w:pPr>
      <w:bookmarkStart w:id="77" w:name="_Ref317253302"/>
      <w: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77"/>
    </w:p>
    <w:p w:rsidR="00AD3A28" w:rsidRDefault="00A53F79" w:rsidP="00A53F79">
      <w:pPr>
        <w:pStyle w:val="Times12"/>
        <w:numPr>
          <w:ilvl w:val="0"/>
          <w:numId w:val="21"/>
        </w:numPr>
        <w:ind w:left="0" w:right="0" w:firstLine="709"/>
      </w:pPr>
      <w: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AD3A28" w:rsidRDefault="00AD3A28">
      <w:pPr>
        <w:keepNext w:val="0"/>
        <w:rPr>
          <w:bCs/>
          <w:lang w:eastAsia="en-US"/>
        </w:rPr>
        <w:sectPr w:rsidR="00AD3A28">
          <w:pgSz w:w="11907" w:h="16840"/>
          <w:pgMar w:top="1134" w:right="567" w:bottom="1134" w:left="992" w:header="567" w:footer="567" w:gutter="0"/>
          <w:cols w:space="720"/>
        </w:sectPr>
      </w:pPr>
    </w:p>
    <w:p w:rsidR="00AD3A28" w:rsidRDefault="00A53F79">
      <w:pPr>
        <w:pStyle w:val="Times12"/>
        <w:jc w:val="right"/>
        <w:rPr>
          <w:sz w:val="28"/>
          <w:szCs w:val="28"/>
        </w:rPr>
      </w:pPr>
      <w:r>
        <w:lastRenderedPageBreak/>
        <w:t>Форма 1.</w:t>
      </w:r>
      <w:r>
        <w:rPr>
          <w:lang w:val="en-US"/>
        </w:rPr>
        <w:t>1</w:t>
      </w:r>
      <w:r>
        <w:t>.</w:t>
      </w:r>
    </w:p>
    <w:p w:rsidR="00AD3A28" w:rsidRDefault="00AD3A28">
      <w:pPr>
        <w:pStyle w:val="Times12"/>
        <w:rPr>
          <w:highlight w:val="yellow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01"/>
        <w:gridCol w:w="565"/>
        <w:gridCol w:w="336"/>
        <w:gridCol w:w="562"/>
        <w:gridCol w:w="336"/>
        <w:gridCol w:w="1255"/>
        <w:gridCol w:w="456"/>
        <w:gridCol w:w="531"/>
        <w:gridCol w:w="707"/>
        <w:gridCol w:w="947"/>
      </w:tblGrid>
      <w:tr w:rsidR="00AD3A28">
        <w:trPr>
          <w:trHeight w:val="423"/>
          <w:jc w:val="right"/>
        </w:trPr>
        <w:tc>
          <w:tcPr>
            <w:tcW w:w="52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A28" w:rsidRDefault="00AD3A28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79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D3A28" w:rsidRDefault="00A53F79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Приложение к заявке на участие в закупке </w:t>
            </w:r>
          </w:p>
        </w:tc>
      </w:tr>
      <w:tr w:rsidR="00AD3A28">
        <w:trPr>
          <w:trHeight w:val="356"/>
          <w:jc w:val="right"/>
        </w:trPr>
        <w:tc>
          <w:tcPr>
            <w:tcW w:w="43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A28" w:rsidRDefault="00AD3A28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D3A28" w:rsidRDefault="00A53F79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D3A28" w:rsidRDefault="00A53F79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A28" w:rsidRDefault="00AD3A28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D3A28" w:rsidRDefault="00A53F79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A28" w:rsidRDefault="00AD3A28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D3A28" w:rsidRDefault="00A53F79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A28" w:rsidRDefault="00AD3A28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D3A28" w:rsidRDefault="00A53F79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г. №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A28" w:rsidRDefault="00AD3A28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AD3A28" w:rsidRDefault="00AD3A28">
      <w:pPr>
        <w:keepNext w:val="0"/>
        <w:jc w:val="center"/>
        <w:rPr>
          <w:sz w:val="28"/>
          <w:szCs w:val="28"/>
          <w:highlight w:val="yellow"/>
          <w:lang w:eastAsia="en-US"/>
        </w:rPr>
      </w:pPr>
    </w:p>
    <w:p w:rsidR="00AD3A28" w:rsidRDefault="00A53F79">
      <w:pPr>
        <w:keepNext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Запрос предложений на право заключения договора на Поставка металлопроката</w:t>
      </w:r>
    </w:p>
    <w:p w:rsidR="00AD3A28" w:rsidRDefault="00AD3A28">
      <w:pPr>
        <w:keepNext w:val="0"/>
        <w:jc w:val="center"/>
        <w:rPr>
          <w:sz w:val="28"/>
          <w:szCs w:val="28"/>
          <w:highlight w:val="yellow"/>
          <w:lang w:eastAsia="en-US"/>
        </w:rPr>
      </w:pPr>
    </w:p>
    <w:tbl>
      <w:tblPr>
        <w:tblW w:w="4800" w:type="dxa"/>
        <w:jc w:val="right"/>
        <w:tblLayout w:type="fixed"/>
        <w:tblLook w:val="04A0" w:firstRow="1" w:lastRow="0" w:firstColumn="1" w:lastColumn="0" w:noHBand="0" w:noVBand="1"/>
      </w:tblPr>
      <w:tblGrid>
        <w:gridCol w:w="3025"/>
        <w:gridCol w:w="1775"/>
      </w:tblGrid>
      <w:tr w:rsidR="00AD3A28">
        <w:trPr>
          <w:trHeight w:val="454"/>
          <w:jc w:val="right"/>
        </w:trPr>
        <w:tc>
          <w:tcPr>
            <w:tcW w:w="3021" w:type="dxa"/>
            <w:vAlign w:val="bottom"/>
            <w:hideMark/>
          </w:tcPr>
          <w:p w:rsidR="00AD3A28" w:rsidRPr="00204232" w:rsidRDefault="00AD3A28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A28" w:rsidRDefault="00AD3A28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AD3A28" w:rsidRDefault="00AD3A28">
      <w:pPr>
        <w:pStyle w:val="Times12"/>
      </w:pPr>
    </w:p>
    <w:p w:rsidR="00AD3A28" w:rsidRDefault="00A53F79">
      <w:pPr>
        <w:keepNext w:val="0"/>
        <w:jc w:val="center"/>
        <w:outlineLvl w:val="1"/>
        <w:rPr>
          <w:sz w:val="28"/>
          <w:szCs w:val="28"/>
        </w:rPr>
      </w:pPr>
      <w:bookmarkStart w:id="78" w:name="FORM_MSP"/>
      <w:bookmarkStart w:id="79" w:name="_Toc428904936"/>
      <w:bookmarkStart w:id="80" w:name="_Toc412201948"/>
      <w:bookmarkStart w:id="81" w:name="_Toc402520353"/>
      <w:r>
        <w:rPr>
          <w:sz w:val="28"/>
          <w:szCs w:val="28"/>
        </w:rPr>
        <w:t>СВЕДЕНИЯ О ПРИНАДЛЕЖНОСТИ К СУБЪЕКТАМ МАЛОГО И СРЕДНЕГО ПРЕДПРИНИМАТЕЛЬСТВА</w:t>
      </w:r>
      <w:bookmarkEnd w:id="78"/>
      <w:r>
        <w:rPr>
          <w:sz w:val="28"/>
          <w:szCs w:val="28"/>
        </w:rPr>
        <w:t xml:space="preserve"> (Форма 1.1.)</w:t>
      </w:r>
      <w:bookmarkEnd w:id="79"/>
      <w:bookmarkEnd w:id="80"/>
      <w:bookmarkEnd w:id="81"/>
    </w:p>
    <w:p w:rsidR="00AD3A28" w:rsidRDefault="00A53F79">
      <w:pPr>
        <w:pStyle w:val="Times12"/>
        <w:rPr>
          <w:sz w:val="28"/>
          <w:szCs w:val="28"/>
        </w:rPr>
      </w:pPr>
      <w:r>
        <w:t>Участник закупки: __________________________________________________</w:t>
      </w:r>
    </w:p>
    <w:p w:rsidR="00AD3A28" w:rsidRDefault="00AD3A28">
      <w:pPr>
        <w:pStyle w:val="Times12"/>
      </w:pPr>
    </w:p>
    <w:p w:rsidR="00AD3A28" w:rsidRDefault="00A53F79">
      <w:pPr>
        <w:keepNext w:val="0"/>
        <w:ind w:left="-426" w:firstLine="426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Настоящим подтверждаем, что</w:t>
      </w:r>
      <w:r>
        <w:rPr>
          <w:lang w:eastAsia="en-US"/>
        </w:rPr>
        <w:t xml:space="preserve"> ____________________________ (указывается наименование участника закупки) </w:t>
      </w:r>
      <w:r>
        <w:rPr>
          <w:sz w:val="28"/>
          <w:szCs w:val="28"/>
          <w:lang w:eastAsia="en-US"/>
        </w:rPr>
        <w:t xml:space="preserve"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</w:t>
      </w:r>
      <w:proofErr w:type="gramStart"/>
      <w:r>
        <w:rPr>
          <w:sz w:val="28"/>
          <w:szCs w:val="28"/>
          <w:lang w:eastAsia="en-US"/>
        </w:rPr>
        <w:t>критериями</w:t>
      </w:r>
      <w:proofErr w:type="gramEnd"/>
      <w:r>
        <w:rPr>
          <w:sz w:val="28"/>
          <w:szCs w:val="28"/>
          <w:lang w:eastAsia="en-US"/>
        </w:rPr>
        <w:t xml:space="preserve"> позволяющими относить организацию к субъектам</w:t>
      </w:r>
      <w:r>
        <w:rPr>
          <w:lang w:eastAsia="en-US"/>
        </w:rPr>
        <w:t xml:space="preserve"> _______________ (указывается малого или среднего в зависимости от критериев отнесения) </w:t>
      </w:r>
      <w:r>
        <w:rPr>
          <w:sz w:val="28"/>
          <w:szCs w:val="28"/>
          <w:lang w:eastAsia="en-US"/>
        </w:rPr>
        <w:t>предпринимательства и сообщаем следующую информацию:</w:t>
      </w:r>
    </w:p>
    <w:p w:rsidR="00AD3A28" w:rsidRDefault="00AD3A28">
      <w:pPr>
        <w:keepNext w:val="0"/>
        <w:ind w:left="-426" w:firstLine="426"/>
        <w:jc w:val="both"/>
        <w:rPr>
          <w:sz w:val="28"/>
          <w:szCs w:val="28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AD3A28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AD3A28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AD3A28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28" w:rsidRDefault="00A53F79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28" w:rsidRDefault="00A53F79">
            <w:pPr>
              <w:keepNext w:val="0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AD3A28" w:rsidRDefault="00A53F79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Суммарная доля участия в уставном (складочном) капитале (паевом фонде) (за исключением суммарной доли участия, входящей в состав активов акционерных инвестиционных фондов, состав имущества закрытых паевых инвестиционных фондов, состав общего имущества инвестиционных товариществ):</w:t>
            </w:r>
          </w:p>
          <w:p w:rsidR="00AD3A28" w:rsidRDefault="00A53F79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общественных и религиозных организаций (объединений), благотворительных и иных фондов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AD3A28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28" w:rsidRDefault="00A53F79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28" w:rsidRDefault="00A53F79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AD3A28" w:rsidRDefault="00A53F79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Суммарная доля участия в уставном (складочном) капитале (паевом фонде) иностранных юридических лиц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49%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AD3A28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28" w:rsidRDefault="00A53F79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28" w:rsidRDefault="00A53F79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AD3A28" w:rsidRDefault="00A53F79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lang w:eastAsia="en-US"/>
              </w:rPr>
              <w:t>Суммарная доля участия в уставном (складочном) капитале (паевом фонде), принадлежащая одному или нескольким юридическим лицам, не являющимся субъектами малого и среднего предпринимательства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49%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AD3A28">
        <w:trPr>
          <w:trHeight w:val="1671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28" w:rsidRDefault="00A53F79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28" w:rsidRDefault="00A53F79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 включительно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AD3A28" w:rsidRDefault="00A53F79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AD3A28">
        <w:trPr>
          <w:trHeight w:val="1903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D3A28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5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D3A28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AD3A28" w:rsidRDefault="00A53F79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D3A28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D3A28">
            <w:pPr>
              <w:keepNext w:val="0"/>
              <w:rPr>
                <w:rFonts w:eastAsia="Calibri"/>
                <w:i/>
                <w:lang w:eastAsia="en-US"/>
              </w:rPr>
            </w:pPr>
          </w:p>
        </w:tc>
      </w:tr>
      <w:tr w:rsidR="00AD3A28">
        <w:trPr>
          <w:trHeight w:val="1404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28" w:rsidRDefault="00A53F79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5.</w:t>
            </w:r>
          </w:p>
        </w:tc>
        <w:tc>
          <w:tcPr>
            <w:tcW w:w="5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D3A28" w:rsidRDefault="00A53F79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8</w:t>
            </w:r>
            <w:r>
              <w:rPr>
                <w:rFonts w:eastAsia="Calibri"/>
                <w:lang w:eastAsia="en-US"/>
              </w:rPr>
              <w:t>00 млн. руб.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2</w:t>
            </w:r>
            <w:r>
              <w:rPr>
                <w:rFonts w:eastAsia="Calibri"/>
                <w:lang w:eastAsia="en-US"/>
              </w:rPr>
              <w:t> 000 млн. руб.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AD3A28">
        <w:trPr>
          <w:trHeight w:val="1267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D3A28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5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D3A28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120</w:t>
            </w:r>
            <w:r>
              <w:rPr>
                <w:rFonts w:eastAsia="Calibri"/>
                <w:lang w:eastAsia="en-US"/>
              </w:rPr>
              <w:t xml:space="preserve"> млн. руб. – микро- предприятие</w:t>
            </w: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D3A28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D3A28">
            <w:pPr>
              <w:keepNext w:val="0"/>
              <w:rPr>
                <w:rFonts w:eastAsia="Calibri"/>
                <w:i/>
                <w:lang w:eastAsia="en-US"/>
              </w:rPr>
            </w:pPr>
          </w:p>
        </w:tc>
      </w:tr>
    </w:tbl>
    <w:p w:rsidR="00AD3A28" w:rsidRDefault="00AD3A28">
      <w:pPr>
        <w:keepNext w:val="0"/>
        <w:ind w:left="-426" w:firstLine="426"/>
        <w:jc w:val="both"/>
        <w:rPr>
          <w:sz w:val="28"/>
          <w:szCs w:val="28"/>
          <w:lang w:eastAsia="en-US"/>
        </w:rPr>
      </w:pPr>
    </w:p>
    <w:tbl>
      <w:tblPr>
        <w:tblW w:w="328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72"/>
        <w:gridCol w:w="282"/>
        <w:gridCol w:w="3353"/>
      </w:tblGrid>
      <w:tr w:rsidR="00AD3A28">
        <w:trPr>
          <w:trHeight w:val="260"/>
        </w:trPr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D3A28" w:rsidRDefault="00AD3A28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0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D3A28" w:rsidRDefault="00AD3A28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D3A28" w:rsidRDefault="00AD3A28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  <w:tr w:rsidR="00AD3A28">
        <w:trPr>
          <w:trHeight w:val="350"/>
        </w:trPr>
        <w:tc>
          <w:tcPr>
            <w:tcW w:w="233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D3A28" w:rsidRDefault="00A53F79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D3A28" w:rsidRDefault="00AD3A28">
            <w:pPr>
              <w:keepNext w:val="0"/>
              <w:rPr>
                <w:lang w:eastAsia="en-US"/>
              </w:rPr>
            </w:pPr>
          </w:p>
        </w:tc>
        <w:tc>
          <w:tcPr>
            <w:tcW w:w="2463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D3A28" w:rsidRDefault="00A53F79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(Имя и должность подписавшего)</w:t>
            </w:r>
          </w:p>
        </w:tc>
      </w:tr>
      <w:tr w:rsidR="00AD3A28">
        <w:trPr>
          <w:trHeight w:val="309"/>
        </w:trPr>
        <w:tc>
          <w:tcPr>
            <w:tcW w:w="233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D3A28" w:rsidRDefault="00A53F79">
            <w:pPr>
              <w:keepNext w:val="0"/>
              <w:tabs>
                <w:tab w:val="left" w:pos="708"/>
              </w:tabs>
              <w:rPr>
                <w:b/>
                <w:i/>
                <w:sz w:val="28"/>
                <w:szCs w:val="28"/>
                <w:vertAlign w:val="superscript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D3A28" w:rsidRDefault="00AD3A28">
            <w:pPr>
              <w:keepNext w:val="0"/>
              <w:rPr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nil"/>
              <w:right w:val="nil"/>
            </w:tcBorders>
          </w:tcPr>
          <w:p w:rsidR="00AD3A28" w:rsidRDefault="00AD3A28">
            <w:pPr>
              <w:keepNext w:val="0"/>
              <w:tabs>
                <w:tab w:val="left" w:pos="708"/>
              </w:tabs>
              <w:rPr>
                <w:b/>
                <w:vertAlign w:val="superscript"/>
                <w:lang w:eastAsia="en-US"/>
              </w:rPr>
            </w:pPr>
          </w:p>
        </w:tc>
      </w:tr>
    </w:tbl>
    <w:p w:rsidR="00AD3A28" w:rsidRDefault="00AD3A28">
      <w:pPr>
        <w:pStyle w:val="Times12"/>
        <w:ind w:right="0"/>
        <w:rPr>
          <w:highlight w:val="yellow"/>
        </w:rPr>
      </w:pPr>
    </w:p>
    <w:p w:rsidR="00AD3A28" w:rsidRDefault="00A53F79">
      <w:pPr>
        <w:pStyle w:val="Times12"/>
        <w:ind w:right="0"/>
      </w:pPr>
      <w:r>
        <w:t>ИНСТРУКЦИИ ПО ЗАПОЛНЕНИЮ</w:t>
      </w:r>
    </w:p>
    <w:p w:rsidR="00AD3A28" w:rsidRDefault="00A53F79" w:rsidP="00A53F79">
      <w:pPr>
        <w:pStyle w:val="Times12"/>
        <w:numPr>
          <w:ilvl w:val="1"/>
          <w:numId w:val="22"/>
        </w:numPr>
        <w:ind w:left="0" w:right="0" w:firstLine="709"/>
        <w:rPr>
          <w:bCs/>
        </w:rPr>
      </w:pPr>
      <w:r>
        <w:t>Данные инструкции не следует воспроизводить в документах, подготовленных участником закупки.</w:t>
      </w:r>
    </w:p>
    <w:p w:rsidR="00AD3A28" w:rsidRDefault="00A53F79" w:rsidP="00A53F79">
      <w:pPr>
        <w:pStyle w:val="Times12"/>
        <w:numPr>
          <w:ilvl w:val="1"/>
          <w:numId w:val="22"/>
        </w:numPr>
        <w:ind w:left="0" w:right="0" w:firstLine="709"/>
      </w:pPr>
      <w: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AD3A28" w:rsidRDefault="00A53F79" w:rsidP="00A53F79">
      <w:pPr>
        <w:pStyle w:val="Times12"/>
        <w:numPr>
          <w:ilvl w:val="1"/>
          <w:numId w:val="22"/>
        </w:numPr>
        <w:ind w:left="0" w:right="0" w:firstLine="709"/>
      </w:pPr>
      <w:r>
        <w:t>Участник закупки приводит номер и дату заявки на участие в закупке, приложением к которой является данная форма.</w:t>
      </w:r>
    </w:p>
    <w:p w:rsidR="00AD3A28" w:rsidRDefault="00A53F79" w:rsidP="00A53F79">
      <w:pPr>
        <w:pStyle w:val="Times12"/>
        <w:numPr>
          <w:ilvl w:val="1"/>
          <w:numId w:val="22"/>
        </w:numPr>
        <w:ind w:left="0" w:right="0" w:firstLine="709"/>
      </w:pPr>
      <w:r>
        <w:t>Участник закупки указывает свое фирменное наименование (в </w:t>
      </w:r>
      <w:proofErr w:type="spellStart"/>
      <w:r>
        <w:t>т.ч</w:t>
      </w:r>
      <w:proofErr w:type="spellEnd"/>
      <w:r>
        <w:t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субподрядчика, если такой субподрядчик является субъектом малого и среднего предпринимательства.</w:t>
      </w:r>
    </w:p>
    <w:p w:rsidR="00AD3A28" w:rsidRDefault="00A53F79" w:rsidP="00A53F79">
      <w:pPr>
        <w:pStyle w:val="Times12"/>
        <w:numPr>
          <w:ilvl w:val="1"/>
          <w:numId w:val="22"/>
        </w:numPr>
        <w:ind w:left="0" w:right="0" w:firstLine="709"/>
      </w:pPr>
      <w:r>
        <w:t xml:space="preserve">Ограничения, указанные в пунктах 2,3 настоящей формы, в отношении суммарной доли участия иностранных юридических лиц, суммарной доли участия, принадлежащей одному или нескольким юридическим лицам, не являющимся субъектами малого и среднего предпринимательства, не распространяется на хозяйственные общества, хозяйственные партнерства, деятельность которых заключается в практическом применении (внедрении) результатов интеллектуальной деятельности (программ для электронных вычислительных машин, баз данных, </w:t>
      </w:r>
      <w:r>
        <w:lastRenderedPageBreak/>
        <w:t>изобретений, полезных моделей, промышленных образцов, селекционных достижений, топологий интегральных микросхем, секретов производства (ноу-хау), исключительные права на которые принадлежат учредителям (участникам) соответственно таких хозяйственных обществ, хозяйственных партнерств - бюджетным, автономным научным учреждениям либо являющимся бюджетными учреждениями, автономными учреждениями образовательным организациям высшего образования, на юридические лица, получившие статус участника проекта в соответствии с Федеральным законом от 28 сентября 2010 года № 244-ФЗ «Об инновационном центре «</w:t>
      </w:r>
      <w:proofErr w:type="spellStart"/>
      <w:r>
        <w:t>Сколково</w:t>
      </w:r>
      <w:proofErr w:type="spellEnd"/>
      <w:r>
        <w:t>», на юридические лица, учредителями (участниками) которых являются юридические лица, включенные в утвержденный Правительством Российской Федерации перечень юридических лиц, предоставляющих государственную поддержку инновационной деятельности в формах, установленных Федеральным законом от 23 августа 1996 года № 127-ФЗ «О науке и государственной научно-технической политике».</w:t>
      </w:r>
    </w:p>
    <w:p w:rsidR="00AD3A28" w:rsidRDefault="00A53F79">
      <w:pPr>
        <w:keepNext w:val="0"/>
        <w:ind w:firstLine="709"/>
        <w:rPr>
          <w:lang w:eastAsia="en-US"/>
        </w:rPr>
      </w:pPr>
      <w:r>
        <w:t xml:space="preserve">В случае, если на участника конкурса ограничения, указанные в пунктах 2,3 настоящей формы, не распространяются, то в столбце 5 соответствующей строки такому участнику конкурса необходимо указать «не распространяется», а также указать причину </w:t>
      </w:r>
      <w:proofErr w:type="gramStart"/>
      <w:r>
        <w:t>не распространения</w:t>
      </w:r>
      <w:proofErr w:type="gramEnd"/>
      <w:r>
        <w:t xml:space="preserve"> такого ограничения.</w:t>
      </w:r>
    </w:p>
    <w:p w:rsidR="00AD3A28" w:rsidRDefault="00A53F79" w:rsidP="00A53F79">
      <w:pPr>
        <w:pStyle w:val="Times12"/>
        <w:numPr>
          <w:ilvl w:val="1"/>
          <w:numId w:val="22"/>
        </w:numPr>
        <w:ind w:left="0" w:right="0" w:firstLine="709"/>
      </w:pPr>
      <w:r>
        <w:t>Форма 1.1 в составе заявки на участие в закупке предоставляется в двух форматах: *</w:t>
      </w:r>
      <w:proofErr w:type="spellStart"/>
      <w:r>
        <w:t>pdf</w:t>
      </w:r>
      <w:proofErr w:type="spellEnd"/>
      <w:r>
        <w:t>. с подписью и печатью, а также в редактируемом формате *.</w:t>
      </w:r>
      <w:proofErr w:type="spellStart"/>
      <w:r>
        <w:t>doc</w:t>
      </w:r>
      <w:proofErr w:type="spellEnd"/>
      <w:r>
        <w:t xml:space="preserve"> или *.</w:t>
      </w:r>
      <w:proofErr w:type="spellStart"/>
      <w:r>
        <w:t>xls</w:t>
      </w:r>
      <w:proofErr w:type="spellEnd"/>
      <w:r>
        <w:t>.</w:t>
      </w:r>
    </w:p>
    <w:p w:rsidR="00AD3A28" w:rsidRDefault="00AD3A28">
      <w:pPr>
        <w:keepNext w:val="0"/>
        <w:rPr>
          <w:bCs/>
        </w:rPr>
        <w:sectPr w:rsidR="00AD3A28">
          <w:pgSz w:w="11907" w:h="16840"/>
          <w:pgMar w:top="1134" w:right="567" w:bottom="1134" w:left="992" w:header="567" w:footer="567" w:gutter="0"/>
          <w:cols w:space="720"/>
        </w:sectPr>
      </w:pPr>
    </w:p>
    <w:p w:rsidR="00AD3A28" w:rsidRDefault="00A53F79">
      <w:pPr>
        <w:pStyle w:val="Times12"/>
        <w:jc w:val="center"/>
      </w:pPr>
      <w:r>
        <w:rPr>
          <w:b/>
          <w:i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AD3A28" w:rsidRDefault="00A53F79">
      <w:pPr>
        <w:pStyle w:val="Times12"/>
        <w:jc w:val="right"/>
        <w:rPr>
          <w:sz w:val="28"/>
          <w:szCs w:val="28"/>
        </w:rPr>
      </w:pPr>
      <w:r>
        <w:t>Форма 1.2.</w:t>
      </w:r>
    </w:p>
    <w:p w:rsidR="00AD3A28" w:rsidRDefault="00AD3A28">
      <w:pPr>
        <w:pStyle w:val="Times12"/>
      </w:pPr>
    </w:p>
    <w:p w:rsidR="00AD3A28" w:rsidRDefault="00A53F79">
      <w:pPr>
        <w:keepNext w:val="0"/>
        <w:jc w:val="center"/>
        <w:outlineLvl w:val="1"/>
        <w:rPr>
          <w:sz w:val="28"/>
          <w:szCs w:val="28"/>
        </w:rPr>
      </w:pPr>
      <w:bookmarkStart w:id="82" w:name="_СВЕДЕНИЯ_О_ПРИНАДЛЕЖНОСТИ"/>
      <w:bookmarkStart w:id="83" w:name="_СВЕДЕНИЯ_О_ЦЕПОЧКЕ"/>
      <w:bookmarkStart w:id="84" w:name="_Toc402520354"/>
      <w:bookmarkStart w:id="85" w:name="_Toc412201949"/>
      <w:bookmarkStart w:id="86" w:name="_Toc428904937"/>
      <w:bookmarkStart w:id="87" w:name="BENEF"/>
      <w:bookmarkEnd w:id="82"/>
      <w:bookmarkEnd w:id="83"/>
      <w:r>
        <w:rPr>
          <w:sz w:val="28"/>
          <w:szCs w:val="28"/>
        </w:rPr>
        <w:t>СВЕДЕНИЯ О ЦЕПОЧКЕ СОБСТВЕННИКОВ, ВКЛЮЧАЯ БЕНЕФИЦИАРОВ (В ТОМ ЧИСЛЕ КОНЕЧНЫХ) (Форма 1.2.)</w:t>
      </w:r>
      <w:bookmarkEnd w:id="84"/>
      <w:bookmarkEnd w:id="85"/>
      <w:bookmarkEnd w:id="86"/>
    </w:p>
    <w:bookmarkEnd w:id="87"/>
    <w:p w:rsidR="00AD3A28" w:rsidRDefault="00A53F79">
      <w:pPr>
        <w:pStyle w:val="Times12"/>
        <w:rPr>
          <w:sz w:val="28"/>
          <w:szCs w:val="28"/>
        </w:rPr>
      </w:pPr>
      <w:r>
        <w:t xml:space="preserve">Лицо, с которым заключается договор: ________________________________________________________ </w:t>
      </w:r>
    </w:p>
    <w:p w:rsidR="00AD3A28" w:rsidRDefault="00A53F79">
      <w:pPr>
        <w:keepNext w:val="0"/>
        <w:rPr>
          <w:sz w:val="20"/>
          <w:szCs w:val="20"/>
          <w:lang w:eastAsia="en-US"/>
        </w:rPr>
      </w:pPr>
      <w:r>
        <w:rPr>
          <w:lang w:eastAsia="en-US"/>
        </w:rPr>
        <w:t xml:space="preserve">                                                                                                        </w:t>
      </w:r>
      <w:r>
        <w:rPr>
          <w:sz w:val="20"/>
          <w:szCs w:val="20"/>
          <w:lang w:eastAsia="en-US"/>
        </w:rPr>
        <w:t>наименование контрагента, с которым заключается договор</w:t>
      </w:r>
    </w:p>
    <w:p w:rsidR="00AD3A28" w:rsidRDefault="00AD3A28">
      <w:pPr>
        <w:pStyle w:val="Times12"/>
        <w:rPr>
          <w:highlight w:val="yellow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AD3A28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3A28" w:rsidRDefault="00A53F79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D3A28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</w:tr>
      <w:tr w:rsidR="00AD3A28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AD3A28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</w:tr>
      <w:tr w:rsidR="00AD3A28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</w:tr>
      <w:tr w:rsidR="00AD3A28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AD3A28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</w:tr>
      <w:tr w:rsidR="00AD3A28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</w:tr>
    </w:tbl>
    <w:p w:rsidR="00AD3A28" w:rsidRDefault="00AD3A28">
      <w:pPr>
        <w:keepNext w:val="0"/>
        <w:jc w:val="center"/>
        <w:rPr>
          <w:highlight w:val="yellow"/>
          <w:lang w:val="en-US" w:eastAsia="en-US"/>
        </w:rPr>
      </w:pPr>
    </w:p>
    <w:tbl>
      <w:tblPr>
        <w:tblW w:w="254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60"/>
        <w:gridCol w:w="286"/>
        <w:gridCol w:w="3657"/>
      </w:tblGrid>
      <w:tr w:rsidR="00AD3A28">
        <w:trPr>
          <w:trHeight w:val="264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D3A28" w:rsidRDefault="00AD3A28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D3A28" w:rsidRDefault="00AD3A28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D3A28" w:rsidRDefault="00AD3A28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</w:p>
        </w:tc>
      </w:tr>
      <w:tr w:rsidR="00AD3A28">
        <w:trPr>
          <w:trHeight w:val="355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D3A28" w:rsidRDefault="00A53F79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D3A28" w:rsidRDefault="00AD3A28">
            <w:pPr>
              <w:keepNext w:val="0"/>
              <w:rPr>
                <w:b/>
                <w:i/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D3A28" w:rsidRDefault="00A53F79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(Имя и должность подписавшего)</w:t>
            </w:r>
          </w:p>
        </w:tc>
      </w:tr>
      <w:tr w:rsidR="00AD3A28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D3A28" w:rsidRDefault="00A53F79">
            <w:pPr>
              <w:keepNext w:val="0"/>
              <w:tabs>
                <w:tab w:val="left" w:pos="708"/>
              </w:tabs>
              <w:rPr>
                <w:b/>
                <w:i/>
                <w:sz w:val="28"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D3A28" w:rsidRDefault="00AD3A28">
            <w:pPr>
              <w:keepNext w:val="0"/>
              <w:rPr>
                <w:b/>
                <w:i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</w:tcPr>
          <w:p w:rsidR="00AD3A28" w:rsidRDefault="00AD3A28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</w:p>
        </w:tc>
      </w:tr>
    </w:tbl>
    <w:p w:rsidR="00AD3A28" w:rsidRDefault="00AD3A28">
      <w:pPr>
        <w:keepNext w:val="0"/>
        <w:jc w:val="center"/>
        <w:rPr>
          <w:highlight w:val="yellow"/>
          <w:lang w:val="en-US" w:eastAsia="en-US"/>
        </w:rPr>
      </w:pPr>
    </w:p>
    <w:p w:rsidR="00AD3A28" w:rsidRDefault="00A53F79">
      <w:pPr>
        <w:pStyle w:val="Times12"/>
      </w:pPr>
      <w:r>
        <w:t>ИНСТРУКЦИИ ПО ЗАПОЛНЕНИЮ</w:t>
      </w:r>
    </w:p>
    <w:p w:rsidR="00AD3A28" w:rsidRDefault="00A53F79" w:rsidP="00A53F79">
      <w:pPr>
        <w:pStyle w:val="Times12"/>
        <w:numPr>
          <w:ilvl w:val="0"/>
          <w:numId w:val="23"/>
        </w:numPr>
        <w:ind w:left="0" w:firstLine="709"/>
      </w:pPr>
      <w:r>
        <w:t>Данные инструкции не следует воспроизводить в документах, подготовленных контрагентом.</w:t>
      </w:r>
    </w:p>
    <w:p w:rsidR="00AD3A28" w:rsidRDefault="00A53F79" w:rsidP="00A53F79">
      <w:pPr>
        <w:pStyle w:val="Times12"/>
        <w:numPr>
          <w:ilvl w:val="0"/>
          <w:numId w:val="23"/>
        </w:numPr>
        <w:ind w:left="0" w:firstLine="709"/>
      </w:pPr>
      <w:r>
        <w:t>Форма 1.2 изменению не подлежит. Все сведения и документы обязательны к предоставлению.</w:t>
      </w:r>
    </w:p>
    <w:p w:rsidR="00AD3A28" w:rsidRDefault="00A53F79" w:rsidP="00A53F79">
      <w:pPr>
        <w:pStyle w:val="Times12"/>
        <w:numPr>
          <w:ilvl w:val="0"/>
          <w:numId w:val="23"/>
        </w:numPr>
        <w:ind w:left="0" w:firstLine="709"/>
      </w:pPr>
      <w:r>
        <w:t>Форма 1.2 должна быть представлена контрагентом до заключения договора в двух форматах *.</w:t>
      </w:r>
      <w:proofErr w:type="spellStart"/>
      <w:r>
        <w:t>pdf</w:t>
      </w:r>
      <w:proofErr w:type="spellEnd"/>
      <w:r>
        <w:t xml:space="preserve"> и *.</w:t>
      </w:r>
      <w:proofErr w:type="spellStart"/>
      <w:r>
        <w:t>xls</w:t>
      </w:r>
      <w:proofErr w:type="spellEnd"/>
      <w:r>
        <w:t>;</w:t>
      </w:r>
    </w:p>
    <w:p w:rsidR="00AD3A28" w:rsidRDefault="00A53F79" w:rsidP="00A53F79">
      <w:pPr>
        <w:pStyle w:val="Times12"/>
        <w:numPr>
          <w:ilvl w:val="0"/>
          <w:numId w:val="23"/>
        </w:numPr>
        <w:ind w:left="0" w:firstLine="709"/>
      </w:pPr>
      <w:r>
        <w:lastRenderedPageBreak/>
        <w:t>В столбце 2 контрагенту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AD3A28" w:rsidRDefault="00A53F79" w:rsidP="00A53F79">
      <w:pPr>
        <w:pStyle w:val="Times12"/>
        <w:numPr>
          <w:ilvl w:val="0"/>
          <w:numId w:val="23"/>
        </w:numPr>
        <w:ind w:left="0" w:firstLine="709"/>
      </w:pPr>
      <w: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AD3A28" w:rsidRDefault="00A53F79" w:rsidP="00A53F79">
      <w:pPr>
        <w:pStyle w:val="Times12"/>
        <w:numPr>
          <w:ilvl w:val="0"/>
          <w:numId w:val="23"/>
        </w:numPr>
        <w:ind w:left="0" w:firstLine="709"/>
      </w:pPr>
      <w: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AD3A28" w:rsidRDefault="00A53F79" w:rsidP="00A53F79">
      <w:pPr>
        <w:pStyle w:val="Times12"/>
        <w:numPr>
          <w:ilvl w:val="0"/>
          <w:numId w:val="23"/>
        </w:numPr>
        <w:ind w:left="0" w:firstLine="709"/>
      </w:pPr>
      <w: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AD3A28" w:rsidRDefault="00A53F79" w:rsidP="00A53F79">
      <w:pPr>
        <w:pStyle w:val="Times12"/>
        <w:numPr>
          <w:ilvl w:val="0"/>
          <w:numId w:val="23"/>
        </w:numPr>
        <w:ind w:left="0" w:firstLine="709"/>
      </w:pPr>
      <w:r>
        <w:t xml:space="preserve">Столбец 6 контрагентом заполняется в формате Фамилия Имя Отчество, </w:t>
      </w:r>
      <w:proofErr w:type="gramStart"/>
      <w:r>
        <w:t>например</w:t>
      </w:r>
      <w:proofErr w:type="gramEnd"/>
      <w:r>
        <w:t xml:space="preserve"> Иванов Иван Степанович.</w:t>
      </w:r>
    </w:p>
    <w:p w:rsidR="00AD3A28" w:rsidRDefault="00A53F79" w:rsidP="00A53F79">
      <w:pPr>
        <w:pStyle w:val="Times12"/>
        <w:numPr>
          <w:ilvl w:val="0"/>
          <w:numId w:val="23"/>
        </w:numPr>
        <w:ind w:left="0" w:firstLine="709"/>
      </w:pPr>
      <w:r>
        <w:t xml:space="preserve">Столбец 7 заполняется в формате серия (пробел) номер, </w:t>
      </w:r>
      <w:proofErr w:type="gramStart"/>
      <w:r>
        <w:t>например</w:t>
      </w:r>
      <w:proofErr w:type="gramEnd"/>
      <w:r>
        <w:t xml:space="preserve"> 5003 143877. Для иностранцев допускается заполнение в формате, отраженном в национальном паспорте.</w:t>
      </w:r>
    </w:p>
    <w:p w:rsidR="00AD3A28" w:rsidRDefault="00A53F79" w:rsidP="00A53F79">
      <w:pPr>
        <w:pStyle w:val="Times12"/>
        <w:numPr>
          <w:ilvl w:val="0"/>
          <w:numId w:val="23"/>
        </w:numPr>
        <w:ind w:left="0" w:firstLine="709"/>
      </w:pPr>
      <w:r>
        <w:t>Столбец 8 заполняется согласно образцу.</w:t>
      </w:r>
    </w:p>
    <w:p w:rsidR="00AD3A28" w:rsidRDefault="00A53F79" w:rsidP="00A53F79">
      <w:pPr>
        <w:pStyle w:val="Times12"/>
        <w:numPr>
          <w:ilvl w:val="0"/>
          <w:numId w:val="23"/>
        </w:numPr>
        <w:ind w:left="0" w:firstLine="709"/>
      </w:pPr>
      <w:r>
        <w:t xml:space="preserve">Столбцы 9, 10 заполняются в порядке пунктов 3, 4 настоящей инструкции. </w:t>
      </w:r>
    </w:p>
    <w:p w:rsidR="00AD3A28" w:rsidRDefault="00A53F79" w:rsidP="00A53F79">
      <w:pPr>
        <w:pStyle w:val="Times12"/>
        <w:numPr>
          <w:ilvl w:val="0"/>
          <w:numId w:val="23"/>
        </w:numPr>
        <w:ind w:left="0" w:firstLine="709"/>
      </w:pPr>
      <w: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AD3A28" w:rsidRDefault="00A53F79" w:rsidP="00A53F79">
      <w:pPr>
        <w:pStyle w:val="Times12"/>
        <w:numPr>
          <w:ilvl w:val="0"/>
          <w:numId w:val="23"/>
        </w:numPr>
        <w:ind w:left="0" w:firstLine="709"/>
      </w:pPr>
      <w:r>
        <w:t>Столбец 12 заполняется в формате географической иерархии в нисходящем порядке, например, Тула, ул. Пионеров, 56-89.</w:t>
      </w:r>
    </w:p>
    <w:p w:rsidR="00AD3A28" w:rsidRDefault="00A53F79" w:rsidP="00A53F79">
      <w:pPr>
        <w:pStyle w:val="Times12"/>
        <w:numPr>
          <w:ilvl w:val="0"/>
          <w:numId w:val="23"/>
        </w:numPr>
        <w:ind w:left="0" w:firstLine="709"/>
      </w:pPr>
      <w:r>
        <w:t>Столбец 13 заполняется в порядке пункта 8 настоящей инструкции.</w:t>
      </w:r>
    </w:p>
    <w:p w:rsidR="00AD3A28" w:rsidRDefault="00A53F79" w:rsidP="00A53F79">
      <w:pPr>
        <w:pStyle w:val="Times12"/>
        <w:numPr>
          <w:ilvl w:val="0"/>
          <w:numId w:val="23"/>
        </w:numPr>
        <w:ind w:left="0" w:firstLine="709"/>
      </w:pPr>
      <w: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AD3A28" w:rsidRDefault="00A53F79" w:rsidP="00A53F79">
      <w:pPr>
        <w:pStyle w:val="Times12"/>
        <w:numPr>
          <w:ilvl w:val="0"/>
          <w:numId w:val="23"/>
        </w:numPr>
        <w:ind w:left="0" w:firstLine="709"/>
      </w:pPr>
      <w:r>
        <w:t xml:space="preserve">В столбце 15 указываются юридический статус и реквизиты подтверждающих документов, </w:t>
      </w:r>
      <w:proofErr w:type="gramStart"/>
      <w:r>
        <w:t>например</w:t>
      </w:r>
      <w:proofErr w:type="gramEnd"/>
      <w:r>
        <w:t xml:space="preserve"> учредительный договор от 23.01.2008.</w:t>
      </w:r>
    </w:p>
    <w:p w:rsidR="00AD3A28" w:rsidRDefault="00AD3A28">
      <w:pPr>
        <w:keepNext w:val="0"/>
        <w:rPr>
          <w:bCs/>
        </w:rPr>
        <w:sectPr w:rsidR="00AD3A28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AD3A28" w:rsidRDefault="00A53F79">
      <w:pPr>
        <w:pStyle w:val="Times12"/>
      </w:pPr>
      <w:r>
        <w:lastRenderedPageBreak/>
        <w:t xml:space="preserve"> ОБРАЗЕЦ ЗАПОЛНЕНИЯ ТАБЛИЦЫ СВЕДЕНИЙ О ЦЕПОЧКЕ СОБСТВЕННИКОВ</w:t>
      </w:r>
    </w:p>
    <w:p w:rsidR="00AD3A28" w:rsidRDefault="00A53F79">
      <w:pPr>
        <w:pStyle w:val="Times12"/>
      </w:pPr>
      <w: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AD3A28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AD3A28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D3A28">
            <w:pPr>
              <w:keepNext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AD3A28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A28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D3A28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</w:tr>
      <w:tr w:rsidR="00AD3A28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AD3A28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</w:tr>
      <w:tr w:rsidR="00AD3A28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</w:tr>
      <w:tr w:rsidR="00AD3A28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</w:tr>
      <w:tr w:rsidR="00AD3A28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</w:tr>
      <w:tr w:rsidR="00AD3A28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</w:tr>
      <w:tr w:rsidR="00AD3A28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</w:tr>
      <w:tr w:rsidR="00AD3A28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</w:tr>
      <w:tr w:rsidR="00AD3A28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</w:tr>
      <w:tr w:rsidR="00AD3A28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</w:tr>
      <w:tr w:rsidR="00AD3A28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</w:tr>
      <w:tr w:rsidR="00AD3A28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</w:tr>
      <w:tr w:rsidR="00AD3A28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D3A28">
            <w:pPr>
              <w:keepNext w:val="0"/>
              <w:rPr>
                <w:sz w:val="20"/>
                <w:szCs w:val="20"/>
              </w:rPr>
            </w:pPr>
          </w:p>
        </w:tc>
      </w:tr>
    </w:tbl>
    <w:p w:rsidR="00AD3A28" w:rsidRDefault="00AD3A28">
      <w:pPr>
        <w:keepNext w:val="0"/>
        <w:rPr>
          <w:bCs/>
          <w:highlight w:val="yellow"/>
        </w:rPr>
        <w:sectPr w:rsidR="00AD3A28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AD3A28" w:rsidRDefault="00A53F79">
      <w:pPr>
        <w:pStyle w:val="Times12"/>
      </w:pPr>
      <w: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AD3A28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D3A28" w:rsidRDefault="00A53F79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D3A28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D3A28" w:rsidRDefault="00AD3A28">
            <w:pPr>
              <w:keepNext w:val="0"/>
              <w:rPr>
                <w:i/>
                <w:sz w:val="20"/>
                <w:szCs w:val="20"/>
              </w:rPr>
            </w:pPr>
          </w:p>
        </w:tc>
      </w:tr>
      <w:tr w:rsidR="00AD3A28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A28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D3A28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AD3A28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D3A28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D3A28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AD3A28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D3A28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D3A28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D3A28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AD3A28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D3A28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D3A28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D3A28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D3A28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D3A28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D3A28" w:rsidRDefault="00A53F79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D3A28" w:rsidRDefault="00AD3A28">
      <w:pPr>
        <w:keepNext w:val="0"/>
        <w:rPr>
          <w:bCs/>
        </w:rPr>
      </w:pPr>
    </w:p>
    <w:p w:rsidR="00AD3A28" w:rsidRDefault="00AD3A28">
      <w:pPr>
        <w:keepNext w:val="0"/>
        <w:rPr>
          <w:highlight w:val="yellow"/>
          <w:lang w:eastAsia="en-US"/>
        </w:rPr>
        <w:sectPr w:rsidR="00AD3A28">
          <w:headerReference w:type="default" r:id="rId20"/>
          <w:footerReference w:type="default" r:id="rId21"/>
          <w:pgSz w:w="16840" w:h="11907" w:orient="landscape"/>
          <w:pgMar w:top="1418" w:right="1134" w:bottom="426" w:left="1134" w:header="567" w:footer="567" w:gutter="0"/>
          <w:cols w:space="720"/>
        </w:sect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5"/>
        <w:gridCol w:w="564"/>
        <w:gridCol w:w="336"/>
        <w:gridCol w:w="558"/>
        <w:gridCol w:w="336"/>
        <w:gridCol w:w="1243"/>
        <w:gridCol w:w="456"/>
        <w:gridCol w:w="528"/>
        <w:gridCol w:w="706"/>
        <w:gridCol w:w="940"/>
      </w:tblGrid>
      <w:tr w:rsidR="00AD3A28">
        <w:trPr>
          <w:trHeight w:val="375"/>
          <w:jc w:val="right"/>
        </w:trPr>
        <w:tc>
          <w:tcPr>
            <w:tcW w:w="8342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A28" w:rsidRDefault="00AD3A28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6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D3A28" w:rsidRDefault="00A53F79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Форма 2.</w:t>
            </w:r>
          </w:p>
        </w:tc>
      </w:tr>
      <w:tr w:rsidR="00AD3A28">
        <w:trPr>
          <w:trHeight w:val="423"/>
          <w:jc w:val="right"/>
        </w:trPr>
        <w:tc>
          <w:tcPr>
            <w:tcW w:w="52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A28" w:rsidRDefault="00AD3A28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79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D3A28" w:rsidRDefault="00A53F79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Приложение к заявке на участие в закупке </w:t>
            </w:r>
          </w:p>
        </w:tc>
      </w:tr>
      <w:tr w:rsidR="00AD3A28">
        <w:trPr>
          <w:trHeight w:val="356"/>
          <w:jc w:val="right"/>
        </w:trPr>
        <w:tc>
          <w:tcPr>
            <w:tcW w:w="43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D3A28" w:rsidRDefault="00AD3A28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D3A28" w:rsidRDefault="00A53F79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D3A28" w:rsidRDefault="00A53F79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A28" w:rsidRDefault="00AD3A28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D3A28" w:rsidRDefault="00A53F79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A28" w:rsidRDefault="00AD3A28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D3A28" w:rsidRDefault="00A53F79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A28" w:rsidRDefault="00AD3A28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D3A28" w:rsidRDefault="00A53F79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г. №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A28" w:rsidRDefault="00AD3A28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AD3A28" w:rsidRDefault="00AD3A28">
      <w:pPr>
        <w:keepNext w:val="0"/>
        <w:jc w:val="center"/>
        <w:rPr>
          <w:sz w:val="28"/>
          <w:szCs w:val="28"/>
          <w:lang w:eastAsia="en-US"/>
        </w:rPr>
      </w:pPr>
    </w:p>
    <w:p w:rsidR="00AD3A28" w:rsidRDefault="00A53F79">
      <w:pPr>
        <w:keepNext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Запрос предложений на право заключения договора на Поставка металлопроката</w:t>
      </w:r>
    </w:p>
    <w:p w:rsidR="00AD3A28" w:rsidRDefault="00AD3A28">
      <w:pPr>
        <w:keepNext w:val="0"/>
        <w:jc w:val="center"/>
        <w:rPr>
          <w:sz w:val="28"/>
          <w:szCs w:val="28"/>
          <w:highlight w:val="yellow"/>
          <w:lang w:eastAsia="en-US"/>
        </w:rPr>
      </w:pPr>
    </w:p>
    <w:tbl>
      <w:tblPr>
        <w:tblW w:w="4800" w:type="dxa"/>
        <w:jc w:val="right"/>
        <w:tblLayout w:type="fixed"/>
        <w:tblLook w:val="04A0" w:firstRow="1" w:lastRow="0" w:firstColumn="1" w:lastColumn="0" w:noHBand="0" w:noVBand="1"/>
      </w:tblPr>
      <w:tblGrid>
        <w:gridCol w:w="3025"/>
        <w:gridCol w:w="1775"/>
      </w:tblGrid>
      <w:tr w:rsidR="00AD3A28">
        <w:trPr>
          <w:trHeight w:val="454"/>
          <w:jc w:val="right"/>
        </w:trPr>
        <w:tc>
          <w:tcPr>
            <w:tcW w:w="3021" w:type="dxa"/>
            <w:vAlign w:val="bottom"/>
            <w:hideMark/>
          </w:tcPr>
          <w:p w:rsidR="00AD3A28" w:rsidRPr="00204232" w:rsidRDefault="00AD3A28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A28" w:rsidRDefault="00AD3A28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AD3A28" w:rsidRDefault="00AD3A28">
      <w:pPr>
        <w:keepNext w:val="0"/>
        <w:jc w:val="center"/>
        <w:rPr>
          <w:sz w:val="28"/>
          <w:szCs w:val="28"/>
          <w:lang w:eastAsia="en-US"/>
        </w:rPr>
      </w:pPr>
    </w:p>
    <w:p w:rsidR="00AD3A28" w:rsidRDefault="00AD3A28">
      <w:pPr>
        <w:keepNext w:val="0"/>
        <w:jc w:val="center"/>
        <w:rPr>
          <w:sz w:val="28"/>
          <w:szCs w:val="28"/>
          <w:lang w:eastAsia="en-US"/>
        </w:rPr>
      </w:pPr>
    </w:p>
    <w:p w:rsidR="00AD3A28" w:rsidRDefault="00A53F79">
      <w:pPr>
        <w:keepNext w:val="0"/>
        <w:jc w:val="center"/>
        <w:outlineLvl w:val="1"/>
        <w:rPr>
          <w:sz w:val="28"/>
          <w:szCs w:val="28"/>
        </w:rPr>
      </w:pPr>
      <w:bookmarkStart w:id="88" w:name="_Техническое_предложение_(Форма"/>
      <w:bookmarkStart w:id="89" w:name="TECH_PRED"/>
      <w:bookmarkStart w:id="90" w:name="_Toc235439567"/>
      <w:bookmarkStart w:id="91" w:name="_Toc390267515"/>
      <w:bookmarkStart w:id="92" w:name="_Toc412201950"/>
      <w:bookmarkStart w:id="93" w:name="_Toc428904938"/>
      <w:bookmarkEnd w:id="88"/>
      <w:r>
        <w:rPr>
          <w:sz w:val="28"/>
          <w:szCs w:val="28"/>
        </w:rPr>
        <w:t>ТЕХНИЧЕСКОЕ ПРЕДЛОЖЕНИЕ</w:t>
      </w:r>
      <w:bookmarkEnd w:id="89"/>
      <w:r>
        <w:rPr>
          <w:sz w:val="28"/>
          <w:szCs w:val="28"/>
        </w:rPr>
        <w:t xml:space="preserve"> (</w:t>
      </w:r>
      <w:bookmarkStart w:id="94" w:name="F08"/>
      <w:r>
        <w:rPr>
          <w:sz w:val="28"/>
          <w:szCs w:val="28"/>
        </w:rPr>
        <w:t>Форма</w:t>
      </w:r>
      <w:bookmarkEnd w:id="94"/>
      <w:r>
        <w:rPr>
          <w:sz w:val="28"/>
          <w:szCs w:val="28"/>
        </w:rPr>
        <w:t xml:space="preserve"> 2.)</w:t>
      </w:r>
      <w:bookmarkEnd w:id="90"/>
      <w:bookmarkEnd w:id="91"/>
      <w:bookmarkEnd w:id="92"/>
      <w:bookmarkEnd w:id="93"/>
    </w:p>
    <w:p w:rsidR="00AD3A28" w:rsidRDefault="00AD3A28">
      <w:pPr>
        <w:keepNext w:val="0"/>
        <w:jc w:val="center"/>
        <w:rPr>
          <w:sz w:val="28"/>
          <w:szCs w:val="28"/>
          <w:lang w:eastAsia="en-US"/>
        </w:rPr>
      </w:pPr>
    </w:p>
    <w:p w:rsidR="00AD3A28" w:rsidRDefault="00A53F79">
      <w:pPr>
        <w:pStyle w:val="Times12"/>
        <w:ind w:firstLine="0"/>
        <w:rPr>
          <w:b/>
          <w:i/>
        </w:rPr>
      </w:pPr>
      <w:r>
        <w:rPr>
          <w:b/>
          <w:i/>
        </w:rPr>
        <w:t xml:space="preserve">Участник закупки: ________________________________ </w:t>
      </w:r>
    </w:p>
    <w:p w:rsidR="00AD3A28" w:rsidRDefault="00AD3A28">
      <w:pPr>
        <w:keepNext w:val="0"/>
        <w:jc w:val="center"/>
        <w:rPr>
          <w:sz w:val="28"/>
          <w:szCs w:val="28"/>
          <w:lang w:eastAsia="en-US"/>
        </w:rPr>
      </w:pPr>
    </w:p>
    <w:p w:rsidR="00AD3A28" w:rsidRDefault="00A53F79">
      <w:pPr>
        <w:keepNext w:val="0"/>
        <w:jc w:val="center"/>
        <w:rPr>
          <w:b/>
          <w:i/>
          <w:lang w:eastAsia="en-US"/>
        </w:rPr>
      </w:pPr>
      <w:r>
        <w:rPr>
          <w:b/>
          <w:i/>
          <w:lang w:eastAsia="en-US"/>
        </w:rPr>
        <w:t>Суть технического предложения</w:t>
      </w:r>
    </w:p>
    <w:p w:rsidR="00AD3A28" w:rsidRDefault="00AD3A28">
      <w:pPr>
        <w:keepNext w:val="0"/>
        <w:jc w:val="center"/>
        <w:rPr>
          <w:sz w:val="28"/>
          <w:szCs w:val="28"/>
          <w:lang w:eastAsia="en-US"/>
        </w:rPr>
      </w:pPr>
    </w:p>
    <w:tbl>
      <w:tblPr>
        <w:tblW w:w="3406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44"/>
        <w:gridCol w:w="288"/>
        <w:gridCol w:w="3327"/>
      </w:tblGrid>
      <w:tr w:rsidR="00AD3A28">
        <w:trPr>
          <w:trHeight w:val="280"/>
        </w:trPr>
        <w:tc>
          <w:tcPr>
            <w:tcW w:w="232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D3A28" w:rsidRDefault="00AD3A28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1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AD3A28" w:rsidRDefault="00AD3A28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46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D3A28" w:rsidRDefault="00AD3A28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  <w:tr w:rsidR="00AD3A28">
        <w:trPr>
          <w:trHeight w:val="376"/>
        </w:trPr>
        <w:tc>
          <w:tcPr>
            <w:tcW w:w="2326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D3A28" w:rsidRDefault="00A53F79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D3A28" w:rsidRDefault="00AD3A28">
            <w:pPr>
              <w:keepNext w:val="0"/>
              <w:rPr>
                <w:lang w:eastAsia="en-US"/>
              </w:rPr>
            </w:pPr>
          </w:p>
        </w:tc>
        <w:tc>
          <w:tcPr>
            <w:tcW w:w="2461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AD3A28" w:rsidRDefault="00A53F79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(Имя и должность подписавшего)</w:t>
            </w:r>
          </w:p>
        </w:tc>
      </w:tr>
      <w:tr w:rsidR="00AD3A28">
        <w:trPr>
          <w:trHeight w:val="332"/>
        </w:trPr>
        <w:tc>
          <w:tcPr>
            <w:tcW w:w="2326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D3A28" w:rsidRDefault="00A53F79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D3A28" w:rsidRDefault="00AD3A28">
            <w:pPr>
              <w:keepNext w:val="0"/>
              <w:rPr>
                <w:lang w:eastAsia="en-US"/>
              </w:rPr>
            </w:pPr>
          </w:p>
        </w:tc>
        <w:tc>
          <w:tcPr>
            <w:tcW w:w="2461" w:type="pct"/>
            <w:tcBorders>
              <w:top w:val="nil"/>
              <w:left w:val="nil"/>
              <w:bottom w:val="nil"/>
              <w:right w:val="nil"/>
            </w:tcBorders>
          </w:tcPr>
          <w:p w:rsidR="00AD3A28" w:rsidRDefault="00AD3A28">
            <w:pPr>
              <w:keepNext w:val="0"/>
              <w:tabs>
                <w:tab w:val="left" w:pos="708"/>
              </w:tabs>
              <w:rPr>
                <w:b/>
                <w:vertAlign w:val="superscript"/>
                <w:lang w:eastAsia="en-US"/>
              </w:rPr>
            </w:pPr>
          </w:p>
        </w:tc>
      </w:tr>
    </w:tbl>
    <w:p w:rsidR="00AD3A28" w:rsidRDefault="00AD3A28">
      <w:pPr>
        <w:keepNext w:val="0"/>
        <w:jc w:val="center"/>
        <w:rPr>
          <w:sz w:val="28"/>
          <w:szCs w:val="28"/>
          <w:lang w:eastAsia="en-US"/>
        </w:rPr>
      </w:pPr>
    </w:p>
    <w:p w:rsidR="00AD3A28" w:rsidRDefault="00A53F79">
      <w:pPr>
        <w:pStyle w:val="Times12"/>
        <w:ind w:right="-1"/>
      </w:pPr>
      <w:r>
        <w:t>ИНСТРУКЦИИ ПО ЗАПОЛНЕНИЮ</w:t>
      </w:r>
    </w:p>
    <w:p w:rsidR="00AD3A28" w:rsidRDefault="00A53F79" w:rsidP="00A53F79">
      <w:pPr>
        <w:pStyle w:val="Times12"/>
        <w:numPr>
          <w:ilvl w:val="0"/>
          <w:numId w:val="24"/>
        </w:numPr>
        <w:ind w:left="0" w:right="-1" w:firstLine="709"/>
        <w:rPr>
          <w:bCs/>
        </w:rPr>
      </w:pPr>
      <w:r>
        <w:t>Данные инструкции не следует воспроизводить в документах, подготовленных участником закупки.</w:t>
      </w:r>
    </w:p>
    <w:p w:rsidR="00AD3A28" w:rsidRDefault="00A53F79" w:rsidP="00A53F79">
      <w:pPr>
        <w:pStyle w:val="Times12"/>
        <w:numPr>
          <w:ilvl w:val="0"/>
          <w:numId w:val="24"/>
        </w:numPr>
        <w:ind w:left="0" w:right="-1" w:firstLine="709"/>
      </w:pPr>
      <w: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D3A28" w:rsidRDefault="00A53F79" w:rsidP="00A53F79">
      <w:pPr>
        <w:pStyle w:val="Times12"/>
        <w:numPr>
          <w:ilvl w:val="0"/>
          <w:numId w:val="24"/>
        </w:numPr>
        <w:ind w:left="0" w:right="-1" w:firstLine="709"/>
      </w:pPr>
      <w:r>
        <w:t>Участник закупки указывает свое фирменное наименование (в </w:t>
      </w:r>
      <w:proofErr w:type="spellStart"/>
      <w:r>
        <w:t>т.ч</w:t>
      </w:r>
      <w:proofErr w:type="spellEnd"/>
      <w:r>
        <w:t>. организационно-правовую форму).</w:t>
      </w:r>
    </w:p>
    <w:p w:rsidR="00AD3A28" w:rsidRDefault="00A53F79" w:rsidP="00A53F79">
      <w:pPr>
        <w:pStyle w:val="Times12"/>
        <w:numPr>
          <w:ilvl w:val="0"/>
          <w:numId w:val="24"/>
        </w:numPr>
        <w:ind w:left="0" w:right="-1" w:firstLine="709"/>
      </w:pPr>
      <w:r>
        <w:t>Выше приведена форма титульного листа Технического предложения.</w:t>
      </w:r>
    </w:p>
    <w:p w:rsidR="00AD3A28" w:rsidRDefault="00A53F79" w:rsidP="00A53F79">
      <w:pPr>
        <w:pStyle w:val="Times12"/>
        <w:numPr>
          <w:ilvl w:val="0"/>
          <w:numId w:val="24"/>
        </w:numPr>
        <w:ind w:left="0" w:right="-1" w:firstLine="709"/>
      </w:pPr>
      <w: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AD3A28" w:rsidRDefault="00A53F79" w:rsidP="00A53F79">
      <w:pPr>
        <w:pStyle w:val="afc"/>
        <w:keepNext w:val="0"/>
        <w:numPr>
          <w:ilvl w:val="4"/>
          <w:numId w:val="25"/>
        </w:numPr>
        <w:tabs>
          <w:tab w:val="num" w:pos="1134"/>
        </w:tabs>
        <w:ind w:left="0" w:right="-1" w:firstLine="709"/>
      </w:pPr>
      <w:r>
        <w:t>наименование изготовителя и страны происхождения оборудования;</w:t>
      </w:r>
    </w:p>
    <w:p w:rsidR="00AD3A28" w:rsidRDefault="00A53F79" w:rsidP="00A53F79">
      <w:pPr>
        <w:pStyle w:val="afc"/>
        <w:keepNext w:val="0"/>
        <w:numPr>
          <w:ilvl w:val="4"/>
          <w:numId w:val="25"/>
        </w:numPr>
        <w:tabs>
          <w:tab w:val="num" w:pos="1134"/>
        </w:tabs>
        <w:ind w:left="0" w:right="-1" w:firstLine="709"/>
      </w:pPr>
      <w: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AD3A28" w:rsidRDefault="00A53F79" w:rsidP="00A53F79">
      <w:pPr>
        <w:pStyle w:val="afc"/>
        <w:keepNext w:val="0"/>
        <w:numPr>
          <w:ilvl w:val="4"/>
          <w:numId w:val="25"/>
        </w:numPr>
        <w:tabs>
          <w:tab w:val="num" w:pos="1134"/>
        </w:tabs>
        <w:ind w:left="0" w:right="-1" w:firstLine="709"/>
      </w:pPr>
      <w: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D3A28" w:rsidRDefault="00A53F79" w:rsidP="00A53F79">
      <w:pPr>
        <w:pStyle w:val="afc"/>
        <w:keepNext w:val="0"/>
        <w:numPr>
          <w:ilvl w:val="4"/>
          <w:numId w:val="25"/>
        </w:numPr>
        <w:tabs>
          <w:tab w:val="num" w:pos="1134"/>
        </w:tabs>
        <w:ind w:left="0" w:right="-1" w:firstLine="709"/>
      </w:pPr>
      <w:r>
        <w:t>описание комплектации товара;</w:t>
      </w:r>
    </w:p>
    <w:p w:rsidR="00AD3A28" w:rsidRDefault="00A53F79" w:rsidP="00A53F79">
      <w:pPr>
        <w:pStyle w:val="afc"/>
        <w:keepNext w:val="0"/>
        <w:numPr>
          <w:ilvl w:val="4"/>
          <w:numId w:val="25"/>
        </w:numPr>
        <w:tabs>
          <w:tab w:val="num" w:pos="1134"/>
        </w:tabs>
        <w:ind w:left="0" w:right="-1" w:firstLine="709"/>
      </w:pPr>
      <w:r>
        <w:t xml:space="preserve">указание количества товаров; </w:t>
      </w:r>
    </w:p>
    <w:p w:rsidR="00AD3A28" w:rsidRDefault="00A53F79" w:rsidP="00A53F79">
      <w:pPr>
        <w:pStyle w:val="afc"/>
        <w:keepNext w:val="0"/>
        <w:numPr>
          <w:ilvl w:val="4"/>
          <w:numId w:val="25"/>
        </w:numPr>
        <w:tabs>
          <w:tab w:val="num" w:pos="1134"/>
        </w:tabs>
        <w:ind w:left="0" w:right="-1" w:firstLine="709"/>
      </w:pPr>
      <w:r>
        <w:rPr>
          <w:b/>
          <w:i/>
        </w:rPr>
        <w:t>[при условии установления соответствующего требования]</w:t>
      </w:r>
      <w:r>
        <w:t xml:space="preserve"> 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AD3A28" w:rsidRDefault="00A53F79">
      <w:pPr>
        <w:keepNext w:val="0"/>
        <w:spacing w:before="60" w:after="60"/>
        <w:ind w:right="-1" w:firstLine="709"/>
        <w:jc w:val="both"/>
        <w:rPr>
          <w:bCs/>
          <w:lang w:eastAsia="en-US"/>
        </w:rPr>
      </w:pPr>
      <w:r>
        <w:rPr>
          <w:bCs/>
          <w:lang w:eastAsia="en-US"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AD3A28" w:rsidRDefault="00A53F79" w:rsidP="00A53F79">
      <w:pPr>
        <w:pStyle w:val="Times12"/>
        <w:numPr>
          <w:ilvl w:val="0"/>
          <w:numId w:val="24"/>
        </w:numPr>
        <w:ind w:left="0" w:right="-1" w:firstLine="709"/>
      </w:pPr>
      <w:r>
        <w:t xml:space="preserve">Участник закупки в данной форме должен подтвердить выполнение каждого технического требования (том 2). При этом желательно в данной форме представить таблицу </w:t>
      </w:r>
      <w:r>
        <w:lastRenderedPageBreak/>
        <w:t>соответствия своего технического предложения техническим требованиям (том 2) в соответствии с приведенной формой:</w:t>
      </w:r>
    </w:p>
    <w:p w:rsidR="00AD3A28" w:rsidRDefault="00AD3A28">
      <w:pPr>
        <w:pStyle w:val="Times12"/>
        <w:ind w:right="-1"/>
      </w:pP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AD3A28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D3A28" w:rsidRDefault="00A53F79">
            <w:pPr>
              <w:keepNext w:val="0"/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D3A28" w:rsidRDefault="00A53F79">
            <w:pPr>
              <w:keepNext w:val="0"/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D3A28" w:rsidRDefault="00A53F79">
            <w:pPr>
              <w:keepNext w:val="0"/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AD3A28" w:rsidRDefault="00A53F79">
            <w:pPr>
              <w:keepNext w:val="0"/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3A28" w:rsidRDefault="00A53F79">
            <w:pPr>
              <w:keepNext w:val="0"/>
              <w:jc w:val="center"/>
            </w:pPr>
            <w:r>
              <w:t>Ссылки на ПП</w:t>
            </w:r>
          </w:p>
        </w:tc>
      </w:tr>
      <w:tr w:rsidR="00AD3A28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3A28" w:rsidRDefault="00AD3A28">
            <w:pPr>
              <w:keepNext w:val="0"/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3A28" w:rsidRDefault="00AD3A28">
            <w:pPr>
              <w:keepNext w:val="0"/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3A28" w:rsidRDefault="00AD3A28">
            <w:pPr>
              <w:keepNext w:val="0"/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AD3A28" w:rsidRDefault="00AD3A28">
            <w:pPr>
              <w:keepNext w:val="0"/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3A28" w:rsidRDefault="00AD3A28">
            <w:pPr>
              <w:keepNext w:val="0"/>
              <w:jc w:val="center"/>
            </w:pPr>
          </w:p>
        </w:tc>
      </w:tr>
      <w:tr w:rsidR="00AD3A28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AD3A28" w:rsidRDefault="00AD3A28">
            <w:pPr>
              <w:keepNext w:val="0"/>
            </w:pPr>
          </w:p>
          <w:p w:rsidR="00AD3A28" w:rsidRDefault="00A53F79">
            <w:pPr>
              <w:keepNext w:val="0"/>
            </w:pPr>
            <w:r>
              <w:t>№:</w:t>
            </w:r>
          </w:p>
        </w:tc>
        <w:tc>
          <w:tcPr>
            <w:tcW w:w="7513" w:type="dxa"/>
            <w:gridSpan w:val="3"/>
          </w:tcPr>
          <w:p w:rsidR="00AD3A28" w:rsidRDefault="00AD3A28">
            <w:pPr>
              <w:keepNext w:val="0"/>
            </w:pPr>
          </w:p>
          <w:p w:rsidR="00AD3A28" w:rsidRDefault="00A53F79">
            <w:pPr>
              <w:keepNext w:val="0"/>
            </w:pPr>
            <w:r>
              <w:t>порядковый номер</w:t>
            </w:r>
          </w:p>
        </w:tc>
      </w:tr>
      <w:tr w:rsidR="00AD3A28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AD3A28" w:rsidRDefault="00A53F79">
            <w:pPr>
              <w:keepNext w:val="0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ТТ:</w:t>
            </w:r>
          </w:p>
        </w:tc>
        <w:tc>
          <w:tcPr>
            <w:tcW w:w="7513" w:type="dxa"/>
            <w:gridSpan w:val="3"/>
            <w:hideMark/>
          </w:tcPr>
          <w:p w:rsidR="00AD3A28" w:rsidRDefault="00A53F79">
            <w:pPr>
              <w:keepNext w:val="0"/>
            </w:pPr>
            <w:r>
              <w:t xml:space="preserve">номер пункта Технических требований </w:t>
            </w:r>
          </w:p>
        </w:tc>
      </w:tr>
      <w:tr w:rsidR="00AD3A28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AD3A28" w:rsidRDefault="00A53F79">
            <w:pPr>
              <w:keepNext w:val="0"/>
            </w:pPr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AD3A28" w:rsidRDefault="00AD3A28">
            <w:pPr>
              <w:keepNext w:val="0"/>
            </w:pPr>
          </w:p>
        </w:tc>
      </w:tr>
      <w:tr w:rsidR="00AD3A28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AD3A28" w:rsidRDefault="00AD3A28">
            <w:pPr>
              <w:keepNext w:val="0"/>
            </w:pPr>
          </w:p>
        </w:tc>
        <w:tc>
          <w:tcPr>
            <w:tcW w:w="7513" w:type="dxa"/>
            <w:gridSpan w:val="3"/>
            <w:hideMark/>
          </w:tcPr>
          <w:p w:rsidR="00AD3A28" w:rsidRDefault="00A53F79">
            <w:pPr>
              <w:keepNext w:val="0"/>
            </w:pPr>
            <w:r>
              <w:t>"да" - будет выполнен полностью</w:t>
            </w:r>
          </w:p>
        </w:tc>
      </w:tr>
      <w:tr w:rsidR="00AD3A28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AD3A28" w:rsidRDefault="00AD3A28">
            <w:pPr>
              <w:keepNext w:val="0"/>
            </w:pPr>
          </w:p>
        </w:tc>
        <w:tc>
          <w:tcPr>
            <w:tcW w:w="7513" w:type="dxa"/>
            <w:gridSpan w:val="3"/>
            <w:hideMark/>
          </w:tcPr>
          <w:p w:rsidR="00AD3A28" w:rsidRDefault="00A53F79">
            <w:pPr>
              <w:keepNext w:val="0"/>
            </w:pPr>
            <w:r>
              <w:t>"нет" - не будет выполнен</w:t>
            </w:r>
          </w:p>
        </w:tc>
      </w:tr>
      <w:tr w:rsidR="00AD3A28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AD3A28" w:rsidRDefault="00AD3A28">
            <w:pPr>
              <w:keepNext w:val="0"/>
            </w:pPr>
          </w:p>
        </w:tc>
        <w:tc>
          <w:tcPr>
            <w:tcW w:w="7513" w:type="dxa"/>
            <w:gridSpan w:val="3"/>
            <w:hideMark/>
          </w:tcPr>
          <w:p w:rsidR="00AD3A28" w:rsidRDefault="00A53F79">
            <w:pPr>
              <w:keepNext w:val="0"/>
            </w:pPr>
            <w:r>
              <w:t>"частично" – выполняется с "такими-то" ограничениями</w:t>
            </w:r>
          </w:p>
        </w:tc>
      </w:tr>
      <w:tr w:rsidR="00AD3A28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AD3A28" w:rsidRDefault="00A53F79">
            <w:pPr>
              <w:keepNext w:val="0"/>
            </w:pPr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AD3A28" w:rsidRDefault="00A53F79">
            <w:pPr>
              <w:keepNext w:val="0"/>
            </w:pPr>
            <w:r>
              <w:t>необходимые пояснения</w:t>
            </w:r>
          </w:p>
        </w:tc>
      </w:tr>
      <w:tr w:rsidR="00AD3A28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AD3A28" w:rsidRDefault="00A53F79">
            <w:pPr>
              <w:keepNext w:val="0"/>
            </w:pPr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AD3A28" w:rsidRDefault="00A53F79">
            <w:pPr>
              <w:keepNext w:val="0"/>
            </w:pPr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AD3A28" w:rsidRDefault="00A53F79">
      <w:pPr>
        <w:pStyle w:val="Times12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AD3A28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AD3A28" w:rsidRDefault="00A53F79">
            <w:pPr>
              <w:keepNext w:val="0"/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AD3A28" w:rsidRDefault="00A53F79">
            <w:pPr>
              <w:keepNext w:val="0"/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AD3A28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AD3A28" w:rsidRDefault="00A53F79">
            <w:pPr>
              <w:keepNext w:val="0"/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A28" w:rsidRDefault="00AD3A28">
            <w:pPr>
              <w:keepNext w:val="0"/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A28" w:rsidRDefault="00AD3A28">
            <w:pPr>
              <w:keepNext w:val="0"/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AD3A28" w:rsidRDefault="00AD3A28">
            <w:pPr>
              <w:keepNext w:val="0"/>
              <w:ind w:firstLine="16"/>
              <w:jc w:val="center"/>
            </w:pPr>
          </w:p>
        </w:tc>
      </w:tr>
      <w:tr w:rsidR="00AD3A28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AD3A28" w:rsidRDefault="00A53F79">
            <w:pPr>
              <w:keepNext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AD3A28" w:rsidRDefault="00AD3A28">
            <w:pPr>
              <w:keepNext w:val="0"/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AD3A28" w:rsidRDefault="00AD3A28">
            <w:pPr>
              <w:keepNext w:val="0"/>
            </w:pP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AD3A28" w:rsidRDefault="00AD3A28">
            <w:pPr>
              <w:keepNext w:val="0"/>
              <w:ind w:firstLine="16"/>
              <w:jc w:val="center"/>
            </w:pPr>
          </w:p>
        </w:tc>
      </w:tr>
    </w:tbl>
    <w:p w:rsidR="00AD3A28" w:rsidRDefault="00A53F79">
      <w:pPr>
        <w:keepNext w:val="0"/>
        <w:shd w:val="clear" w:color="auto" w:fill="FFFFFF"/>
        <w:tabs>
          <w:tab w:val="left" w:pos="1080"/>
        </w:tabs>
        <w:suppressAutoHyphens/>
        <w:ind w:firstLine="709"/>
        <w:jc w:val="both"/>
      </w:pPr>
      <w:r>
        <w:t>с 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 и указанием для предлагаемого оборудования:</w:t>
      </w:r>
    </w:p>
    <w:p w:rsidR="00AD3A28" w:rsidRDefault="00A53F79" w:rsidP="00A53F79">
      <w:pPr>
        <w:pStyle w:val="afc"/>
        <w:keepNext w:val="0"/>
        <w:numPr>
          <w:ilvl w:val="4"/>
          <w:numId w:val="25"/>
        </w:numPr>
        <w:tabs>
          <w:tab w:val="num" w:pos="1134"/>
        </w:tabs>
        <w:ind w:left="0" w:firstLine="709"/>
      </w:pPr>
      <w:r>
        <w:t>сведений о периодичности и объеме технического обслуживания; сведений о периодичности и объеме среднего ремонта, а также необходимых запасных частях;</w:t>
      </w:r>
    </w:p>
    <w:p w:rsidR="00AD3A28" w:rsidRDefault="00A53F79" w:rsidP="00A53F79">
      <w:pPr>
        <w:pStyle w:val="afc"/>
        <w:keepNext w:val="0"/>
        <w:numPr>
          <w:ilvl w:val="4"/>
          <w:numId w:val="25"/>
        </w:numPr>
        <w:tabs>
          <w:tab w:val="num" w:pos="1134"/>
        </w:tabs>
        <w:ind w:left="0" w:firstLine="709"/>
      </w:pPr>
      <w:r>
        <w:t>сведений о периодичности и объеме капитального ремонта, а также необходимых запасных частях.</w:t>
      </w:r>
    </w:p>
    <w:p w:rsidR="00AD3A28" w:rsidRDefault="00AD3A28">
      <w:pPr>
        <w:keepNext w:val="0"/>
        <w:rPr>
          <w:i/>
          <w:lang w:eastAsia="en-US"/>
        </w:rPr>
        <w:sectPr w:rsidR="00AD3A28">
          <w:pgSz w:w="11907" w:h="16840"/>
          <w:pgMar w:top="1134" w:right="567" w:bottom="1134" w:left="1418" w:header="567" w:footer="567" w:gutter="0"/>
          <w:cols w:space="720"/>
        </w:sectPr>
      </w:pPr>
    </w:p>
    <w:p w:rsidR="00AD3A28" w:rsidRDefault="00A53F79" w:rsidP="00A53F79">
      <w:pPr>
        <w:pStyle w:val="10"/>
        <w:keepNext w:val="0"/>
        <w:numPr>
          <w:ilvl w:val="1"/>
          <w:numId w:val="8"/>
        </w:numPr>
        <w:tabs>
          <w:tab w:val="left" w:pos="426"/>
        </w:tabs>
        <w:ind w:left="0" w:firstLine="0"/>
        <w:jc w:val="both"/>
        <w:rPr>
          <w:rFonts w:eastAsia="Times New Roman"/>
          <w:sz w:val="28"/>
          <w:szCs w:val="28"/>
        </w:rPr>
      </w:pPr>
      <w:bookmarkStart w:id="95" w:name="_Справка_об_участии_в_судебных_разби"/>
      <w:bookmarkStart w:id="96" w:name="_Справка_об_участии"/>
      <w:bookmarkStart w:id="97" w:name="_Ref401060816"/>
      <w:bookmarkStart w:id="98" w:name="_Toc428904944"/>
      <w:bookmarkEnd w:id="95"/>
      <w:bookmarkEnd w:id="96"/>
      <w:r>
        <w:rPr>
          <w:rFonts w:eastAsia="Times New Roman"/>
          <w:sz w:val="28"/>
          <w:szCs w:val="28"/>
        </w:rPr>
        <w:lastRenderedPageBreak/>
        <w:t>Образцы форм обеспечения заявки на участие в закупке и обеспечения договора</w:t>
      </w:r>
      <w:bookmarkEnd w:id="97"/>
      <w:bookmarkEnd w:id="98"/>
    </w:p>
    <w:p w:rsidR="00AD3A28" w:rsidRDefault="00AD3A28">
      <w:pPr>
        <w:pStyle w:val="Times12"/>
      </w:pPr>
      <w:bookmarkStart w:id="99" w:name="_Toc390267533"/>
    </w:p>
    <w:tbl>
      <w:tblPr>
        <w:tblStyle w:val="afff9"/>
        <w:tblW w:w="10173" w:type="dxa"/>
        <w:tblInd w:w="0" w:type="dxa"/>
        <w:tblLook w:val="04A0" w:firstRow="1" w:lastRow="0" w:firstColumn="1" w:lastColumn="0" w:noHBand="0" w:noVBand="1"/>
      </w:tblPr>
      <w:tblGrid>
        <w:gridCol w:w="4843"/>
        <w:gridCol w:w="441"/>
        <w:gridCol w:w="336"/>
        <w:gridCol w:w="421"/>
        <w:gridCol w:w="336"/>
        <w:gridCol w:w="1120"/>
        <w:gridCol w:w="456"/>
        <w:gridCol w:w="421"/>
        <w:gridCol w:w="847"/>
        <w:gridCol w:w="952"/>
      </w:tblGrid>
      <w:tr w:rsidR="00AD3A28">
        <w:trPr>
          <w:trHeight w:val="375"/>
        </w:trPr>
        <w:tc>
          <w:tcPr>
            <w:tcW w:w="836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AD3A28" w:rsidRDefault="00AD3A28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80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D3A28" w:rsidRDefault="00A53F79">
            <w:pPr>
              <w:keepNext w:val="0"/>
              <w:tabs>
                <w:tab w:val="left" w:pos="708"/>
              </w:tabs>
              <w:rPr>
                <w:lang w:val="en-US" w:eastAsia="en-US"/>
              </w:rPr>
            </w:pPr>
            <w:r>
              <w:rPr>
                <w:lang w:eastAsia="en-US"/>
              </w:rPr>
              <w:t xml:space="preserve">Форма </w:t>
            </w:r>
            <w:r>
              <w:rPr>
                <w:lang w:val="en-US" w:eastAsia="en-US"/>
              </w:rPr>
              <w:t>3.</w:t>
            </w:r>
          </w:p>
        </w:tc>
      </w:tr>
      <w:tr w:rsidR="00AD3A28">
        <w:trPr>
          <w:trHeight w:val="423"/>
        </w:trPr>
        <w:tc>
          <w:tcPr>
            <w:tcW w:w="531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D3A28" w:rsidRDefault="00AD3A28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85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D3A28" w:rsidRDefault="00A53F79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Приложение к заявке на участие в закупке</w:t>
            </w:r>
          </w:p>
        </w:tc>
      </w:tr>
      <w:tr w:rsidR="00AD3A28">
        <w:trPr>
          <w:trHeight w:val="356"/>
        </w:trPr>
        <w:tc>
          <w:tcPr>
            <w:tcW w:w="4878" w:type="dxa"/>
            <w:tcBorders>
              <w:top w:val="nil"/>
              <w:left w:val="nil"/>
              <w:bottom w:val="nil"/>
              <w:right w:val="nil"/>
            </w:tcBorders>
          </w:tcPr>
          <w:p w:rsidR="00AD3A28" w:rsidRDefault="00AD3A28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D3A28" w:rsidRDefault="00A53F79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D3A28" w:rsidRDefault="00A53F79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A28" w:rsidRDefault="00AD3A28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D3A28" w:rsidRDefault="00A53F79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A28" w:rsidRDefault="00AD3A28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D3A28" w:rsidRDefault="00A53F79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4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A28" w:rsidRDefault="00AD3A28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D3A28" w:rsidRDefault="00A53F79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г.   №</w:t>
            </w:r>
          </w:p>
        </w:tc>
        <w:tc>
          <w:tcPr>
            <w:tcW w:w="95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D3A28" w:rsidRDefault="00AD3A28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AD3A28" w:rsidRDefault="00AD3A28">
      <w:pPr>
        <w:keepNext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D3A28" w:rsidRDefault="00A53F79">
      <w:pPr>
        <w:keepNext w:val="0"/>
        <w:jc w:val="center"/>
        <w:outlineLvl w:val="1"/>
        <w:rPr>
          <w:sz w:val="28"/>
          <w:szCs w:val="28"/>
        </w:rPr>
      </w:pPr>
      <w:bookmarkStart w:id="100" w:name="GRNT_BANK"/>
      <w:bookmarkStart w:id="101" w:name="_Toc428904945"/>
      <w:r>
        <w:rPr>
          <w:sz w:val="28"/>
          <w:szCs w:val="28"/>
        </w:rPr>
        <w:t>БАНКОВСКАЯ ГАРАНТИЯ ОБЕСПЕЧЕНИЯ ЗАЯВКИ НА УЧАСТИЕ В ЗАКУПКЕ</w:t>
      </w:r>
      <w:bookmarkEnd w:id="100"/>
      <w:r>
        <w:rPr>
          <w:sz w:val="28"/>
          <w:szCs w:val="28"/>
        </w:rPr>
        <w:t xml:space="preserve"> (</w:t>
      </w:r>
      <w:bookmarkStart w:id="102" w:name="FBANK"/>
      <w:r>
        <w:rPr>
          <w:sz w:val="28"/>
          <w:szCs w:val="28"/>
        </w:rPr>
        <w:t>Форма</w:t>
      </w:r>
      <w:bookmarkEnd w:id="102"/>
      <w:r>
        <w:rPr>
          <w:sz w:val="28"/>
          <w:szCs w:val="28"/>
        </w:rPr>
        <w:t xml:space="preserve"> 3.)</w:t>
      </w:r>
      <w:bookmarkEnd w:id="99"/>
      <w:bookmarkEnd w:id="101"/>
    </w:p>
    <w:p w:rsidR="00AD3A28" w:rsidRDefault="00AD3A28">
      <w:pPr>
        <w:keepNext w:val="0"/>
        <w:autoSpaceDE w:val="0"/>
        <w:autoSpaceDN w:val="0"/>
        <w:adjustRightInd w:val="0"/>
        <w:jc w:val="both"/>
        <w:rPr>
          <w:sz w:val="28"/>
          <w:szCs w:val="28"/>
        </w:rPr>
      </w:pPr>
      <w:bookmarkStart w:id="103" w:name="_БАНКОВСКАЯ_ГАРАНТИЯ_ОБЕСПЕЧЕНИЯ"/>
      <w:bookmarkEnd w:id="103"/>
    </w:p>
    <w:p w:rsidR="00AD3A28" w:rsidRDefault="00A53F79">
      <w:pPr>
        <w:keepNext w:val="0"/>
        <w:spacing w:line="360" w:lineRule="auto"/>
        <w:ind w:firstLine="567"/>
        <w:jc w:val="both"/>
        <w:rPr>
          <w:bCs/>
          <w:i/>
          <w:snapToGrid w:val="0"/>
          <w:lang w:eastAsia="en-US"/>
        </w:rPr>
      </w:pPr>
      <w:bookmarkStart w:id="104" w:name="_Toc247081661"/>
      <w:r>
        <w:rPr>
          <w:bCs/>
          <w:i/>
          <w:snapToGrid w:val="0"/>
          <w:lang w:eastAsia="en-US"/>
        </w:rPr>
        <w:t>Бланк банка</w:t>
      </w:r>
      <w:bookmarkEnd w:id="104"/>
    </w:p>
    <w:p w:rsidR="00AD3A28" w:rsidRDefault="00A53F79">
      <w:pPr>
        <w:keepNext w:val="0"/>
        <w:spacing w:line="360" w:lineRule="auto"/>
        <w:ind w:firstLine="567"/>
        <w:jc w:val="right"/>
        <w:rPr>
          <w:b/>
          <w:snapToGrid w:val="0"/>
          <w:spacing w:val="-7"/>
          <w:lang w:eastAsia="en-US"/>
        </w:rPr>
      </w:pPr>
      <w:bookmarkStart w:id="105" w:name="_Toc247081662"/>
      <w:r>
        <w:rPr>
          <w:b/>
          <w:snapToGrid w:val="0"/>
          <w:spacing w:val="-7"/>
          <w:lang w:eastAsia="en-US"/>
        </w:rPr>
        <w:t xml:space="preserve">КОМУ: </w:t>
      </w:r>
      <w:bookmarkEnd w:id="105"/>
      <w:r>
        <w:rPr>
          <w:b/>
          <w:snapToGrid w:val="0"/>
          <w:spacing w:val="-7"/>
          <w:lang w:eastAsia="en-US"/>
        </w:rPr>
        <w:t>______________</w:t>
      </w:r>
    </w:p>
    <w:p w:rsidR="00AD3A28" w:rsidRDefault="00AD3A28">
      <w:pPr>
        <w:keepNext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D3A28" w:rsidRDefault="00A53F79">
      <w:pPr>
        <w:keepNext w:val="0"/>
        <w:spacing w:line="360" w:lineRule="auto"/>
        <w:ind w:firstLine="567"/>
        <w:jc w:val="center"/>
        <w:rPr>
          <w:b/>
          <w:snapToGrid w:val="0"/>
          <w:lang w:eastAsia="en-US"/>
        </w:rPr>
      </w:pPr>
      <w:bookmarkStart w:id="106" w:name="_Toc247081663"/>
      <w:r>
        <w:rPr>
          <w:b/>
          <w:snapToGrid w:val="0"/>
          <w:lang w:eastAsia="en-US"/>
        </w:rPr>
        <w:t>БАНКОВСКАЯ ГАРАНТИЯ №</w:t>
      </w:r>
      <w:bookmarkEnd w:id="106"/>
      <w:r>
        <w:rPr>
          <w:b/>
          <w:snapToGrid w:val="0"/>
          <w:lang w:eastAsia="en-US"/>
        </w:rPr>
        <w:t>___</w:t>
      </w:r>
    </w:p>
    <w:p w:rsidR="00AD3A28" w:rsidRDefault="00AD3A28">
      <w:pPr>
        <w:pStyle w:val="Times12"/>
      </w:pPr>
    </w:p>
    <w:p w:rsidR="00AD3A28" w:rsidRDefault="00A53F79">
      <w:pPr>
        <w:keepNext w:val="0"/>
        <w:tabs>
          <w:tab w:val="left" w:pos="4536"/>
          <w:tab w:val="right" w:pos="9900"/>
        </w:tabs>
        <w:rPr>
          <w:b/>
          <w:bCs/>
          <w:i/>
          <w:lang w:eastAsia="en-US"/>
        </w:rPr>
      </w:pPr>
      <w:r>
        <w:rPr>
          <w:b/>
          <w:i/>
          <w:lang w:eastAsia="en-US"/>
        </w:rPr>
        <w:t>г. ________</w:t>
      </w:r>
      <w:r>
        <w:rPr>
          <w:b/>
          <w:i/>
          <w:lang w:eastAsia="en-US"/>
        </w:rPr>
        <w:tab/>
      </w:r>
      <w:r>
        <w:rPr>
          <w:b/>
          <w:i/>
          <w:lang w:eastAsia="en-US"/>
        </w:rPr>
        <w:tab/>
        <w:t>«___»___________20__ г.</w:t>
      </w:r>
    </w:p>
    <w:p w:rsidR="00AD3A28" w:rsidRDefault="00AD3A28">
      <w:pPr>
        <w:keepNext w:val="0"/>
        <w:autoSpaceDE w:val="0"/>
        <w:autoSpaceDN w:val="0"/>
        <w:adjustRightInd w:val="0"/>
        <w:ind w:firstLine="709"/>
        <w:jc w:val="both"/>
        <w:rPr>
          <w:snapToGrid w:val="0"/>
          <w:lang w:eastAsia="en-US"/>
        </w:rPr>
      </w:pPr>
    </w:p>
    <w:p w:rsidR="00AD3A28" w:rsidRDefault="00A53F79">
      <w:pPr>
        <w:keepNext w:val="0"/>
        <w:autoSpaceDE w:val="0"/>
        <w:autoSpaceDN w:val="0"/>
        <w:adjustRightInd w:val="0"/>
        <w:ind w:firstLine="709"/>
        <w:jc w:val="both"/>
        <w:rPr>
          <w:snapToGrid w:val="0"/>
          <w:lang w:eastAsia="en-US"/>
        </w:rPr>
      </w:pPr>
      <w:r>
        <w:rPr>
          <w:snapToGrid w:val="0"/>
          <w:lang w:eastAsia="en-US"/>
        </w:rPr>
        <w:t xml:space="preserve">Мы информированы о том, что ________________________ (Место нахождение:___________), именуемое в дальнейшем «Принципал», намерен участвовать в закупке на право заключения договора </w:t>
      </w:r>
      <w:r>
        <w:rPr>
          <w:snapToGrid w:val="0"/>
          <w:spacing w:val="2"/>
          <w:lang w:eastAsia="en-US"/>
        </w:rPr>
        <w:t>на____________________</w:t>
      </w:r>
      <w:r>
        <w:rPr>
          <w:snapToGrid w:val="0"/>
          <w:lang w:eastAsia="en-US"/>
        </w:rPr>
        <w:t xml:space="preserve">, проводимом ___ «_______» </w:t>
      </w:r>
      <w:r>
        <w:rPr>
          <w:b/>
          <w:i/>
          <w:snapToGrid w:val="0"/>
          <w:lang w:eastAsia="en-US"/>
        </w:rPr>
        <w:t>[указывается наименование организатора закупки]</w:t>
      </w:r>
      <w:r>
        <w:rPr>
          <w:snapToGrid w:val="0"/>
          <w:lang w:eastAsia="en-US"/>
        </w:rPr>
        <w:t xml:space="preserve"> (Местонахождение: __________ </w:t>
      </w:r>
      <w:r>
        <w:rPr>
          <w:b/>
          <w:i/>
          <w:snapToGrid w:val="0"/>
          <w:lang w:eastAsia="en-US"/>
        </w:rPr>
        <w:t>[указывается индекс, адрес местонахождения организатора закупки]</w:t>
      </w:r>
      <w:r>
        <w:rPr>
          <w:snapToGrid w:val="0"/>
          <w:lang w:eastAsia="en-US"/>
        </w:rPr>
        <w:t>; ИНН __________, КПП ___________, р/с _____________ в Банк ______, к/с № __________________, БИК __________), именуемым в дальнейшем «Бенефициар». В соответствии с условиями закупочной документации Принципал обязан предоставить Бенефициару обеспечение исполнения обязательств, связанных с участием в закупке (обеспечение заявки на участие в закупке) Принципала в соответствии с извещением о проведении закупки, опубликованным «___» __________ 20__ г. на денежную сумму в размере ___________</w:t>
      </w:r>
      <w:proofErr w:type="gramStart"/>
      <w:r>
        <w:rPr>
          <w:snapToGrid w:val="0"/>
          <w:lang w:eastAsia="en-US"/>
        </w:rPr>
        <w:t>_(</w:t>
      </w:r>
      <w:proofErr w:type="gramEnd"/>
      <w:r>
        <w:rPr>
          <w:snapToGrid w:val="0"/>
          <w:lang w:eastAsia="en-US"/>
        </w:rPr>
        <w:t>сумма цифрами и прописью).</w:t>
      </w:r>
    </w:p>
    <w:p w:rsidR="00AD3A28" w:rsidRDefault="00A53F79">
      <w:pPr>
        <w:keepNext w:val="0"/>
        <w:tabs>
          <w:tab w:val="left" w:pos="9180"/>
        </w:tabs>
        <w:ind w:firstLine="709"/>
        <w:jc w:val="both"/>
        <w:rPr>
          <w:snapToGrid w:val="0"/>
          <w:lang w:eastAsia="en-US"/>
        </w:rPr>
      </w:pPr>
      <w:r>
        <w:rPr>
          <w:snapToGrid w:val="0"/>
          <w:lang w:eastAsia="en-US"/>
        </w:rPr>
        <w:t>Учитывая вышеизложенное, по просьбе Принципала, мы, _________________________________ (</w:t>
      </w:r>
      <w:r>
        <w:rPr>
          <w:iCs/>
          <w:snapToGrid w:val="0"/>
          <w:lang w:eastAsia="en-US"/>
        </w:rPr>
        <w:t>реквизиты банка-гаранта</w:t>
      </w:r>
      <w:r>
        <w:rPr>
          <w:snapToGrid w:val="0"/>
          <w:lang w:eastAsia="en-US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>
        <w:rPr>
          <w:iCs/>
          <w:snapToGrid w:val="0"/>
          <w:lang w:eastAsia="en-US"/>
        </w:rPr>
        <w:t>(сумма цифрами и прописью</w:t>
      </w:r>
      <w:r>
        <w:rPr>
          <w:snapToGrid w:val="0"/>
          <w:lang w:eastAsia="en-US"/>
        </w:rPr>
        <w:t>), в случае:</w:t>
      </w:r>
    </w:p>
    <w:p w:rsidR="00AD3A28" w:rsidRDefault="00A53F79" w:rsidP="00A53F79">
      <w:pPr>
        <w:keepNext w:val="0"/>
        <w:numPr>
          <w:ilvl w:val="0"/>
          <w:numId w:val="26"/>
        </w:numPr>
        <w:ind w:left="0" w:firstLine="709"/>
        <w:jc w:val="both"/>
        <w:rPr>
          <w:lang w:eastAsia="en-US"/>
        </w:rPr>
      </w:pPr>
      <w:r>
        <w:rPr>
          <w:lang w:eastAsia="en-US"/>
        </w:rPr>
        <w:t>изменения или отзыва Принципалом поданной заявки на участие в закупке, если такой отзыв (изменение) проведены после окончания срока подачи заявок на участие в закупке;</w:t>
      </w:r>
    </w:p>
    <w:p w:rsidR="00AD3A28" w:rsidRDefault="00A53F79" w:rsidP="00A53F79">
      <w:pPr>
        <w:keepNext w:val="0"/>
        <w:numPr>
          <w:ilvl w:val="0"/>
          <w:numId w:val="26"/>
        </w:numPr>
        <w:ind w:left="0" w:firstLine="709"/>
        <w:jc w:val="both"/>
        <w:rPr>
          <w:lang w:eastAsia="en-US"/>
        </w:rPr>
      </w:pPr>
      <w:r>
        <w:rPr>
          <w:lang w:eastAsia="en-US"/>
        </w:rPr>
        <w:t>прямого письменного отказа Принципалом подписать договор в порядке, установленном закупочной документацией;</w:t>
      </w:r>
    </w:p>
    <w:p w:rsidR="00AD3A28" w:rsidRDefault="00A53F79" w:rsidP="00A53F79">
      <w:pPr>
        <w:keepNext w:val="0"/>
        <w:numPr>
          <w:ilvl w:val="0"/>
          <w:numId w:val="26"/>
        </w:numPr>
        <w:ind w:left="0" w:firstLine="709"/>
        <w:jc w:val="both"/>
        <w:rPr>
          <w:lang w:eastAsia="en-US"/>
        </w:rPr>
      </w:pPr>
      <w:r>
        <w:rPr>
          <w:lang w:eastAsia="en-US"/>
        </w:rPr>
        <w:t>не подписания Принципалом договора в срок, установленный закупочной документацией;</w:t>
      </w:r>
    </w:p>
    <w:p w:rsidR="00AD3A28" w:rsidRDefault="00A53F79" w:rsidP="00A53F79">
      <w:pPr>
        <w:keepNext w:val="0"/>
        <w:numPr>
          <w:ilvl w:val="0"/>
          <w:numId w:val="26"/>
        </w:numPr>
        <w:ind w:left="0" w:firstLine="709"/>
        <w:jc w:val="both"/>
        <w:rPr>
          <w:lang w:eastAsia="en-US"/>
        </w:rPr>
      </w:pPr>
      <w:r>
        <w:rPr>
          <w:lang w:eastAsia="en-US"/>
        </w:rPr>
        <w:t>не предоставления Принципалом обеспечения исполнения обязательств по договору;</w:t>
      </w:r>
    </w:p>
    <w:p w:rsidR="00AD3A28" w:rsidRDefault="00A53F79" w:rsidP="00A53F79">
      <w:pPr>
        <w:keepNext w:val="0"/>
        <w:numPr>
          <w:ilvl w:val="0"/>
          <w:numId w:val="26"/>
        </w:numPr>
        <w:ind w:left="0" w:firstLine="709"/>
        <w:jc w:val="both"/>
        <w:rPr>
          <w:lang w:eastAsia="en-US"/>
        </w:rPr>
      </w:pPr>
      <w:r>
        <w:rPr>
          <w:lang w:eastAsia="en-US"/>
        </w:rPr>
        <w:t>предъявления при подписании договора встречных требований по условиям договора в противоречие ранее установленным в закупочной документации и (или) в заявке Принципала, а также достигнутым в ходе преддоговорных переговоров;</w:t>
      </w:r>
    </w:p>
    <w:p w:rsidR="00AD3A28" w:rsidRDefault="00A53F79" w:rsidP="00A53F79">
      <w:pPr>
        <w:keepNext w:val="0"/>
        <w:numPr>
          <w:ilvl w:val="0"/>
          <w:numId w:val="26"/>
        </w:numPr>
        <w:spacing w:after="120"/>
        <w:ind w:left="0" w:firstLine="709"/>
        <w:jc w:val="both"/>
        <w:rPr>
          <w:snapToGrid w:val="0"/>
          <w:lang w:eastAsia="en-US"/>
        </w:rPr>
      </w:pPr>
      <w:r>
        <w:rPr>
          <w:lang w:eastAsia="en-US"/>
        </w:rPr>
        <w:t xml:space="preserve"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</w:t>
      </w:r>
      <w:r>
        <w:rPr>
          <w:lang w:eastAsia="en-US"/>
        </w:rPr>
        <w:lastRenderedPageBreak/>
        <w:t xml:space="preserve">договора, </w:t>
      </w:r>
      <w:r>
        <w:rPr>
          <w:snapToGrid w:val="0"/>
          <w:lang w:eastAsia="en-US"/>
        </w:rPr>
        <w:t xml:space="preserve">без споров и возражений с нашей стороны, не требуя от Бенефициара доказательств или </w:t>
      </w:r>
      <w:proofErr w:type="gramStart"/>
      <w:r>
        <w:rPr>
          <w:snapToGrid w:val="0"/>
          <w:lang w:eastAsia="en-US"/>
        </w:rPr>
        <w:t>обоснований  требования</w:t>
      </w:r>
      <w:proofErr w:type="gramEnd"/>
      <w:r>
        <w:rPr>
          <w:snapToGrid w:val="0"/>
          <w:lang w:eastAsia="en-US"/>
        </w:rPr>
        <w:t xml:space="preserve"> на определенную в настоящей Гарантии сумму.</w:t>
      </w:r>
    </w:p>
    <w:p w:rsidR="00AD3A28" w:rsidRDefault="00A53F79">
      <w:pPr>
        <w:keepNext w:val="0"/>
        <w:ind w:firstLine="709"/>
        <w:jc w:val="both"/>
        <w:rPr>
          <w:snapToGrid w:val="0"/>
          <w:lang w:eastAsia="en-US"/>
        </w:rPr>
      </w:pPr>
      <w:r>
        <w:rPr>
          <w:snapToGrid w:val="0"/>
          <w:lang w:eastAsia="en-US"/>
        </w:rPr>
        <w:t xml:space="preserve">Предел обязательств Гаранта по настоящей Гарантии ограничен суммой _____________ </w:t>
      </w:r>
      <w:r>
        <w:rPr>
          <w:i/>
          <w:iCs/>
          <w:snapToGrid w:val="0"/>
          <w:lang w:eastAsia="en-US"/>
        </w:rPr>
        <w:t>(сумма цифрами и прописью</w:t>
      </w:r>
      <w:r>
        <w:rPr>
          <w:i/>
          <w:snapToGrid w:val="0"/>
          <w:lang w:eastAsia="en-US"/>
        </w:rPr>
        <w:t>)</w:t>
      </w:r>
      <w:r>
        <w:rPr>
          <w:snapToGrid w:val="0"/>
          <w:lang w:eastAsia="en-US"/>
        </w:rPr>
        <w:t>.</w:t>
      </w:r>
    </w:p>
    <w:p w:rsidR="00AD3A28" w:rsidRDefault="00A53F79">
      <w:pPr>
        <w:keepNext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iCs/>
          <w:lang w:eastAsia="en-US"/>
        </w:rPr>
      </w:pPr>
      <w:r>
        <w:rPr>
          <w:iCs/>
          <w:lang w:eastAsia="en-US"/>
        </w:rPr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AD3A28" w:rsidRDefault="00A53F79">
      <w:pPr>
        <w:keepNext w:val="0"/>
        <w:autoSpaceDE w:val="0"/>
        <w:autoSpaceDN w:val="0"/>
        <w:adjustRightInd w:val="0"/>
        <w:ind w:firstLine="709"/>
        <w:jc w:val="both"/>
        <w:rPr>
          <w:snapToGrid w:val="0"/>
          <w:color w:val="000000"/>
          <w:lang w:eastAsia="en-US"/>
        </w:rPr>
      </w:pPr>
      <w:r>
        <w:rPr>
          <w:snapToGrid w:val="0"/>
          <w:color w:val="000000"/>
          <w:lang w:eastAsia="en-US"/>
        </w:rPr>
        <w:t>Требование по настоящей Гарантии должно быть направлено Бенефициаром по адресу: ________________________________.</w:t>
      </w:r>
    </w:p>
    <w:p w:rsidR="00AD3A28" w:rsidRDefault="00A53F79">
      <w:pPr>
        <w:keepNext w:val="0"/>
        <w:ind w:firstLine="709"/>
        <w:jc w:val="both"/>
        <w:rPr>
          <w:bCs/>
          <w:lang w:eastAsia="en-US"/>
        </w:rPr>
      </w:pPr>
      <w:r>
        <w:rPr>
          <w:lang w:eastAsia="en-US"/>
        </w:rPr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AD3A28" w:rsidRDefault="00A53F79">
      <w:pPr>
        <w:keepNext w:val="0"/>
        <w:autoSpaceDE w:val="0"/>
        <w:autoSpaceDN w:val="0"/>
        <w:adjustRightInd w:val="0"/>
        <w:ind w:firstLine="709"/>
        <w:jc w:val="both"/>
        <w:rPr>
          <w:snapToGrid w:val="0"/>
          <w:color w:val="000000"/>
          <w:lang w:eastAsia="en-US"/>
        </w:rPr>
      </w:pPr>
      <w:r>
        <w:rPr>
          <w:snapToGrid w:val="0"/>
          <w:color w:val="000000"/>
          <w:lang w:eastAsia="en-US"/>
        </w:rPr>
        <w:t>Настоящая Гарантия вступает в силу с окончательной даты открытия доступа к заявкам на участие в закупке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AD3A28" w:rsidRDefault="00A53F79">
      <w:pPr>
        <w:keepNext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iCs/>
          <w:lang w:eastAsia="en-US"/>
        </w:rPr>
      </w:pPr>
      <w:r>
        <w:rPr>
          <w:iCs/>
          <w:lang w:eastAsia="en-US"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AD3A28" w:rsidRDefault="00A53F79">
      <w:pPr>
        <w:keepNext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iCs/>
          <w:lang w:eastAsia="en-US"/>
        </w:rPr>
      </w:pPr>
      <w:r>
        <w:rPr>
          <w:iCs/>
          <w:lang w:eastAsia="en-US"/>
        </w:rPr>
        <w:t>Все споры, возникающие в связи с действительностью, толкованием или исполнением настоящей Гарантии, подлежат рассмотрению в Арбитражном суде г. _____.</w:t>
      </w:r>
    </w:p>
    <w:p w:rsidR="00AD3A28" w:rsidRDefault="00AD3A28">
      <w:pPr>
        <w:keepNext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Times New Roman CYR" w:hAnsi="Times New Roman CYR"/>
          <w:iCs/>
          <w:lang w:eastAsia="en-US"/>
        </w:rPr>
      </w:pPr>
    </w:p>
    <w:p w:rsidR="00AD3A28" w:rsidRDefault="00A53F79">
      <w:pPr>
        <w:keepNext w:val="0"/>
        <w:spacing w:line="360" w:lineRule="auto"/>
        <w:ind w:firstLine="709"/>
        <w:jc w:val="both"/>
        <w:rPr>
          <w:i/>
          <w:snapToGrid w:val="0"/>
          <w:lang w:eastAsia="en-US"/>
        </w:rPr>
      </w:pPr>
      <w:bookmarkStart w:id="107" w:name="_Toc247081664"/>
      <w:r>
        <w:rPr>
          <w:i/>
          <w:snapToGrid w:val="0"/>
          <w:lang w:eastAsia="en-US"/>
        </w:rPr>
        <w:t>Подписи уполномоченных лиц</w:t>
      </w:r>
      <w:bookmarkEnd w:id="107"/>
    </w:p>
    <w:p w:rsidR="00AD3A28" w:rsidRDefault="00A53F79">
      <w:pPr>
        <w:keepNext w:val="0"/>
        <w:ind w:firstLine="709"/>
        <w:jc w:val="both"/>
        <w:rPr>
          <w:lang w:eastAsia="en-US"/>
        </w:rPr>
      </w:pPr>
      <w:r>
        <w:rPr>
          <w:lang w:eastAsia="en-US"/>
        </w:rPr>
        <w:t>(печать банка)</w:t>
      </w:r>
    </w:p>
    <w:p w:rsidR="00AD3A28" w:rsidRDefault="00AD3A28">
      <w:pPr>
        <w:keepNext w:val="0"/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  <w:lang w:eastAsia="en-US"/>
        </w:rPr>
      </w:pPr>
    </w:p>
    <w:p w:rsidR="00AD3A28" w:rsidRDefault="00A53F79">
      <w:pPr>
        <w:pStyle w:val="Times12"/>
        <w:tabs>
          <w:tab w:val="left" w:pos="709"/>
        </w:tabs>
        <w:ind w:left="720" w:right="0" w:firstLine="0"/>
        <w:jc w:val="right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Форма 4.</w:t>
      </w:r>
    </w:p>
    <w:p w:rsidR="00AD3A28" w:rsidRDefault="00AD3A28">
      <w:pPr>
        <w:pStyle w:val="Times12"/>
      </w:pPr>
    </w:p>
    <w:p w:rsidR="00AD3A28" w:rsidRDefault="00A53F79">
      <w:pPr>
        <w:keepNext w:val="0"/>
        <w:jc w:val="center"/>
        <w:outlineLvl w:val="1"/>
        <w:rPr>
          <w:sz w:val="28"/>
          <w:szCs w:val="28"/>
        </w:rPr>
      </w:pPr>
      <w:bookmarkStart w:id="108" w:name="_БАНКОВСКАЯ_ГАРАНТИЯ_ОБЕСПЕЧЕНИЯ_1"/>
      <w:bookmarkStart w:id="109" w:name="_Toc402520365"/>
      <w:bookmarkStart w:id="110" w:name="_Toc428904946"/>
      <w:bookmarkEnd w:id="108"/>
      <w:r>
        <w:rPr>
          <w:sz w:val="28"/>
          <w:szCs w:val="28"/>
        </w:rPr>
        <w:t xml:space="preserve">БАНКОВСКАЯ ГАРАНТИЯ ОБЕСПЕЧЕНИЯ ДОГОВОРА </w:t>
      </w:r>
      <w:bookmarkEnd w:id="109"/>
      <w:r>
        <w:rPr>
          <w:sz w:val="28"/>
          <w:szCs w:val="28"/>
        </w:rPr>
        <w:t>(Форма 4.)</w:t>
      </w:r>
      <w:bookmarkEnd w:id="110"/>
    </w:p>
    <w:p w:rsidR="00AD3A28" w:rsidRDefault="00AD3A28">
      <w:pPr>
        <w:pStyle w:val="Times12"/>
        <w:rPr>
          <w:highlight w:val="yellow"/>
        </w:rPr>
      </w:pPr>
    </w:p>
    <w:p w:rsidR="00AD3A28" w:rsidRPr="00204232" w:rsidRDefault="00A53F79">
      <w:pPr>
        <w:pStyle w:val="Times12"/>
        <w:rPr>
          <w:iCs/>
        </w:rPr>
      </w:pPr>
      <w:r w:rsidRPr="00204232">
        <w:rPr>
          <w:iCs/>
        </w:rPr>
        <w:t>Указывается типовая форма банковской гарантии, утвержденная распорядительными документами Госкорпорации «Росатом», для предоставления лицом, с которым заключается договор, в качестве обеспечения исполнения обязательств по договору.</w:t>
      </w:r>
    </w:p>
    <w:p w:rsidR="00AD3A28" w:rsidRPr="00204232" w:rsidRDefault="00AD3A28">
      <w:pPr>
        <w:pStyle w:val="Times12"/>
        <w:rPr>
          <w:iCs/>
        </w:rPr>
      </w:pPr>
    </w:p>
    <w:p w:rsidR="00AD3A28" w:rsidRPr="00204232" w:rsidRDefault="00A53F79">
      <w:pPr>
        <w:pStyle w:val="Times12"/>
        <w:tabs>
          <w:tab w:val="left" w:pos="709"/>
        </w:tabs>
        <w:ind w:left="720" w:right="0" w:firstLine="0"/>
        <w:jc w:val="right"/>
        <w:rPr>
          <w:iCs/>
        </w:rPr>
      </w:pPr>
      <w:r w:rsidRPr="00204232">
        <w:rPr>
          <w:iCs/>
        </w:rPr>
        <w:t>Форма 5.</w:t>
      </w:r>
    </w:p>
    <w:p w:rsidR="00AD3A28" w:rsidRPr="00204232" w:rsidRDefault="00AD3A28">
      <w:pPr>
        <w:pStyle w:val="Times12"/>
        <w:rPr>
          <w:iCs/>
        </w:rPr>
      </w:pPr>
    </w:p>
    <w:p w:rsidR="00AD3A28" w:rsidRPr="00204232" w:rsidRDefault="00A53F79">
      <w:pPr>
        <w:keepNext w:val="0"/>
        <w:jc w:val="center"/>
        <w:outlineLvl w:val="1"/>
        <w:rPr>
          <w:iCs/>
          <w:lang w:eastAsia="en-US"/>
        </w:rPr>
      </w:pPr>
      <w:bookmarkStart w:id="111" w:name="_ДОГОВОР_ПОРУЧИТЕЛЬСТВА_(Форма"/>
      <w:bookmarkStart w:id="112" w:name="_Toc399408086"/>
      <w:bookmarkStart w:id="113" w:name="_Toc402520367"/>
      <w:bookmarkStart w:id="114" w:name="_Toc428904947"/>
      <w:bookmarkEnd w:id="111"/>
      <w:r w:rsidRPr="00204232">
        <w:rPr>
          <w:iCs/>
          <w:lang w:eastAsia="en-US"/>
        </w:rPr>
        <w:t xml:space="preserve">ДОГОВОР ПОРУЧИТЕЛЬСТВА </w:t>
      </w:r>
      <w:bookmarkEnd w:id="112"/>
      <w:bookmarkEnd w:id="113"/>
      <w:r w:rsidRPr="00204232">
        <w:rPr>
          <w:iCs/>
          <w:lang w:eastAsia="en-US"/>
        </w:rPr>
        <w:t>(Форма 5.)</w:t>
      </w:r>
      <w:bookmarkEnd w:id="114"/>
    </w:p>
    <w:p w:rsidR="00AD3A28" w:rsidRPr="00204232" w:rsidRDefault="00AD3A28">
      <w:pPr>
        <w:pStyle w:val="Times12"/>
        <w:rPr>
          <w:iCs/>
        </w:rPr>
      </w:pPr>
    </w:p>
    <w:p w:rsidR="00AD3A28" w:rsidRDefault="00A53F79">
      <w:pPr>
        <w:pStyle w:val="Times12"/>
        <w:rPr>
          <w:b/>
          <w:i/>
          <w:highlight w:val="yellow"/>
        </w:rPr>
      </w:pPr>
      <w:r w:rsidRPr="00204232">
        <w:rPr>
          <w:iCs/>
        </w:rPr>
        <w:t>Указываются типовые формы договоров поручительства, утвержденные распорядительными документами Госкорпорации «Росатом» для предоставления лицом, с которым заключается договор, в качестве обеспечения исполнения обязательств по договору.</w:t>
      </w:r>
      <w:r>
        <w:rPr>
          <w:b/>
          <w:i/>
          <w:highlight w:val="yellow"/>
        </w:rPr>
        <w:br w:type="page"/>
      </w:r>
    </w:p>
    <w:p w:rsidR="00AD3A28" w:rsidRDefault="00A53F79">
      <w:pPr>
        <w:pStyle w:val="10"/>
        <w:keepNext w:val="0"/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115" w:name="_Toc428904948"/>
      <w:r>
        <w:rPr>
          <w:rFonts w:eastAsia="Times New Roman"/>
          <w:b/>
          <w:sz w:val="28"/>
          <w:szCs w:val="28"/>
        </w:rPr>
        <w:lastRenderedPageBreak/>
        <w:t>ЧАСТЬ 2</w:t>
      </w:r>
      <w:bookmarkEnd w:id="115"/>
    </w:p>
    <w:p w:rsidR="00AD3A28" w:rsidRDefault="00AD3A28">
      <w:pPr>
        <w:pStyle w:val="Times12"/>
        <w:rPr>
          <w:sz w:val="28"/>
          <w:szCs w:val="28"/>
        </w:rPr>
      </w:pPr>
    </w:p>
    <w:p w:rsidR="00AD3A28" w:rsidRDefault="00A53F79">
      <w:pPr>
        <w:pStyle w:val="Times12"/>
        <w:rPr>
          <w:sz w:val="28"/>
          <w:szCs w:val="28"/>
        </w:rPr>
      </w:pPr>
      <w:bookmarkStart w:id="116" w:name="_Ref317259044"/>
      <w:bookmarkStart w:id="117" w:name="_Toc390267492"/>
      <w:r>
        <w:rPr>
          <w:sz w:val="28"/>
          <w:szCs w:val="28"/>
        </w:rPr>
        <w:t xml:space="preserve">Порядок проведения </w:t>
      </w:r>
      <w:bookmarkEnd w:id="116"/>
      <w:bookmarkEnd w:id="117"/>
      <w:r>
        <w:rPr>
          <w:sz w:val="28"/>
          <w:szCs w:val="28"/>
        </w:rPr>
        <w:t>процедуры закупки приведен в Части 2 Тома 1 в виде отдельного файла.</w:t>
      </w:r>
    </w:p>
    <w:p w:rsidR="00AD3A28" w:rsidRDefault="00AD3A28">
      <w:pPr>
        <w:pStyle w:val="Times12"/>
        <w:rPr>
          <w:sz w:val="28"/>
          <w:szCs w:val="28"/>
        </w:rPr>
      </w:pPr>
    </w:p>
    <w:p w:rsidR="00AD3A28" w:rsidRDefault="00A53F79">
      <w:pPr>
        <w:pStyle w:val="10"/>
        <w:keepNext w:val="0"/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118" w:name="_Toc428904949"/>
      <w:r>
        <w:rPr>
          <w:rFonts w:eastAsia="Times New Roman"/>
          <w:b/>
          <w:sz w:val="28"/>
          <w:szCs w:val="28"/>
        </w:rPr>
        <w:t>ЧАСТЬ 3</w:t>
      </w:r>
      <w:bookmarkEnd w:id="118"/>
    </w:p>
    <w:p w:rsidR="00AD3A28" w:rsidRDefault="00AD3A28">
      <w:pPr>
        <w:pStyle w:val="Times12"/>
        <w:rPr>
          <w:sz w:val="28"/>
          <w:szCs w:val="28"/>
        </w:rPr>
      </w:pPr>
    </w:p>
    <w:p w:rsidR="00A53F79" w:rsidRDefault="00A53F79">
      <w:pPr>
        <w:pStyle w:val="Times12"/>
        <w:rPr>
          <w:sz w:val="28"/>
          <w:szCs w:val="28"/>
        </w:rPr>
      </w:pPr>
      <w:r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>
        <w:rPr>
          <w:sz w:val="28"/>
          <w:szCs w:val="28"/>
        </w:rPr>
        <w:t>Word</w:t>
      </w:r>
      <w:proofErr w:type="spellEnd"/>
      <w:r>
        <w:rPr>
          <w:sz w:val="28"/>
          <w:szCs w:val="28"/>
        </w:rPr>
        <w:t>.</w:t>
      </w:r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65"/>
      <w:bookmarkEnd w:id="66"/>
    </w:p>
    <w:sectPr w:rsidR="00A53F79">
      <w:pgSz w:w="11907" w:h="16840"/>
      <w:pgMar w:top="1134" w:right="737" w:bottom="1701" w:left="1134" w:header="567" w:footer="567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242C" w:rsidRDefault="0068242C">
      <w:r>
        <w:separator/>
      </w:r>
    </w:p>
  </w:endnote>
  <w:endnote w:type="continuationSeparator" w:id="0">
    <w:p w:rsidR="0068242C" w:rsidRDefault="0068242C">
      <w:r>
        <w:continuationSeparator/>
      </w:r>
    </w:p>
  </w:endnote>
  <w:endnote w:type="continuationNotice" w:id="1">
    <w:p w:rsidR="0068242C" w:rsidRDefault="0068242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3A28" w:rsidRDefault="00A53F79">
    <w:pPr>
      <w:pStyle w:val="a9"/>
      <w:framePr w:wrap="around" w:vAnchor="text" w:hAnchor="margin" w:xAlign="center" w:y="1"/>
      <w:tabs>
        <w:tab w:val="center" w:pos="4153"/>
        <w:tab w:val="right" w:pos="8306"/>
      </w:tabs>
      <w:spacing w:line="276" w:lineRule="auto"/>
      <w:ind w:left="0"/>
      <w:rPr>
        <w:rStyle w:val="afffa"/>
        <w:rFonts w:ascii="Courier New" w:hAnsi="Courier New" w:cs="Courier New"/>
        <w:sz w:val="20"/>
        <w:szCs w:val="20"/>
      </w:rPr>
    </w:pPr>
    <w:r>
      <w:rPr>
        <w:rStyle w:val="afffa"/>
        <w:rFonts w:ascii="Courier New" w:hAnsi="Courier New" w:cs="Courier New"/>
        <w:sz w:val="20"/>
        <w:szCs w:val="20"/>
      </w:rPr>
      <w:fldChar w:fldCharType="begin"/>
    </w:r>
    <w:r>
      <w:rPr>
        <w:rStyle w:val="afffa"/>
        <w:rFonts w:ascii="Courier New" w:hAnsi="Courier New" w:cs="Courier New"/>
        <w:sz w:val="20"/>
        <w:szCs w:val="20"/>
      </w:rPr>
      <w:instrText xml:space="preserve">PAGE  </w:instrText>
    </w:r>
    <w:r>
      <w:rPr>
        <w:rStyle w:val="afffa"/>
        <w:rFonts w:ascii="Courier New" w:hAnsi="Courier New" w:cs="Courier New"/>
        <w:sz w:val="20"/>
        <w:szCs w:val="20"/>
      </w:rPr>
      <w:fldChar w:fldCharType="end"/>
    </w:r>
  </w:p>
  <w:p w:rsidR="00AD3A28" w:rsidRDefault="00AD3A28">
    <w:pPr>
      <w:pStyle w:val="a9"/>
      <w:tabs>
        <w:tab w:val="center" w:pos="4153"/>
        <w:tab w:val="right" w:pos="8306"/>
      </w:tabs>
      <w:spacing w:line="276" w:lineRule="auto"/>
      <w:ind w:left="0"/>
      <w:rPr>
        <w:rFonts w:ascii="Calibri" w:eastAsia="Calibri" w:hAnsi="Calibri"/>
        <w:b/>
        <w:bCs/>
        <w:color w:val="365F91" w:themeColor="accent1" w:themeShade="BF"/>
        <w:sz w:val="22"/>
        <w:szCs w:val="22"/>
        <w:lang w:val="x-none" w:eastAsia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3A28" w:rsidRDefault="00AD3A28">
    <w:pPr>
      <w:pStyle w:val="a9"/>
      <w:keepNext w:val="0"/>
      <w:tabs>
        <w:tab w:val="center" w:pos="4677"/>
        <w:tab w:val="right" w:pos="9355"/>
      </w:tabs>
      <w:spacing w:line="276" w:lineRule="auto"/>
      <w:ind w:left="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3A28" w:rsidRDefault="00AD3A28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3A28" w:rsidRDefault="00AD3A28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3A28" w:rsidRDefault="00AD3A28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3A28" w:rsidRDefault="00AD3A28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242C" w:rsidRDefault="0068242C">
      <w:r>
        <w:separator/>
      </w:r>
    </w:p>
  </w:footnote>
  <w:footnote w:type="continuationSeparator" w:id="0">
    <w:p w:rsidR="0068242C" w:rsidRDefault="0068242C">
      <w:r>
        <w:continuationSeparator/>
      </w:r>
    </w:p>
  </w:footnote>
  <w:footnote w:type="continuationNotice" w:id="1">
    <w:p w:rsidR="0068242C" w:rsidRDefault="0068242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3A28" w:rsidRDefault="00A53F79">
    <w:pPr>
      <w:pStyle w:val="ab"/>
    </w:pPr>
    <w:r>
      <w:fldChar w:fldCharType="begin"/>
    </w:r>
    <w:r>
      <w:instrText xml:space="preserve"> PAGE   \* MERGEFORMAT </w:instrText>
    </w:r>
    <w:r>
      <w:fldChar w:fldCharType="separate"/>
    </w:r>
    <w:r w:rsidR="00AD543A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3A28" w:rsidRDefault="00A53F79">
    <w:pPr>
      <w:pStyle w:val="ab"/>
    </w:pPr>
    <w:r>
      <w:fldChar w:fldCharType="begin"/>
    </w:r>
    <w:r>
      <w:instrText xml:space="preserve"> PAGE   \* MERGEFORMAT </w:instrText>
    </w:r>
    <w:r>
      <w:fldChar w:fldCharType="separate"/>
    </w:r>
    <w:r w:rsidR="00AD543A">
      <w:rPr>
        <w:noProof/>
      </w:rPr>
      <w:t>6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3A28" w:rsidRDefault="00A53F79">
    <w:pPr>
      <w:pStyle w:val="ab"/>
    </w:pPr>
    <w:r>
      <w:fldChar w:fldCharType="begin"/>
    </w:r>
    <w:r>
      <w:instrText xml:space="preserve"> PAGE   \* MERGEFORMAT </w:instrText>
    </w:r>
    <w:r>
      <w:fldChar w:fldCharType="separate"/>
    </w:r>
    <w:r w:rsidR="00AD543A">
      <w:rPr>
        <w:noProof/>
      </w:rPr>
      <w:t>21</w:t>
    </w:r>
    <w: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3A28" w:rsidRDefault="00A53F79">
    <w:pPr>
      <w:pStyle w:val="ab"/>
    </w:pPr>
    <w:r>
      <w:fldChar w:fldCharType="begin"/>
    </w:r>
    <w:r>
      <w:instrText xml:space="preserve"> PAGE   \* MERGEFORMAT </w:instrText>
    </w:r>
    <w:r>
      <w:fldChar w:fldCharType="separate"/>
    </w:r>
    <w:r w:rsidR="00AD543A">
      <w:rPr>
        <w:noProof/>
      </w:rPr>
      <w:t>30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10F1479"/>
    <w:multiLevelType w:val="multilevel"/>
    <w:tmpl w:val="5764F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821331"/>
    <w:multiLevelType w:val="hybridMultilevel"/>
    <w:tmpl w:val="15EECBAE"/>
    <w:lvl w:ilvl="0" w:tplc="7C369256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513302"/>
    <w:multiLevelType w:val="multilevel"/>
    <w:tmpl w:val="B624FC96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1" w15:restartNumberingAfterBreak="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7BC85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E6B34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9902F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2EE3B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AC9BE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BD21A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78796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014F94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4" w15:restartNumberingAfterBreak="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6" w15:restartNumberingAfterBreak="0">
    <w:nsid w:val="4FFA02BA"/>
    <w:multiLevelType w:val="hybridMultilevel"/>
    <w:tmpl w:val="987097B8"/>
    <w:lvl w:ilvl="0" w:tplc="FEC6B42E">
      <w:start w:val="4"/>
      <w:numFmt w:val="decimal"/>
      <w:pStyle w:val="a0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D0437"/>
    <w:multiLevelType w:val="hybridMultilevel"/>
    <w:tmpl w:val="96DC0FD8"/>
    <w:lvl w:ilvl="0" w:tplc="30582E8E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 w:hint="default"/>
        <w:b w:val="0"/>
        <w:i w:val="0"/>
        <w:sz w:val="28"/>
        <w:szCs w:val="28"/>
        <w:lang w:val="ru-RU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9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06C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F0275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FE26A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467B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8CE93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27CA16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FF8721D"/>
    <w:multiLevelType w:val="hybridMultilevel"/>
    <w:tmpl w:val="CAC0D10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955EC0C2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695" w:hanging="720"/>
      </w:pPr>
    </w:lvl>
    <w:lvl w:ilvl="4">
      <w:start w:val="1"/>
      <w:numFmt w:val="decimal"/>
      <w:isLgl/>
      <w:lvlText w:val="%1.%2.%3.%4.%5."/>
      <w:lvlJc w:val="left"/>
      <w:pPr>
        <w:ind w:left="2260" w:hanging="1080"/>
      </w:pPr>
    </w:lvl>
    <w:lvl w:ilvl="5">
      <w:start w:val="1"/>
      <w:numFmt w:val="decimal"/>
      <w:isLgl/>
      <w:lvlText w:val="%1.%2.%3.%4.%5.%6."/>
      <w:lvlJc w:val="left"/>
      <w:pPr>
        <w:ind w:left="2465" w:hanging="1080"/>
      </w:pPr>
    </w:lvl>
    <w:lvl w:ilvl="6">
      <w:start w:val="1"/>
      <w:numFmt w:val="decimal"/>
      <w:isLgl/>
      <w:lvlText w:val="%1.%2.%3.%4.%5.%6.%7."/>
      <w:lvlJc w:val="left"/>
      <w:pPr>
        <w:ind w:left="3030" w:hanging="1440"/>
      </w:p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</w:lvl>
  </w:abstractNum>
  <w:abstractNum w:abstractNumId="23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F5681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52C4C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E68151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BFC139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A624FD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5FCCD7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25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26" w15:restartNumberingAfterBreak="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8"/>
  </w:num>
  <w:num w:numId="14">
    <w:abstractNumId w:val="4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</w:num>
  <w:num w:numId="28">
    <w:abstractNumId w:val="13"/>
  </w:num>
  <w:num w:numId="29">
    <w:abstractNumId w:val="24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OCGUID" w:val="40fd9d29-ffcb-469d-bf69-edfd6e9aaeee"/>
  </w:docVars>
  <w:rsids>
    <w:rsidRoot w:val="00204232"/>
    <w:rsid w:val="00204232"/>
    <w:rsid w:val="0068242C"/>
    <w:rsid w:val="00A53F79"/>
    <w:rsid w:val="00AD3A28"/>
    <w:rsid w:val="00AD5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DA892C4-1D53-46F2-837D-2F9B20998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pPr>
      <w:keepNext/>
    </w:pPr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0"/>
    <w:qFormat/>
    <w:pPr>
      <w:jc w:val="right"/>
      <w:outlineLvl w:val="0"/>
    </w:pPr>
    <w:rPr>
      <w:rFonts w:eastAsiaTheme="minorEastAsia"/>
      <w:iCs/>
      <w:sz w:val="20"/>
      <w:szCs w:val="20"/>
      <w:lang w:val="x-none" w:eastAsia="x-none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10"/>
    <w:qFormat/>
    <w:pPr>
      <w:spacing w:before="240" w:after="60"/>
      <w:outlineLvl w:val="1"/>
    </w:pPr>
    <w:rPr>
      <w:rFonts w:eastAsiaTheme="minorEastAsia" w:cs="Arial"/>
      <w:bCs/>
      <w:iCs/>
      <w:sz w:val="28"/>
      <w:szCs w:val="28"/>
    </w:rPr>
  </w:style>
  <w:style w:type="paragraph" w:styleId="31">
    <w:name w:val="heading 3"/>
    <w:aliases w:val="H3"/>
    <w:basedOn w:val="a2"/>
    <w:next w:val="a2"/>
    <w:link w:val="310"/>
    <w:qFormat/>
    <w:pPr>
      <w:numPr>
        <w:ilvl w:val="2"/>
        <w:numId w:val="1"/>
      </w:numPr>
      <w:spacing w:before="240" w:after="60"/>
      <w:outlineLvl w:val="2"/>
    </w:pPr>
    <w:rPr>
      <w:rFonts w:ascii="Cambria" w:eastAsiaTheme="minorEastAsia" w:hAnsi="Cambria"/>
      <w:sz w:val="26"/>
      <w:szCs w:val="26"/>
    </w:rPr>
  </w:style>
  <w:style w:type="paragraph" w:styleId="4">
    <w:name w:val="heading 4"/>
    <w:basedOn w:val="a2"/>
    <w:next w:val="a2"/>
    <w:link w:val="40"/>
    <w:qFormat/>
    <w:pPr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link w:val="50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pPr>
      <w:spacing w:before="240" w:after="60"/>
      <w:outlineLvl w:val="5"/>
    </w:pPr>
    <w:rPr>
      <w:rFonts w:eastAsiaTheme="minorEastAsia"/>
      <w:b/>
      <w:bCs/>
      <w:sz w:val="22"/>
      <w:szCs w:val="22"/>
      <w:lang w:val="x-none" w:eastAsia="x-none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styleId="a6">
    <w:name w:val="Hyperlink"/>
    <w:uiPriority w:val="99"/>
    <w:semiHidden/>
    <w:unhideWhenUsed/>
    <w:rPr>
      <w:color w:val="0000FF"/>
      <w:u w:val="single"/>
    </w:rPr>
  </w:style>
  <w:style w:type="character" w:styleId="a7">
    <w:name w:val="FollowedHyperlink"/>
    <w:semiHidden/>
    <w:unhideWhenUsed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3"/>
    <w:link w:val="10"/>
    <w:locked/>
    <w:rPr>
      <w:rFonts w:ascii="Times New Roman" w:eastAsiaTheme="minorEastAsia" w:hAnsi="Times New Roman" w:cs="Times New Roman" w:hint="default"/>
      <w:iCs/>
      <w:lang w:val="x-none" w:eastAsia="x-none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ocked/>
    <w:rPr>
      <w:rFonts w:ascii="Times New Roman" w:eastAsiaTheme="minorEastAsia" w:hAnsi="Times New Roman" w:cs="Times New Roman" w:hint="default"/>
      <w:iCs/>
      <w:lang w:val="x-none" w:eastAsia="x-none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ink w:val="22"/>
    <w:locked/>
    <w:rPr>
      <w:rFonts w:ascii="Times New Roman" w:eastAsiaTheme="minorEastAsia" w:hAnsi="Times New Roman" w:cs="Arial" w:hint="default"/>
      <w:bCs/>
      <w:iCs/>
      <w:sz w:val="28"/>
      <w:szCs w:val="28"/>
    </w:rPr>
  </w:style>
  <w:style w:type="character" w:customStyle="1" w:styleId="23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ocked/>
    <w:rPr>
      <w:rFonts w:ascii="Times New Roman" w:eastAsiaTheme="minorEastAsia" w:hAnsi="Times New Roman" w:cs="Arial" w:hint="default"/>
      <w:bCs/>
      <w:iCs/>
      <w:sz w:val="28"/>
      <w:szCs w:val="28"/>
    </w:rPr>
  </w:style>
  <w:style w:type="character" w:customStyle="1" w:styleId="310">
    <w:name w:val="Заголовок 3 Знак1"/>
    <w:aliases w:val="H3 Знак1"/>
    <w:basedOn w:val="a3"/>
    <w:link w:val="31"/>
    <w:locked/>
    <w:rPr>
      <w:rFonts w:ascii="Cambria" w:eastAsiaTheme="minorEastAsia" w:hAnsi="Cambria"/>
      <w:sz w:val="26"/>
      <w:szCs w:val="26"/>
    </w:rPr>
  </w:style>
  <w:style w:type="character" w:customStyle="1" w:styleId="32">
    <w:name w:val="Заголовок 3 Знак"/>
    <w:aliases w:val="H3 Знак"/>
    <w:locked/>
    <w:rPr>
      <w:rFonts w:ascii="Cambria" w:eastAsiaTheme="minorEastAsia" w:hAnsi="Cambria" w:hint="default"/>
      <w:b/>
      <w:bCs/>
      <w:sz w:val="26"/>
      <w:szCs w:val="26"/>
    </w:rPr>
  </w:style>
  <w:style w:type="character" w:customStyle="1" w:styleId="40">
    <w:name w:val="Заголовок 4 Знак"/>
    <w:link w:val="4"/>
    <w:locked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link w:val="5"/>
    <w:locked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locked/>
    <w:rPr>
      <w:b/>
      <w:bCs/>
      <w:sz w:val="22"/>
      <w:szCs w:val="22"/>
    </w:rPr>
  </w:style>
  <w:style w:type="paragraph" w:styleId="HTML">
    <w:name w:val="HTML Preformatted"/>
    <w:basedOn w:val="a2"/>
    <w:link w:val="HTML0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semiHidden/>
    <w:locked/>
    <w:rPr>
      <w:rFonts w:ascii="Courier New" w:hAnsi="Courier New" w:cs="Courier New" w:hint="default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9"/>
    <w:uiPriority w:val="34"/>
    <w:locked/>
    <w:rPr>
      <w:b/>
      <w:bCs/>
      <w:spacing w:val="-5"/>
      <w:kern w:val="28"/>
      <w:sz w:val="24"/>
      <w:lang w:eastAsia="en-US"/>
    </w:rPr>
  </w:style>
  <w:style w:type="paragraph" w:styleId="a9">
    <w:name w:val="Normal (Web)"/>
    <w:aliases w:val="Обычный (Web),Обычный (веб) Знак Знак,Обычный (Web) Знак Знак Знак"/>
    <w:basedOn w:val="10"/>
    <w:next w:val="a2"/>
    <w:link w:val="a8"/>
    <w:autoRedefine/>
    <w:uiPriority w:val="39"/>
    <w:unhideWhenUsed/>
    <w:qFormat/>
    <w:pPr>
      <w:ind w:left="720"/>
      <w:contextualSpacing/>
      <w:jc w:val="left"/>
      <w:outlineLvl w:val="9"/>
    </w:pPr>
    <w:rPr>
      <w:rFonts w:eastAsia="Times New Roman"/>
      <w:iCs w:val="0"/>
      <w:sz w:val="24"/>
      <w:szCs w:val="24"/>
      <w:lang w:val="ru-RU" w:eastAsia="ru-RU"/>
    </w:rPr>
  </w:style>
  <w:style w:type="character" w:customStyle="1" w:styleId="13">
    <w:name w:val="Текст примечания Знак1"/>
    <w:basedOn w:val="a3"/>
    <w:link w:val="aa"/>
    <w:semiHidden/>
    <w:locked/>
  </w:style>
  <w:style w:type="character" w:customStyle="1" w:styleId="14">
    <w:name w:val="Верхний колонтитул Знак1"/>
    <w:aliases w:val="Heder Знак1,Titul Знак1"/>
    <w:basedOn w:val="a3"/>
    <w:link w:val="ab"/>
    <w:uiPriority w:val="99"/>
    <w:locked/>
    <w:rPr>
      <w:rFonts w:ascii="Courier New" w:hAnsi="Courier New" w:cs="Courier New" w:hint="default"/>
    </w:rPr>
  </w:style>
  <w:style w:type="paragraph" w:styleId="ab">
    <w:name w:val="header"/>
    <w:aliases w:val="Heder,Titul"/>
    <w:basedOn w:val="10"/>
    <w:next w:val="a2"/>
    <w:link w:val="14"/>
    <w:autoRedefine/>
    <w:uiPriority w:val="99"/>
    <w:unhideWhenUsed/>
    <w:qFormat/>
    <w:pPr>
      <w:keepNext w:val="0"/>
      <w:tabs>
        <w:tab w:val="center" w:pos="4153"/>
        <w:tab w:val="right" w:pos="8306"/>
      </w:tabs>
      <w:contextualSpacing/>
      <w:jc w:val="center"/>
      <w:outlineLvl w:val="9"/>
    </w:pPr>
    <w:rPr>
      <w:rFonts w:ascii="Courier New" w:eastAsia="Times New Roman" w:hAnsi="Courier New" w:cs="Courier New"/>
      <w:iCs w:val="0"/>
      <w:lang w:val="ru-RU" w:eastAsia="ru-RU"/>
    </w:rPr>
  </w:style>
  <w:style w:type="character" w:customStyle="1" w:styleId="ac">
    <w:name w:val="Верхний колонтитул Знак"/>
    <w:aliases w:val="Heder Знак,Titul Знак"/>
    <w:uiPriority w:val="99"/>
    <w:semiHidden/>
    <w:locked/>
    <w:rPr>
      <w:rFonts w:ascii="Courier New" w:hAnsi="Courier New" w:cs="Courier New" w:hint="default"/>
      <w:lang w:val="ru-RU" w:eastAsia="ru-RU" w:bidi="ar-SA"/>
    </w:rPr>
  </w:style>
  <w:style w:type="character" w:customStyle="1" w:styleId="15">
    <w:name w:val="Нижний колонтитул Знак1"/>
    <w:basedOn w:val="a3"/>
    <w:link w:val="ad"/>
    <w:uiPriority w:val="99"/>
    <w:locked/>
    <w:rPr>
      <w:sz w:val="24"/>
      <w:szCs w:val="24"/>
    </w:rPr>
  </w:style>
  <w:style w:type="character" w:customStyle="1" w:styleId="16">
    <w:name w:val="Текст концевой сноски Знак1"/>
    <w:basedOn w:val="a3"/>
    <w:link w:val="ae"/>
    <w:semiHidden/>
    <w:locked/>
  </w:style>
  <w:style w:type="character" w:customStyle="1" w:styleId="17">
    <w:name w:val="Основной текст с отступом Знак1"/>
    <w:basedOn w:val="a3"/>
    <w:link w:val="af"/>
    <w:semiHidden/>
    <w:locked/>
    <w:rPr>
      <w:sz w:val="24"/>
      <w:szCs w:val="24"/>
    </w:rPr>
  </w:style>
  <w:style w:type="character" w:customStyle="1" w:styleId="211">
    <w:name w:val="Основной текст 2 Знак1"/>
    <w:basedOn w:val="a3"/>
    <w:link w:val="24"/>
    <w:semiHidden/>
    <w:locked/>
    <w:rPr>
      <w:sz w:val="24"/>
      <w:szCs w:val="24"/>
    </w:rPr>
  </w:style>
  <w:style w:type="character" w:customStyle="1" w:styleId="311">
    <w:name w:val="Основной текст 3 Знак1"/>
    <w:basedOn w:val="a3"/>
    <w:link w:val="33"/>
    <w:semiHidden/>
    <w:locked/>
    <w:rPr>
      <w:sz w:val="16"/>
      <w:szCs w:val="16"/>
    </w:rPr>
  </w:style>
  <w:style w:type="character" w:customStyle="1" w:styleId="212">
    <w:name w:val="Основной текст с отступом 2 Знак1"/>
    <w:basedOn w:val="a3"/>
    <w:link w:val="25"/>
    <w:semiHidden/>
    <w:locked/>
    <w:rPr>
      <w:sz w:val="24"/>
      <w:szCs w:val="24"/>
    </w:rPr>
  </w:style>
  <w:style w:type="character" w:customStyle="1" w:styleId="312">
    <w:name w:val="Основной текст с отступом 3 Знак1"/>
    <w:basedOn w:val="a3"/>
    <w:link w:val="34"/>
    <w:uiPriority w:val="99"/>
    <w:semiHidden/>
    <w:locked/>
    <w:rPr>
      <w:sz w:val="16"/>
      <w:szCs w:val="16"/>
    </w:rPr>
  </w:style>
  <w:style w:type="character" w:customStyle="1" w:styleId="18">
    <w:name w:val="Схема документа Знак1"/>
    <w:basedOn w:val="a3"/>
    <w:link w:val="af0"/>
    <w:semiHidden/>
    <w:locked/>
    <w:rPr>
      <w:rFonts w:ascii="Tahoma" w:hAnsi="Tahoma" w:cs="Tahoma" w:hint="default"/>
      <w:sz w:val="16"/>
      <w:szCs w:val="16"/>
    </w:rPr>
  </w:style>
  <w:style w:type="character" w:customStyle="1" w:styleId="19">
    <w:name w:val="Текст выноски Знак1"/>
    <w:basedOn w:val="a3"/>
    <w:link w:val="af1"/>
    <w:semiHidden/>
    <w:locked/>
    <w:rPr>
      <w:rFonts w:ascii="Tahoma" w:hAnsi="Tahoma" w:cs="Tahoma" w:hint="default"/>
      <w:sz w:val="16"/>
      <w:szCs w:val="16"/>
    </w:rPr>
  </w:style>
  <w:style w:type="character" w:customStyle="1" w:styleId="26">
    <w:name w:val="Абзац списка Знак2"/>
    <w:link w:val="af2"/>
    <w:uiPriority w:val="34"/>
    <w:locked/>
    <w:rPr>
      <w:rFonts w:ascii="Calibri" w:eastAsia="Calibri" w:hAnsi="Calibri" w:cs="Calibri" w:hint="default"/>
      <w:sz w:val="22"/>
      <w:szCs w:val="22"/>
      <w:lang w:eastAsia="en-US"/>
    </w:rPr>
  </w:style>
  <w:style w:type="paragraph" w:customStyle="1" w:styleId="ConsNormal">
    <w:name w:val="ConsNormal"/>
    <w:next w:val="a2"/>
    <w:autoRedefine/>
    <w:uiPriority w:val="34"/>
    <w:qFormat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  <w:sz w:val="24"/>
      <w:szCs w:val="24"/>
    </w:rPr>
  </w:style>
  <w:style w:type="paragraph" w:customStyle="1" w:styleId="ConsTitle">
    <w:name w:val="ConsTitle"/>
    <w:next w:val="a2"/>
    <w:autoRedefine/>
    <w:uiPriority w:val="34"/>
    <w:qFormat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paragraph" w:customStyle="1" w:styleId="1a">
    <w:name w:val="Обычный1"/>
    <w:next w:val="a2"/>
    <w:autoRedefine/>
    <w:uiPriority w:val="34"/>
    <w:qFormat/>
    <w:pPr>
      <w:contextualSpacing/>
    </w:pPr>
    <w:rPr>
      <w:sz w:val="24"/>
      <w:szCs w:val="24"/>
    </w:rPr>
  </w:style>
  <w:style w:type="paragraph" w:customStyle="1" w:styleId="af3">
    <w:name w:val="Знак"/>
    <w:basedOn w:val="10"/>
    <w:next w:val="a2"/>
    <w:autoRedefine/>
    <w:uiPriority w:val="34"/>
    <w:qFormat/>
    <w:pPr>
      <w:tabs>
        <w:tab w:val="num" w:pos="360"/>
      </w:tabs>
      <w:spacing w:after="160" w:line="240" w:lineRule="exact"/>
      <w:contextualSpacing/>
      <w:jc w:val="left"/>
      <w:outlineLvl w:val="9"/>
    </w:pPr>
    <w:rPr>
      <w:rFonts w:ascii="Verdana" w:eastAsia="Times New Roman" w:hAnsi="Verdana" w:cs="Verdana"/>
      <w:iCs w:val="0"/>
      <w:lang w:val="en-US" w:eastAsia="en-US"/>
    </w:rPr>
  </w:style>
  <w:style w:type="paragraph" w:customStyle="1" w:styleId="af4">
    <w:name w:val="Знак Знак Знак Знак"/>
    <w:basedOn w:val="10"/>
    <w:next w:val="a2"/>
    <w:autoRedefine/>
    <w:uiPriority w:val="99"/>
    <w:qFormat/>
    <w:pPr>
      <w:spacing w:after="160" w:line="240" w:lineRule="exact"/>
      <w:contextualSpacing/>
      <w:jc w:val="left"/>
      <w:outlineLvl w:val="9"/>
    </w:pPr>
    <w:rPr>
      <w:rFonts w:ascii="Verdana" w:eastAsia="Times New Roman" w:hAnsi="Verdana" w:cs="Verdana"/>
      <w:iCs w:val="0"/>
      <w:lang w:val="en-US" w:eastAsia="en-US"/>
    </w:rPr>
  </w:style>
  <w:style w:type="paragraph" w:customStyle="1" w:styleId="111">
    <w:name w:val="заголовок 11"/>
    <w:basedOn w:val="10"/>
    <w:next w:val="a2"/>
    <w:autoRedefine/>
    <w:uiPriority w:val="34"/>
    <w:qFormat/>
    <w:pPr>
      <w:snapToGrid w:val="0"/>
      <w:contextualSpacing/>
      <w:jc w:val="center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1b">
    <w:name w:val="заголовок 1"/>
    <w:basedOn w:val="10"/>
    <w:next w:val="a2"/>
    <w:autoRedefine/>
    <w:uiPriority w:val="34"/>
    <w:qFormat/>
    <w:pPr>
      <w:snapToGrid w:val="0"/>
      <w:contextualSpacing/>
      <w:jc w:val="center"/>
    </w:pPr>
    <w:rPr>
      <w:rFonts w:eastAsia="Times New Roman"/>
      <w:b/>
      <w:iCs w:val="0"/>
      <w:sz w:val="28"/>
      <w:szCs w:val="28"/>
      <w:lang w:val="ru-RU" w:eastAsia="ru-RU"/>
    </w:rPr>
  </w:style>
  <w:style w:type="paragraph" w:customStyle="1" w:styleId="27">
    <w:name w:val="çàãîëîâîê 2"/>
    <w:basedOn w:val="10"/>
    <w:next w:val="a2"/>
    <w:autoRedefine/>
    <w:uiPriority w:val="34"/>
    <w:qFormat/>
    <w:pPr>
      <w:contextualSpacing/>
      <w:jc w:val="both"/>
      <w:outlineLvl w:val="9"/>
    </w:pPr>
    <w:rPr>
      <w:rFonts w:eastAsia="Times New Roman"/>
      <w:iCs w:val="0"/>
      <w:sz w:val="24"/>
      <w:lang w:val="en-GB" w:eastAsia="ru-RU"/>
    </w:rPr>
  </w:style>
  <w:style w:type="paragraph" w:customStyle="1" w:styleId="af5">
    <w:name w:val="Таблица шапка"/>
    <w:basedOn w:val="10"/>
    <w:next w:val="a2"/>
    <w:autoRedefine/>
    <w:uiPriority w:val="34"/>
    <w:qFormat/>
    <w:pPr>
      <w:snapToGrid w:val="0"/>
      <w:spacing w:before="40" w:after="40"/>
      <w:ind w:left="57" w:right="57"/>
      <w:contextualSpacing/>
      <w:jc w:val="left"/>
      <w:outlineLvl w:val="9"/>
    </w:pPr>
    <w:rPr>
      <w:rFonts w:eastAsia="Times New Roman"/>
      <w:iCs w:val="0"/>
      <w:sz w:val="22"/>
      <w:lang w:val="ru-RU" w:eastAsia="ru-RU"/>
    </w:rPr>
  </w:style>
  <w:style w:type="paragraph" w:customStyle="1" w:styleId="af6">
    <w:name w:val="Таблица текст"/>
    <w:basedOn w:val="10"/>
    <w:next w:val="a2"/>
    <w:autoRedefine/>
    <w:uiPriority w:val="34"/>
    <w:qFormat/>
    <w:pPr>
      <w:snapToGrid w:val="0"/>
      <w:spacing w:before="40" w:after="40"/>
      <w:ind w:left="57" w:right="57"/>
      <w:contextualSpacing/>
      <w:jc w:val="left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af7">
    <w:name w:val="Пункт"/>
    <w:basedOn w:val="10"/>
    <w:next w:val="a2"/>
    <w:autoRedefine/>
    <w:uiPriority w:val="34"/>
    <w:qFormat/>
    <w:pPr>
      <w:snapToGrid w:val="0"/>
      <w:spacing w:line="360" w:lineRule="auto"/>
      <w:contextualSpacing/>
      <w:jc w:val="both"/>
      <w:outlineLvl w:val="9"/>
    </w:pPr>
    <w:rPr>
      <w:rFonts w:eastAsia="Times New Roman"/>
      <w:iCs w:val="0"/>
      <w:sz w:val="28"/>
      <w:szCs w:val="28"/>
      <w:lang w:val="ru-RU" w:eastAsia="ru-RU"/>
    </w:rPr>
  </w:style>
  <w:style w:type="paragraph" w:customStyle="1" w:styleId="28">
    <w:name w:val="Уровень2"/>
    <w:basedOn w:val="10"/>
    <w:next w:val="a2"/>
    <w:autoRedefine/>
    <w:uiPriority w:val="34"/>
    <w:qFormat/>
    <w:pPr>
      <w:tabs>
        <w:tab w:val="num" w:pos="927"/>
        <w:tab w:val="left" w:pos="993"/>
      </w:tabs>
      <w:spacing w:before="120" w:after="120"/>
      <w:ind w:firstLine="567"/>
      <w:contextualSpacing/>
      <w:jc w:val="both"/>
    </w:pPr>
    <w:rPr>
      <w:rFonts w:ascii="Arial" w:eastAsia="Times New Roman" w:hAnsi="Arial"/>
      <w:bCs/>
      <w:color w:val="000000"/>
      <w:sz w:val="24"/>
      <w:lang w:val="ru-RU" w:eastAsia="ru-RU"/>
    </w:rPr>
  </w:style>
  <w:style w:type="paragraph" w:customStyle="1" w:styleId="35">
    <w:name w:val="Уровень3"/>
    <w:basedOn w:val="28"/>
    <w:next w:val="a2"/>
    <w:autoRedefine/>
    <w:uiPriority w:val="34"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8">
    <w:name w:val="Заголовок статьи"/>
    <w:basedOn w:val="10"/>
    <w:next w:val="a2"/>
    <w:autoRedefine/>
    <w:uiPriority w:val="34"/>
    <w:qFormat/>
    <w:pPr>
      <w:autoSpaceDE w:val="0"/>
      <w:autoSpaceDN w:val="0"/>
      <w:adjustRightInd w:val="0"/>
      <w:ind w:left="1612" w:hanging="892"/>
      <w:contextualSpacing/>
      <w:jc w:val="both"/>
      <w:outlineLvl w:val="9"/>
    </w:pPr>
    <w:rPr>
      <w:rFonts w:ascii="Arial" w:eastAsia="Times New Roman" w:hAnsi="Arial" w:cs="Arial"/>
      <w:iCs w:val="0"/>
      <w:lang w:val="ru-RU" w:eastAsia="ru-RU"/>
    </w:rPr>
  </w:style>
  <w:style w:type="paragraph" w:customStyle="1" w:styleId="213">
    <w:name w:val="Основной текст с отступом 21"/>
    <w:basedOn w:val="10"/>
    <w:next w:val="a2"/>
    <w:autoRedefine/>
    <w:uiPriority w:val="34"/>
    <w:qFormat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a1">
    <w:name w:val="А_обычный"/>
    <w:basedOn w:val="10"/>
    <w:next w:val="a2"/>
    <w:autoRedefine/>
    <w:uiPriority w:val="34"/>
    <w:qFormat/>
    <w:pPr>
      <w:numPr>
        <w:numId w:val="6"/>
      </w:numPr>
      <w:contextualSpacing/>
      <w:jc w:val="both"/>
      <w:outlineLvl w:val="9"/>
    </w:pPr>
    <w:rPr>
      <w:rFonts w:eastAsia="Times New Roman"/>
      <w:iCs w:val="0"/>
      <w:sz w:val="24"/>
      <w:szCs w:val="24"/>
      <w:lang w:val="ru-RU" w:eastAsia="ru-RU"/>
    </w:rPr>
  </w:style>
  <w:style w:type="paragraph" w:styleId="25">
    <w:name w:val="Body Text Indent 2"/>
    <w:basedOn w:val="a2"/>
    <w:link w:val="212"/>
    <w:semiHidden/>
    <w:unhideWhenUsed/>
    <w:pPr>
      <w:spacing w:after="120" w:line="480" w:lineRule="auto"/>
      <w:ind w:left="283"/>
    </w:pPr>
  </w:style>
  <w:style w:type="character" w:customStyle="1" w:styleId="29">
    <w:name w:val="Основной текст с отступом 2 Знак"/>
    <w:semiHidden/>
    <w:locked/>
    <w:rPr>
      <w:sz w:val="24"/>
      <w:szCs w:val="24"/>
    </w:rPr>
  </w:style>
  <w:style w:type="paragraph" w:customStyle="1" w:styleId="36">
    <w:name w:val="Стиль3"/>
    <w:basedOn w:val="25"/>
    <w:next w:val="a2"/>
    <w:autoRedefine/>
    <w:uiPriority w:val="34"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10"/>
    <w:next w:val="a2"/>
    <w:autoRedefine/>
    <w:uiPriority w:val="34"/>
    <w:qFormat/>
    <w:pPr>
      <w:spacing w:after="60" w:line="288" w:lineRule="auto"/>
      <w:contextualSpacing/>
      <w:jc w:val="both"/>
      <w:outlineLvl w:val="9"/>
    </w:pPr>
    <w:rPr>
      <w:rFonts w:eastAsia="Times New Roman"/>
      <w:iCs w:val="0"/>
      <w:sz w:val="24"/>
      <w:lang w:val="ru-RU" w:eastAsia="ru-RU"/>
    </w:rPr>
  </w:style>
  <w:style w:type="paragraph" w:customStyle="1" w:styleId="aHeader">
    <w:name w:val="a_Header"/>
    <w:basedOn w:val="10"/>
    <w:next w:val="a2"/>
    <w:autoRedefine/>
    <w:uiPriority w:val="34"/>
    <w:qFormat/>
    <w:pPr>
      <w:tabs>
        <w:tab w:val="left" w:pos="1985"/>
      </w:tabs>
      <w:spacing w:after="60"/>
      <w:contextualSpacing/>
      <w:jc w:val="center"/>
      <w:outlineLvl w:val="9"/>
    </w:pPr>
    <w:rPr>
      <w:rFonts w:ascii="Courier New" w:eastAsia="Times New Roman" w:hAnsi="Courier New"/>
      <w:iCs w:val="0"/>
      <w:sz w:val="24"/>
      <w:szCs w:val="24"/>
      <w:lang w:val="ru-RU" w:eastAsia="ru-RU"/>
    </w:rPr>
  </w:style>
  <w:style w:type="paragraph" w:customStyle="1" w:styleId="af9">
    <w:name w:val="Подраздел"/>
    <w:basedOn w:val="10"/>
    <w:next w:val="a2"/>
    <w:autoRedefine/>
    <w:uiPriority w:val="34"/>
    <w:qFormat/>
    <w:pPr>
      <w:spacing w:before="240"/>
      <w:ind w:left="1701" w:hanging="283"/>
      <w:contextualSpacing/>
      <w:jc w:val="both"/>
      <w:outlineLvl w:val="9"/>
    </w:pPr>
    <w:rPr>
      <w:rFonts w:ascii="PragmaticaTT" w:eastAsia="Times New Roman" w:hAnsi="PragmaticaTT"/>
      <w:iCs w:val="0"/>
      <w:sz w:val="24"/>
      <w:lang w:val="ru-RU" w:eastAsia="ru-RU"/>
    </w:rPr>
  </w:style>
  <w:style w:type="paragraph" w:customStyle="1" w:styleId="afa">
    <w:name w:val="регламент список"/>
    <w:basedOn w:val="31"/>
    <w:next w:val="a2"/>
    <w:autoRedefine/>
    <w:uiPriority w:val="34"/>
    <w:qFormat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b/>
      <w:bCs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10"/>
    <w:next w:val="a2"/>
    <w:autoRedefine/>
    <w:uiPriority w:val="99"/>
    <w:qFormat/>
    <w:pPr>
      <w:keepNext w:val="0"/>
      <w:tabs>
        <w:tab w:val="left" w:pos="1134"/>
      </w:tabs>
      <w:overflowPunct w:val="0"/>
      <w:autoSpaceDE w:val="0"/>
      <w:autoSpaceDN w:val="0"/>
      <w:adjustRightInd w:val="0"/>
      <w:ind w:right="-181" w:firstLine="709"/>
      <w:contextualSpacing/>
      <w:jc w:val="both"/>
      <w:outlineLvl w:val="9"/>
    </w:pPr>
    <w:rPr>
      <w:rFonts w:eastAsia="Times New Roman"/>
      <w:iCs w:val="0"/>
      <w:sz w:val="24"/>
      <w:szCs w:val="24"/>
      <w:lang w:val="ru-RU" w:eastAsia="en-US"/>
    </w:rPr>
  </w:style>
  <w:style w:type="paragraph" w:customStyle="1" w:styleId="2a">
    <w:name w:val="Пункт_2"/>
    <w:basedOn w:val="10"/>
    <w:next w:val="a2"/>
    <w:autoRedefine/>
    <w:uiPriority w:val="34"/>
    <w:qFormat/>
    <w:pPr>
      <w:tabs>
        <w:tab w:val="num" w:pos="643"/>
        <w:tab w:val="num" w:pos="1701"/>
      </w:tabs>
      <w:ind w:left="643" w:hanging="360"/>
      <w:contextualSpacing/>
      <w:jc w:val="both"/>
      <w:outlineLvl w:val="9"/>
    </w:pPr>
    <w:rPr>
      <w:rFonts w:eastAsia="Times New Roman"/>
      <w:iCs w:val="0"/>
      <w:sz w:val="28"/>
      <w:lang w:val="ru-RU" w:eastAsia="ru-RU"/>
    </w:rPr>
  </w:style>
  <w:style w:type="paragraph" w:customStyle="1" w:styleId="37">
    <w:name w:val="Пункт_3"/>
    <w:basedOn w:val="10"/>
    <w:next w:val="a2"/>
    <w:autoRedefine/>
    <w:uiPriority w:val="34"/>
    <w:qFormat/>
    <w:pPr>
      <w:tabs>
        <w:tab w:val="num" w:pos="2160"/>
      </w:tabs>
      <w:ind w:left="2302" w:hanging="360"/>
      <w:contextualSpacing/>
      <w:jc w:val="both"/>
      <w:outlineLvl w:val="9"/>
    </w:pPr>
    <w:rPr>
      <w:rFonts w:eastAsia="Times New Roman"/>
      <w:iCs w:val="0"/>
      <w:sz w:val="28"/>
      <w:szCs w:val="28"/>
      <w:lang w:val="ru-RU" w:eastAsia="ru-RU"/>
    </w:rPr>
  </w:style>
  <w:style w:type="paragraph" w:customStyle="1" w:styleId="ConsNonformat">
    <w:name w:val="ConsNonformat"/>
    <w:next w:val="a2"/>
    <w:autoRedefine/>
    <w:uiPriority w:val="34"/>
    <w:qFormat/>
    <w:pPr>
      <w:widowControl w:val="0"/>
      <w:contextualSpacing/>
    </w:pPr>
    <w:rPr>
      <w:rFonts w:ascii="Courier New" w:hAnsi="Courier New"/>
      <w:sz w:val="24"/>
      <w:szCs w:val="24"/>
    </w:rPr>
  </w:style>
  <w:style w:type="paragraph" w:customStyle="1" w:styleId="02statia2">
    <w:name w:val="02statia2"/>
    <w:basedOn w:val="10"/>
    <w:next w:val="a2"/>
    <w:autoRedefine/>
    <w:uiPriority w:val="34"/>
    <w:qFormat/>
    <w:pPr>
      <w:spacing w:before="120" w:line="320" w:lineRule="atLeast"/>
      <w:ind w:left="2020" w:hanging="880"/>
      <w:contextualSpacing/>
      <w:jc w:val="both"/>
      <w:outlineLvl w:val="9"/>
    </w:pPr>
    <w:rPr>
      <w:rFonts w:ascii="GaramondNarrowC" w:eastAsia="Times New Roman" w:hAnsi="GaramondNarrowC"/>
      <w:iCs w:val="0"/>
      <w:color w:val="000000"/>
      <w:sz w:val="21"/>
      <w:szCs w:val="21"/>
      <w:lang w:val="ru-RU" w:eastAsia="ru-RU"/>
    </w:rPr>
  </w:style>
  <w:style w:type="paragraph" w:customStyle="1" w:styleId="afb">
    <w:name w:val="Подпункт"/>
    <w:basedOn w:val="af7"/>
    <w:next w:val="a2"/>
    <w:autoRedefine/>
    <w:uiPriority w:val="34"/>
    <w:qFormat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fc">
    <w:name w:val="Подподпункт"/>
    <w:basedOn w:val="afb"/>
    <w:next w:val="a2"/>
    <w:autoRedefine/>
    <w:uiPriority w:val="34"/>
    <w:qFormat/>
    <w:pPr>
      <w:tabs>
        <w:tab w:val="clear" w:pos="1134"/>
      </w:tabs>
      <w:spacing w:line="240" w:lineRule="auto"/>
      <w:ind w:left="0" w:firstLine="0"/>
    </w:pPr>
    <w:rPr>
      <w:sz w:val="24"/>
      <w:szCs w:val="24"/>
      <w:lang w:eastAsia="en-US"/>
    </w:rPr>
  </w:style>
  <w:style w:type="paragraph" w:customStyle="1" w:styleId="afd">
    <w:name w:val="маркированный"/>
    <w:basedOn w:val="10"/>
    <w:next w:val="a2"/>
    <w:autoRedefine/>
    <w:uiPriority w:val="34"/>
    <w:semiHidden/>
    <w:qFormat/>
    <w:pPr>
      <w:tabs>
        <w:tab w:val="num" w:pos="1701"/>
      </w:tabs>
      <w:snapToGrid w:val="0"/>
      <w:spacing w:line="360" w:lineRule="auto"/>
      <w:ind w:left="1701" w:hanging="567"/>
      <w:contextualSpacing/>
      <w:jc w:val="both"/>
      <w:outlineLvl w:val="9"/>
    </w:pPr>
    <w:rPr>
      <w:rFonts w:eastAsia="Times New Roman"/>
      <w:bCs/>
      <w:iCs w:val="0"/>
      <w:sz w:val="22"/>
      <w:szCs w:val="22"/>
      <w:lang w:val="ru-RU" w:eastAsia="ru-RU"/>
    </w:rPr>
  </w:style>
  <w:style w:type="character" w:customStyle="1" w:styleId="1c">
    <w:name w:val="Ариал Знак1"/>
    <w:link w:val="afe"/>
    <w:locked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e">
    <w:name w:val="Ариал"/>
    <w:basedOn w:val="10"/>
    <w:next w:val="a2"/>
    <w:link w:val="1c"/>
    <w:autoRedefine/>
    <w:uiPriority w:val="34"/>
    <w:qFormat/>
    <w:pPr>
      <w:spacing w:before="120" w:after="120" w:line="360" w:lineRule="auto"/>
      <w:ind w:firstLine="851"/>
      <w:contextualSpacing/>
      <w:jc w:val="both"/>
      <w:outlineLvl w:val="9"/>
    </w:pPr>
    <w:rPr>
      <w:rFonts w:ascii="Arial" w:eastAsia="Times New Roman" w:hAnsi="Arial" w:cs="Arial"/>
      <w:iCs w:val="0"/>
      <w:sz w:val="24"/>
      <w:szCs w:val="24"/>
      <w:lang w:val="ru-RU" w:eastAsia="ru-RU"/>
    </w:rPr>
  </w:style>
  <w:style w:type="paragraph" w:customStyle="1" w:styleId="ConsPlusNonformat">
    <w:name w:val="ConsPlusNonformat"/>
    <w:next w:val="a2"/>
    <w:autoRedefine/>
    <w:uiPriority w:val="34"/>
    <w:qFormat/>
    <w:pPr>
      <w:autoSpaceDE w:val="0"/>
      <w:autoSpaceDN w:val="0"/>
      <w:adjustRightInd w:val="0"/>
      <w:contextualSpacing/>
    </w:pPr>
    <w:rPr>
      <w:rFonts w:ascii="Courier New" w:hAnsi="Courier New" w:cs="Courier New"/>
      <w:sz w:val="24"/>
      <w:szCs w:val="24"/>
    </w:rPr>
  </w:style>
  <w:style w:type="paragraph" w:customStyle="1" w:styleId="aff">
    <w:name w:val="Пункт б/н"/>
    <w:basedOn w:val="10"/>
    <w:next w:val="a2"/>
    <w:autoRedefine/>
    <w:uiPriority w:val="99"/>
    <w:qFormat/>
    <w:pPr>
      <w:tabs>
        <w:tab w:val="left" w:pos="1134"/>
      </w:tabs>
      <w:snapToGrid w:val="0"/>
      <w:spacing w:line="360" w:lineRule="auto"/>
      <w:ind w:firstLine="567"/>
      <w:contextualSpacing/>
      <w:jc w:val="both"/>
      <w:outlineLvl w:val="9"/>
    </w:pPr>
    <w:rPr>
      <w:rFonts w:eastAsia="Times New Roman"/>
      <w:bCs/>
      <w:iCs w:val="0"/>
      <w:sz w:val="22"/>
      <w:szCs w:val="22"/>
      <w:lang w:val="ru-RU" w:eastAsia="ru-RU"/>
    </w:rPr>
  </w:style>
  <w:style w:type="character" w:customStyle="1" w:styleId="1d">
    <w:name w:val="Обычный1 Знак"/>
    <w:link w:val="112"/>
    <w:locked/>
    <w:rPr>
      <w:szCs w:val="24"/>
      <w:lang w:val="ru-RU" w:eastAsia="ru-RU" w:bidi="ar-SA"/>
    </w:rPr>
  </w:style>
  <w:style w:type="paragraph" w:customStyle="1" w:styleId="112">
    <w:name w:val="Обычный11"/>
    <w:next w:val="a2"/>
    <w:link w:val="1d"/>
    <w:autoRedefine/>
    <w:uiPriority w:val="34"/>
    <w:qFormat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character" w:customStyle="1" w:styleId="aff0">
    <w:name w:val="Ариал Таблица Знак"/>
    <w:link w:val="aff1"/>
    <w:locked/>
    <w:rPr>
      <w:rFonts w:ascii="Arial" w:hAnsi="Arial" w:cs="Arial" w:hint="default"/>
      <w:sz w:val="24"/>
      <w:lang w:val="ru-RU" w:eastAsia="ru-RU" w:bidi="ar-SA"/>
    </w:rPr>
  </w:style>
  <w:style w:type="paragraph" w:customStyle="1" w:styleId="aff1">
    <w:name w:val="Ариал Таблица"/>
    <w:basedOn w:val="afe"/>
    <w:next w:val="a2"/>
    <w:link w:val="aff0"/>
    <w:autoRedefine/>
    <w:uiPriority w:val="34"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2">
    <w:name w:val="АриалТабл"/>
    <w:basedOn w:val="afe"/>
    <w:next w:val="a2"/>
    <w:autoRedefine/>
    <w:uiPriority w:val="34"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f3">
    <w:name w:val="Стиль начало"/>
    <w:basedOn w:val="10"/>
    <w:next w:val="a2"/>
    <w:autoRedefine/>
    <w:uiPriority w:val="34"/>
    <w:qFormat/>
    <w:pPr>
      <w:spacing w:line="264" w:lineRule="auto"/>
      <w:contextualSpacing/>
      <w:jc w:val="left"/>
      <w:outlineLvl w:val="9"/>
    </w:pPr>
    <w:rPr>
      <w:rFonts w:eastAsia="Times New Roman"/>
      <w:iCs w:val="0"/>
      <w:sz w:val="28"/>
      <w:lang w:val="ru-RU" w:eastAsia="ru-RU"/>
    </w:rPr>
  </w:style>
  <w:style w:type="paragraph" w:customStyle="1" w:styleId="Noeeu14">
    <w:name w:val="Noeeu14"/>
    <w:basedOn w:val="10"/>
    <w:next w:val="a2"/>
    <w:autoRedefine/>
    <w:uiPriority w:val="34"/>
    <w:qFormat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  <w:outlineLvl w:val="9"/>
    </w:pPr>
    <w:rPr>
      <w:rFonts w:eastAsia="Times New Roman"/>
      <w:iCs w:val="0"/>
      <w:sz w:val="28"/>
      <w:lang w:val="ru-RU" w:eastAsia="ru-RU"/>
    </w:rPr>
  </w:style>
  <w:style w:type="paragraph" w:customStyle="1" w:styleId="Style20">
    <w:name w:val="Style20"/>
    <w:basedOn w:val="10"/>
    <w:next w:val="a2"/>
    <w:autoRedefine/>
    <w:uiPriority w:val="34"/>
    <w:qFormat/>
    <w:pPr>
      <w:widowControl w:val="0"/>
      <w:autoSpaceDE w:val="0"/>
      <w:autoSpaceDN w:val="0"/>
      <w:adjustRightInd w:val="0"/>
      <w:contextualSpacing/>
      <w:jc w:val="left"/>
      <w:outlineLvl w:val="9"/>
    </w:pPr>
    <w:rPr>
      <w:rFonts w:ascii="Arial" w:eastAsia="Calibri" w:hAnsi="Arial"/>
      <w:iCs w:val="0"/>
      <w:sz w:val="24"/>
      <w:szCs w:val="24"/>
      <w:lang w:val="ru-RU" w:eastAsia="ru-RU"/>
    </w:rPr>
  </w:style>
  <w:style w:type="character" w:customStyle="1" w:styleId="41">
    <w:name w:val="Пункт_4 Знак"/>
    <w:link w:val="42"/>
    <w:uiPriority w:val="99"/>
    <w:locked/>
    <w:rPr>
      <w:sz w:val="28"/>
      <w:szCs w:val="28"/>
      <w:lang w:val="x-none" w:eastAsia="x-none"/>
    </w:rPr>
  </w:style>
  <w:style w:type="paragraph" w:customStyle="1" w:styleId="42">
    <w:name w:val="Пункт_4"/>
    <w:basedOn w:val="10"/>
    <w:next w:val="a2"/>
    <w:link w:val="41"/>
    <w:autoRedefine/>
    <w:uiPriority w:val="99"/>
    <w:qFormat/>
    <w:pPr>
      <w:tabs>
        <w:tab w:val="num" w:pos="2880"/>
      </w:tabs>
      <w:ind w:left="2880" w:hanging="360"/>
      <w:contextualSpacing/>
      <w:jc w:val="both"/>
      <w:outlineLvl w:val="9"/>
    </w:pPr>
    <w:rPr>
      <w:rFonts w:eastAsia="Times New Roman"/>
      <w:iCs w:val="0"/>
      <w:sz w:val="28"/>
      <w:szCs w:val="28"/>
    </w:rPr>
  </w:style>
  <w:style w:type="character" w:customStyle="1" w:styleId="aff4">
    <w:name w:val="Примечание Знак"/>
    <w:link w:val="aff5"/>
    <w:locked/>
    <w:rPr>
      <w:spacing w:val="20"/>
      <w:sz w:val="24"/>
      <w:szCs w:val="28"/>
    </w:rPr>
  </w:style>
  <w:style w:type="paragraph" w:customStyle="1" w:styleId="aff5">
    <w:name w:val="Примечание"/>
    <w:basedOn w:val="10"/>
    <w:next w:val="a2"/>
    <w:link w:val="aff4"/>
    <w:autoRedefine/>
    <w:uiPriority w:val="34"/>
    <w:qFormat/>
    <w:pPr>
      <w:spacing w:before="240" w:after="240" w:line="288" w:lineRule="auto"/>
      <w:ind w:left="1134" w:right="1134"/>
      <w:contextualSpacing/>
      <w:jc w:val="both"/>
      <w:outlineLvl w:val="9"/>
    </w:pPr>
    <w:rPr>
      <w:rFonts w:eastAsia="Times New Roman"/>
      <w:iCs w:val="0"/>
      <w:spacing w:val="20"/>
      <w:sz w:val="24"/>
      <w:szCs w:val="28"/>
    </w:rPr>
  </w:style>
  <w:style w:type="paragraph" w:customStyle="1" w:styleId="-3">
    <w:name w:val="Пункт-3"/>
    <w:basedOn w:val="10"/>
    <w:next w:val="a2"/>
    <w:autoRedefine/>
    <w:uiPriority w:val="34"/>
    <w:qFormat/>
    <w:pPr>
      <w:tabs>
        <w:tab w:val="left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4">
    <w:name w:val="Пункт-4"/>
    <w:basedOn w:val="10"/>
    <w:next w:val="a2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5">
    <w:name w:val="Пункт-5"/>
    <w:basedOn w:val="10"/>
    <w:next w:val="a2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6">
    <w:name w:val="Пункт-6"/>
    <w:basedOn w:val="10"/>
    <w:next w:val="a2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customStyle="1" w:styleId="-7">
    <w:name w:val="Пункт-7"/>
    <w:basedOn w:val="10"/>
    <w:next w:val="a2"/>
    <w:autoRedefine/>
    <w:uiPriority w:val="34"/>
    <w:qFormat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  <w:lang w:val="ru-RU" w:eastAsia="ru-RU"/>
    </w:rPr>
  </w:style>
  <w:style w:type="paragraph" w:styleId="af2">
    <w:name w:val="List Paragraph"/>
    <w:basedOn w:val="a2"/>
    <w:link w:val="26"/>
    <w:qFormat/>
    <w:pPr>
      <w:ind w:left="720"/>
      <w:contextualSpacing/>
    </w:pPr>
  </w:style>
  <w:style w:type="paragraph" w:customStyle="1" w:styleId="a0">
    <w:name w:val="инструкции"/>
    <w:next w:val="af2"/>
    <w:autoRedefine/>
    <w:uiPriority w:val="34"/>
    <w:semiHidden/>
    <w:qFormat/>
    <w:pPr>
      <w:keepNext/>
      <w:numPr>
        <w:numId w:val="7"/>
      </w:numPr>
      <w:tabs>
        <w:tab w:val="left" w:pos="0"/>
      </w:tabs>
      <w:contextualSpacing/>
    </w:pPr>
    <w:rPr>
      <w:sz w:val="24"/>
      <w:szCs w:val="24"/>
      <w:lang w:eastAsia="en-US"/>
    </w:rPr>
  </w:style>
  <w:style w:type="character" w:customStyle="1" w:styleId="aff6">
    <w:name w:val="основной текст Знак"/>
    <w:link w:val="aff7"/>
    <w:uiPriority w:val="34"/>
    <w:semiHidden/>
    <w:locked/>
    <w:rPr>
      <w:rFonts w:ascii="Calibri" w:eastAsia="Calibri" w:hAnsi="Calibri" w:cs="Calibri" w:hint="default"/>
      <w:sz w:val="28"/>
      <w:szCs w:val="22"/>
      <w:lang w:val="en-US" w:eastAsia="en-US"/>
    </w:rPr>
  </w:style>
  <w:style w:type="paragraph" w:customStyle="1" w:styleId="aff7">
    <w:name w:val="основной текст"/>
    <w:basedOn w:val="af2"/>
    <w:next w:val="a2"/>
    <w:link w:val="aff6"/>
    <w:autoRedefine/>
    <w:uiPriority w:val="34"/>
    <w:semiHidden/>
    <w:qFormat/>
    <w:pPr>
      <w:ind w:left="0" w:firstLine="709"/>
    </w:pPr>
    <w:rPr>
      <w:rFonts w:eastAsia="Calibri"/>
      <w:sz w:val="28"/>
      <w:szCs w:val="22"/>
      <w:lang w:val="en-US" w:eastAsia="en-US"/>
    </w:rPr>
  </w:style>
  <w:style w:type="character" w:customStyle="1" w:styleId="aff8">
    <w:name w:val="Таблица Знак"/>
    <w:link w:val="aff9"/>
    <w:uiPriority w:val="99"/>
    <w:semiHidden/>
    <w:locked/>
    <w:rPr>
      <w:sz w:val="24"/>
      <w:szCs w:val="24"/>
      <w:lang w:val="ru-RU" w:eastAsia="ru-RU" w:bidi="ar-SA"/>
    </w:rPr>
  </w:style>
  <w:style w:type="paragraph" w:customStyle="1" w:styleId="aff9">
    <w:name w:val="Таблица"/>
    <w:next w:val="a2"/>
    <w:link w:val="aff8"/>
    <w:autoRedefine/>
    <w:uiPriority w:val="99"/>
    <w:semiHidden/>
    <w:qFormat/>
    <w:pPr>
      <w:keepNext/>
      <w:tabs>
        <w:tab w:val="left" w:pos="708"/>
      </w:tabs>
      <w:contextualSpacing/>
    </w:pPr>
    <w:rPr>
      <w:sz w:val="24"/>
      <w:szCs w:val="24"/>
    </w:rPr>
  </w:style>
  <w:style w:type="character" w:styleId="affa">
    <w:name w:val="annotation reference"/>
    <w:uiPriority w:val="99"/>
    <w:semiHidden/>
    <w:unhideWhenUsed/>
    <w:rPr>
      <w:sz w:val="16"/>
      <w:szCs w:val="16"/>
    </w:rPr>
  </w:style>
  <w:style w:type="paragraph" w:styleId="aa">
    <w:name w:val="annotation text"/>
    <w:basedOn w:val="a2"/>
    <w:link w:val="13"/>
    <w:semiHidden/>
    <w:unhideWhenUsed/>
    <w:rPr>
      <w:sz w:val="20"/>
      <w:szCs w:val="20"/>
    </w:rPr>
  </w:style>
  <w:style w:type="character" w:customStyle="1" w:styleId="affb">
    <w:name w:val="Текст примечания Знак"/>
    <w:basedOn w:val="a3"/>
    <w:semiHidden/>
    <w:locked/>
  </w:style>
  <w:style w:type="paragraph" w:styleId="ad">
    <w:name w:val="footer"/>
    <w:basedOn w:val="a2"/>
    <w:link w:val="15"/>
    <w:uiPriority w:val="99"/>
    <w:unhideWhenUsed/>
    <w:pPr>
      <w:tabs>
        <w:tab w:val="center" w:pos="4677"/>
        <w:tab w:val="right" w:pos="9355"/>
      </w:tabs>
    </w:pPr>
  </w:style>
  <w:style w:type="character" w:customStyle="1" w:styleId="affc">
    <w:name w:val="Нижний колонтитул Знак"/>
    <w:uiPriority w:val="99"/>
    <w:semiHidden/>
    <w:locked/>
    <w:rPr>
      <w:rFonts w:ascii="Courier New" w:hAnsi="Courier New" w:cs="Courier New" w:hint="default"/>
    </w:rPr>
  </w:style>
  <w:style w:type="paragraph" w:styleId="ae">
    <w:name w:val="endnote text"/>
    <w:basedOn w:val="a2"/>
    <w:link w:val="16"/>
    <w:semiHidden/>
    <w:unhideWhenUsed/>
    <w:rPr>
      <w:sz w:val="20"/>
      <w:szCs w:val="20"/>
    </w:rPr>
  </w:style>
  <w:style w:type="character" w:customStyle="1" w:styleId="affd">
    <w:name w:val="Текст концевой сноски Знак"/>
    <w:basedOn w:val="a3"/>
    <w:semiHidden/>
    <w:locked/>
  </w:style>
  <w:style w:type="paragraph" w:styleId="af">
    <w:name w:val="Body Text Indent"/>
    <w:basedOn w:val="a2"/>
    <w:link w:val="17"/>
    <w:semiHidden/>
    <w:unhideWhenUsed/>
    <w:pPr>
      <w:spacing w:after="120"/>
      <w:ind w:left="283"/>
    </w:pPr>
  </w:style>
  <w:style w:type="character" w:customStyle="1" w:styleId="affe">
    <w:name w:val="Основной текст с отступом Знак"/>
    <w:semiHidden/>
    <w:locked/>
    <w:rPr>
      <w:color w:val="000000"/>
      <w:sz w:val="24"/>
      <w:szCs w:val="24"/>
    </w:rPr>
  </w:style>
  <w:style w:type="paragraph" w:styleId="24">
    <w:name w:val="Body Text 2"/>
    <w:basedOn w:val="a2"/>
    <w:link w:val="211"/>
    <w:semiHidden/>
    <w:unhideWhenUsed/>
    <w:pPr>
      <w:spacing w:after="120" w:line="480" w:lineRule="auto"/>
    </w:pPr>
  </w:style>
  <w:style w:type="character" w:customStyle="1" w:styleId="2b">
    <w:name w:val="Основной текст 2 Знак"/>
    <w:semiHidden/>
    <w:locked/>
    <w:rPr>
      <w:sz w:val="24"/>
      <w:szCs w:val="24"/>
    </w:rPr>
  </w:style>
  <w:style w:type="paragraph" w:styleId="33">
    <w:name w:val="Body Text 3"/>
    <w:basedOn w:val="a2"/>
    <w:link w:val="311"/>
    <w:semiHidden/>
    <w:unhideWhenUsed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semiHidden/>
    <w:locked/>
    <w:rPr>
      <w:sz w:val="16"/>
      <w:szCs w:val="16"/>
    </w:rPr>
  </w:style>
  <w:style w:type="paragraph" w:styleId="34">
    <w:name w:val="Body Text Indent 3"/>
    <w:basedOn w:val="a2"/>
    <w:link w:val="312"/>
    <w:uiPriority w:val="99"/>
    <w:semiHidden/>
    <w:unhideWhenUsed/>
    <w:pPr>
      <w:spacing w:after="120"/>
      <w:ind w:left="283"/>
    </w:pPr>
    <w:rPr>
      <w:sz w:val="16"/>
      <w:szCs w:val="16"/>
    </w:rPr>
  </w:style>
  <w:style w:type="character" w:customStyle="1" w:styleId="39">
    <w:name w:val="Основной текст с отступом 3 Знак"/>
    <w:uiPriority w:val="99"/>
    <w:semiHidden/>
    <w:locked/>
    <w:rPr>
      <w:color w:val="0000FF"/>
      <w:sz w:val="24"/>
      <w:szCs w:val="24"/>
      <w:u w:val="single"/>
    </w:rPr>
  </w:style>
  <w:style w:type="paragraph" w:styleId="af0">
    <w:name w:val="Document Map"/>
    <w:basedOn w:val="a2"/>
    <w:link w:val="18"/>
    <w:uiPriority w:val="99"/>
    <w:semiHidden/>
    <w:unhideWhenUsed/>
    <w:rPr>
      <w:rFonts w:ascii="Segoe UI" w:hAnsi="Segoe UI" w:cs="Segoe UI"/>
      <w:sz w:val="16"/>
      <w:szCs w:val="16"/>
    </w:rPr>
  </w:style>
  <w:style w:type="character" w:customStyle="1" w:styleId="afff">
    <w:name w:val="Схема документа Знак"/>
    <w:uiPriority w:val="99"/>
    <w:semiHidden/>
    <w:rPr>
      <w:rFonts w:ascii="Tahoma" w:hAnsi="Tahoma" w:cs="Tahoma" w:hint="default"/>
      <w:sz w:val="24"/>
      <w:shd w:val="clear" w:color="auto" w:fill="000080"/>
    </w:rPr>
  </w:style>
  <w:style w:type="character" w:customStyle="1" w:styleId="2c">
    <w:name w:val="Схема документа Знак2"/>
    <w:basedOn w:val="a3"/>
    <w:semiHidden/>
    <w:locked/>
    <w:rPr>
      <w:rFonts w:ascii="Tahoma" w:hAnsi="Tahoma" w:cs="Tahoma" w:hint="default"/>
      <w:sz w:val="16"/>
      <w:szCs w:val="16"/>
    </w:rPr>
  </w:style>
  <w:style w:type="paragraph" w:styleId="af1">
    <w:name w:val="Balloon Text"/>
    <w:basedOn w:val="a2"/>
    <w:link w:val="19"/>
    <w:semiHidden/>
    <w:unhideWhenUsed/>
    <w:rPr>
      <w:rFonts w:ascii="Segoe UI" w:hAnsi="Segoe UI" w:cs="Segoe UI"/>
      <w:sz w:val="18"/>
      <w:szCs w:val="18"/>
    </w:rPr>
  </w:style>
  <w:style w:type="character" w:customStyle="1" w:styleId="afff0">
    <w:name w:val="Текст выноски Знак"/>
    <w:semiHidden/>
    <w:rPr>
      <w:rFonts w:ascii="Tahoma" w:hAnsi="Tahoma" w:cs="Tahoma" w:hint="default"/>
      <w:sz w:val="16"/>
      <w:szCs w:val="16"/>
    </w:rPr>
  </w:style>
  <w:style w:type="character" w:customStyle="1" w:styleId="2d">
    <w:name w:val="Нижний колонтитул Знак2"/>
    <w:basedOn w:val="a3"/>
    <w:uiPriority w:val="99"/>
    <w:semiHidden/>
    <w:locked/>
    <w:rPr>
      <w:sz w:val="24"/>
      <w:szCs w:val="24"/>
    </w:rPr>
  </w:style>
  <w:style w:type="character" w:customStyle="1" w:styleId="2e">
    <w:name w:val="Текст примечания Знак2"/>
    <w:basedOn w:val="a3"/>
    <w:semiHidden/>
  </w:style>
  <w:style w:type="character" w:customStyle="1" w:styleId="2f">
    <w:name w:val="Текст концевой сноски Знак2"/>
    <w:basedOn w:val="a3"/>
    <w:semiHidden/>
  </w:style>
  <w:style w:type="character" w:customStyle="1" w:styleId="2f0">
    <w:name w:val="Основной текст с отступом Знак2"/>
    <w:basedOn w:val="a3"/>
    <w:semiHidden/>
    <w:rPr>
      <w:sz w:val="24"/>
      <w:szCs w:val="24"/>
    </w:rPr>
  </w:style>
  <w:style w:type="character" w:customStyle="1" w:styleId="220">
    <w:name w:val="Основной текст 2 Знак2"/>
    <w:basedOn w:val="a3"/>
    <w:semiHidden/>
    <w:rPr>
      <w:sz w:val="24"/>
      <w:szCs w:val="24"/>
    </w:rPr>
  </w:style>
  <w:style w:type="character" w:customStyle="1" w:styleId="320">
    <w:name w:val="Основной текст 3 Знак2"/>
    <w:basedOn w:val="a3"/>
    <w:semiHidden/>
    <w:rPr>
      <w:sz w:val="16"/>
      <w:szCs w:val="16"/>
    </w:rPr>
  </w:style>
  <w:style w:type="character" w:customStyle="1" w:styleId="321">
    <w:name w:val="Основной текст с отступом 3 Знак2"/>
    <w:basedOn w:val="a3"/>
    <w:uiPriority w:val="99"/>
    <w:semiHidden/>
    <w:rPr>
      <w:sz w:val="16"/>
      <w:szCs w:val="16"/>
    </w:rPr>
  </w:style>
  <w:style w:type="character" w:customStyle="1" w:styleId="afff1">
    <w:name w:val="Тема примечания Знак"/>
    <w:rPr>
      <w:b/>
      <w:bCs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afff2">
    <w:name w:val="Основной текст Знак"/>
    <w:rPr>
      <w:sz w:val="24"/>
      <w:szCs w:val="24"/>
    </w:rPr>
  </w:style>
  <w:style w:type="character" w:customStyle="1" w:styleId="afff3">
    <w:name w:val="Текст сноски Знак"/>
    <w:rPr>
      <w:snapToGrid w:val="0"/>
      <w:sz w:val="24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Pr>
      <w:sz w:val="24"/>
      <w:szCs w:val="24"/>
    </w:rPr>
  </w:style>
  <w:style w:type="character" w:customStyle="1" w:styleId="8">
    <w:name w:val="Заголовок 8 Знак"/>
    <w:rPr>
      <w:i/>
      <w:iCs/>
      <w:sz w:val="24"/>
      <w:szCs w:val="24"/>
    </w:rPr>
  </w:style>
  <w:style w:type="character" w:customStyle="1" w:styleId="9">
    <w:name w:val="Заголовок 9 Знак"/>
    <w:rPr>
      <w:rFonts w:ascii="Arial" w:hAnsi="Arial" w:cs="Arial" w:hint="default"/>
      <w:sz w:val="22"/>
      <w:szCs w:val="22"/>
    </w:rPr>
  </w:style>
  <w:style w:type="character" w:customStyle="1" w:styleId="afff4">
    <w:name w:val="Текст Знак"/>
    <w:rPr>
      <w:rFonts w:ascii="Courier New" w:hAnsi="Courier New" w:cs="Courier New" w:hint="default"/>
      <w:snapToGrid w:val="0"/>
    </w:rPr>
  </w:style>
  <w:style w:type="character" w:customStyle="1" w:styleId="afff5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1e">
    <w:name w:val="Основной шрифт1"/>
    <w:semiHidden/>
  </w:style>
  <w:style w:type="character" w:customStyle="1" w:styleId="afff6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afff7">
    <w:name w:val="Абзац списка Знак"/>
    <w:uiPriority w:val="34"/>
    <w:locked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1f">
    <w:name w:val="Абзац списка Знак1"/>
    <w:uiPriority w:val="34"/>
    <w:locked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urtxtstd2">
    <w:name w:val="urtxtstd2"/>
    <w:basedOn w:val="a3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2f1">
    <w:name w:val="Текст выноски Знак2"/>
    <w:basedOn w:val="a3"/>
    <w:semiHidden/>
    <w:rPr>
      <w:rFonts w:ascii="Tahoma" w:hAnsi="Tahoma" w:cs="Tahoma" w:hint="default"/>
      <w:sz w:val="16"/>
      <w:szCs w:val="16"/>
    </w:rPr>
  </w:style>
  <w:style w:type="character" w:customStyle="1" w:styleId="afff8">
    <w:name w:val="Стиль полужирный Красный"/>
    <w:rPr>
      <w:rFonts w:ascii="Times New Roman" w:hAnsi="Times New Roman" w:cs="Times New Roman" w:hint="default"/>
      <w:color w:val="auto"/>
    </w:rPr>
  </w:style>
  <w:style w:type="table" w:styleId="afff9">
    <w:name w:val="Table Grid"/>
    <w:basedOn w:val="a4"/>
    <w:uiPriority w:val="5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grame">
    <w:name w:val="grame"/>
    <w:basedOn w:val="a3"/>
  </w:style>
  <w:style w:type="paragraph" w:styleId="a">
    <w:name w:val="List Number"/>
    <w:basedOn w:val="a2"/>
    <w:semiHidden/>
    <w:unhideWhenUsed/>
    <w:pPr>
      <w:numPr>
        <w:numId w:val="2"/>
      </w:numPr>
      <w:contextualSpacing/>
    </w:pPr>
  </w:style>
  <w:style w:type="paragraph" w:styleId="2">
    <w:name w:val="List Bullet 2"/>
    <w:basedOn w:val="a2"/>
    <w:semiHidden/>
    <w:unhideWhenUsed/>
    <w:pPr>
      <w:numPr>
        <w:numId w:val="3"/>
      </w:numPr>
      <w:contextualSpacing/>
    </w:pPr>
  </w:style>
  <w:style w:type="paragraph" w:styleId="30">
    <w:name w:val="List Bullet 3"/>
    <w:basedOn w:val="a2"/>
    <w:semiHidden/>
    <w:unhideWhenUsed/>
    <w:pPr>
      <w:numPr>
        <w:numId w:val="4"/>
      </w:numPr>
      <w:contextualSpacing/>
    </w:pPr>
  </w:style>
  <w:style w:type="paragraph" w:styleId="3">
    <w:name w:val="List Number 3"/>
    <w:basedOn w:val="a2"/>
    <w:semiHidden/>
    <w:unhideWhenUsed/>
    <w:pPr>
      <w:numPr>
        <w:numId w:val="5"/>
      </w:numPr>
      <w:contextualSpacing/>
    </w:pPr>
  </w:style>
  <w:style w:type="numbering" w:customStyle="1" w:styleId="11">
    <w:name w:val="Стиль11"/>
    <w:uiPriority w:val="99"/>
    <w:pPr>
      <w:numPr>
        <w:numId w:val="20"/>
      </w:numPr>
    </w:pPr>
  </w:style>
  <w:style w:type="numbering" w:customStyle="1" w:styleId="21">
    <w:name w:val="Стиль21"/>
    <w:uiPriority w:val="99"/>
    <w:pPr>
      <w:numPr>
        <w:numId w:val="27"/>
      </w:numPr>
    </w:pPr>
  </w:style>
  <w:style w:type="numbering" w:customStyle="1" w:styleId="1">
    <w:name w:val="Стиль1"/>
    <w:uiPriority w:val="99"/>
    <w:pPr>
      <w:numPr>
        <w:numId w:val="28"/>
      </w:numPr>
    </w:pPr>
  </w:style>
  <w:style w:type="numbering" w:customStyle="1" w:styleId="20">
    <w:name w:val="Стиль2"/>
    <w:uiPriority w:val="99"/>
    <w:pPr>
      <w:numPr>
        <w:numId w:val="29"/>
      </w:numPr>
    </w:pPr>
  </w:style>
  <w:style w:type="character" w:styleId="afffa">
    <w:name w:val="page number"/>
    <w:basedOn w:val="a3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309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4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09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6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45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4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7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8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83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09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70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36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8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5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footer" Target="footer6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17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mailto:arbitration@rosatom.ru" TargetMode="External"/><Relationship Id="rId23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footer" Target="footer5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FOR</b:Tag>
    <b:SourceType>Book</b:SourceType>
    <b:Guid>{77B5746B-EE94-4CE0-B07D-E845DAF7E62B}</b:Guid>
    <b:Title>FORM_MSP</b:Title>
    <b:RefOrder>1</b:RefOrder>
  </b:Source>
</b:Sourc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>
  <b:Source>
    <b:Tag>FOR</b:Tag>
    <b:SourceType>Book</b:SourceType>
    <b:Guid>{77B5746B-EE94-4CE0-B07D-E845DAF7E62B}</b:Guid>
    <b:Title>FORM_MSP</b:Title>
    <b:RefOrder>1</b:RefOrder>
  </b:Source>
</b:Sources>
</file>

<file path=customXml/itemProps1.xml><?xml version="1.0" encoding="utf-8"?>
<ds:datastoreItem xmlns:ds="http://schemas.openxmlformats.org/officeDocument/2006/customXml" ds:itemID="{4720DF22-6189-41D1-82A3-30DF820A4B2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4F10C49-9F45-4683-841F-C07B6E575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31</Pages>
  <Words>8114</Words>
  <Characters>46251</Characters>
  <Application>Microsoft Office Word</Application>
  <DocSecurity>0</DocSecurity>
  <Lines>385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54257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Ручьев Александр</cp:lastModifiedBy>
  <cp:revision>3</cp:revision>
  <cp:lastPrinted>2015-03-31T13:05:00Z</cp:lastPrinted>
  <dcterms:created xsi:type="dcterms:W3CDTF">2016-01-28T06:30:00Z</dcterms:created>
  <dcterms:modified xsi:type="dcterms:W3CDTF">2016-01-29T01:19:00Z</dcterms:modified>
</cp:coreProperties>
</file>