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4679E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FC51D6" w:rsidRPr="00F15D0B" w:rsidRDefault="00FC51D6" w:rsidP="00FC51D6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F15D0B">
        <w:rPr>
          <w:b/>
          <w:sz w:val="28"/>
          <w:szCs w:val="28"/>
        </w:rPr>
        <w:t xml:space="preserve">Открытый запрос цен </w:t>
      </w:r>
      <w:proofErr w:type="gramStart"/>
      <w:r w:rsidRPr="00F15D0B">
        <w:rPr>
          <w:b/>
          <w:sz w:val="28"/>
          <w:szCs w:val="28"/>
        </w:rPr>
        <w:t xml:space="preserve">в электронной форме на </w:t>
      </w:r>
      <w:r w:rsidRPr="00F15D0B">
        <w:rPr>
          <w:b/>
          <w:bCs/>
          <w:color w:val="000000"/>
          <w:sz w:val="28"/>
          <w:szCs w:val="28"/>
        </w:rPr>
        <w:t>право заключения договора на поставку мебели для обеспечения соответствующих условий труда на рабочих местах</w:t>
      </w:r>
      <w:proofErr w:type="gramEnd"/>
      <w:r w:rsidRPr="00F15D0B">
        <w:rPr>
          <w:b/>
          <w:bCs/>
          <w:color w:val="000000"/>
          <w:sz w:val="28"/>
          <w:szCs w:val="28"/>
        </w:rPr>
        <w:t xml:space="preserve"> в связи с завершением строительства производственно-лабораторного комплекса для нужд Грозненского отделения </w:t>
      </w:r>
      <w:r w:rsidRPr="00F15D0B">
        <w:rPr>
          <w:b/>
          <w:sz w:val="28"/>
          <w:szCs w:val="28"/>
        </w:rPr>
        <w:t>филиала «Южный территориальный округ» ФГУП «РосРАО».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FC51D6" w:rsidRPr="0015016A" w:rsidRDefault="00FC51D6" w:rsidP="00FC51D6">
      <w:pPr>
        <w:jc w:val="center"/>
        <w:rPr>
          <w:sz w:val="28"/>
          <w:szCs w:val="28"/>
        </w:rPr>
      </w:pPr>
      <w:r w:rsidRPr="0015016A">
        <w:rPr>
          <w:sz w:val="28"/>
          <w:szCs w:val="28"/>
        </w:rPr>
        <w:t>Техническое задание</w:t>
      </w:r>
    </w:p>
    <w:p w:rsidR="00FC51D6" w:rsidRDefault="00FC51D6" w:rsidP="00FC51D6">
      <w:pPr>
        <w:jc w:val="center"/>
        <w:rPr>
          <w:sz w:val="28"/>
          <w:szCs w:val="28"/>
        </w:rPr>
      </w:pPr>
      <w:r w:rsidRPr="0015016A">
        <w:rPr>
          <w:sz w:val="28"/>
          <w:szCs w:val="28"/>
        </w:rPr>
        <w:t xml:space="preserve">на </w:t>
      </w:r>
      <w:r w:rsidR="004E5BEF">
        <w:rPr>
          <w:sz w:val="28"/>
          <w:szCs w:val="28"/>
        </w:rPr>
        <w:t>поставку</w:t>
      </w:r>
      <w:r w:rsidRPr="0015016A">
        <w:rPr>
          <w:sz w:val="28"/>
          <w:szCs w:val="28"/>
        </w:rPr>
        <w:t xml:space="preserve"> мебели для обеспечения соответствующих условий труда на рабочих местах в связи с завершением строительства производственно-лабораторного комплекса для нужд Грозненского отделения филиала «Южный территориальный округ» ФГУП «РосРАО»</w:t>
      </w:r>
    </w:p>
    <w:p w:rsidR="00FC51D6" w:rsidRPr="0015016A" w:rsidRDefault="00FC51D6" w:rsidP="00FC51D6">
      <w:pPr>
        <w:jc w:val="center"/>
        <w:rPr>
          <w:i/>
          <w:sz w:val="28"/>
          <w:szCs w:val="28"/>
        </w:rPr>
      </w:pPr>
    </w:p>
    <w:p w:rsidR="00FC51D6" w:rsidRDefault="00FC51D6" w:rsidP="00FC51D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FC51D6" w:rsidRPr="00BE29F6" w:rsidRDefault="00FC51D6" w:rsidP="00FC51D6">
      <w:pPr>
        <w:jc w:val="center"/>
        <w:rPr>
          <w:sz w:val="28"/>
          <w:szCs w:val="28"/>
        </w:rPr>
      </w:pPr>
    </w:p>
    <w:p w:rsidR="00FC51D6" w:rsidRDefault="00FC51D6" w:rsidP="00FC51D6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1. ПЕРЕЧЕНЬ ТОВАРОВ И ОБЩИХ ТРЕБОВАНИЙ</w:t>
      </w:r>
    </w:p>
    <w:p w:rsidR="00FC51D6" w:rsidRDefault="00FC51D6" w:rsidP="00FC51D6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2. СВЕДЕНИЯ О НОВИЗНЕ</w:t>
      </w:r>
    </w:p>
    <w:p w:rsidR="00FC51D6" w:rsidRDefault="00FC51D6" w:rsidP="00FC51D6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3. ТРЕБОВАНИЯ К МАРКИРОВКЕ</w:t>
      </w:r>
    </w:p>
    <w:p w:rsidR="00FC51D6" w:rsidRDefault="00FC51D6" w:rsidP="00FC51D6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4. ТРЕБОВАНИЯ К УПАКОВКЕ</w:t>
      </w:r>
    </w:p>
    <w:p w:rsidR="00FC51D6" w:rsidRDefault="00FC51D6" w:rsidP="00FC51D6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РАЗДЕЛ 5.ТРЕБОВАНИЯ ПО ПРАВИЛАМ СДАЧИ И ПРИЕМКИ</w:t>
      </w:r>
    </w:p>
    <w:p w:rsidR="00FC51D6" w:rsidRDefault="00FC51D6" w:rsidP="00FC51D6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Подраздел 5.1 Порядок сдачи и приемки</w:t>
      </w:r>
    </w:p>
    <w:p w:rsidR="00FC51D6" w:rsidRDefault="00FC51D6" w:rsidP="00FC51D6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Подраздел 5.2 Требования по передаче заказчику </w:t>
      </w:r>
      <w:proofErr w:type="gramStart"/>
      <w:r>
        <w:rPr>
          <w:sz w:val="28"/>
          <w:szCs w:val="28"/>
        </w:rPr>
        <w:t>технических</w:t>
      </w:r>
      <w:proofErr w:type="gramEnd"/>
      <w:r>
        <w:rPr>
          <w:sz w:val="28"/>
          <w:szCs w:val="28"/>
        </w:rPr>
        <w:t xml:space="preserve"> и                               </w:t>
      </w:r>
    </w:p>
    <w:p w:rsidR="00FC51D6" w:rsidRDefault="00FC51D6" w:rsidP="00FC51D6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ab/>
        <w:t>иных документов</w:t>
      </w:r>
    </w:p>
    <w:p w:rsidR="00FC51D6" w:rsidRDefault="00FC51D6" w:rsidP="00FC51D6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p w:rsidR="00FC51D6" w:rsidRDefault="00FC51D6" w:rsidP="00FC51D6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p w:rsidR="00FC51D6" w:rsidRDefault="00FC51D6" w:rsidP="00FC51D6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8. ТРЕБОВАНИЯ К ОБСЛУЖИВАНИЮ</w:t>
      </w:r>
    </w:p>
    <w:p w:rsidR="00FC51D6" w:rsidRDefault="00FC51D6" w:rsidP="00FC51D6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9. ЭКОЛОГИЧЕСКИЕ ТРЕБОВАНИЯ</w:t>
      </w:r>
    </w:p>
    <w:p w:rsidR="00FC51D6" w:rsidRDefault="00FC51D6" w:rsidP="00FC51D6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10. ТРЕБОВАНИЯ К БЕЗОПАСНОСТИ</w:t>
      </w:r>
    </w:p>
    <w:p w:rsidR="00FC51D6" w:rsidRDefault="00FC51D6" w:rsidP="00FC51D6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>РАЗДЕЛ 11. ТРЕБОВАНИЯ К КАЧЕСТВУ</w:t>
      </w:r>
    </w:p>
    <w:p w:rsidR="00FC51D6" w:rsidRDefault="00FC51D6" w:rsidP="00FC51D6">
      <w:pPr>
        <w:tabs>
          <w:tab w:val="left" w:pos="2913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 12. ТЕХНИЧЕСКОЕ СОПРОВОЖДЕНИЕ ГРУПП ТОВАРОВ,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                        </w:t>
      </w:r>
    </w:p>
    <w:p w:rsidR="00FC51D6" w:rsidRDefault="00FC51D6" w:rsidP="00FC51D6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ab/>
        <w:t>ИСКЛЮЧЕНИЕМ НЕСТАНДАРТНОГО ОБОРУДОВАНИЯ</w:t>
      </w:r>
    </w:p>
    <w:p w:rsidR="00FC51D6" w:rsidRDefault="00FC51D6" w:rsidP="00FC51D6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>РАЗДЕЛ 13. ДОПОЛНИТЕЛЬНЫЕ (ИНЫЕ) ТРЕБОВАНИЯ</w:t>
      </w:r>
    </w:p>
    <w:p w:rsidR="00FC51D6" w:rsidRDefault="00FC51D6" w:rsidP="00FC51D6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 14. ТРЕБОВАНИЕ К ФОРМЕ ПРЕДСТАВЛЯЕМОЙ </w:t>
      </w:r>
    </w:p>
    <w:p w:rsidR="00FC51D6" w:rsidRDefault="00FC51D6" w:rsidP="00FC51D6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ИНФОРМАЦИИ</w:t>
      </w:r>
    </w:p>
    <w:p w:rsidR="00FC51D6" w:rsidRDefault="00FC51D6" w:rsidP="00FC51D6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 15. ТРЕБОВАНИЯ К ТЕХНИЧЕСКОМУ ОБУЧЕНИЮ </w:t>
      </w:r>
    </w:p>
    <w:p w:rsidR="00FC51D6" w:rsidRDefault="00FC51D6" w:rsidP="00FC51D6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ab/>
        <w:t>ПЕРСОНАЛА ЗАКАЗЧИКА</w:t>
      </w:r>
    </w:p>
    <w:p w:rsidR="00FC51D6" w:rsidRDefault="00FC51D6" w:rsidP="00FC51D6">
      <w:pPr>
        <w:tabs>
          <w:tab w:val="left" w:pos="1557"/>
        </w:tabs>
        <w:rPr>
          <w:sz w:val="28"/>
          <w:szCs w:val="28"/>
        </w:rPr>
      </w:pPr>
      <w:r>
        <w:rPr>
          <w:sz w:val="28"/>
          <w:szCs w:val="28"/>
        </w:rPr>
        <w:t>РАЗДЕЛ 16. ПЕРЕЧЕНЬ ПРИНЯТЫХ СОКРАЩЕНИЙ</w:t>
      </w:r>
    </w:p>
    <w:p w:rsidR="00FC51D6" w:rsidRDefault="00FC51D6" w:rsidP="00FC51D6">
      <w:pPr>
        <w:rPr>
          <w:sz w:val="28"/>
          <w:szCs w:val="28"/>
        </w:rPr>
      </w:pPr>
      <w:r>
        <w:rPr>
          <w:sz w:val="28"/>
          <w:szCs w:val="28"/>
        </w:rPr>
        <w:t>РАЗДЕЛ 17. ПЕРЕЧЕНЬ ПРИЛОЖЕНИЙ</w:t>
      </w:r>
    </w:p>
    <w:p w:rsidR="00FC51D6" w:rsidRDefault="00FC51D6" w:rsidP="00FC51D6">
      <w:pPr>
        <w:rPr>
          <w:sz w:val="28"/>
          <w:szCs w:val="28"/>
        </w:rPr>
      </w:pPr>
    </w:p>
    <w:p w:rsidR="00FC51D6" w:rsidRDefault="00FC51D6" w:rsidP="00FC51D6">
      <w:pPr>
        <w:rPr>
          <w:sz w:val="28"/>
          <w:szCs w:val="28"/>
        </w:rPr>
      </w:pPr>
    </w:p>
    <w:p w:rsidR="00FC51D6" w:rsidRDefault="00FC51D6" w:rsidP="00FC51D6">
      <w:pPr>
        <w:rPr>
          <w:sz w:val="28"/>
          <w:szCs w:val="28"/>
        </w:rPr>
      </w:pPr>
    </w:p>
    <w:p w:rsidR="00FC51D6" w:rsidRDefault="00FC51D6" w:rsidP="00FC51D6">
      <w:pPr>
        <w:rPr>
          <w:sz w:val="28"/>
          <w:szCs w:val="28"/>
        </w:rPr>
      </w:pPr>
    </w:p>
    <w:p w:rsidR="00FC51D6" w:rsidRDefault="00FC51D6" w:rsidP="00FC51D6">
      <w:pPr>
        <w:rPr>
          <w:sz w:val="28"/>
          <w:szCs w:val="28"/>
        </w:rPr>
      </w:pPr>
    </w:p>
    <w:p w:rsidR="00FC51D6" w:rsidRDefault="00FC51D6" w:rsidP="00FC51D6">
      <w:pPr>
        <w:rPr>
          <w:sz w:val="28"/>
          <w:szCs w:val="28"/>
        </w:rPr>
      </w:pPr>
    </w:p>
    <w:p w:rsidR="00FC51D6" w:rsidRDefault="00FC51D6" w:rsidP="00FC51D6">
      <w:pPr>
        <w:rPr>
          <w:sz w:val="28"/>
          <w:szCs w:val="28"/>
        </w:rPr>
      </w:pPr>
    </w:p>
    <w:p w:rsidR="00FC51D6" w:rsidRDefault="00FC51D6" w:rsidP="00FC51D6">
      <w:pPr>
        <w:rPr>
          <w:sz w:val="28"/>
          <w:szCs w:val="28"/>
        </w:rPr>
      </w:pPr>
    </w:p>
    <w:p w:rsidR="00FC51D6" w:rsidRDefault="00FC51D6" w:rsidP="00FC51D6">
      <w:pPr>
        <w:rPr>
          <w:sz w:val="28"/>
          <w:szCs w:val="28"/>
        </w:rPr>
      </w:pPr>
    </w:p>
    <w:p w:rsidR="00FC51D6" w:rsidRDefault="00FC51D6" w:rsidP="00FC51D6">
      <w:pPr>
        <w:rPr>
          <w:sz w:val="28"/>
          <w:szCs w:val="28"/>
        </w:rPr>
      </w:pPr>
    </w:p>
    <w:p w:rsidR="00FC51D6" w:rsidRDefault="00FC51D6" w:rsidP="00FC51D6">
      <w:pPr>
        <w:rPr>
          <w:sz w:val="28"/>
          <w:szCs w:val="28"/>
        </w:rPr>
      </w:pPr>
    </w:p>
    <w:p w:rsidR="00FC51D6" w:rsidRPr="00427E93" w:rsidRDefault="00FC51D6" w:rsidP="00FC51D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ПЕРЕЧЕНЬ ТОВАРОВ И ОБЩИХ ТРЕБОВАНИЙ</w:t>
      </w:r>
      <w:r>
        <w:rPr>
          <w:sz w:val="28"/>
          <w:szCs w:val="28"/>
        </w:rPr>
        <w:tab/>
      </w:r>
    </w:p>
    <w:tbl>
      <w:tblPr>
        <w:tblStyle w:val="a8"/>
        <w:tblW w:w="10915" w:type="dxa"/>
        <w:tblInd w:w="-459" w:type="dxa"/>
        <w:tblLayout w:type="fixed"/>
        <w:tblLook w:val="04A0"/>
      </w:tblPr>
      <w:tblGrid>
        <w:gridCol w:w="534"/>
        <w:gridCol w:w="1026"/>
        <w:gridCol w:w="1701"/>
        <w:gridCol w:w="708"/>
        <w:gridCol w:w="1843"/>
        <w:gridCol w:w="850"/>
        <w:gridCol w:w="851"/>
        <w:gridCol w:w="1276"/>
        <w:gridCol w:w="992"/>
        <w:gridCol w:w="1134"/>
      </w:tblGrid>
      <w:tr w:rsidR="00FC51D6" w:rsidRPr="00396FAF" w:rsidTr="00FC51D6">
        <w:tc>
          <w:tcPr>
            <w:tcW w:w="534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b/>
                <w:sz w:val="18"/>
                <w:szCs w:val="18"/>
              </w:rPr>
            </w:pPr>
            <w:r w:rsidRPr="002B5689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B5689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2B5689">
              <w:rPr>
                <w:b/>
                <w:sz w:val="18"/>
                <w:szCs w:val="18"/>
              </w:rPr>
              <w:t>/</w:t>
            </w:r>
            <w:proofErr w:type="spellStart"/>
            <w:r w:rsidRPr="002B5689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026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b/>
                <w:sz w:val="18"/>
                <w:szCs w:val="18"/>
              </w:rPr>
            </w:pPr>
            <w:r w:rsidRPr="002B5689"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701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b/>
                <w:sz w:val="18"/>
                <w:szCs w:val="18"/>
              </w:rPr>
            </w:pPr>
            <w:r w:rsidRPr="002B5689">
              <w:rPr>
                <w:b/>
                <w:sz w:val="18"/>
                <w:szCs w:val="18"/>
              </w:rPr>
              <w:t>Основные технические характеристики</w:t>
            </w:r>
          </w:p>
        </w:tc>
        <w:tc>
          <w:tcPr>
            <w:tcW w:w="708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b/>
                <w:sz w:val="18"/>
                <w:szCs w:val="18"/>
              </w:rPr>
            </w:pPr>
            <w:r w:rsidRPr="002B5689">
              <w:rPr>
                <w:b/>
                <w:sz w:val="18"/>
                <w:szCs w:val="18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43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b/>
                <w:sz w:val="18"/>
                <w:szCs w:val="18"/>
              </w:rPr>
            </w:pPr>
            <w:r w:rsidRPr="002B5689">
              <w:rPr>
                <w:b/>
                <w:sz w:val="18"/>
                <w:szCs w:val="18"/>
              </w:rPr>
              <w:t>Комплектность</w:t>
            </w:r>
          </w:p>
        </w:tc>
        <w:tc>
          <w:tcPr>
            <w:tcW w:w="850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b/>
                <w:sz w:val="18"/>
                <w:szCs w:val="18"/>
              </w:rPr>
            </w:pPr>
            <w:r w:rsidRPr="002B5689">
              <w:rPr>
                <w:b/>
                <w:sz w:val="18"/>
                <w:szCs w:val="18"/>
              </w:rPr>
              <w:t xml:space="preserve">Ед. </w:t>
            </w:r>
            <w:proofErr w:type="spellStart"/>
            <w:r w:rsidRPr="002B5689">
              <w:rPr>
                <w:b/>
                <w:sz w:val="18"/>
                <w:szCs w:val="18"/>
              </w:rPr>
              <w:t>изм</w:t>
            </w:r>
            <w:proofErr w:type="spellEnd"/>
            <w:r w:rsidRPr="002B5689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FC51D6" w:rsidRPr="002B5689" w:rsidRDefault="00FC51D6" w:rsidP="002B5689">
            <w:pPr>
              <w:tabs>
                <w:tab w:val="left" w:pos="460"/>
              </w:tabs>
              <w:ind w:left="-249" w:firstLine="249"/>
              <w:rPr>
                <w:b/>
                <w:sz w:val="18"/>
                <w:szCs w:val="18"/>
              </w:rPr>
            </w:pPr>
            <w:r w:rsidRPr="002B5689">
              <w:rPr>
                <w:b/>
                <w:sz w:val="18"/>
                <w:szCs w:val="18"/>
              </w:rPr>
              <w:t>Данные из ниже приведенного перечня</w:t>
            </w:r>
          </w:p>
        </w:tc>
        <w:tc>
          <w:tcPr>
            <w:tcW w:w="1276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b/>
                <w:sz w:val="18"/>
                <w:szCs w:val="18"/>
              </w:rPr>
            </w:pPr>
            <w:r w:rsidRPr="002B5689"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992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b/>
                <w:sz w:val="18"/>
                <w:szCs w:val="18"/>
              </w:rPr>
            </w:pPr>
            <w:r w:rsidRPr="002B5689">
              <w:rPr>
                <w:b/>
                <w:sz w:val="18"/>
                <w:szCs w:val="18"/>
              </w:rPr>
              <w:t>Срок поставки</w:t>
            </w:r>
          </w:p>
        </w:tc>
        <w:tc>
          <w:tcPr>
            <w:tcW w:w="1134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b/>
                <w:sz w:val="18"/>
                <w:szCs w:val="18"/>
              </w:rPr>
            </w:pPr>
            <w:r w:rsidRPr="002B5689">
              <w:rPr>
                <w:b/>
                <w:sz w:val="18"/>
                <w:szCs w:val="18"/>
              </w:rPr>
              <w:t>Объем гарантийный и гарантийный срок</w:t>
            </w:r>
          </w:p>
        </w:tc>
      </w:tr>
      <w:tr w:rsidR="00FC51D6" w:rsidTr="00FC51D6">
        <w:tc>
          <w:tcPr>
            <w:tcW w:w="534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026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b/>
                <w:sz w:val="18"/>
                <w:szCs w:val="18"/>
              </w:rPr>
            </w:pPr>
            <w:r w:rsidRPr="002B5689">
              <w:rPr>
                <w:b/>
                <w:sz w:val="18"/>
                <w:szCs w:val="18"/>
              </w:rPr>
              <w:t>Приобретение мебели для обеспечения сопутствующих условий труда на рабочих местах в связи с завершением строительства производственно-лабораторного комплекса, а именно:</w:t>
            </w:r>
          </w:p>
        </w:tc>
        <w:tc>
          <w:tcPr>
            <w:tcW w:w="1701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1.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Стол письменный</w:t>
            </w: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размер 1600х 600х750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цвет-яблоня</w:t>
            </w: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gramStart"/>
            <w:r w:rsidRPr="002B5689">
              <w:rPr>
                <w:sz w:val="18"/>
                <w:szCs w:val="18"/>
              </w:rPr>
              <w:t xml:space="preserve">оснащен </w:t>
            </w:r>
            <w:r w:rsidRPr="002B5689">
              <w:rPr>
                <w:bCs/>
                <w:sz w:val="18"/>
                <w:szCs w:val="18"/>
              </w:rPr>
              <w:t>выдвижной</w:t>
            </w:r>
            <w:r w:rsidRPr="002B5689">
              <w:rPr>
                <w:sz w:val="18"/>
                <w:szCs w:val="18"/>
              </w:rPr>
              <w:t xml:space="preserve"> подставкой под клавиатуру, отделением под системный блок</w:t>
            </w:r>
            <w:proofErr w:type="gramEnd"/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21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lastRenderedPageBreak/>
              <w:t>2.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Тумба выдвижная  для письменного стола</w:t>
            </w: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цвет-яблоня</w:t>
            </w: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 xml:space="preserve">с тремя </w:t>
            </w:r>
            <w:r w:rsidRPr="002B5689">
              <w:rPr>
                <w:bCs/>
                <w:sz w:val="18"/>
                <w:szCs w:val="18"/>
              </w:rPr>
              <w:t>выдвижными</w:t>
            </w:r>
            <w:r w:rsidRPr="002B5689">
              <w:rPr>
                <w:sz w:val="18"/>
                <w:szCs w:val="18"/>
              </w:rPr>
              <w:t xml:space="preserve"> ящиками</w:t>
            </w: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21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3.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Стол приставной для письменного стола</w:t>
            </w: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цвет-яблоня</w:t>
            </w: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4.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Шкаф  для  одежды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Характеристика  850х400х1940мм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цвет-яблоня</w:t>
            </w: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 xml:space="preserve">полка для головного убора -1 </w:t>
            </w: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полка для обуви – 1шт</w:t>
            </w: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14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5.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Шкаф для документов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830х460х1800мм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цвет-яблоня</w:t>
            </w: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Верхняя секция (со стеклянными дверьми) комплектуется 2-мя полками, нижняя (с деревянными дверьми) - одной.</w:t>
            </w: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14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6.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spacing w:before="100" w:beforeAutospacing="1" w:after="100" w:afterAutospacing="1"/>
              <w:ind w:left="67"/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Кресло  офисное для персонала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pStyle w:val="afff2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B5689">
              <w:rPr>
                <w:rFonts w:ascii="Times New Roman" w:hAnsi="Times New Roman"/>
                <w:sz w:val="18"/>
                <w:szCs w:val="18"/>
              </w:rPr>
              <w:t>Подлокотники: пластик</w:t>
            </w:r>
          </w:p>
          <w:p w:rsidR="00FC51D6" w:rsidRPr="002B5689" w:rsidRDefault="00FC51D6" w:rsidP="002B5689">
            <w:pPr>
              <w:pStyle w:val="afff2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B5689">
              <w:rPr>
                <w:rFonts w:ascii="Times New Roman" w:hAnsi="Times New Roman"/>
                <w:sz w:val="18"/>
                <w:szCs w:val="18"/>
              </w:rPr>
              <w:t>Механизм регулировки кресла по высоте.</w:t>
            </w:r>
          </w:p>
          <w:p w:rsidR="00FC51D6" w:rsidRPr="002B5689" w:rsidRDefault="00FC51D6" w:rsidP="002B5689">
            <w:pPr>
              <w:pStyle w:val="afff2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B5689">
              <w:rPr>
                <w:rFonts w:ascii="Times New Roman" w:hAnsi="Times New Roman"/>
                <w:sz w:val="18"/>
                <w:szCs w:val="18"/>
              </w:rPr>
              <w:t>Ролики</w:t>
            </w:r>
          </w:p>
          <w:p w:rsidR="00FC51D6" w:rsidRPr="002B5689" w:rsidRDefault="00FC51D6" w:rsidP="002B5689">
            <w:pPr>
              <w:pStyle w:val="afff2"/>
              <w:numPr>
                <w:ilvl w:val="0"/>
                <w:numId w:val="24"/>
              </w:numPr>
              <w:tabs>
                <w:tab w:val="left" w:pos="335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B5689">
              <w:rPr>
                <w:rFonts w:ascii="Times New Roman" w:hAnsi="Times New Roman"/>
                <w:sz w:val="18"/>
                <w:szCs w:val="18"/>
              </w:rPr>
              <w:t>материал – кожзаменитель</w:t>
            </w:r>
          </w:p>
          <w:p w:rsidR="00FC51D6" w:rsidRPr="002B5689" w:rsidRDefault="00FC51D6" w:rsidP="002B5689">
            <w:pPr>
              <w:tabs>
                <w:tab w:val="left" w:pos="335"/>
              </w:tabs>
              <w:ind w:left="360"/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цвет-черный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21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7.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Стул офисный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Материал: кожзаменитель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цвет-черный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97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8.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 xml:space="preserve">Стул офисный  с </w:t>
            </w:r>
            <w:proofErr w:type="spellStart"/>
            <w:r w:rsidRPr="002B5689">
              <w:rPr>
                <w:sz w:val="18"/>
                <w:szCs w:val="18"/>
              </w:rPr>
              <w:t>пюпитором</w:t>
            </w:r>
            <w:proofErr w:type="spellEnd"/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Материал: кожзаменитель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цвет-черный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9.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Комплект  мебели для руководителя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Цвет-орех итальянский</w:t>
            </w: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Стол письменный   2200х1000</w:t>
            </w:r>
          </w:p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Стол (брифинг)  1200х800</w:t>
            </w:r>
          </w:p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Шкаф офисный  930х2000</w:t>
            </w:r>
          </w:p>
          <w:p w:rsidR="00FC51D6" w:rsidRPr="002B5689" w:rsidRDefault="00FC51D6" w:rsidP="002B5689">
            <w:pPr>
              <w:rPr>
                <w:sz w:val="18"/>
                <w:szCs w:val="18"/>
              </w:rPr>
            </w:pPr>
            <w:proofErr w:type="spellStart"/>
            <w:r w:rsidRPr="002B5689">
              <w:rPr>
                <w:sz w:val="18"/>
                <w:szCs w:val="18"/>
              </w:rPr>
              <w:t>Подкатная</w:t>
            </w:r>
            <w:proofErr w:type="spellEnd"/>
            <w:r w:rsidRPr="002B5689">
              <w:rPr>
                <w:sz w:val="18"/>
                <w:szCs w:val="18"/>
              </w:rPr>
              <w:t xml:space="preserve"> тумба  950х400</w:t>
            </w:r>
          </w:p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Приставная тумба  1600х450</w:t>
            </w:r>
          </w:p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Шкаф гардероб  930х2000</w:t>
            </w:r>
          </w:p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Кресло кожаное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 xml:space="preserve">стул   2 </w:t>
            </w: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 комплект</w:t>
            </w:r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10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Комплект  мебели для заместителя  руководителя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Цвет-орех итальянский</w:t>
            </w: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Стол письменный 1800х900</w:t>
            </w:r>
          </w:p>
          <w:p w:rsidR="00FC51D6" w:rsidRPr="002B5689" w:rsidRDefault="00FC51D6" w:rsidP="002B5689">
            <w:pPr>
              <w:rPr>
                <w:sz w:val="18"/>
                <w:szCs w:val="18"/>
              </w:rPr>
            </w:pPr>
            <w:proofErr w:type="gramStart"/>
            <w:r w:rsidRPr="002B5689">
              <w:rPr>
                <w:sz w:val="18"/>
                <w:szCs w:val="18"/>
              </w:rPr>
              <w:t>Стол (брифинг  1200х800</w:t>
            </w:r>
            <w:proofErr w:type="gramEnd"/>
          </w:p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Приставная тумба 1200х450</w:t>
            </w:r>
          </w:p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Шкаф гардероб  2200х900</w:t>
            </w:r>
          </w:p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lastRenderedPageBreak/>
              <w:t>Шкаф офисный  2200х900</w:t>
            </w:r>
          </w:p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Кресло кожаное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Стул- 2шт</w:t>
            </w: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lastRenderedPageBreak/>
              <w:t>1 комплект</w:t>
            </w:r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gramStart"/>
            <w:r w:rsidRPr="002B5689">
              <w:rPr>
                <w:sz w:val="18"/>
                <w:szCs w:val="18"/>
              </w:rPr>
              <w:t>Шкаф металлический  для   рабочей одежды  модульные</w:t>
            </w:r>
            <w:proofErr w:type="gramEnd"/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9 секций</w:t>
            </w: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12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Металлический стеллаж складские МКФ</w:t>
            </w: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b/>
                <w:sz w:val="18"/>
                <w:szCs w:val="18"/>
              </w:rPr>
              <w:t>(</w:t>
            </w:r>
            <w:r w:rsidRPr="002B5689">
              <w:rPr>
                <w:rStyle w:val="affffc"/>
                <w:sz w:val="18"/>
                <w:szCs w:val="18"/>
              </w:rPr>
              <w:t>2500x1525x610)</w:t>
            </w: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14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13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Холодильник</w:t>
            </w: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14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Плита электрическая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 xml:space="preserve">4-х </w:t>
            </w:r>
            <w:proofErr w:type="gramStart"/>
            <w:r w:rsidRPr="002B5689">
              <w:rPr>
                <w:sz w:val="18"/>
                <w:szCs w:val="18"/>
              </w:rPr>
              <w:t>конфорочная</w:t>
            </w:r>
            <w:proofErr w:type="gramEnd"/>
            <w:r w:rsidRPr="002B5689">
              <w:rPr>
                <w:sz w:val="18"/>
                <w:szCs w:val="18"/>
              </w:rPr>
              <w:t xml:space="preserve"> с жарочным (духовым) шкафом.</w:t>
            </w: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15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Печь микроволновая</w:t>
            </w: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16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 xml:space="preserve">Шкаф для посуды  </w:t>
            </w: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17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Стол обеденный</w:t>
            </w: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(2мх 1м)</w:t>
            </w: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18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Шкаф под мойку</w:t>
            </w: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19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 xml:space="preserve">Мойка  </w:t>
            </w: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20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Комплект офисной мебели (диван  два кресла)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материа</w:t>
            </w:r>
            <w:proofErr w:type="gramStart"/>
            <w:r w:rsidRPr="002B5689">
              <w:rPr>
                <w:sz w:val="18"/>
                <w:szCs w:val="18"/>
              </w:rPr>
              <w:t>л-</w:t>
            </w:r>
            <w:proofErr w:type="gramEnd"/>
            <w:r w:rsidRPr="002B5689">
              <w:rPr>
                <w:sz w:val="18"/>
                <w:szCs w:val="18"/>
              </w:rPr>
              <w:t xml:space="preserve"> кожзаменитель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цвет-черный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комплекта</w:t>
            </w:r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rPr>
          <w:trHeight w:val="1260"/>
        </w:trPr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21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Диван для офиса (для коридора и вестибюль)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материа</w:t>
            </w:r>
            <w:proofErr w:type="gramStart"/>
            <w:r w:rsidRPr="002B5689">
              <w:rPr>
                <w:sz w:val="18"/>
                <w:szCs w:val="18"/>
              </w:rPr>
              <w:t>л-</w:t>
            </w:r>
            <w:proofErr w:type="gramEnd"/>
            <w:r w:rsidRPr="002B5689">
              <w:rPr>
                <w:sz w:val="18"/>
                <w:szCs w:val="18"/>
              </w:rPr>
              <w:t xml:space="preserve"> кожзаменитель</w:t>
            </w:r>
          </w:p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цвет-черный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c>
          <w:tcPr>
            <w:tcW w:w="5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22</w:t>
            </w:r>
          </w:p>
        </w:tc>
        <w:tc>
          <w:tcPr>
            <w:tcW w:w="102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 xml:space="preserve">Телевизор   </w:t>
            </w:r>
            <w:smartTag w:uri="urn:schemas-microsoft-com:office:smarttags" w:element="metricconverter">
              <w:smartTagPr>
                <w:attr w:name="ProductID" w:val="32 дюйма"/>
              </w:smartTagPr>
              <w:r w:rsidRPr="002B5689">
                <w:rPr>
                  <w:sz w:val="18"/>
                  <w:szCs w:val="18"/>
                </w:rPr>
                <w:t>32 дюйма</w:t>
              </w:r>
            </w:smartTag>
          </w:p>
        </w:tc>
        <w:tc>
          <w:tcPr>
            <w:tcW w:w="170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2B568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2 месяца</w:t>
            </w:r>
          </w:p>
        </w:tc>
        <w:tc>
          <w:tcPr>
            <w:tcW w:w="1134" w:type="dxa"/>
            <w:vAlign w:val="center"/>
          </w:tcPr>
          <w:p w:rsidR="00FC51D6" w:rsidRPr="002B5689" w:rsidRDefault="00FC51D6" w:rsidP="002B5689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2B5689">
              <w:rPr>
                <w:sz w:val="18"/>
                <w:szCs w:val="18"/>
              </w:rPr>
              <w:t>не меньше 1 года</w:t>
            </w:r>
          </w:p>
        </w:tc>
      </w:tr>
      <w:tr w:rsidR="00FC51D6" w:rsidTr="00FC51D6">
        <w:trPr>
          <w:trHeight w:val="3818"/>
        </w:trPr>
        <w:tc>
          <w:tcPr>
            <w:tcW w:w="534" w:type="dxa"/>
          </w:tcPr>
          <w:p w:rsidR="00FC51D6" w:rsidRPr="00810B4B" w:rsidRDefault="00FC51D6" w:rsidP="009E4576">
            <w:pPr>
              <w:tabs>
                <w:tab w:val="left" w:pos="335"/>
              </w:tabs>
            </w:pPr>
            <w:r w:rsidRPr="00810B4B">
              <w:lastRenderedPageBreak/>
              <w:t>23</w:t>
            </w:r>
          </w:p>
        </w:tc>
        <w:tc>
          <w:tcPr>
            <w:tcW w:w="1026" w:type="dxa"/>
          </w:tcPr>
          <w:p w:rsidR="00FC51D6" w:rsidRDefault="00FC51D6" w:rsidP="009E4576">
            <w:pPr>
              <w:rPr>
                <w:b/>
              </w:rPr>
            </w:pPr>
            <w:r w:rsidRPr="000E728C">
              <w:rPr>
                <w:b/>
              </w:rPr>
              <w:t xml:space="preserve">Жалюзи  оконные </w:t>
            </w:r>
          </w:p>
          <w:p w:rsidR="00FC51D6" w:rsidRDefault="00FC51D6" w:rsidP="009E4576">
            <w:pPr>
              <w:rPr>
                <w:b/>
              </w:rPr>
            </w:pPr>
          </w:p>
          <w:p w:rsidR="00FC51D6" w:rsidRDefault="00FC51D6" w:rsidP="009E4576">
            <w:pPr>
              <w:rPr>
                <w:b/>
              </w:rPr>
            </w:pPr>
          </w:p>
          <w:p w:rsidR="00FC51D6" w:rsidRDefault="00FC51D6" w:rsidP="009E4576">
            <w:pPr>
              <w:rPr>
                <w:b/>
              </w:rPr>
            </w:pPr>
          </w:p>
          <w:p w:rsidR="00FC51D6" w:rsidRDefault="00FC51D6" w:rsidP="009E4576">
            <w:pPr>
              <w:rPr>
                <w:b/>
              </w:rPr>
            </w:pPr>
          </w:p>
          <w:p w:rsidR="00FC51D6" w:rsidRPr="000E728C" w:rsidRDefault="00FC51D6" w:rsidP="009E4576">
            <w:pPr>
              <w:rPr>
                <w:b/>
              </w:rPr>
            </w:pPr>
          </w:p>
          <w:p w:rsidR="00FC51D6" w:rsidRPr="000E728C" w:rsidRDefault="00FC51D6" w:rsidP="009E4576">
            <w:pPr>
              <w:rPr>
                <w:b/>
              </w:rPr>
            </w:pPr>
            <w:r w:rsidRPr="000E728C">
              <w:rPr>
                <w:b/>
              </w:rPr>
              <w:t xml:space="preserve">Здание административное: </w:t>
            </w:r>
          </w:p>
          <w:p w:rsidR="00FC51D6" w:rsidRPr="000E728C" w:rsidRDefault="00FC51D6" w:rsidP="009E4576">
            <w:pPr>
              <w:tabs>
                <w:tab w:val="left" w:pos="335"/>
              </w:tabs>
              <w:rPr>
                <w:b/>
                <w:sz w:val="28"/>
                <w:szCs w:val="28"/>
              </w:rPr>
            </w:pPr>
          </w:p>
          <w:p w:rsidR="00FC51D6" w:rsidRPr="000E728C" w:rsidRDefault="00FC51D6" w:rsidP="009E4576">
            <w:pPr>
              <w:tabs>
                <w:tab w:val="left" w:pos="335"/>
              </w:tabs>
              <w:rPr>
                <w:b/>
                <w:sz w:val="28"/>
                <w:szCs w:val="28"/>
              </w:rPr>
            </w:pPr>
          </w:p>
          <w:p w:rsidR="00FC51D6" w:rsidRPr="000E728C" w:rsidRDefault="00FC51D6" w:rsidP="009E4576">
            <w:pPr>
              <w:tabs>
                <w:tab w:val="left" w:pos="335"/>
              </w:tabs>
              <w:rPr>
                <w:b/>
                <w:sz w:val="28"/>
                <w:szCs w:val="28"/>
              </w:rPr>
            </w:pPr>
          </w:p>
          <w:p w:rsidR="00FC51D6" w:rsidRPr="000E728C" w:rsidRDefault="00FC51D6" w:rsidP="009E4576">
            <w:pPr>
              <w:tabs>
                <w:tab w:val="left" w:pos="335"/>
              </w:tabs>
              <w:rPr>
                <w:b/>
                <w:sz w:val="28"/>
                <w:szCs w:val="28"/>
              </w:rPr>
            </w:pPr>
          </w:p>
          <w:p w:rsidR="00FC51D6" w:rsidRPr="000E728C" w:rsidRDefault="00FC51D6" w:rsidP="009E4576">
            <w:pPr>
              <w:tabs>
                <w:tab w:val="left" w:pos="335"/>
              </w:tabs>
              <w:rPr>
                <w:b/>
                <w:sz w:val="28"/>
                <w:szCs w:val="28"/>
              </w:rPr>
            </w:pPr>
          </w:p>
          <w:p w:rsidR="00FC51D6" w:rsidRPr="000E728C" w:rsidRDefault="00FC51D6" w:rsidP="009E4576">
            <w:pPr>
              <w:rPr>
                <w:b/>
              </w:rPr>
            </w:pPr>
          </w:p>
          <w:p w:rsidR="00FC51D6" w:rsidRPr="000E728C" w:rsidRDefault="00FC51D6" w:rsidP="009E4576">
            <w:pPr>
              <w:rPr>
                <w:b/>
              </w:rPr>
            </w:pPr>
          </w:p>
          <w:p w:rsidR="00FC51D6" w:rsidRPr="000E728C" w:rsidRDefault="00FC51D6" w:rsidP="009E4576">
            <w:pPr>
              <w:rPr>
                <w:b/>
              </w:rPr>
            </w:pPr>
            <w:r w:rsidRPr="000E728C">
              <w:rPr>
                <w:b/>
              </w:rPr>
              <w:t xml:space="preserve">   </w:t>
            </w:r>
          </w:p>
          <w:p w:rsidR="00FC51D6" w:rsidRPr="000E728C" w:rsidRDefault="00FC51D6" w:rsidP="009E4576">
            <w:pPr>
              <w:tabs>
                <w:tab w:val="left" w:pos="335"/>
              </w:tabs>
              <w:rPr>
                <w:b/>
                <w:sz w:val="28"/>
                <w:szCs w:val="28"/>
              </w:rPr>
            </w:pPr>
          </w:p>
          <w:p w:rsidR="00FC51D6" w:rsidRPr="000E728C" w:rsidRDefault="00FC51D6" w:rsidP="009E4576">
            <w:pPr>
              <w:tabs>
                <w:tab w:val="left" w:pos="335"/>
              </w:tabs>
              <w:rPr>
                <w:b/>
                <w:sz w:val="28"/>
                <w:szCs w:val="28"/>
              </w:rPr>
            </w:pPr>
          </w:p>
          <w:p w:rsidR="00FC51D6" w:rsidRPr="000E728C" w:rsidRDefault="00FC51D6" w:rsidP="009E4576">
            <w:pPr>
              <w:tabs>
                <w:tab w:val="left" w:pos="335"/>
              </w:tabs>
              <w:rPr>
                <w:b/>
                <w:sz w:val="28"/>
                <w:szCs w:val="28"/>
              </w:rPr>
            </w:pPr>
          </w:p>
          <w:p w:rsidR="00FC51D6" w:rsidRPr="000E728C" w:rsidRDefault="00FC51D6" w:rsidP="009E4576">
            <w:pPr>
              <w:tabs>
                <w:tab w:val="left" w:pos="335"/>
              </w:tabs>
              <w:rPr>
                <w:b/>
                <w:sz w:val="28"/>
                <w:szCs w:val="28"/>
              </w:rPr>
            </w:pPr>
          </w:p>
          <w:p w:rsidR="00FC51D6" w:rsidRPr="000E728C" w:rsidRDefault="00FC51D6" w:rsidP="009E4576">
            <w:pPr>
              <w:tabs>
                <w:tab w:val="left" w:pos="335"/>
              </w:tabs>
              <w:rPr>
                <w:b/>
                <w:sz w:val="28"/>
                <w:szCs w:val="28"/>
              </w:rPr>
            </w:pPr>
          </w:p>
          <w:p w:rsidR="00FC51D6" w:rsidRPr="000E728C" w:rsidRDefault="00FC51D6" w:rsidP="009E4576">
            <w:pPr>
              <w:tabs>
                <w:tab w:val="left" w:pos="335"/>
              </w:tabs>
              <w:rPr>
                <w:b/>
                <w:sz w:val="28"/>
                <w:szCs w:val="28"/>
              </w:rPr>
            </w:pPr>
          </w:p>
          <w:p w:rsidR="00FC51D6" w:rsidRPr="000E728C" w:rsidRDefault="00FC51D6" w:rsidP="009E4576">
            <w:pPr>
              <w:tabs>
                <w:tab w:val="left" w:pos="33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C51D6" w:rsidRDefault="00FC51D6" w:rsidP="009E4576">
            <w:r>
              <w:t>Общий проем окон составляет-98,82 м</w:t>
            </w:r>
            <w:proofErr w:type="gramStart"/>
            <w:r>
              <w:t>2</w:t>
            </w:r>
            <w:proofErr w:type="gramEnd"/>
          </w:p>
          <w:p w:rsidR="00FC51D6" w:rsidRDefault="00FC51D6" w:rsidP="009E4576">
            <w:r>
              <w:t>Жалюзи-113 м</w:t>
            </w:r>
            <w:proofErr w:type="gramStart"/>
            <w:r>
              <w:t>2</w:t>
            </w:r>
            <w:proofErr w:type="gramEnd"/>
          </w:p>
          <w:p w:rsidR="00FC51D6" w:rsidRDefault="00FC51D6" w:rsidP="009E4576">
            <w:proofErr w:type="spellStart"/>
            <w:proofErr w:type="gramStart"/>
            <w:r>
              <w:t>Цвет-белый</w:t>
            </w:r>
            <w:proofErr w:type="spellEnd"/>
            <w:proofErr w:type="gramEnd"/>
          </w:p>
          <w:p w:rsidR="00FC51D6" w:rsidRDefault="00FC51D6" w:rsidP="009E4576"/>
          <w:p w:rsidR="00FC51D6" w:rsidRDefault="00FC51D6" w:rsidP="009E4576"/>
          <w:p w:rsidR="00FC51D6" w:rsidRDefault="00FC51D6" w:rsidP="009E4576"/>
          <w:p w:rsidR="00FC51D6" w:rsidRDefault="00FC51D6" w:rsidP="009E4576">
            <w:r>
              <w:t xml:space="preserve">Оконные проемы   1220х1800-39шт = </w:t>
            </w:r>
            <w:smartTag w:uri="urn:schemas-microsoft-com:office:smarttags" w:element="metricconverter">
              <w:smartTagPr>
                <w:attr w:name="ProductID" w:val="85,64 м2"/>
              </w:smartTagPr>
              <w:r>
                <w:t>85,64 м</w:t>
              </w:r>
              <w:proofErr w:type="gramStart"/>
              <w:r>
                <w:t>2</w:t>
              </w:r>
            </w:smartTag>
            <w:proofErr w:type="gramEnd"/>
            <w:r>
              <w:t xml:space="preserve">.  </w:t>
            </w:r>
          </w:p>
          <w:p w:rsidR="00FC51D6" w:rsidRDefault="00FC51D6" w:rsidP="009E4576">
            <w:r>
              <w:t>Жалюзи – 97,81м</w:t>
            </w:r>
            <w:proofErr w:type="gramStart"/>
            <w:r>
              <w:t>2</w:t>
            </w:r>
            <w:proofErr w:type="gramEnd"/>
            <w:r>
              <w:t xml:space="preserve"> </w:t>
            </w:r>
          </w:p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  <w:p w:rsidR="00FC51D6" w:rsidRDefault="00FC51D6" w:rsidP="009E4576">
            <w:r>
              <w:t>Оконный проем   3600х1500-1шт = 5,4м</w:t>
            </w:r>
            <w:proofErr w:type="gramStart"/>
            <w:r>
              <w:t>2</w:t>
            </w:r>
            <w:proofErr w:type="gramEnd"/>
            <w:r>
              <w:t xml:space="preserve">.  </w:t>
            </w:r>
          </w:p>
          <w:p w:rsidR="00FC51D6" w:rsidRDefault="00FC51D6" w:rsidP="009E4576">
            <w:r>
              <w:t xml:space="preserve">Жалюзи – 6м2 </w:t>
            </w:r>
          </w:p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FC51D6" w:rsidRPr="00561B0C" w:rsidRDefault="00FC51D6" w:rsidP="009E4576">
            <w:pPr>
              <w:tabs>
                <w:tab w:val="left" w:pos="335"/>
              </w:tabs>
            </w:pPr>
          </w:p>
        </w:tc>
        <w:tc>
          <w:tcPr>
            <w:tcW w:w="851" w:type="dxa"/>
          </w:tcPr>
          <w:p w:rsidR="00FC51D6" w:rsidRPr="00561B0C" w:rsidRDefault="00FC51D6" w:rsidP="009E4576">
            <w:pPr>
              <w:tabs>
                <w:tab w:val="left" w:pos="335"/>
              </w:tabs>
            </w:pPr>
          </w:p>
        </w:tc>
        <w:tc>
          <w:tcPr>
            <w:tcW w:w="1276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  <w:r>
              <w:t>113</w:t>
            </w:r>
            <w:r w:rsidRPr="00BA3A8F">
              <w:t xml:space="preserve"> м</w:t>
            </w:r>
            <w:proofErr w:type="gramStart"/>
            <w:r w:rsidRPr="00BA3A8F"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FC51D6" w:rsidRPr="00396FAF" w:rsidRDefault="00FC51D6" w:rsidP="009E4576">
            <w:pPr>
              <w:tabs>
                <w:tab w:val="left" w:pos="335"/>
              </w:tabs>
              <w:jc w:val="center"/>
            </w:pPr>
            <w:r w:rsidRPr="00396FAF">
              <w:t>2 месяца</w:t>
            </w:r>
          </w:p>
        </w:tc>
        <w:tc>
          <w:tcPr>
            <w:tcW w:w="1134" w:type="dxa"/>
            <w:vAlign w:val="center"/>
          </w:tcPr>
          <w:p w:rsidR="00FC51D6" w:rsidRPr="00396FAF" w:rsidRDefault="00FC51D6" w:rsidP="009E4576">
            <w:pPr>
              <w:tabs>
                <w:tab w:val="left" w:pos="335"/>
              </w:tabs>
              <w:jc w:val="center"/>
            </w:pPr>
            <w:r w:rsidRPr="00396FAF">
              <w:t>не меньше 1 года</w:t>
            </w:r>
          </w:p>
        </w:tc>
      </w:tr>
      <w:tr w:rsidR="00FC51D6" w:rsidTr="00FC51D6">
        <w:tc>
          <w:tcPr>
            <w:tcW w:w="534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FC51D6" w:rsidRDefault="00FC51D6" w:rsidP="009E4576">
            <w:pPr>
              <w:rPr>
                <w:b/>
              </w:rPr>
            </w:pPr>
            <w:r>
              <w:rPr>
                <w:b/>
              </w:rPr>
              <w:t xml:space="preserve">Здание гараж   </w:t>
            </w:r>
          </w:p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FC51D6" w:rsidRDefault="00FC51D6" w:rsidP="009E4576">
            <w:r>
              <w:t xml:space="preserve">Оконный проем 1200х900  - 2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=2,16 м2  </w:t>
            </w:r>
          </w:p>
          <w:p w:rsidR="00FC51D6" w:rsidRDefault="00FC51D6" w:rsidP="009E4576">
            <w:r>
              <w:t xml:space="preserve">жалюзи – </w:t>
            </w:r>
            <w:smartTag w:uri="urn:schemas-microsoft-com:office:smarttags" w:element="metricconverter">
              <w:smartTagPr>
                <w:attr w:name="ProductID" w:val="2,6 м2"/>
              </w:smartTagPr>
              <w:r>
                <w:t>2,6 м</w:t>
              </w:r>
              <w:proofErr w:type="gramStart"/>
              <w:r>
                <w:t>2</w:t>
              </w:r>
            </w:smartTag>
            <w:proofErr w:type="gramEnd"/>
            <w:r>
              <w:t xml:space="preserve"> </w:t>
            </w:r>
          </w:p>
          <w:p w:rsidR="00FC51D6" w:rsidRDefault="00FC51D6" w:rsidP="009E4576">
            <w:r>
              <w:t xml:space="preserve">Оконный проем   3000х900 – 1шт = </w:t>
            </w:r>
            <w:smartTag w:uri="urn:schemas-microsoft-com:office:smarttags" w:element="metricconverter">
              <w:smartTagPr>
                <w:attr w:name="ProductID" w:val="2,7 м"/>
              </w:smartTagPr>
              <w:r>
                <w:t>2,7 м</w:t>
              </w:r>
            </w:smartTag>
            <w:r>
              <w:t xml:space="preserve"> 2</w:t>
            </w:r>
          </w:p>
          <w:p w:rsidR="00FC51D6" w:rsidRDefault="00FC51D6" w:rsidP="009E4576">
            <w:r>
              <w:t xml:space="preserve"> Жалюзи- </w:t>
            </w:r>
            <w:smartTag w:uri="urn:schemas-microsoft-com:office:smarttags" w:element="metricconverter">
              <w:smartTagPr>
                <w:attr w:name="ProductID" w:val="3,1 м2"/>
              </w:smartTagPr>
              <w:r>
                <w:t>3,1 м</w:t>
              </w:r>
              <w:proofErr w:type="gramStart"/>
              <w:r>
                <w:t>2</w:t>
              </w:r>
            </w:smartTag>
            <w:proofErr w:type="gramEnd"/>
          </w:p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FC51D6" w:rsidRPr="00396FAF" w:rsidRDefault="00FC51D6" w:rsidP="009E4576">
            <w:pPr>
              <w:tabs>
                <w:tab w:val="left" w:pos="335"/>
              </w:tabs>
              <w:jc w:val="center"/>
            </w:pPr>
            <w:r w:rsidRPr="00396FAF">
              <w:t>2 месяца</w:t>
            </w:r>
          </w:p>
        </w:tc>
        <w:tc>
          <w:tcPr>
            <w:tcW w:w="1134" w:type="dxa"/>
            <w:vAlign w:val="center"/>
          </w:tcPr>
          <w:p w:rsidR="00FC51D6" w:rsidRPr="00396FAF" w:rsidRDefault="00FC51D6" w:rsidP="009E4576">
            <w:pPr>
              <w:tabs>
                <w:tab w:val="left" w:pos="335"/>
              </w:tabs>
              <w:jc w:val="center"/>
            </w:pPr>
            <w:r w:rsidRPr="00396FAF">
              <w:t>не меньше 1 года</w:t>
            </w:r>
          </w:p>
        </w:tc>
      </w:tr>
      <w:tr w:rsidR="00FC51D6" w:rsidTr="00FC51D6">
        <w:tc>
          <w:tcPr>
            <w:tcW w:w="534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1026" w:type="dxa"/>
          </w:tcPr>
          <w:p w:rsidR="00FC51D6" w:rsidRDefault="00FC51D6" w:rsidP="009E4576">
            <w:pPr>
              <w:tabs>
                <w:tab w:val="left" w:pos="335"/>
              </w:tabs>
              <w:rPr>
                <w:b/>
              </w:rPr>
            </w:pPr>
          </w:p>
          <w:p w:rsidR="00FC51D6" w:rsidRDefault="00FC51D6" w:rsidP="009E4576">
            <w:pPr>
              <w:tabs>
                <w:tab w:val="left" w:pos="335"/>
              </w:tabs>
              <w:rPr>
                <w:b/>
              </w:rPr>
            </w:pPr>
          </w:p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  <w:r>
              <w:rPr>
                <w:b/>
              </w:rPr>
              <w:t>КПП</w:t>
            </w:r>
          </w:p>
        </w:tc>
        <w:tc>
          <w:tcPr>
            <w:tcW w:w="1701" w:type="dxa"/>
          </w:tcPr>
          <w:p w:rsidR="00FC51D6" w:rsidRDefault="00FC51D6" w:rsidP="009E4576"/>
          <w:p w:rsidR="00FC51D6" w:rsidRDefault="00FC51D6" w:rsidP="009E4576"/>
          <w:p w:rsidR="00FC51D6" w:rsidRDefault="00FC51D6" w:rsidP="009E4576">
            <w:r>
              <w:t xml:space="preserve">Оконный проем 1210х1210 – 2шт = </w:t>
            </w:r>
            <w:smartTag w:uri="urn:schemas-microsoft-com:office:smarttags" w:element="metricconverter">
              <w:smartTagPr>
                <w:attr w:name="ProductID" w:val="2,92 м2"/>
              </w:smartTagPr>
              <w:r>
                <w:t>2,92 м</w:t>
              </w:r>
              <w:proofErr w:type="gramStart"/>
              <w:r>
                <w:t>2</w:t>
              </w:r>
            </w:smartTag>
            <w:proofErr w:type="gramEnd"/>
            <w:r>
              <w:t xml:space="preserve"> </w:t>
            </w:r>
          </w:p>
          <w:p w:rsidR="00FC51D6" w:rsidRDefault="00FC51D6" w:rsidP="009E4576">
            <w:r>
              <w:t xml:space="preserve">Жалюзи- </w:t>
            </w:r>
            <w:smartTag w:uri="urn:schemas-microsoft-com:office:smarttags" w:element="metricconverter">
              <w:smartTagPr>
                <w:attr w:name="ProductID" w:val="3,48 м2"/>
              </w:smartTagPr>
              <w:r>
                <w:t xml:space="preserve">3,48 </w:t>
              </w:r>
              <w:r>
                <w:lastRenderedPageBreak/>
                <w:t>м</w:t>
              </w:r>
              <w:proofErr w:type="gramStart"/>
              <w:r>
                <w:t>2</w:t>
              </w:r>
            </w:smartTag>
            <w:proofErr w:type="gramEnd"/>
          </w:p>
          <w:p w:rsidR="00FC51D6" w:rsidRDefault="00FC51D6" w:rsidP="009E4576"/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FC51D6" w:rsidRDefault="00FC51D6" w:rsidP="009E4576">
            <w:pPr>
              <w:tabs>
                <w:tab w:val="left" w:pos="335"/>
              </w:tabs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FC51D6" w:rsidRDefault="00FC51D6" w:rsidP="009E4576">
            <w:pPr>
              <w:tabs>
                <w:tab w:val="left" w:pos="335"/>
              </w:tabs>
              <w:jc w:val="center"/>
            </w:pPr>
          </w:p>
          <w:p w:rsidR="00FC51D6" w:rsidRDefault="00FC51D6" w:rsidP="009E4576">
            <w:pPr>
              <w:tabs>
                <w:tab w:val="left" w:pos="335"/>
              </w:tabs>
              <w:jc w:val="center"/>
            </w:pPr>
          </w:p>
          <w:p w:rsidR="00FC51D6" w:rsidRPr="00396FAF" w:rsidRDefault="00FC51D6" w:rsidP="009E4576">
            <w:pPr>
              <w:tabs>
                <w:tab w:val="left" w:pos="335"/>
              </w:tabs>
              <w:jc w:val="center"/>
            </w:pPr>
            <w:r w:rsidRPr="00396FAF">
              <w:t>2 месяца</w:t>
            </w:r>
          </w:p>
        </w:tc>
        <w:tc>
          <w:tcPr>
            <w:tcW w:w="1134" w:type="dxa"/>
            <w:vAlign w:val="center"/>
          </w:tcPr>
          <w:p w:rsidR="00FC51D6" w:rsidRDefault="00FC51D6" w:rsidP="009E4576">
            <w:pPr>
              <w:tabs>
                <w:tab w:val="left" w:pos="335"/>
              </w:tabs>
              <w:jc w:val="center"/>
            </w:pPr>
          </w:p>
          <w:p w:rsidR="00FC51D6" w:rsidRDefault="00FC51D6" w:rsidP="009E4576">
            <w:pPr>
              <w:tabs>
                <w:tab w:val="left" w:pos="335"/>
              </w:tabs>
              <w:jc w:val="center"/>
            </w:pPr>
          </w:p>
          <w:p w:rsidR="00FC51D6" w:rsidRPr="00396FAF" w:rsidRDefault="00FC51D6" w:rsidP="009E4576">
            <w:pPr>
              <w:tabs>
                <w:tab w:val="left" w:pos="335"/>
              </w:tabs>
              <w:jc w:val="center"/>
            </w:pPr>
            <w:r w:rsidRPr="00396FAF">
              <w:t>не меньше 1 года</w:t>
            </w:r>
          </w:p>
        </w:tc>
      </w:tr>
    </w:tbl>
    <w:p w:rsidR="00FC51D6" w:rsidRDefault="00FC51D6" w:rsidP="00FC51D6">
      <w:pPr>
        <w:rPr>
          <w:sz w:val="28"/>
          <w:szCs w:val="28"/>
        </w:rPr>
      </w:pPr>
    </w:p>
    <w:p w:rsidR="00FC51D6" w:rsidRPr="008F2120" w:rsidRDefault="00FC51D6" w:rsidP="00FC51D6">
      <w:pPr>
        <w:jc w:val="center"/>
      </w:pPr>
      <w:r>
        <w:t>РАЗДЕЛ 2. СВЕДЕНИЯ О НОВИЗНЕ</w:t>
      </w: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Pr="008F2120" w:rsidRDefault="00FC51D6" w:rsidP="009E4576">
            <w:r w:rsidRPr="008F2120">
              <w:t>Поставляемая</w:t>
            </w:r>
            <w:r>
              <w:t xml:space="preserve"> продукция (мебель) должна быть новой, выпуска не ранее 2013 года, не бывшая в употреблении, не восстановленная, не являться выставочными образцами, свободным от прав третьих лиц.</w:t>
            </w:r>
          </w:p>
        </w:tc>
      </w:tr>
    </w:tbl>
    <w:p w:rsidR="00FC51D6" w:rsidRDefault="00FC51D6" w:rsidP="00FC51D6">
      <w:pPr>
        <w:jc w:val="center"/>
      </w:pPr>
    </w:p>
    <w:p w:rsidR="00FC51D6" w:rsidRDefault="00FC51D6" w:rsidP="00FC51D6">
      <w:pPr>
        <w:jc w:val="center"/>
      </w:pPr>
      <w:r w:rsidRPr="005B45D3">
        <w:t>РАЗДЕЛ 3.</w:t>
      </w:r>
      <w:r>
        <w:t xml:space="preserve"> ТРЕБОВАНИЯ К МАРКИРОВКЕ</w:t>
      </w: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Pr="006922A0" w:rsidRDefault="00FC51D6" w:rsidP="009E4576">
            <w:pPr>
              <w:spacing w:before="100" w:beforeAutospacing="1"/>
              <w:jc w:val="center"/>
            </w:pPr>
            <w:r>
              <w:t>М</w:t>
            </w:r>
            <w:r w:rsidRPr="006922A0">
              <w:t>аркировка товаров должна быть:</w:t>
            </w:r>
          </w:p>
          <w:p w:rsidR="00FC51D6" w:rsidRPr="006922A0" w:rsidRDefault="00FC51D6" w:rsidP="00FC51D6">
            <w:pPr>
              <w:numPr>
                <w:ilvl w:val="0"/>
                <w:numId w:val="25"/>
              </w:numPr>
              <w:spacing w:before="100" w:beforeAutospacing="1"/>
            </w:pPr>
            <w:r w:rsidRPr="006922A0">
              <w:t>четкой и разборчивой, выделяться или размешаться на фоне, контрастном по отношению к цвету упаковки (изделия);</w:t>
            </w:r>
          </w:p>
          <w:p w:rsidR="00FC51D6" w:rsidRPr="006922A0" w:rsidRDefault="00FC51D6" w:rsidP="00FC51D6">
            <w:pPr>
              <w:numPr>
                <w:ilvl w:val="0"/>
                <w:numId w:val="25"/>
              </w:numPr>
              <w:spacing w:before="100" w:beforeAutospacing="1"/>
            </w:pPr>
            <w:proofErr w:type="gramStart"/>
            <w:r w:rsidRPr="006922A0">
              <w:t>устойчивой</w:t>
            </w:r>
            <w:proofErr w:type="gramEnd"/>
            <w:r w:rsidRPr="006922A0">
              <w:t xml:space="preserve"> к воздействию климатических факторов;</w:t>
            </w:r>
          </w:p>
          <w:p w:rsidR="00FC51D6" w:rsidRPr="006922A0" w:rsidRDefault="00FC51D6" w:rsidP="00FC51D6">
            <w:pPr>
              <w:numPr>
                <w:ilvl w:val="0"/>
                <w:numId w:val="25"/>
              </w:numPr>
              <w:spacing w:before="100" w:beforeAutospacing="1"/>
            </w:pPr>
            <w:r w:rsidRPr="006922A0">
              <w:t>сохраняться в течение всего допустимого срока использования товара;</w:t>
            </w:r>
          </w:p>
          <w:p w:rsidR="00FC51D6" w:rsidRPr="00C648AE" w:rsidRDefault="00FC51D6" w:rsidP="00FC51D6">
            <w:pPr>
              <w:pStyle w:val="afff2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C648AE">
              <w:rPr>
                <w:rFonts w:ascii="Times New Roman" w:hAnsi="Times New Roman"/>
                <w:sz w:val="24"/>
                <w:szCs w:val="24"/>
              </w:rPr>
              <w:t>достаточной</w:t>
            </w:r>
            <w:proofErr w:type="gramEnd"/>
            <w:r w:rsidRPr="00C648AE">
              <w:rPr>
                <w:rFonts w:ascii="Times New Roman" w:hAnsi="Times New Roman"/>
                <w:sz w:val="24"/>
                <w:szCs w:val="24"/>
              </w:rPr>
              <w:t xml:space="preserve"> для обеспечения безопасного обращения с товарами</w:t>
            </w:r>
          </w:p>
          <w:p w:rsidR="00FC51D6" w:rsidRPr="006922A0" w:rsidRDefault="00FC51D6" w:rsidP="009E4576">
            <w:pPr>
              <w:spacing w:before="100" w:beforeAutospacing="1" w:after="100" w:afterAutospacing="1"/>
              <w:jc w:val="center"/>
            </w:pPr>
            <w:r>
              <w:t>Маркировка должна</w:t>
            </w:r>
            <w:r w:rsidRPr="006922A0">
              <w:t xml:space="preserve"> содержать следующую информацию:</w:t>
            </w:r>
          </w:p>
          <w:p w:rsidR="00FC51D6" w:rsidRPr="006922A0" w:rsidRDefault="00FC51D6" w:rsidP="00FC51D6">
            <w:pPr>
              <w:numPr>
                <w:ilvl w:val="0"/>
                <w:numId w:val="26"/>
              </w:numPr>
              <w:spacing w:before="100" w:beforeAutospacing="1" w:after="100" w:afterAutospacing="1"/>
            </w:pPr>
            <w:r w:rsidRPr="006922A0">
              <w:t>наименование товара;</w:t>
            </w:r>
          </w:p>
          <w:p w:rsidR="00FC51D6" w:rsidRPr="006922A0" w:rsidRDefault="00FC51D6" w:rsidP="00FC51D6">
            <w:pPr>
              <w:numPr>
                <w:ilvl w:val="0"/>
                <w:numId w:val="26"/>
              </w:numPr>
              <w:spacing w:before="100" w:beforeAutospacing="1" w:after="100" w:afterAutospacing="1"/>
            </w:pPr>
            <w:r w:rsidRPr="006922A0">
              <w:t>наименование страны, производителя, его адрес;</w:t>
            </w:r>
          </w:p>
          <w:p w:rsidR="00FC51D6" w:rsidRPr="006922A0" w:rsidRDefault="00FC51D6" w:rsidP="00FC51D6">
            <w:pPr>
              <w:numPr>
                <w:ilvl w:val="0"/>
                <w:numId w:val="26"/>
              </w:numPr>
              <w:spacing w:before="100" w:beforeAutospacing="1" w:after="100" w:afterAutospacing="1"/>
            </w:pPr>
            <w:r w:rsidRPr="006922A0">
              <w:t>назначение (область использования);</w:t>
            </w:r>
          </w:p>
          <w:p w:rsidR="00FC51D6" w:rsidRPr="006922A0" w:rsidRDefault="00FC51D6" w:rsidP="00FC51D6">
            <w:pPr>
              <w:numPr>
                <w:ilvl w:val="0"/>
                <w:numId w:val="26"/>
              </w:numPr>
              <w:spacing w:before="100" w:beforeAutospacing="1" w:after="100" w:afterAutospacing="1"/>
            </w:pPr>
            <w:r w:rsidRPr="006922A0">
              <w:t>основные свойства и характеристики;</w:t>
            </w:r>
          </w:p>
          <w:p w:rsidR="00FC51D6" w:rsidRPr="006922A0" w:rsidRDefault="00FC51D6" w:rsidP="00FC51D6">
            <w:pPr>
              <w:numPr>
                <w:ilvl w:val="0"/>
                <w:numId w:val="26"/>
              </w:numPr>
              <w:spacing w:before="100" w:beforeAutospacing="1" w:after="100" w:afterAutospacing="1"/>
            </w:pPr>
            <w:r w:rsidRPr="006922A0">
              <w:t>правила и условия эффективного и безопасного использования;</w:t>
            </w:r>
          </w:p>
          <w:p w:rsidR="00FC51D6" w:rsidRPr="006922A0" w:rsidRDefault="00FC51D6" w:rsidP="00FC51D6">
            <w:pPr>
              <w:numPr>
                <w:ilvl w:val="0"/>
                <w:numId w:val="26"/>
              </w:numPr>
              <w:spacing w:before="100" w:beforeAutospacing="1" w:after="100" w:afterAutospacing="1"/>
            </w:pPr>
            <w:r w:rsidRPr="006922A0">
              <w:t>обозначение нормативно-технического документа, на основании которого произведен товар;</w:t>
            </w:r>
          </w:p>
          <w:p w:rsidR="00FC51D6" w:rsidRPr="006922A0" w:rsidRDefault="00FC51D6" w:rsidP="00FC51D6">
            <w:pPr>
              <w:numPr>
                <w:ilvl w:val="0"/>
                <w:numId w:val="26"/>
              </w:numPr>
              <w:spacing w:before="100" w:beforeAutospacing="1" w:after="100" w:afterAutospacing="1"/>
            </w:pPr>
            <w:r w:rsidRPr="006922A0">
              <w:t>информация о подтверждении соответствия.</w:t>
            </w:r>
          </w:p>
          <w:p w:rsidR="00FC51D6" w:rsidRPr="00C648AE" w:rsidRDefault="00FC51D6" w:rsidP="009E4576">
            <w:pPr>
              <w:ind w:left="360"/>
            </w:pPr>
          </w:p>
        </w:tc>
      </w:tr>
    </w:tbl>
    <w:p w:rsidR="00FC51D6" w:rsidRDefault="00FC51D6" w:rsidP="00FC51D6">
      <w:pPr>
        <w:jc w:val="center"/>
      </w:pPr>
    </w:p>
    <w:p w:rsidR="00FC51D6" w:rsidRDefault="00FC51D6" w:rsidP="00FC51D6">
      <w:pPr>
        <w:jc w:val="center"/>
      </w:pPr>
      <w:r>
        <w:t>РАЗДЕЛ 4. ТРЕБОВАНИЯ К УПАКОВКЕ</w:t>
      </w: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Pr="008B586A" w:rsidRDefault="00FC51D6" w:rsidP="009E4576">
            <w:r>
              <w:t>Упаковка</w:t>
            </w:r>
            <w:r w:rsidRPr="008B586A">
              <w:t xml:space="preserve"> должна обеспечивать сохранность при транспортировке.</w:t>
            </w:r>
          </w:p>
          <w:p w:rsidR="00FC51D6" w:rsidRPr="008B586A" w:rsidRDefault="00FC51D6" w:rsidP="009E4576">
            <w:pPr>
              <w:jc w:val="both"/>
            </w:pPr>
            <w:r w:rsidRPr="008B586A">
              <w:t xml:space="preserve">Под сохранностью подразумевается отсутствие качественных и количественных повреждений, либо изменение </w:t>
            </w:r>
            <w:r>
              <w:t>груза при условии того, что упаковка</w:t>
            </w:r>
            <w:r w:rsidRPr="008B586A">
              <w:t xml:space="preserve"> в процессе транспортировки не подвергалась изменениям.</w:t>
            </w:r>
          </w:p>
          <w:p w:rsidR="00FC51D6" w:rsidRPr="008B586A" w:rsidRDefault="00FC51D6" w:rsidP="009E4576">
            <w:pPr>
              <w:jc w:val="both"/>
            </w:pPr>
            <w:r>
              <w:t>Упаковка</w:t>
            </w:r>
            <w:r w:rsidRPr="008B586A">
              <w:t xml:space="preserve"> не должна иметь следов внешних повреждений, способных повлиять на сохранность груза. Объем </w:t>
            </w:r>
            <w:r>
              <w:t>упаковки</w:t>
            </w:r>
            <w:r w:rsidRPr="008B586A">
              <w:t xml:space="preserve"> должен соответствовать объему внутренних вложений. При использовании скотча в качестве средства защиты от несанкционированного доступа к грузу, недопустимы его </w:t>
            </w:r>
            <w:proofErr w:type="spellStart"/>
            <w:r w:rsidRPr="008B586A">
              <w:t>многослойность</w:t>
            </w:r>
            <w:proofErr w:type="spellEnd"/>
            <w:r w:rsidRPr="008B586A">
              <w:t xml:space="preserve"> и следы переклеивания.</w:t>
            </w:r>
          </w:p>
          <w:p w:rsidR="00FC51D6" w:rsidRDefault="00FC51D6" w:rsidP="009E4576"/>
        </w:tc>
      </w:tr>
    </w:tbl>
    <w:p w:rsidR="00FC51D6" w:rsidRDefault="00FC51D6" w:rsidP="00FC51D6">
      <w:pPr>
        <w:jc w:val="center"/>
      </w:pPr>
    </w:p>
    <w:p w:rsidR="00FC51D6" w:rsidRDefault="00FC51D6" w:rsidP="00FC51D6">
      <w:pPr>
        <w:jc w:val="center"/>
      </w:pPr>
      <w:r>
        <w:t>РАЗДЕЛ 5. ТРЕБОВАНИЯ ПО ПРАВИЛАМ СДАЧИ И ПРИЕМКИ</w:t>
      </w: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Pr="00FA569E" w:rsidRDefault="00FC51D6" w:rsidP="009E4576">
            <w:pPr>
              <w:jc w:val="center"/>
            </w:pPr>
            <w:r w:rsidRPr="00FA569E">
              <w:t>Подраздел 5.1 Порядок сдачи и приемки</w:t>
            </w:r>
          </w:p>
        </w:tc>
      </w:tr>
      <w:tr w:rsidR="00FC51D6" w:rsidTr="009E4576">
        <w:tc>
          <w:tcPr>
            <w:tcW w:w="9571" w:type="dxa"/>
          </w:tcPr>
          <w:p w:rsidR="00FC51D6" w:rsidRDefault="00FC51D6" w:rsidP="009E4576">
            <w:pPr>
              <w:pStyle w:val="-3"/>
              <w:tabs>
                <w:tab w:val="clear" w:pos="851"/>
                <w:tab w:val="num" w:pos="0"/>
                <w:tab w:val="left" w:pos="1276"/>
              </w:tabs>
              <w:ind w:left="0" w:firstLine="0"/>
            </w:pPr>
            <w:r w:rsidRPr="00AA07FE"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</w:t>
            </w:r>
            <w:r>
              <w:t>.</w:t>
            </w:r>
          </w:p>
          <w:p w:rsidR="00FC51D6" w:rsidRPr="00AA07FE" w:rsidRDefault="00FC51D6" w:rsidP="009E4576">
            <w:pPr>
              <w:pStyle w:val="-3"/>
              <w:tabs>
                <w:tab w:val="clear" w:pos="851"/>
                <w:tab w:val="num" w:pos="0"/>
                <w:tab w:val="left" w:pos="1276"/>
              </w:tabs>
              <w:ind w:left="0" w:firstLine="0"/>
            </w:pPr>
            <w:r w:rsidRPr="00AA07FE">
              <w:t xml:space="preserve">Приемка Товара осуществляется в соответствии с законодательством Российской </w:t>
            </w:r>
            <w:r w:rsidRPr="00AA07FE">
              <w:lastRenderedPageBreak/>
              <w:t xml:space="preserve">Федерации и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1965 г"/>
              </w:smartTagPr>
              <w:r w:rsidRPr="00AA07FE">
                <w:t>1965 г</w:t>
              </w:r>
            </w:smartTag>
            <w:r w:rsidRPr="00AA07FE">
              <w:t xml:space="preserve">.) и № п-7 (утвержденной постановлением Госарбитража при Совете Министров СССР от 25 апреля </w:t>
            </w:r>
            <w:smartTag w:uri="urn:schemas-microsoft-com:office:smarttags" w:element="metricconverter">
              <w:smartTagPr>
                <w:attr w:name="ProductID" w:val="1966 г"/>
              </w:smartTagPr>
              <w:r w:rsidRPr="00AA07FE">
                <w:t>1966 г</w:t>
              </w:r>
            </w:smartTag>
            <w:r w:rsidRPr="00AA07FE">
              <w:t>.).</w:t>
            </w:r>
          </w:p>
          <w:p w:rsidR="00FC51D6" w:rsidRPr="00AA07FE" w:rsidRDefault="00FC51D6" w:rsidP="009E4576">
            <w:pPr>
              <w:pStyle w:val="-3"/>
              <w:tabs>
                <w:tab w:val="clear" w:pos="851"/>
                <w:tab w:val="left" w:pos="1276"/>
              </w:tabs>
              <w:ind w:left="0" w:firstLine="0"/>
            </w:pPr>
            <w:proofErr w:type="gramStart"/>
            <w:r>
              <w:t xml:space="preserve">В случае поставки Товара, </w:t>
            </w:r>
            <w:r w:rsidRPr="00AA07FE">
              <w:t>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качественным, Расходы, связанные с заменой ненадлежащего Товара на Товар надлежащего качества несет Поставщик.</w:t>
            </w:r>
            <w:proofErr w:type="gramEnd"/>
          </w:p>
          <w:p w:rsidR="00FC51D6" w:rsidRPr="00E0306A" w:rsidRDefault="00FC51D6" w:rsidP="009E4576">
            <w:pPr>
              <w:pStyle w:val="-3"/>
              <w:tabs>
                <w:tab w:val="clear" w:pos="851"/>
                <w:tab w:val="left" w:pos="1276"/>
              </w:tabs>
              <w:ind w:left="0" w:firstLine="0"/>
            </w:pPr>
            <w:r w:rsidRPr="00AA07FE">
              <w:t>По факту приемки Товара соответствующего по качеству, комплектности, таре, упаковке и маркировке стандартам, техничес</w:t>
            </w:r>
            <w:r>
              <w:t>ким условиям</w:t>
            </w:r>
            <w:r w:rsidRPr="00AA07FE">
              <w:t>, уполномоченный представитель Покупателя подписы</w:t>
            </w:r>
            <w:r>
              <w:t>вает Акт приема-передачи Товара</w:t>
            </w:r>
            <w:r w:rsidRPr="00AA07FE">
              <w:t xml:space="preserve">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</w:p>
        </w:tc>
      </w:tr>
      <w:tr w:rsidR="00FC51D6" w:rsidTr="009E4576">
        <w:tc>
          <w:tcPr>
            <w:tcW w:w="9571" w:type="dxa"/>
          </w:tcPr>
          <w:p w:rsidR="00FC51D6" w:rsidRPr="00AA07FE" w:rsidRDefault="00FC51D6" w:rsidP="009E4576">
            <w:pPr>
              <w:pStyle w:val="-3"/>
              <w:tabs>
                <w:tab w:val="clear" w:pos="851"/>
                <w:tab w:val="num" w:pos="0"/>
                <w:tab w:val="left" w:pos="1276"/>
              </w:tabs>
              <w:ind w:left="0" w:firstLine="0"/>
              <w:jc w:val="center"/>
            </w:pPr>
            <w:r w:rsidRPr="00FA569E">
              <w:lastRenderedPageBreak/>
              <w:t>Подраздел</w:t>
            </w:r>
            <w:r>
              <w:t xml:space="preserve"> 5.2</w:t>
            </w:r>
            <w:r w:rsidRPr="00FA569E">
              <w:t xml:space="preserve"> </w:t>
            </w:r>
            <w:r>
              <w:t>Требования по передаче заказчику технических и иных документов при поставке товаров</w:t>
            </w:r>
          </w:p>
        </w:tc>
      </w:tr>
    </w:tbl>
    <w:p w:rsidR="00FC51D6" w:rsidRDefault="00FC51D6" w:rsidP="00FC51D6">
      <w:pPr>
        <w:jc w:val="center"/>
      </w:pPr>
    </w:p>
    <w:p w:rsidR="00FC51D6" w:rsidRDefault="00FC51D6" w:rsidP="00FC51D6">
      <w:pPr>
        <w:jc w:val="center"/>
      </w:pPr>
      <w:r>
        <w:t>РАЗДЕЛ 6. ТРЕБОВАНИЯ К ТРАНСПОРТИРОВАНИЮ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Default="00FC51D6" w:rsidP="009E4576">
            <w:r w:rsidRPr="006922A0">
              <w:t xml:space="preserve">На упаковке мебели, в том числе с деталями из стекла, нанесены транспортная маркировка и манипуляционные знаки, имеющие значение: "Хрупкое - осторожно", "Верх", "Беречь от влаги" по ГОСТ 14192. Строгое соблюдение этих требований позволит транспортировать мебель без повреждений на большие расстояния. </w:t>
            </w:r>
          </w:p>
          <w:p w:rsidR="00FC51D6" w:rsidRDefault="00FC51D6" w:rsidP="009E4576">
            <w:r w:rsidRPr="006922A0">
              <w:t xml:space="preserve">Для транспортировки мебели необходимо использовать автотранспорт с закрытым грузовым отделением. Грузовое отделение должно исключать попадание внутрь влаги, атмосферных осадков, частиц грязи и не иметь острых или твердых выступающих элементов, которые могут повредить упаковку мебели. </w:t>
            </w:r>
            <w:r w:rsidRPr="006922A0">
              <w:br/>
              <w:t xml:space="preserve">При переносе коробки с мебелью нельзя держать её за пластиковую упаковочную ленту, так как возможен разрыв ленты, падение и повреждение содержимого упаковки. </w:t>
            </w:r>
            <w:r w:rsidRPr="006922A0">
              <w:br/>
              <w:t>Упакованная мебель должна быть уложена в грузовом отделении автомобиля таким образом, чтобы исключалось самопроизвольное перемещение и падение изделий во время перевозки. Для чего необходимо предусмотреть надежное закрепление коробок в грузовом отделении и прокладку мягкими упаковочными материалами (поролон, мягкие маты и т.п.).</w:t>
            </w:r>
          </w:p>
          <w:p w:rsidR="00FC51D6" w:rsidRDefault="00FC51D6" w:rsidP="009E4576"/>
        </w:tc>
      </w:tr>
    </w:tbl>
    <w:p w:rsidR="00FC51D6" w:rsidRDefault="00FC51D6" w:rsidP="00FC51D6">
      <w:pPr>
        <w:jc w:val="center"/>
      </w:pPr>
    </w:p>
    <w:p w:rsidR="00FC51D6" w:rsidRDefault="00FC51D6" w:rsidP="00FC51D6">
      <w:pPr>
        <w:jc w:val="center"/>
      </w:pPr>
      <w:r>
        <w:t>РАЗДЕЛ 7. ТРЕБОВАНИЯ К ХРАНЕНИЮ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Default="00FC51D6" w:rsidP="009E4576">
            <w:r w:rsidRPr="00D74E85">
              <w:t>Мебель должна храниться в крытых складских помещениях при температуре не ниже +2</w:t>
            </w:r>
            <w:proofErr w:type="gramStart"/>
            <w:r w:rsidRPr="00D74E85">
              <w:t xml:space="preserve"> °С</w:t>
            </w:r>
            <w:proofErr w:type="gramEnd"/>
            <w:r w:rsidRPr="00D74E85">
              <w:t xml:space="preserve"> и относительной влажности воздуха от 45 до 70% (ГОСТ 16371-93) в положении, указанном на манипуляционных знаках упаковки. </w:t>
            </w:r>
            <w:r w:rsidRPr="00D74E85">
              <w:br/>
              <w:t>Не допускается резкая смена условий хранения – воздействие высоких и низких температур, а также влажности воздуха вне параметров</w:t>
            </w:r>
            <w:r>
              <w:t>.</w:t>
            </w:r>
            <w:r w:rsidRPr="00D74E85">
              <w:br/>
              <w:t xml:space="preserve">Упакованные изделия при хранении должны быть защищены от механических повреждений, загрязнений, атмосферных осадков, воздействия агрессивных сред. </w:t>
            </w:r>
            <w:r w:rsidRPr="00D74E85">
              <w:br/>
              <w:t>Не допускается хранение упакованных изделий на влажных, холодных, горячих поверхностях и вблизи от них (минимальное расстояние 0,5 м).</w:t>
            </w:r>
          </w:p>
          <w:p w:rsidR="00FC51D6" w:rsidRPr="00D74E85" w:rsidRDefault="00FC51D6" w:rsidP="009E4576"/>
          <w:p w:rsidR="00FC51D6" w:rsidRPr="00D74E85" w:rsidRDefault="00FC51D6" w:rsidP="009E4576">
            <w:r w:rsidRPr="00D74E85">
              <w:rPr>
                <w:i/>
                <w:iCs/>
              </w:rPr>
              <w:t xml:space="preserve">Биологическая безопасность </w:t>
            </w:r>
            <w:r w:rsidRPr="00D74E85">
              <w:t xml:space="preserve">— отсутствие недопустимого риска, который может возникнуть </w:t>
            </w:r>
            <w:proofErr w:type="gramStart"/>
            <w:r w:rsidRPr="00D74E85">
              <w:t>при</w:t>
            </w:r>
            <w:proofErr w:type="gramEnd"/>
            <w:r w:rsidRPr="00D74E85">
              <w:t xml:space="preserve"> </w:t>
            </w:r>
            <w:proofErr w:type="gramStart"/>
            <w:r w:rsidRPr="00D74E85">
              <w:t>различного</w:t>
            </w:r>
            <w:proofErr w:type="gramEnd"/>
            <w:r w:rsidRPr="00D74E85">
              <w:t xml:space="preserve"> рода биоповреждениях мебели. </w:t>
            </w:r>
          </w:p>
          <w:p w:rsidR="00FC51D6" w:rsidRDefault="00FC51D6" w:rsidP="009E4576">
            <w:pPr>
              <w:pStyle w:val="af3"/>
            </w:pPr>
            <w:r w:rsidRPr="00D74E85">
              <w:rPr>
                <w:i/>
                <w:iCs/>
              </w:rPr>
              <w:t xml:space="preserve">Механическая безопасность </w:t>
            </w:r>
            <w:r w:rsidRPr="00D74E85">
              <w:t xml:space="preserve">— отсутствие недопустимого риска для потребителей, </w:t>
            </w:r>
            <w:r w:rsidRPr="00D74E85">
              <w:lastRenderedPageBreak/>
              <w:t xml:space="preserve">который может быть нанесен вследствие различных механических воздействий (ударов, трения, деформации). Механической безопасностью должны характеризоваться прочность креплений конструкции, фурнитура, надежность </w:t>
            </w:r>
            <w:r w:rsidRPr="006901A4">
              <w:t xml:space="preserve">креплений </w:t>
            </w:r>
            <w:hyperlink r:id="rId12" w:tooltip="Зеркало" w:history="1">
              <w:r w:rsidRPr="006901A4">
                <w:rPr>
                  <w:rStyle w:val="ad"/>
                </w:rPr>
                <w:t>зеркал</w:t>
              </w:r>
            </w:hyperlink>
            <w:r w:rsidRPr="006901A4">
              <w:t xml:space="preserve"> и</w:t>
            </w:r>
            <w:r w:rsidRPr="00D74E85">
              <w:t xml:space="preserve"> стекол. Мебель характеризуется механической безопасностью при отсутствии острых кромок, заусенцев на твердых поверхностях; пружины в мягкой мебели должны быть прочно защищены набивочными </w:t>
            </w:r>
            <w:r w:rsidRPr="006901A4">
              <w:t xml:space="preserve">и </w:t>
            </w:r>
            <w:hyperlink r:id="rId13" w:tooltip="Настилочные материалы" w:history="1">
              <w:r w:rsidRPr="006901A4">
                <w:rPr>
                  <w:rStyle w:val="ad"/>
                </w:rPr>
                <w:t>настилочными материалами</w:t>
              </w:r>
            </w:hyperlink>
            <w:r w:rsidRPr="006901A4">
              <w:t>, чтобы</w:t>
            </w:r>
            <w:r w:rsidRPr="00D74E85">
              <w:t xml:space="preserve"> не повредить обивку и не причинить вреда здоровью потребителя.</w:t>
            </w:r>
          </w:p>
        </w:tc>
      </w:tr>
    </w:tbl>
    <w:p w:rsidR="00FC51D6" w:rsidRDefault="00FC51D6" w:rsidP="00FC51D6">
      <w:pPr>
        <w:jc w:val="center"/>
      </w:pPr>
    </w:p>
    <w:p w:rsidR="00FC51D6" w:rsidRDefault="00FC51D6" w:rsidP="00FC51D6">
      <w:pPr>
        <w:jc w:val="center"/>
      </w:pPr>
      <w:r>
        <w:t>РАЗДЕЛ 8. ТРЕБОВАНИЯ К ОБСЛУЖИВАНИЮ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Default="00FC51D6" w:rsidP="009E4576">
            <w:pPr>
              <w:jc w:val="center"/>
            </w:pPr>
          </w:p>
        </w:tc>
      </w:tr>
    </w:tbl>
    <w:p w:rsidR="00FC51D6" w:rsidRDefault="00FC51D6" w:rsidP="00FC51D6">
      <w:pPr>
        <w:jc w:val="center"/>
      </w:pPr>
    </w:p>
    <w:p w:rsidR="00FC51D6" w:rsidRDefault="00FC51D6" w:rsidP="00FC51D6">
      <w:pPr>
        <w:jc w:val="center"/>
      </w:pPr>
      <w:r>
        <w:t>РАЗДЕЛ 9. ЭКОЛОГИЧЕСКИЕ ТРЕБОВАНИЯ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Default="00FC51D6" w:rsidP="009E4576">
            <w:pPr>
              <w:pStyle w:val="af3"/>
              <w:spacing w:before="0" w:beforeAutospacing="0" w:after="0" w:afterAutospacing="0"/>
            </w:pPr>
            <w:r>
              <w:t>Экологические показатели характеризуют содержание в воздухе вредных примесей, поступающих в окружающую среду при пользовании мебелью. Многие изделия мебели изготавливаются с применением материалов (клеев, лаков и др.), дающих выделения токсичных веществ. Эти показа</w:t>
            </w:r>
            <w:r>
              <w:softHyphen/>
              <w:t>тели, так же как и показатели безопасности потребления, в отдельные группы могут не выделяться, а рассматривать</w:t>
            </w:r>
            <w:r>
              <w:softHyphen/>
              <w:t xml:space="preserve">ся в группе </w:t>
            </w:r>
            <w:proofErr w:type="gramStart"/>
            <w:r>
              <w:t>эргономических</w:t>
            </w:r>
            <w:proofErr w:type="gramEnd"/>
            <w:r>
              <w:t xml:space="preserve"> или функциональных.</w:t>
            </w:r>
          </w:p>
          <w:p w:rsidR="00FC51D6" w:rsidRDefault="00FC51D6" w:rsidP="009E4576">
            <w:pPr>
              <w:pStyle w:val="af3"/>
              <w:spacing w:before="0" w:beforeAutospacing="0" w:after="0" w:afterAutospacing="0"/>
            </w:pPr>
            <w:r>
              <w:t>При проектировании мебельного изделия должен соб</w:t>
            </w:r>
            <w:r>
              <w:softHyphen/>
              <w:t>людаться основной принцип: все перечисленные требования должны учитываться комплексно. Польза, удобство и красота в любом мебельном изделии связаны неразрывно, а форма мебели нахо</w:t>
            </w:r>
            <w:r>
              <w:softHyphen/>
              <w:t>дится в зависимости от функции, конструкции, материала и технологии изготовления.</w:t>
            </w:r>
          </w:p>
        </w:tc>
      </w:tr>
    </w:tbl>
    <w:p w:rsidR="00FC51D6" w:rsidRDefault="00FC51D6" w:rsidP="00FC51D6">
      <w:pPr>
        <w:jc w:val="center"/>
      </w:pPr>
    </w:p>
    <w:p w:rsidR="00FC51D6" w:rsidRDefault="00FC51D6" w:rsidP="00FC51D6">
      <w:pPr>
        <w:jc w:val="center"/>
      </w:pPr>
      <w:r>
        <w:t>РАЗДЕЛ 10. ТРЕБОВАНИЯ ПО БЕЗОПАСНОСТИ</w:t>
      </w: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Default="00FC51D6" w:rsidP="009E4576">
            <w:pPr>
              <w:jc w:val="center"/>
            </w:pPr>
          </w:p>
        </w:tc>
      </w:tr>
    </w:tbl>
    <w:p w:rsidR="00FC51D6" w:rsidRDefault="00FC51D6" w:rsidP="00FC51D6">
      <w:pPr>
        <w:jc w:val="center"/>
      </w:pPr>
    </w:p>
    <w:p w:rsidR="00FC51D6" w:rsidRDefault="00FC51D6" w:rsidP="00FC51D6">
      <w:pPr>
        <w:jc w:val="center"/>
      </w:pPr>
      <w:r>
        <w:t>РАЗДЕЛ 11. ТРЕБОВАНИЯ К КАЧЕСТВУ</w:t>
      </w: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Default="00FC51D6" w:rsidP="009E4576">
            <w:pPr>
              <w:pStyle w:val="af3"/>
            </w:pPr>
            <w:r>
              <w:t>Под качеством понимают совокупность свойств, удовлетворяющих определенным потребностям в соот</w:t>
            </w:r>
            <w:r>
              <w:softHyphen/>
              <w:t>ветствии с назначением мебельного изделия. Оценка ка</w:t>
            </w:r>
            <w:r>
              <w:softHyphen/>
              <w:t>чества мебели основывается на анализе потребительских свойств, конструкции, применяемых материалов, техноло</w:t>
            </w:r>
            <w:r>
              <w:softHyphen/>
              <w:t>гии производства, связей мебели с человеком и окружаю</w:t>
            </w:r>
            <w:r>
              <w:softHyphen/>
              <w:t>щей средой. В результате такого анализа устанавливаются требования к изделиям мебели, которые служат основой для их дальнейшего совершенствования.</w:t>
            </w:r>
          </w:p>
          <w:p w:rsidR="00FC51D6" w:rsidRDefault="00FC51D6" w:rsidP="009E4576">
            <w:pPr>
              <w:pStyle w:val="af3"/>
            </w:pPr>
            <w:r>
              <w:t>Качество мебели можно оценивать по производственным и потребительским признакам. К первым относят конструк</w:t>
            </w:r>
            <w:r>
              <w:softHyphen/>
              <w:t>тивные, технологические и технико-экономические показа</w:t>
            </w:r>
            <w:r>
              <w:softHyphen/>
              <w:t>тели.</w:t>
            </w:r>
          </w:p>
          <w:p w:rsidR="00FC51D6" w:rsidRDefault="00FC51D6" w:rsidP="009E4576">
            <w:pPr>
              <w:pStyle w:val="af3"/>
            </w:pPr>
            <w:r>
              <w:t>Конструктивные показатели определяют простоту и це</w:t>
            </w:r>
            <w:r>
              <w:softHyphen/>
              <w:t>лесообразность конструкции мебели, рациональный выбор материалов, назначение размеров элементов в соответствии с действительными нагрузками на них и условиями эксплуа</w:t>
            </w:r>
            <w:r>
              <w:softHyphen/>
              <w:t>тации. Конструкция мебели должна обеспечивать ее работоспособность в течение определенного срока службы.</w:t>
            </w:r>
          </w:p>
          <w:p w:rsidR="00FC51D6" w:rsidRDefault="00FC51D6" w:rsidP="009E4576">
            <w:pPr>
              <w:pStyle w:val="af3"/>
            </w:pPr>
            <w:r>
              <w:t>Технологические показатели характеризуют соответствие мебели оптимальной технологии изготовления и закла</w:t>
            </w:r>
            <w:r>
              <w:softHyphen/>
              <w:t>дываются при разработке конструкций мебели.</w:t>
            </w:r>
          </w:p>
          <w:p w:rsidR="00FC51D6" w:rsidRDefault="00FC51D6" w:rsidP="009E4576">
            <w:pPr>
              <w:pStyle w:val="af3"/>
            </w:pPr>
            <w:r>
              <w:t>Конструкция мебели или составляющих ее элементов называется технологичной, если обеспечивает заданные экс</w:t>
            </w:r>
            <w:r>
              <w:softHyphen/>
              <w:t>плуатационные качества и изготовление мебели с наимень</w:t>
            </w:r>
            <w:r>
              <w:softHyphen/>
              <w:t>шими затратами труда и материалов. Такая конструкция характеризуется простотой компоновки и совершенством формы, обеспечивает удобство и минимальную трудоем</w:t>
            </w:r>
            <w:r>
              <w:softHyphen/>
            </w:r>
            <w:r>
              <w:lastRenderedPageBreak/>
              <w:t>кость в процессе сборки изделия и при его ремонте.</w:t>
            </w:r>
          </w:p>
          <w:p w:rsidR="00FC51D6" w:rsidRDefault="00FC51D6" w:rsidP="009E4576">
            <w:pPr>
              <w:pStyle w:val="af3"/>
            </w:pPr>
            <w:r>
              <w:t>К технологическим показателям относятся точность и чистота исполнения мебели, возможность ее разборки, взаимозаменяемость деталей, степень стандартизации, нор</w:t>
            </w:r>
            <w:r>
              <w:softHyphen/>
              <w:t>мализации и унификации, вид и категория отделки.</w:t>
            </w:r>
          </w:p>
          <w:p w:rsidR="00FC51D6" w:rsidRDefault="00FC51D6" w:rsidP="009E4576">
            <w:pPr>
              <w:pStyle w:val="af3"/>
            </w:pPr>
            <w:r>
              <w:t>Функциональные показатели характеризуют основное назначение мебели и использование ее с наибольшей поль</w:t>
            </w:r>
            <w:r>
              <w:softHyphen/>
              <w:t>зой, а также совершенство выполнения мебелью основной и вспомогательных функций, устанавливаются технически</w:t>
            </w:r>
            <w:r>
              <w:softHyphen/>
              <w:t>ми условиями или стандартами. Комплекс функциональных требований основан на данных антропометрии, физиологии, психологии, гигиены и инженерной психологии.</w:t>
            </w:r>
          </w:p>
        </w:tc>
      </w:tr>
    </w:tbl>
    <w:p w:rsidR="00FC51D6" w:rsidRDefault="00FC51D6" w:rsidP="00FC51D6">
      <w:pPr>
        <w:jc w:val="center"/>
      </w:pPr>
    </w:p>
    <w:p w:rsidR="00FC51D6" w:rsidRPr="00394686" w:rsidRDefault="00FC51D6" w:rsidP="00FC51D6">
      <w:pPr>
        <w:tabs>
          <w:tab w:val="left" w:pos="2913"/>
        </w:tabs>
        <w:jc w:val="center"/>
      </w:pPr>
      <w:r w:rsidRPr="00394686">
        <w:t xml:space="preserve">РАЗДЕЛ 12. ТЕХНИЧЕСКОЕ СОПРОВОЖДЕНИЕ ГРУПП ТОВАРОВ, </w:t>
      </w:r>
      <w:proofErr w:type="gramStart"/>
      <w:r w:rsidRPr="00394686">
        <w:t>ЗА</w:t>
      </w:r>
      <w:proofErr w:type="gramEnd"/>
    </w:p>
    <w:p w:rsidR="00FC51D6" w:rsidRDefault="00FC51D6" w:rsidP="00FC51D6">
      <w:pPr>
        <w:jc w:val="center"/>
      </w:pPr>
      <w:r w:rsidRPr="00394686">
        <w:t>ИСКЛЮЧЕНИЕМ НЕСТАНДАРТНОГО ОБОРУДОВАНИЯ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Default="00FC51D6" w:rsidP="009E4576">
            <w:pPr>
              <w:jc w:val="center"/>
            </w:pPr>
          </w:p>
        </w:tc>
      </w:tr>
    </w:tbl>
    <w:p w:rsidR="00FC51D6" w:rsidRDefault="00FC51D6" w:rsidP="00FC51D6">
      <w:pPr>
        <w:jc w:val="center"/>
      </w:pPr>
    </w:p>
    <w:p w:rsidR="00FC51D6" w:rsidRDefault="00FC51D6" w:rsidP="00FC51D6">
      <w:pPr>
        <w:tabs>
          <w:tab w:val="left" w:pos="1557"/>
        </w:tabs>
        <w:jc w:val="center"/>
      </w:pPr>
      <w:r w:rsidRPr="00D57AB1">
        <w:t>РАЗДЕЛ 13. ДОПОЛНИТЕЛЬНЫЕ (ИНЫЕ) ТРЕБОВАНИЯ</w:t>
      </w:r>
    </w:p>
    <w:p w:rsidR="00FC51D6" w:rsidRDefault="00FC51D6" w:rsidP="00FC51D6">
      <w:pPr>
        <w:tabs>
          <w:tab w:val="left" w:pos="1557"/>
        </w:tabs>
        <w:jc w:val="center"/>
      </w:pP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Default="00FC51D6" w:rsidP="009E4576">
            <w:pPr>
              <w:tabs>
                <w:tab w:val="left" w:pos="1557"/>
              </w:tabs>
              <w:jc w:val="center"/>
            </w:pPr>
          </w:p>
        </w:tc>
      </w:tr>
    </w:tbl>
    <w:p w:rsidR="00FC51D6" w:rsidRPr="00D57AB1" w:rsidRDefault="00FC51D6" w:rsidP="00FC51D6">
      <w:pPr>
        <w:tabs>
          <w:tab w:val="left" w:pos="1557"/>
        </w:tabs>
        <w:jc w:val="center"/>
      </w:pPr>
    </w:p>
    <w:p w:rsidR="00FC51D6" w:rsidRPr="00D57AB1" w:rsidRDefault="00FC51D6" w:rsidP="00FC51D6">
      <w:pPr>
        <w:tabs>
          <w:tab w:val="left" w:pos="1557"/>
        </w:tabs>
        <w:jc w:val="center"/>
      </w:pPr>
      <w:r w:rsidRPr="00D57AB1">
        <w:t>РАЗДЕЛ 14. ТРЕБОВАНИЕ К ФОРМЕ ПРЕДСТАВЛЯЕМОЙ</w:t>
      </w:r>
    </w:p>
    <w:p w:rsidR="00FC51D6" w:rsidRPr="00D57AB1" w:rsidRDefault="00FC51D6" w:rsidP="00FC51D6">
      <w:pPr>
        <w:tabs>
          <w:tab w:val="left" w:pos="1557"/>
        </w:tabs>
        <w:jc w:val="center"/>
      </w:pPr>
      <w:r w:rsidRPr="00D57AB1">
        <w:t>ИНФОРМАЦИИ</w:t>
      </w:r>
    </w:p>
    <w:p w:rsidR="00FC51D6" w:rsidRDefault="00FC51D6" w:rsidP="00FC51D6">
      <w:pPr>
        <w:jc w:val="center"/>
      </w:pP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Default="00FC51D6" w:rsidP="009E4576">
            <w:pPr>
              <w:jc w:val="center"/>
            </w:pPr>
          </w:p>
        </w:tc>
      </w:tr>
    </w:tbl>
    <w:p w:rsidR="00FC51D6" w:rsidRDefault="00FC51D6" w:rsidP="00FC51D6">
      <w:pPr>
        <w:jc w:val="center"/>
      </w:pPr>
    </w:p>
    <w:p w:rsidR="00FC51D6" w:rsidRPr="00D57AB1" w:rsidRDefault="00FC51D6" w:rsidP="00FC51D6">
      <w:pPr>
        <w:tabs>
          <w:tab w:val="left" w:pos="1557"/>
        </w:tabs>
        <w:jc w:val="center"/>
      </w:pPr>
      <w:r w:rsidRPr="00D57AB1">
        <w:t xml:space="preserve">РАЗДЕЛ 15. ТРЕБОВАНИЯ К </w:t>
      </w:r>
      <w:proofErr w:type="gramStart"/>
      <w:r w:rsidRPr="00D57AB1">
        <w:t>ТЕХНИЧЕСКОМУ</w:t>
      </w:r>
      <w:proofErr w:type="gramEnd"/>
      <w:r w:rsidRPr="00D57AB1">
        <w:t xml:space="preserve"> ОБУЧЕНИЮПЕРСОНАЛА ЗАКАЗЧИКА</w:t>
      </w:r>
    </w:p>
    <w:p w:rsidR="00FC51D6" w:rsidRDefault="00FC51D6" w:rsidP="00FC51D6">
      <w:pPr>
        <w:jc w:val="center"/>
      </w:pP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Default="00FC51D6" w:rsidP="009E4576">
            <w:pPr>
              <w:jc w:val="center"/>
            </w:pPr>
          </w:p>
        </w:tc>
      </w:tr>
    </w:tbl>
    <w:p w:rsidR="00FC51D6" w:rsidRDefault="00FC51D6" w:rsidP="00FC51D6">
      <w:pPr>
        <w:jc w:val="center"/>
      </w:pPr>
    </w:p>
    <w:p w:rsidR="00FC51D6" w:rsidRDefault="00FC51D6" w:rsidP="00FC51D6">
      <w:pPr>
        <w:tabs>
          <w:tab w:val="left" w:pos="1557"/>
        </w:tabs>
        <w:jc w:val="center"/>
      </w:pPr>
      <w:r w:rsidRPr="00D57AB1">
        <w:t>РАЗДЕЛ 16. ПЕРЕЧЕНЬ ПРИНЯТЫХ СОКРАЩЕНИЙ</w:t>
      </w: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Default="00FC51D6" w:rsidP="009E4576">
            <w:pPr>
              <w:jc w:val="center"/>
            </w:pPr>
          </w:p>
        </w:tc>
      </w:tr>
    </w:tbl>
    <w:p w:rsidR="00FC51D6" w:rsidRDefault="00FC51D6" w:rsidP="00FC51D6">
      <w:pPr>
        <w:jc w:val="center"/>
      </w:pPr>
    </w:p>
    <w:p w:rsidR="00FC51D6" w:rsidRDefault="00FC51D6" w:rsidP="00FC51D6">
      <w:pPr>
        <w:tabs>
          <w:tab w:val="left" w:pos="1557"/>
        </w:tabs>
        <w:jc w:val="center"/>
      </w:pPr>
      <w:r w:rsidRPr="00D57AB1">
        <w:t>РАЗДЕЛ 17. ПЕРЕЧЕНЬ ПРИЛОЖЕНИЙ</w:t>
      </w:r>
    </w:p>
    <w:tbl>
      <w:tblPr>
        <w:tblStyle w:val="a8"/>
        <w:tblW w:w="0" w:type="auto"/>
        <w:tblLook w:val="04A0"/>
      </w:tblPr>
      <w:tblGrid>
        <w:gridCol w:w="9571"/>
      </w:tblGrid>
      <w:tr w:rsidR="00FC51D6" w:rsidTr="009E4576">
        <w:tc>
          <w:tcPr>
            <w:tcW w:w="9571" w:type="dxa"/>
          </w:tcPr>
          <w:p w:rsidR="00FC51D6" w:rsidRDefault="00FC51D6" w:rsidP="009E4576">
            <w:pPr>
              <w:jc w:val="center"/>
            </w:pPr>
          </w:p>
        </w:tc>
      </w:tr>
    </w:tbl>
    <w:p w:rsidR="00FC51D6" w:rsidRPr="00051F0B" w:rsidRDefault="00FC51D6" w:rsidP="00FC51D6">
      <w:pPr>
        <w:rPr>
          <w:b/>
          <w:bCs/>
          <w:sz w:val="10"/>
          <w:szCs w:val="10"/>
        </w:rPr>
      </w:pPr>
    </w:p>
    <w:sectPr w:rsidR="00FC51D6" w:rsidRPr="00051F0B" w:rsidSect="00FC51D6">
      <w:footerReference w:type="even" r:id="rId14"/>
      <w:footerReference w:type="default" r:id="rId15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24679E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B5689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FC51D6" w:rsidRDefault="00FC51D6" w:rsidP="00FC51D6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FC51D6">
      <w:rPr>
        <w:b/>
        <w:sz w:val="16"/>
        <w:szCs w:val="16"/>
      </w:rPr>
      <w:t xml:space="preserve">Открытый запрос цен </w:t>
    </w:r>
    <w:proofErr w:type="gramStart"/>
    <w:r w:rsidRPr="00FC51D6">
      <w:rPr>
        <w:b/>
        <w:sz w:val="16"/>
        <w:szCs w:val="16"/>
      </w:rPr>
      <w:t xml:space="preserve">в электронной форме на </w:t>
    </w:r>
    <w:r w:rsidRPr="00FC51D6">
      <w:rPr>
        <w:b/>
        <w:bCs/>
        <w:color w:val="000000"/>
        <w:sz w:val="16"/>
        <w:szCs w:val="16"/>
      </w:rPr>
      <w:t>право заключения договора на поставку мебели для обеспечения соответствующих условий труда на рабочих местах</w:t>
    </w:r>
    <w:proofErr w:type="gramEnd"/>
    <w:r w:rsidRPr="00FC51D6">
      <w:rPr>
        <w:b/>
        <w:bCs/>
        <w:color w:val="000000"/>
        <w:sz w:val="16"/>
        <w:szCs w:val="16"/>
      </w:rPr>
      <w:t xml:space="preserve"> в связи с завершением строительства производственно-лабораторного комплекса для нужд Грозненского отделения </w:t>
    </w:r>
    <w:r w:rsidRPr="00FC51D6">
      <w:rPr>
        <w:b/>
        <w:sz w:val="16"/>
        <w:szCs w:val="16"/>
      </w:rPr>
      <w:t>филиала «Южный территориальный округ» ФГУП «РосРАО».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9F64F7A"/>
    <w:multiLevelType w:val="hybridMultilevel"/>
    <w:tmpl w:val="1346C978"/>
    <w:lvl w:ilvl="0" w:tplc="0F1C1BB4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66366E"/>
    <w:multiLevelType w:val="hybridMultilevel"/>
    <w:tmpl w:val="AD4A6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D1A0F94"/>
    <w:multiLevelType w:val="hybridMultilevel"/>
    <w:tmpl w:val="22AA3402"/>
    <w:lvl w:ilvl="0" w:tplc="73D061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28"/>
  </w:num>
  <w:num w:numId="4">
    <w:abstractNumId w:val="23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27"/>
  </w:num>
  <w:num w:numId="13">
    <w:abstractNumId w:val="13"/>
  </w:num>
  <w:num w:numId="14">
    <w:abstractNumId w:val="21"/>
  </w:num>
  <w:num w:numId="15">
    <w:abstractNumId w:val="24"/>
  </w:num>
  <w:num w:numId="16">
    <w:abstractNumId w:val="22"/>
  </w:num>
  <w:num w:numId="17">
    <w:abstractNumId w:val="4"/>
  </w:num>
  <w:num w:numId="18">
    <w:abstractNumId w:val="12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1"/>
  </w:num>
  <w:num w:numId="23">
    <w:abstractNumId w:val="30"/>
  </w:num>
  <w:num w:numId="24">
    <w:abstractNumId w:val="17"/>
  </w:num>
  <w:num w:numId="25">
    <w:abstractNumId w:val="26"/>
  </w:num>
  <w:num w:numId="26">
    <w:abstractNumId w:val="2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naytovar.ru/new2494.html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naytovar.ru/s/Proizvodstvo-zerkal.htm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72A7AB-F942-4569-965E-69EC07454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2042</TotalTime>
  <Pages>10</Pages>
  <Words>1851</Words>
  <Characters>13006</Characters>
  <Application>Microsoft Office Word</Application>
  <DocSecurity>0</DocSecurity>
  <Lines>108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440</cp:revision>
  <cp:lastPrinted>2012-09-26T11:12:00Z</cp:lastPrinted>
  <dcterms:created xsi:type="dcterms:W3CDTF">2012-03-23T07:01:00Z</dcterms:created>
  <dcterms:modified xsi:type="dcterms:W3CDTF">2013-09-27T08:00:00Z</dcterms:modified>
</cp:coreProperties>
</file>