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80" w:type="dxa"/>
        <w:tblInd w:w="93" w:type="dxa"/>
        <w:tblLook w:val="04A0"/>
      </w:tblPr>
      <w:tblGrid>
        <w:gridCol w:w="1101"/>
        <w:gridCol w:w="3118"/>
        <w:gridCol w:w="3060"/>
        <w:gridCol w:w="1101"/>
        <w:gridCol w:w="1416"/>
      </w:tblGrid>
      <w:tr w:rsidR="00275974" w:rsidRPr="00275974" w:rsidTr="00275974">
        <w:trPr>
          <w:trHeight w:val="3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ОАО «Сибирский химический комбинат»</w:t>
            </w:r>
          </w:p>
        </w:tc>
      </w:tr>
      <w:tr w:rsidR="00275974" w:rsidRPr="00275974" w:rsidTr="00275974">
        <w:trPr>
          <w:trHeight w:val="30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ИЗВЕЩЕНИЕ О ПРОВЕДЕНИИ ЗАПРОСА ПРЕДЛОЖЕНИЙ </w:t>
            </w:r>
          </w:p>
        </w:tc>
      </w:tr>
      <w:tr w:rsidR="00275974" w:rsidRPr="00275974" w:rsidTr="00275974">
        <w:trPr>
          <w:trHeight w:val="31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 право заключения договора на поставку: </w:t>
            </w:r>
          </w:p>
        </w:tc>
      </w:tr>
      <w:tr w:rsidR="00275974" w:rsidRPr="00275974" w:rsidTr="00275974">
        <w:trPr>
          <w:trHeight w:val="3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0AB6" w:rsidRPr="004C0AB6" w:rsidRDefault="00275974" w:rsidP="004C0AB6">
            <w:pPr>
              <w:ind w:right="153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оборудования </w:t>
            </w:r>
            <w:r w:rsidR="004C0AB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лабораторного</w:t>
            </w:r>
            <w:r w:rsidR="004C0AB6" w:rsidRPr="004C0AB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и специального назначения</w:t>
            </w:r>
          </w:p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</w:tr>
      <w:tr w:rsidR="00275974" w:rsidRPr="00275974" w:rsidTr="00275974">
        <w:trPr>
          <w:trHeight w:val="34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 xml:space="preserve">№98/3416    от «26»  июня  2013 года  </w:t>
            </w:r>
          </w:p>
        </w:tc>
      </w:tr>
      <w:tr w:rsidR="00275974" w:rsidRPr="00275974" w:rsidTr="00275974">
        <w:trPr>
          <w:trHeight w:val="31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901-SH-1822</w:t>
            </w:r>
          </w:p>
        </w:tc>
      </w:tr>
      <w:tr w:rsidR="00275974" w:rsidRPr="00275974" w:rsidTr="00275974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Форма и способ процедуры закупки:</w:t>
            </w:r>
          </w:p>
        </w:tc>
      </w:tr>
      <w:tr w:rsidR="00275974" w:rsidRPr="00275974" w:rsidTr="00275974">
        <w:trPr>
          <w:trHeight w:val="31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открытый запрос предложений в электронной форме</w:t>
            </w:r>
          </w:p>
        </w:tc>
      </w:tr>
      <w:tr w:rsidR="00275974" w:rsidRPr="00275974" w:rsidTr="00275974">
        <w:trPr>
          <w:trHeight w:val="114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Процедура закупки проводится в соответствии с Единым отраслевым стандартом закупок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в редакции на дату размещения извещения о процедуре закупки на официальном сайте закупок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</w:tr>
      <w:tr w:rsidR="00275974" w:rsidRPr="00275974" w:rsidTr="00275974">
        <w:trPr>
          <w:trHeight w:val="9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Запрос предложений не является торгами по законодательству Российской Федерации, и организатор размещения заказа имеет право, но не обязанность заключить договор с победителем.</w:t>
            </w:r>
          </w:p>
        </w:tc>
      </w:tr>
      <w:tr w:rsidR="00275974" w:rsidRPr="00275974" w:rsidTr="00275974">
        <w:trPr>
          <w:trHeight w:val="33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2.Организатор/Заказчик размещения заказа: </w:t>
            </w:r>
          </w:p>
        </w:tc>
      </w:tr>
      <w:tr w:rsidR="00275974" w:rsidRPr="00275974" w:rsidTr="00275974">
        <w:trPr>
          <w:trHeight w:val="345"/>
        </w:trPr>
        <w:tc>
          <w:tcPr>
            <w:tcW w:w="421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</w:rPr>
              <w:t>Наименование (полное, сокращенное)</w:t>
            </w:r>
          </w:p>
        </w:tc>
        <w:tc>
          <w:tcPr>
            <w:tcW w:w="5461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</w:rPr>
              <w:t xml:space="preserve">ОАО «Сибирский химический комбинат» (ОАО «СХК»)  </w:t>
            </w:r>
          </w:p>
        </w:tc>
      </w:tr>
      <w:tr w:rsidR="00275974" w:rsidRPr="00275974" w:rsidTr="00275974">
        <w:trPr>
          <w:trHeight w:val="345"/>
        </w:trPr>
        <w:tc>
          <w:tcPr>
            <w:tcW w:w="42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461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</w:rPr>
              <w:t>ИНН 7024029499, КПП 702450001</w:t>
            </w:r>
          </w:p>
        </w:tc>
      </w:tr>
      <w:tr w:rsidR="00275974" w:rsidRPr="00275974" w:rsidTr="00275974">
        <w:trPr>
          <w:trHeight w:val="570"/>
        </w:trPr>
        <w:tc>
          <w:tcPr>
            <w:tcW w:w="42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</w:rPr>
              <w:t>Место нахождения:</w:t>
            </w:r>
          </w:p>
        </w:tc>
        <w:tc>
          <w:tcPr>
            <w:tcW w:w="546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275974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275974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275974" w:rsidRPr="00275974" w:rsidTr="00275974">
        <w:trPr>
          <w:trHeight w:val="570"/>
        </w:trPr>
        <w:tc>
          <w:tcPr>
            <w:tcW w:w="42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</w:rPr>
              <w:t>Почтовый адрес:</w:t>
            </w:r>
          </w:p>
        </w:tc>
        <w:tc>
          <w:tcPr>
            <w:tcW w:w="546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275974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275974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275974" w:rsidRPr="00275974" w:rsidTr="00275974">
        <w:trPr>
          <w:trHeight w:val="630"/>
        </w:trPr>
        <w:tc>
          <w:tcPr>
            <w:tcW w:w="42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проведения закупки:</w:t>
            </w:r>
          </w:p>
        </w:tc>
        <w:tc>
          <w:tcPr>
            <w:tcW w:w="546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</w:rPr>
              <w:t>Усова Яна Геннадьевна, Телефон 8(3823) 52-16-85, Факс 8(3823) 56-25-50, usovayag@atomsib.ru</w:t>
            </w:r>
          </w:p>
        </w:tc>
      </w:tr>
      <w:tr w:rsidR="00275974" w:rsidRPr="00275974" w:rsidTr="00275974">
        <w:trPr>
          <w:trHeight w:val="345"/>
        </w:trPr>
        <w:tc>
          <w:tcPr>
            <w:tcW w:w="42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</w:rPr>
              <w:t xml:space="preserve">Контактное лицо по предмету закупки: </w:t>
            </w:r>
          </w:p>
        </w:tc>
        <w:tc>
          <w:tcPr>
            <w:tcW w:w="546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</w:rPr>
              <w:t>Караулова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</w:rPr>
              <w:t xml:space="preserve"> Наталья Анатольевна, телефон (3823)52-98-12, факс (3823)52-65-94</w:t>
            </w:r>
          </w:p>
        </w:tc>
      </w:tr>
      <w:tr w:rsidR="00275974" w:rsidRPr="00275974" w:rsidTr="00275974">
        <w:trPr>
          <w:trHeight w:val="360"/>
        </w:trPr>
        <w:tc>
          <w:tcPr>
            <w:tcW w:w="42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</w:rPr>
              <w:t>Время работы (томское):</w:t>
            </w:r>
          </w:p>
        </w:tc>
        <w:tc>
          <w:tcPr>
            <w:tcW w:w="546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</w:rPr>
              <w:t>08.00 – 17.00 (понедельник – четверг), 08.00 – 15.45 (пятница)</w:t>
            </w:r>
          </w:p>
        </w:tc>
      </w:tr>
      <w:tr w:rsidR="00275974" w:rsidRPr="00275974" w:rsidTr="00275974">
        <w:trPr>
          <w:trHeight w:val="12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ind w:firstLineChars="800" w:firstLine="192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75974" w:rsidRPr="00275974" w:rsidTr="00275974">
        <w:trPr>
          <w:trHeight w:val="72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3.Предмет договора (наименование, характеристики и объем поставки товара, выполняемых работ, оказываемых услуг):</w:t>
            </w:r>
          </w:p>
        </w:tc>
      </w:tr>
      <w:tr w:rsidR="00275974" w:rsidRPr="00275974" w:rsidTr="00275974">
        <w:trPr>
          <w:trHeight w:val="19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75974" w:rsidRPr="00275974" w:rsidTr="00275974">
        <w:trPr>
          <w:trHeight w:val="1305"/>
        </w:trPr>
        <w:tc>
          <w:tcPr>
            <w:tcW w:w="1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Единица Измерения</w:t>
            </w:r>
          </w:p>
        </w:tc>
      </w:tr>
      <w:tr w:rsidR="00275974" w:rsidRPr="00275974" w:rsidTr="00275974">
        <w:trPr>
          <w:trHeight w:val="330"/>
        </w:trPr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275974" w:rsidRPr="00275974" w:rsidTr="00275974">
        <w:trPr>
          <w:trHeight w:val="1665"/>
        </w:trPr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оматограф ICS-2100 в составе со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гласно ТЗ№67/803 16.04.13. или эквивалент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Требования к поставляемому товару, выполняемым работам, оказываемым услугам приводятся в томе 2 «Техническая часть»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</w:t>
            </w:r>
          </w:p>
        </w:tc>
      </w:tr>
      <w:tr w:rsidR="00275974" w:rsidRPr="00275974" w:rsidTr="00275974">
        <w:trPr>
          <w:trHeight w:val="13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75974" w:rsidRPr="00275974" w:rsidTr="00275974">
        <w:trPr>
          <w:trHeight w:val="3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 поставки товара, выполнения работ или оказания услуг: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5974" w:rsidRPr="00275974" w:rsidTr="00275974">
        <w:trPr>
          <w:trHeight w:val="63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7B56BC" w:rsidP="007B56BC">
            <w:pPr>
              <w:spacing w:after="0" w:line="240" w:lineRule="auto"/>
              <w:rPr>
                <w:bCs/>
              </w:rPr>
            </w:pPr>
            <w:r w:rsidRPr="007B5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не более 90 календарных дней с момента подписания договора уполномоченными представителями сторон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75974" w:rsidRPr="00275974" w:rsidTr="00275974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4.Место поставки товара, выполнения работ, оказания услуг: </w:t>
            </w:r>
          </w:p>
        </w:tc>
      </w:tr>
      <w:tr w:rsidR="00275974" w:rsidRPr="00275974" w:rsidTr="00275974">
        <w:trPr>
          <w:trHeight w:val="202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ОАО «СХК». Отгрузочные реквизиты (Адрес доставки поставляемых товаров): 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1. Железнодорожным транспортом до станции Томск грузовой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комбинат", ж</w:t>
            </w:r>
            <w:proofErr w:type="gram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.д. код – 2082. 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2. Автотранспортом Поставщика до склада Покупателя, расположенного по адресу: Томская область, </w:t>
            </w:r>
            <w:proofErr w:type="gram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9,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УМТОиК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"СХК".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3. Транспортной компанией до склада в городе Томске.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Обязательства Поставщика по передаче товара считаются исполненными с момента  приёмки товара Покупателем на своём складе.</w:t>
            </w:r>
          </w:p>
        </w:tc>
      </w:tr>
      <w:tr w:rsidR="00275974" w:rsidRPr="00275974" w:rsidTr="00275974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5.Начальная (максимальная) цена договора: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5974" w:rsidRPr="00275974" w:rsidTr="00275974">
        <w:trPr>
          <w:trHeight w:val="6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126 283,96 (сто двадцать шесть тысяч двести восемьдесят три) доллара США девяносто шесть центов с НДС. Расчеты производятся в рублях по курсу доллара США ЦБ РФ на день оплаты.</w:t>
            </w:r>
          </w:p>
        </w:tc>
      </w:tr>
      <w:tr w:rsidR="00275974" w:rsidRPr="00275974" w:rsidTr="00275974">
        <w:trPr>
          <w:trHeight w:val="43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5.1. </w:t>
            </w: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Начальная (максимальная) цена договора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включает: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75974" w:rsidRPr="00275974" w:rsidTr="00275974">
        <w:trPr>
          <w:trHeight w:val="102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стоимость самого товара с упаковкой, НДС, расходы на перевозку на условиях DDP г.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(склад Заказчика), страхование, уплату таможенных пошлин, руководство по эксплуатации на русском языке, свидетельство о первичной поверке, шеф - наладку по месту эксплуатации оборудования (подключение оборудования, ознакомление персонала правилам эксплуатации), сборы и другие платежи</w:t>
            </w:r>
          </w:p>
        </w:tc>
      </w:tr>
      <w:tr w:rsidR="00275974" w:rsidRPr="00275974" w:rsidTr="00275974">
        <w:trPr>
          <w:trHeight w:val="103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      </w:r>
          </w:p>
        </w:tc>
      </w:tr>
      <w:tr w:rsidR="00275974" w:rsidRPr="00275974" w:rsidTr="00275974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5.2. </w:t>
            </w: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Срок и порядок оплаты поставленных товаров, выполнения работ, оказания услуг: </w:t>
            </w:r>
          </w:p>
        </w:tc>
      </w:tr>
      <w:tr w:rsidR="00275974" w:rsidRPr="00275974" w:rsidTr="00275974">
        <w:trPr>
          <w:trHeight w:val="70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100,00 % оплата в течение 30 календарных дней с момента получения ТМЦ на склад Заказчика на основании счетов-фактур.</w:t>
            </w:r>
          </w:p>
        </w:tc>
      </w:tr>
      <w:tr w:rsidR="00275974" w:rsidRPr="00275974" w:rsidTr="00275974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6.Срок, место и порядок предоставления документации о проведении запроса предложений: </w:t>
            </w:r>
          </w:p>
        </w:tc>
      </w:tr>
      <w:tr w:rsidR="00275974" w:rsidRPr="00275974" w:rsidTr="00275974">
        <w:trPr>
          <w:trHeight w:val="64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документация предоставляется со дня размещения настоящего извещения о проведении  запроса предложений и до дня окончания приема заявок. </w:t>
            </w:r>
          </w:p>
        </w:tc>
      </w:tr>
      <w:tr w:rsidR="00275974" w:rsidRPr="00275974" w:rsidTr="00275974">
        <w:trPr>
          <w:trHeight w:val="76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- официальный сайт сети Интернет, на котором размещена документация о проведении запроса предложений: </w:t>
            </w:r>
          </w:p>
        </w:tc>
      </w:tr>
      <w:tr w:rsidR="00275974" w:rsidRPr="00275974" w:rsidTr="00275974">
        <w:trPr>
          <w:trHeight w:val="3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4" w:history="1">
              <w:r w:rsidRPr="00275974">
                <w:rPr>
                  <w:rFonts w:ascii="Calibri" w:eastAsia="Times New Roman" w:hAnsi="Calibri" w:cs="Times New Roman"/>
                  <w:color w:val="0000FF"/>
                  <w:u w:val="single"/>
                </w:rPr>
                <w:t>http://zakupki.gov.ru</w:t>
              </w:r>
            </w:hyperlink>
          </w:p>
        </w:tc>
      </w:tr>
      <w:tr w:rsidR="00275974" w:rsidRPr="00275974" w:rsidTr="00275974">
        <w:trPr>
          <w:trHeight w:val="3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5" w:history="1">
              <w:r w:rsidRPr="00275974">
                <w:rPr>
                  <w:rFonts w:ascii="Calibri" w:eastAsia="Times New Roman" w:hAnsi="Calibri" w:cs="Times New Roman"/>
                  <w:color w:val="0000FF"/>
                  <w:u w:val="single"/>
                </w:rPr>
                <w:t xml:space="preserve">http://zakupki.rosatom.ru </w:t>
              </w:r>
            </w:hyperlink>
          </w:p>
        </w:tc>
      </w:tr>
      <w:tr w:rsidR="00275974" w:rsidRPr="00275974" w:rsidTr="00275974">
        <w:trPr>
          <w:trHeight w:val="3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на торговой площадке</w:t>
            </w:r>
          </w:p>
        </w:tc>
      </w:tr>
      <w:tr w:rsidR="00275974" w:rsidRPr="00275974" w:rsidTr="00275974">
        <w:trPr>
          <w:trHeight w:val="3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6" w:history="1">
              <w:r w:rsidRPr="00275974">
                <w:rPr>
                  <w:rFonts w:ascii="Calibri" w:eastAsia="Times New Roman" w:hAnsi="Calibri" w:cs="Times New Roman"/>
                  <w:color w:val="0000FF"/>
                  <w:u w:val="single"/>
                </w:rPr>
                <w:t>www.a-k-d.ru</w:t>
              </w:r>
            </w:hyperlink>
          </w:p>
        </w:tc>
      </w:tr>
      <w:tr w:rsidR="00275974" w:rsidRPr="00275974" w:rsidTr="00275974">
        <w:trPr>
          <w:trHeight w:val="6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0" w:name="RANGE!A44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- любой желающий может получить документацию, скачав её с  официального сайта Российской Федерации для размещения информации о размещении заказов </w:t>
            </w:r>
            <w:bookmarkEnd w:id="0"/>
          </w:p>
        </w:tc>
      </w:tr>
      <w:tr w:rsidR="00275974" w:rsidRPr="00275974" w:rsidTr="00275974">
        <w:trPr>
          <w:trHeight w:val="30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7" w:history="1">
              <w:r w:rsidRPr="00275974">
                <w:rPr>
                  <w:rFonts w:ascii="Calibri" w:eastAsia="Times New Roman" w:hAnsi="Calibri" w:cs="Times New Roman"/>
                  <w:color w:val="0000FF"/>
                  <w:u w:val="single"/>
                </w:rPr>
                <w:t>http://zakupki.gov.ru</w:t>
              </w:r>
            </w:hyperlink>
          </w:p>
        </w:tc>
      </w:tr>
      <w:tr w:rsidR="00275974" w:rsidRPr="00275974" w:rsidTr="00275974">
        <w:trPr>
          <w:trHeight w:val="61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официального  сайта о размещении заказов на закупки товаров, работ и услуг для нужд 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Росатом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» </w:t>
            </w:r>
          </w:p>
        </w:tc>
      </w:tr>
      <w:tr w:rsidR="00275974" w:rsidRPr="00275974" w:rsidTr="00275974">
        <w:trPr>
          <w:trHeight w:val="3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8" w:history="1">
              <w:r w:rsidRPr="00275974">
                <w:rPr>
                  <w:rFonts w:ascii="Calibri" w:eastAsia="Times New Roman" w:hAnsi="Calibri" w:cs="Times New Roman"/>
                  <w:color w:val="0000FF"/>
                  <w:u w:val="single"/>
                </w:rPr>
                <w:t>http://zakupki.rosatom.ru</w:t>
              </w:r>
            </w:hyperlink>
          </w:p>
        </w:tc>
      </w:tr>
      <w:tr w:rsidR="00275974" w:rsidRPr="00275974" w:rsidTr="00275974">
        <w:trPr>
          <w:trHeight w:val="3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и на торговой площадке </w:t>
            </w:r>
          </w:p>
        </w:tc>
      </w:tr>
      <w:tr w:rsidR="00275974" w:rsidRPr="00275974" w:rsidTr="00275974">
        <w:trPr>
          <w:trHeight w:val="3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9" w:history="1">
              <w:r w:rsidRPr="00275974">
                <w:rPr>
                  <w:rFonts w:ascii="Calibri" w:eastAsia="Times New Roman" w:hAnsi="Calibri" w:cs="Times New Roman"/>
                  <w:color w:val="0000FF"/>
                  <w:u w:val="single"/>
                </w:rPr>
                <w:t>www.a-k-d.ru</w:t>
              </w:r>
            </w:hyperlink>
          </w:p>
        </w:tc>
      </w:tr>
      <w:tr w:rsidR="00275974" w:rsidRPr="00275974" w:rsidTr="00275974">
        <w:trPr>
          <w:trHeight w:val="64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Официальный сайт сети Интернет, на котором размещена документация о проведении запроса предложений: </w:t>
            </w:r>
          </w:p>
        </w:tc>
      </w:tr>
      <w:tr w:rsidR="00275974" w:rsidRPr="00275974" w:rsidTr="00275974">
        <w:trPr>
          <w:trHeight w:val="3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10" w:history="1">
              <w:r w:rsidRPr="00275974">
                <w:rPr>
                  <w:rFonts w:ascii="Calibri" w:eastAsia="Times New Roman" w:hAnsi="Calibri" w:cs="Times New Roman"/>
                  <w:color w:val="0000FF"/>
                  <w:u w:val="single"/>
                </w:rPr>
                <w:t>http://zakupki.gov.ru</w:t>
              </w:r>
            </w:hyperlink>
          </w:p>
        </w:tc>
      </w:tr>
      <w:tr w:rsidR="00275974" w:rsidRPr="00275974" w:rsidTr="00275974">
        <w:trPr>
          <w:trHeight w:val="12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является единственным официальным источником информации о ходе и результатах запроса предложений. Участники должны самостоятельно отслеживать размещенные на этом сайте разъяснения и изменения документации по запросу предложений, решениях закупочной комиссии и Организатора/Заказчика запроса предложений.</w:t>
            </w:r>
          </w:p>
        </w:tc>
      </w:tr>
      <w:tr w:rsidR="00275974" w:rsidRPr="00275974" w:rsidTr="00275974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7.Срок, место подачи предложений по предмету запроса предложений: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5974" w:rsidRPr="00275974" w:rsidTr="00275974">
        <w:trPr>
          <w:trHeight w:val="34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« 26» июня 2013г. до «08» июля 2013г. 05 час. 00 мин. (время московское)</w:t>
            </w:r>
          </w:p>
        </w:tc>
      </w:tr>
      <w:tr w:rsidR="00275974" w:rsidRPr="00275974" w:rsidTr="00275974">
        <w:trPr>
          <w:trHeight w:val="34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комплектом документов  направлять:</w:t>
            </w:r>
          </w:p>
        </w:tc>
      </w:tr>
      <w:tr w:rsidR="00275974" w:rsidRPr="00275974" w:rsidTr="00275974">
        <w:trPr>
          <w:trHeight w:val="34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на:</w:t>
            </w:r>
          </w:p>
        </w:tc>
      </w:tr>
      <w:tr w:rsidR="00275974" w:rsidRPr="00275974" w:rsidTr="00275974">
        <w:trPr>
          <w:trHeight w:val="6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1" w:history="1">
              <w:r w:rsidRPr="0027597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 - сайт электронных торгов. Предложения поставщиков, направленные иным способом приниматься к регистрации и рассмотрению не будут.</w:t>
              </w:r>
            </w:hyperlink>
          </w:p>
        </w:tc>
      </w:tr>
      <w:tr w:rsidR="00275974" w:rsidRPr="00275974" w:rsidTr="00275974">
        <w:trPr>
          <w:trHeight w:val="136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процедуры закупки должен представить весь комплект документов непосредственно в электронной заявке, формируемой на электронной торговой площадке. Документы, не представленные  в электронной заявке, формируемой на электронной торговой площадке, закупочной комиссией рассматриваться не будут.</w:t>
            </w:r>
          </w:p>
        </w:tc>
      </w:tr>
      <w:tr w:rsidR="00275974" w:rsidRPr="00275974" w:rsidTr="00275974">
        <w:trPr>
          <w:trHeight w:val="6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8.Место, дата и время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открытия доступа к поданным в форме электронных документов Предложениям</w:t>
            </w: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по предмету запроса предложений.</w:t>
            </w:r>
          </w:p>
        </w:tc>
      </w:tr>
      <w:tr w:rsidR="00275974" w:rsidRPr="00275974" w:rsidTr="00275974">
        <w:trPr>
          <w:trHeight w:val="73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Место: открытие доступа к поданным в форме электронных документов</w:t>
            </w: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Предложениям на участие в запросе предложений производится на электронной площадке</w:t>
            </w:r>
          </w:p>
        </w:tc>
      </w:tr>
      <w:tr w:rsidR="00275974" w:rsidRPr="00275974" w:rsidTr="00275974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2" w:history="1">
              <w:r w:rsidRPr="0027597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 в автоматическом режиме после окончания приема Предложений.</w:t>
              </w:r>
            </w:hyperlink>
          </w:p>
        </w:tc>
      </w:tr>
      <w:tr w:rsidR="00275974" w:rsidRPr="00275974" w:rsidTr="00275974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 и время: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</w:p>
        </w:tc>
      </w:tr>
      <w:tr w:rsidR="00275974" w:rsidRPr="00275974" w:rsidTr="00275974">
        <w:trPr>
          <w:trHeight w:val="42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  июля 2013 года в 05:00 (время московское).</w:t>
            </w:r>
          </w:p>
        </w:tc>
      </w:tr>
      <w:tr w:rsidR="00275974" w:rsidRPr="00275974" w:rsidTr="00275974">
        <w:trPr>
          <w:trHeight w:val="61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9.Место, дата и время рассмотрения предложений участников  по предмету открытого запроса предложений, подведения итогов открытого запроса предложений.</w:t>
            </w:r>
          </w:p>
        </w:tc>
      </w:tr>
      <w:tr w:rsidR="00275974" w:rsidRPr="00275974" w:rsidTr="00275974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Место:</w:t>
            </w:r>
            <w:r w:rsidRPr="00275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275974" w:rsidRPr="00275974" w:rsidTr="00275974">
        <w:trPr>
          <w:trHeight w:val="64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Северск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Томской</w:t>
            </w:r>
            <w:proofErr w:type="gramEnd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каб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инж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УКСа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275974" w:rsidRPr="00275974" w:rsidTr="00275974">
        <w:trPr>
          <w:trHeight w:val="40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Отборочная стадия рассмотрения заявок на участие в запросе предложений: </w:t>
            </w:r>
          </w:p>
        </w:tc>
      </w:tr>
      <w:tr w:rsidR="00275974" w:rsidRPr="00275974" w:rsidTr="00275974">
        <w:trPr>
          <w:trHeight w:val="3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не позднее: 15 июля 2013</w:t>
            </w:r>
          </w:p>
        </w:tc>
      </w:tr>
      <w:tr w:rsidR="00275974" w:rsidRPr="00275974" w:rsidTr="00275974">
        <w:trPr>
          <w:trHeight w:val="6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</w:p>
        </w:tc>
      </w:tr>
      <w:tr w:rsidR="00275974" w:rsidRPr="00275974" w:rsidTr="00275974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не позднее: 22 июля 2013</w:t>
            </w:r>
          </w:p>
        </w:tc>
      </w:tr>
      <w:tr w:rsidR="00275974" w:rsidRPr="00275974" w:rsidTr="00275974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10.Сведения о предоставлении преференций:</w:t>
            </w:r>
          </w:p>
        </w:tc>
      </w:tr>
      <w:tr w:rsidR="00275974" w:rsidRPr="00275974" w:rsidTr="00275974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представляются</w:t>
            </w:r>
          </w:p>
        </w:tc>
      </w:tr>
      <w:tr w:rsidR="00275974" w:rsidRPr="00275974" w:rsidTr="00275974">
        <w:trPr>
          <w:trHeight w:val="106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11. 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      </w:r>
          </w:p>
        </w:tc>
      </w:tr>
      <w:tr w:rsidR="00275974" w:rsidRPr="00275974" w:rsidTr="00275974">
        <w:trPr>
          <w:trHeight w:val="2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75974" w:rsidRPr="00275974" w:rsidTr="00275974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12.Обеспечение заявки для участия в запросе предложений.</w:t>
            </w:r>
          </w:p>
        </w:tc>
      </w:tr>
      <w:tr w:rsidR="00275974" w:rsidRPr="00275974" w:rsidTr="00275974">
        <w:trPr>
          <w:trHeight w:val="139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12.1. Участник процедуры закупки должен предоставить </w:t>
            </w:r>
            <w:proofErr w:type="gram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составе своей заявки на участие в запросе предложений обеспечение заявки на участие в запросе</w:t>
            </w:r>
            <w:proofErr w:type="gram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предложений в размере,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      </w:r>
          </w:p>
        </w:tc>
      </w:tr>
      <w:tr w:rsidR="00275974" w:rsidRPr="00275974" w:rsidTr="00275974">
        <w:trPr>
          <w:trHeight w:val="40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12.2. В качестве обеспечения заявки используются только денежные средства.</w:t>
            </w:r>
          </w:p>
        </w:tc>
      </w:tr>
      <w:tr w:rsidR="00275974" w:rsidRPr="00275974" w:rsidTr="00275974">
        <w:trPr>
          <w:trHeight w:val="130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12.3. Обеспечение заявки должно быть зачислено по реквизитам счета Организатора/Заказчика размещения заказа, указанным в Информационной карте Документации, не позднее момента окончания срока подачи заявок на участие в запросе предложений.</w:t>
            </w:r>
          </w:p>
        </w:tc>
      </w:tr>
      <w:tr w:rsidR="00275974" w:rsidRPr="00275974" w:rsidTr="00275974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13.Проведение переторжки.</w:t>
            </w:r>
          </w:p>
        </w:tc>
      </w:tr>
      <w:tr w:rsidR="00275974" w:rsidRPr="00275974" w:rsidTr="00275974">
        <w:trPr>
          <w:trHeight w:val="73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возможна</w:t>
            </w:r>
            <w:proofErr w:type="gram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снижению первоначально указанной в заявке на участие в запросе предложений цены</w:t>
            </w:r>
          </w:p>
        </w:tc>
      </w:tr>
      <w:tr w:rsidR="00275974" w:rsidRPr="00275974" w:rsidTr="00275974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14.Срок заключения договора после определения победителя запроса предложений.</w:t>
            </w:r>
          </w:p>
        </w:tc>
      </w:tr>
      <w:tr w:rsidR="00275974" w:rsidRPr="00275974" w:rsidTr="00275974">
        <w:trPr>
          <w:trHeight w:val="265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Заказчик в течение </w:t>
            </w:r>
            <w:r w:rsidRPr="00275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 (пяти) рабочих дней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 документации.</w:t>
            </w:r>
            <w:proofErr w:type="gram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Победитель Запроса предложений обязан предоставить заказчику подписанный и заверенный печатью со своей стороны договор в течение 5 (пяти) дней со дня направления указанного договора.</w:t>
            </w:r>
          </w:p>
        </w:tc>
      </w:tr>
      <w:tr w:rsidR="00275974" w:rsidRPr="00275974" w:rsidTr="00275974">
        <w:trPr>
          <w:trHeight w:val="112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 течение </w:t>
            </w:r>
            <w:r w:rsidRPr="0027597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20 (двадцати)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дней, но не ранее чем через 10 (десять) дней после размещения протокола подведения итогов Запрос предложений или признания Запроса предложений несостоявшимся на официальном сайте и на ЭТП.</w:t>
            </w:r>
          </w:p>
        </w:tc>
      </w:tr>
      <w:tr w:rsidR="00275974" w:rsidRPr="00275974" w:rsidTr="00275974">
        <w:trPr>
          <w:trHeight w:val="15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заключения договора, победитель Запрос предложений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proofErr w:type="gram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либо справку об отсутствии изменений. Срок подписания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275974" w:rsidRPr="00275974" w:rsidTr="00275974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15.Обеспечение исполнения договора.</w:t>
            </w:r>
          </w:p>
        </w:tc>
      </w:tr>
      <w:tr w:rsidR="00275974" w:rsidRPr="00275974" w:rsidTr="00275974">
        <w:trPr>
          <w:trHeight w:val="135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      </w:r>
          </w:p>
        </w:tc>
      </w:tr>
      <w:tr w:rsidR="00275974" w:rsidRPr="00275974" w:rsidTr="00275974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16.Отказ от проведения запроса предложений.</w:t>
            </w:r>
          </w:p>
        </w:tc>
      </w:tr>
      <w:tr w:rsidR="00275974" w:rsidRPr="00275974" w:rsidTr="00275974">
        <w:trPr>
          <w:trHeight w:val="130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Организатор запроса предложений вправе отказаться от проведения запроса предложений [или любого лота запроса предложений]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      </w:r>
          </w:p>
        </w:tc>
      </w:tr>
      <w:tr w:rsidR="00275974" w:rsidRPr="00275974" w:rsidTr="00275974">
        <w:trPr>
          <w:trHeight w:val="78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17.</w:t>
            </w: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Остальные и более подробные условия запроса предложений сформулированы в документации, являющейся неотъемлемым приложением к данному извещению.</w:t>
            </w:r>
          </w:p>
        </w:tc>
      </w:tr>
      <w:tr w:rsidR="00275974" w:rsidRPr="00275974" w:rsidTr="00275974">
        <w:trPr>
          <w:trHeight w:val="40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Примечание:</w:t>
            </w:r>
          </w:p>
        </w:tc>
      </w:tr>
      <w:tr w:rsidR="00275974" w:rsidRPr="00275974" w:rsidTr="00275974">
        <w:trPr>
          <w:trHeight w:val="9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</w:tc>
      </w:tr>
      <w:tr w:rsidR="00275974" w:rsidRPr="00275974" w:rsidTr="00275974">
        <w:trPr>
          <w:trHeight w:val="166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ЗАТО, </w:t>
            </w:r>
            <w:proofErr w:type="gram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территории</w:t>
            </w:r>
            <w:proofErr w:type="gram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</w:tc>
      </w:tr>
      <w:tr w:rsidR="00275974" w:rsidRPr="00275974" w:rsidTr="00275974">
        <w:trPr>
          <w:trHeight w:val="105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Въезд на </w:t>
            </w:r>
            <w:proofErr w:type="gram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…» (2009 год).</w:t>
            </w:r>
          </w:p>
        </w:tc>
      </w:tr>
      <w:tr w:rsidR="00275974" w:rsidRPr="00275974" w:rsidTr="00275974">
        <w:trPr>
          <w:trHeight w:val="193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3" w:history="1">
              <w:r w:rsidRPr="0027597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Порядок оформления въезда в ЗАТО Северск размещен на главной странице официального сайта Администрации ЗАТО Северск www.seversknet.ru в разделе «</w:t>
              </w:r>
              <w:proofErr w:type="spellStart"/>
              <w:r w:rsidRPr="0027597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Северск</w:t>
              </w:r>
              <w:proofErr w:type="spellEnd"/>
              <w:r w:rsidRPr="0027597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 xml:space="preserve">» «Въезд в город»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  </w:r>
              <w:proofErr w:type="spellStart"/>
              <w:r w:rsidRPr="0027597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Северск</w:t>
              </w:r>
              <w:proofErr w:type="spellEnd"/>
              <w:r w:rsidRPr="0027597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 xml:space="preserve"> по адресу: 636000, Томская область, </w:t>
              </w:r>
              <w:proofErr w:type="spellStart"/>
              <w:r w:rsidRPr="0027597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г.Северск</w:t>
              </w:r>
              <w:proofErr w:type="spellEnd"/>
              <w:r w:rsidRPr="0027597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, пр.Коммунистический,51.</w:t>
              </w:r>
            </w:hyperlink>
          </w:p>
        </w:tc>
      </w:tr>
      <w:tr w:rsidR="00275974" w:rsidRPr="00275974" w:rsidTr="00275974">
        <w:trPr>
          <w:trHeight w:val="102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5974" w:rsidRPr="00275974" w:rsidRDefault="00275974" w:rsidP="002759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59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000000" w:rsidRDefault="004C0AB6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5974"/>
    <w:rsid w:val="00275974"/>
    <w:rsid w:val="004C0AB6"/>
    <w:rsid w:val="007B5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9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0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severskne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gov.ru/" TargetMode="External"/><Relationship Id="rId4" Type="http://schemas.openxmlformats.org/officeDocument/2006/relationships/hyperlink" Target="http://zakupki.gov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1748</Words>
  <Characters>9966</Characters>
  <Application>Microsoft Office Word</Application>
  <DocSecurity>0</DocSecurity>
  <Lines>83</Lines>
  <Paragraphs>23</Paragraphs>
  <ScaleCrop>false</ScaleCrop>
  <Company>SXK</Company>
  <LinksUpToDate>false</LinksUpToDate>
  <CharactersWithSpaces>11691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4</cp:revision>
  <dcterms:created xsi:type="dcterms:W3CDTF">2013-06-26T07:41:00Z</dcterms:created>
  <dcterms:modified xsi:type="dcterms:W3CDTF">2013-06-26T08:20:00Z</dcterms:modified>
</cp:coreProperties>
</file>