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7A12" w:rsidRDefault="00F47A12" w:rsidP="00F47A12">
      <w:pPr>
        <w:pStyle w:val="1"/>
        <w:numPr>
          <w:ilvl w:val="0"/>
          <w:numId w:val="1"/>
        </w:numPr>
        <w:tabs>
          <w:tab w:val="left" w:pos="426"/>
        </w:tabs>
        <w:ind w:left="0" w:firstLine="0"/>
        <w:jc w:val="center"/>
        <w:rPr>
          <w:sz w:val="28"/>
          <w:szCs w:val="28"/>
        </w:rPr>
      </w:pPr>
      <w:bookmarkStart w:id="0" w:name="_Toc399408082"/>
      <w:bookmarkStart w:id="1" w:name="_Toc398564572"/>
      <w:bookmarkStart w:id="2" w:name="_Toc436309852"/>
      <w:r>
        <w:rPr>
          <w:sz w:val="28"/>
          <w:szCs w:val="28"/>
        </w:rPr>
        <w:t xml:space="preserve">ИЗВЕЩЕНИЕ О ПРОВЕДЕНИИ </w:t>
      </w:r>
      <w:bookmarkEnd w:id="0"/>
      <w:bookmarkEnd w:id="1"/>
      <w:r>
        <w:rPr>
          <w:sz w:val="28"/>
          <w:szCs w:val="28"/>
        </w:rPr>
        <w:t>ЗАКУПКИ</w:t>
      </w:r>
      <w:bookmarkEnd w:id="2"/>
    </w:p>
    <w:p w:rsidR="00F47A12" w:rsidRDefault="00F47A12" w:rsidP="00F47A12">
      <w:pPr>
        <w:pStyle w:val="a5"/>
        <w:spacing w:after="0"/>
        <w:ind w:left="0" w:right="153"/>
        <w:jc w:val="both"/>
        <w:rPr>
          <w:rFonts w:ascii="Times New Roman" w:eastAsia="Times New Roman" w:hAnsi="Times New Roman"/>
          <w:lang w:eastAsia="ru-RU"/>
        </w:rPr>
      </w:pPr>
    </w:p>
    <w:p w:rsidR="00F47A12" w:rsidRDefault="00F47A12" w:rsidP="00F47A12">
      <w:pPr>
        <w:pStyle w:val="a5"/>
        <w:numPr>
          <w:ilvl w:val="0"/>
          <w:numId w:val="2"/>
        </w:numPr>
        <w:tabs>
          <w:tab w:val="left" w:pos="0"/>
          <w:tab w:val="left" w:pos="1134"/>
        </w:tabs>
        <w:spacing w:after="0" w:line="240" w:lineRule="auto"/>
        <w:ind w:left="0" w:firstLine="709"/>
        <w:jc w:val="both"/>
        <w:rPr>
          <w:rFonts w:ascii="Times New Roman" w:eastAsia="Calibri" w:hAnsi="Times New Roman"/>
          <w:b/>
          <w:i/>
          <w:sz w:val="22"/>
          <w:szCs w:val="22"/>
          <w:lang w:val="x-none"/>
        </w:rPr>
      </w:pPr>
      <w:r>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Pr>
          <w:rFonts w:ascii="Times New Roman" w:hAnsi="Times New Roman"/>
          <w:b/>
          <w:i/>
        </w:rPr>
        <w:t>Открытый одноэтапный запрос предложений в электронной форме без квалификационного отбора.</w:t>
      </w:r>
    </w:p>
    <w:p w:rsidR="00F47A12" w:rsidRDefault="00F47A12" w:rsidP="00F47A12">
      <w:pPr>
        <w:tabs>
          <w:tab w:val="left" w:pos="1134"/>
        </w:tabs>
        <w:ind w:left="709"/>
        <w:contextualSpacing/>
        <w:jc w:val="both"/>
        <w:rPr>
          <w:rFonts w:eastAsia="Calibri"/>
          <w:bCs/>
          <w:sz w:val="28"/>
          <w:szCs w:val="28"/>
          <w:lang w:eastAsia="en-US"/>
        </w:rPr>
      </w:pPr>
    </w:p>
    <w:p w:rsidR="00F47A12" w:rsidRDefault="00F47A12" w:rsidP="00F47A12">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 </w:t>
      </w:r>
      <w:r>
        <w:rPr>
          <w:rFonts w:ascii="Times New Roman" w:hAnsi="Times New Roman"/>
          <w:b/>
          <w:i/>
        </w:rPr>
        <w:t> 22.09.2015 №76.</w:t>
      </w:r>
    </w:p>
    <w:p w:rsidR="00F47A12" w:rsidRDefault="00F47A12" w:rsidP="00F47A12">
      <w:pPr>
        <w:pStyle w:val="a5"/>
        <w:tabs>
          <w:tab w:val="left" w:pos="0"/>
          <w:tab w:val="left" w:pos="1134"/>
        </w:tabs>
        <w:spacing w:after="0" w:line="240" w:lineRule="auto"/>
        <w:ind w:left="0" w:firstLine="709"/>
        <w:jc w:val="both"/>
        <w:rPr>
          <w:rFonts w:ascii="Times New Roman" w:hAnsi="Times New Roman"/>
          <w:sz w:val="28"/>
          <w:szCs w:val="28"/>
        </w:rPr>
      </w:pPr>
      <w:r>
        <w:rPr>
          <w:rFonts w:ascii="Times New Roman" w:eastAsia="Times New Roman" w:hAnsi="Times New Roman"/>
          <w:sz w:val="28"/>
          <w:szCs w:val="28"/>
          <w:lang w:eastAsia="ru-RU"/>
        </w:rPr>
        <w:t>На Заказчика</w:t>
      </w:r>
      <w:r>
        <w:rPr>
          <w:sz w:val="28"/>
          <w:szCs w:val="28"/>
        </w:rPr>
        <w:t xml:space="preserve"> </w:t>
      </w:r>
      <w:r>
        <w:rPr>
          <w:b/>
          <w:i/>
        </w:rPr>
        <w:t>не распространяется</w:t>
      </w:r>
      <w:r>
        <w:rPr>
          <w:sz w:val="28"/>
          <w:szCs w:val="28"/>
        </w:rPr>
        <w:t xml:space="preserve"> </w:t>
      </w:r>
      <w:r>
        <w:rPr>
          <w:rFonts w:ascii="Times New Roman" w:hAnsi="Times New Roman"/>
          <w:sz w:val="28"/>
          <w:szCs w:val="28"/>
        </w:rPr>
        <w:t>действие Федерального закона от 18 июля 2011 года № 223-ФЗ «О закупках товаров, работ, услуг отдельными видами юридических лиц».</w:t>
      </w:r>
    </w:p>
    <w:p w:rsidR="00F47A12" w:rsidRDefault="00F47A12" w:rsidP="00F47A12">
      <w:pPr>
        <w:pStyle w:val="a5"/>
        <w:tabs>
          <w:tab w:val="left" w:pos="0"/>
          <w:tab w:val="left" w:pos="1134"/>
        </w:tabs>
        <w:spacing w:after="0" w:line="240" w:lineRule="auto"/>
        <w:ind w:left="0" w:firstLine="709"/>
        <w:jc w:val="both"/>
        <w:rPr>
          <w:rFonts w:ascii="Times New Roman" w:hAnsi="Times New Roman"/>
          <w:sz w:val="28"/>
          <w:szCs w:val="28"/>
        </w:rPr>
      </w:pPr>
    </w:p>
    <w:p w:rsidR="00F47A12" w:rsidRDefault="00F47A12" w:rsidP="00F47A12">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w:t>
      </w:r>
      <w:r>
        <w:rPr>
          <w:rFonts w:ascii="Times New Roman" w:hAnsi="Times New Roman"/>
          <w:spacing w:val="-6"/>
          <w:sz w:val="28"/>
          <w:szCs w:val="28"/>
        </w:rPr>
        <w:t xml:space="preserve"> право заключения договора</w:t>
      </w:r>
      <w:r>
        <w:rPr>
          <w:rFonts w:ascii="Times New Roman" w:hAnsi="Times New Roman"/>
          <w:b/>
          <w:i/>
        </w:rPr>
        <w:t xml:space="preserve"> </w:t>
      </w:r>
      <w:r>
        <w:rPr>
          <w:rFonts w:ascii="Times New Roman" w:hAnsi="Times New Roman"/>
          <w:spacing w:val="-6"/>
          <w:sz w:val="28"/>
          <w:szCs w:val="28"/>
        </w:rPr>
        <w:t>на</w:t>
      </w:r>
      <w:r>
        <w:rPr>
          <w:sz w:val="28"/>
          <w:szCs w:val="28"/>
        </w:rPr>
        <w:t xml:space="preserve"> </w:t>
      </w:r>
      <w:r>
        <w:rPr>
          <w:rFonts w:ascii="Times New Roman" w:hAnsi="Times New Roman"/>
          <w:spacing w:val="-6"/>
          <w:sz w:val="28"/>
          <w:szCs w:val="28"/>
        </w:rPr>
        <w:t>поставку арматуры 3-го класса для трубопроводов машинного отделения блока №4 Ростовской АЭС.</w:t>
      </w:r>
    </w:p>
    <w:p w:rsidR="00F47A12" w:rsidRDefault="00F47A12" w:rsidP="00F47A12">
      <w:pPr>
        <w:pStyle w:val="a5"/>
        <w:tabs>
          <w:tab w:val="left" w:pos="0"/>
          <w:tab w:val="left" w:pos="1134"/>
        </w:tabs>
        <w:spacing w:after="0" w:line="240" w:lineRule="auto"/>
        <w:ind w:left="709"/>
        <w:jc w:val="both"/>
        <w:rPr>
          <w:rFonts w:ascii="Times New Roman" w:hAnsi="Times New Roman"/>
          <w:spacing w:val="-6"/>
          <w:sz w:val="28"/>
          <w:szCs w:val="28"/>
        </w:rPr>
      </w:pPr>
    </w:p>
    <w:p w:rsidR="00F47A12" w:rsidRDefault="00F47A12" w:rsidP="00F47A12">
      <w:pPr>
        <w:pStyle w:val="a5"/>
        <w:numPr>
          <w:ilvl w:val="0"/>
          <w:numId w:val="2"/>
        </w:numPr>
        <w:tabs>
          <w:tab w:val="left" w:pos="0"/>
          <w:tab w:val="left" w:pos="1134"/>
        </w:tabs>
        <w:spacing w:after="0" w:line="240" w:lineRule="auto"/>
        <w:ind w:left="0" w:firstLine="709"/>
        <w:jc w:val="both"/>
        <w:rPr>
          <w:rFonts w:ascii="Calibri" w:hAnsi="Calibri"/>
          <w:sz w:val="28"/>
          <w:szCs w:val="28"/>
        </w:rPr>
      </w:pPr>
      <w:r>
        <w:rPr>
          <w:rFonts w:ascii="Times New Roman" w:hAnsi="Times New Roman"/>
          <w:b/>
          <w:sz w:val="28"/>
          <w:szCs w:val="28"/>
        </w:rPr>
        <w:t>Заказчик, являющийся Организатором закупки:</w:t>
      </w:r>
      <w:r>
        <w:rPr>
          <w:rFonts w:ascii="Times New Roman" w:hAnsi="Times New Roman"/>
          <w:b/>
          <w:spacing w:val="-6"/>
          <w:sz w:val="28"/>
          <w:szCs w:val="28"/>
        </w:rPr>
        <w:t xml:space="preserve"> </w:t>
      </w:r>
      <w:r>
        <w:rPr>
          <w:rFonts w:ascii="Times New Roman" w:hAnsi="Times New Roman"/>
          <w:sz w:val="28"/>
          <w:szCs w:val="28"/>
        </w:rPr>
        <w:t>Общество с ограниченной ответственностью «Волгодонское Монтажное Управление» (ООО «ВдМУ»)</w:t>
      </w:r>
    </w:p>
    <w:p w:rsidR="00F47A12" w:rsidRDefault="00F47A12" w:rsidP="00F47A12">
      <w:pPr>
        <w:pStyle w:val="a5"/>
        <w:ind w:left="1069"/>
        <w:rPr>
          <w:rFonts w:ascii="Times New Roman" w:hAnsi="Times New Roman"/>
          <w:spacing w:val="-6"/>
          <w:sz w:val="28"/>
          <w:szCs w:val="28"/>
        </w:rPr>
      </w:pPr>
      <w:r>
        <w:rPr>
          <w:rFonts w:ascii="Times New Roman" w:hAnsi="Times New Roman"/>
          <w:spacing w:val="-6"/>
          <w:sz w:val="28"/>
          <w:szCs w:val="28"/>
        </w:rPr>
        <w:t>Место нахождения: 347388, Ростовская обл., г. Волгодонск-28</w:t>
      </w:r>
    </w:p>
    <w:p w:rsidR="00F47A12" w:rsidRDefault="00F47A12" w:rsidP="00F47A12">
      <w:pPr>
        <w:pStyle w:val="a5"/>
        <w:ind w:left="1069"/>
        <w:rPr>
          <w:rFonts w:ascii="Times New Roman" w:hAnsi="Times New Roman"/>
          <w:spacing w:val="-6"/>
          <w:sz w:val="28"/>
          <w:szCs w:val="28"/>
        </w:rPr>
      </w:pPr>
      <w:r>
        <w:rPr>
          <w:rFonts w:ascii="Times New Roman" w:hAnsi="Times New Roman"/>
          <w:spacing w:val="-6"/>
          <w:sz w:val="28"/>
          <w:szCs w:val="28"/>
        </w:rPr>
        <w:t>Почтовый адрес: 347388, Ростовская обл., г. Волгодонск-28</w:t>
      </w:r>
    </w:p>
    <w:p w:rsidR="00F47A12" w:rsidRDefault="00F47A12" w:rsidP="00F47A12">
      <w:pPr>
        <w:pStyle w:val="a5"/>
        <w:tabs>
          <w:tab w:val="left" w:pos="1134"/>
        </w:tabs>
        <w:ind w:left="1069"/>
        <w:jc w:val="both"/>
        <w:rPr>
          <w:rFonts w:ascii="Times New Roman" w:hAnsi="Times New Roman"/>
          <w:spacing w:val="-6"/>
          <w:sz w:val="28"/>
          <w:szCs w:val="28"/>
        </w:rPr>
      </w:pPr>
      <w:r>
        <w:rPr>
          <w:rFonts w:ascii="Times New Roman" w:hAnsi="Times New Roman"/>
          <w:spacing w:val="-6"/>
          <w:sz w:val="28"/>
          <w:szCs w:val="28"/>
        </w:rPr>
        <w:t xml:space="preserve">Тел./факс, эл. почта:(8639) 22-38-27, 29-71-79, </w:t>
      </w:r>
      <w:hyperlink r:id="rId6" w:history="1">
        <w:r>
          <w:rPr>
            <w:rStyle w:val="a3"/>
            <w:spacing w:val="-6"/>
            <w:sz w:val="28"/>
            <w:szCs w:val="28"/>
          </w:rPr>
          <w:t>pto.vdmu@mail.ru</w:t>
        </w:r>
      </w:hyperlink>
      <w:r>
        <w:rPr>
          <w:rFonts w:ascii="Times New Roman" w:hAnsi="Times New Roman"/>
          <w:spacing w:val="-6"/>
          <w:sz w:val="28"/>
          <w:szCs w:val="28"/>
        </w:rPr>
        <w:t xml:space="preserve">.  </w:t>
      </w:r>
    </w:p>
    <w:p w:rsidR="00F47A12" w:rsidRDefault="00F47A12" w:rsidP="00F47A12">
      <w:pPr>
        <w:pStyle w:val="a5"/>
        <w:tabs>
          <w:tab w:val="left" w:pos="1134"/>
        </w:tabs>
        <w:spacing w:after="0" w:line="240" w:lineRule="auto"/>
        <w:ind w:left="1069"/>
        <w:jc w:val="both"/>
        <w:rPr>
          <w:rFonts w:ascii="Times New Roman" w:hAnsi="Times New Roman"/>
          <w:spacing w:val="-6"/>
          <w:sz w:val="28"/>
          <w:szCs w:val="28"/>
        </w:rPr>
      </w:pPr>
      <w:r>
        <w:rPr>
          <w:rFonts w:ascii="Times New Roman" w:hAnsi="Times New Roman"/>
          <w:spacing w:val="-6"/>
          <w:sz w:val="28"/>
          <w:szCs w:val="28"/>
        </w:rPr>
        <w:t>Контактное лицо:</w:t>
      </w:r>
    </w:p>
    <w:p w:rsidR="00F47A12" w:rsidRDefault="00F47A12" w:rsidP="00F47A12">
      <w:pPr>
        <w:ind w:firstLine="709"/>
        <w:jc w:val="both"/>
      </w:pPr>
      <w:r>
        <w:rPr>
          <w:sz w:val="28"/>
          <w:szCs w:val="28"/>
        </w:rPr>
        <w:t>- по общим вопросам: экономист отдела организации закупок – Новик Людмила Анатольевна,</w:t>
      </w:r>
      <w:r>
        <w:rPr>
          <w:spacing w:val="-6"/>
          <w:sz w:val="28"/>
          <w:szCs w:val="28"/>
        </w:rPr>
        <w:t xml:space="preserve"> тел</w:t>
      </w:r>
      <w:r>
        <w:rPr>
          <w:sz w:val="28"/>
          <w:szCs w:val="28"/>
        </w:rPr>
        <w:t xml:space="preserve">./факс (8639) 22-38-27, 29-71-79, </w:t>
      </w:r>
      <w:hyperlink r:id="rId7" w:history="1">
        <w:r>
          <w:rPr>
            <w:rStyle w:val="a3"/>
            <w:sz w:val="28"/>
            <w:szCs w:val="28"/>
            <w:lang w:val="en-US"/>
          </w:rPr>
          <w:t>pto</w:t>
        </w:r>
        <w:r>
          <w:rPr>
            <w:rStyle w:val="a3"/>
            <w:sz w:val="28"/>
            <w:szCs w:val="28"/>
          </w:rPr>
          <w:t>.</w:t>
        </w:r>
        <w:r>
          <w:rPr>
            <w:rStyle w:val="a3"/>
            <w:sz w:val="28"/>
            <w:szCs w:val="28"/>
            <w:lang w:val="en-US"/>
          </w:rPr>
          <w:t>vdmu</w:t>
        </w:r>
        <w:r>
          <w:rPr>
            <w:rStyle w:val="a3"/>
            <w:sz w:val="28"/>
            <w:szCs w:val="28"/>
          </w:rPr>
          <w:t>@</w:t>
        </w:r>
        <w:r>
          <w:rPr>
            <w:rStyle w:val="a3"/>
            <w:sz w:val="28"/>
            <w:szCs w:val="28"/>
            <w:lang w:val="en-US"/>
          </w:rPr>
          <w:t>mail</w:t>
        </w:r>
        <w:r>
          <w:rPr>
            <w:rStyle w:val="a3"/>
            <w:sz w:val="28"/>
            <w:szCs w:val="28"/>
          </w:rPr>
          <w:t>.</w:t>
        </w:r>
        <w:r>
          <w:rPr>
            <w:rStyle w:val="a3"/>
            <w:sz w:val="28"/>
            <w:szCs w:val="28"/>
            <w:lang w:val="en-US"/>
          </w:rPr>
          <w:t>ru</w:t>
        </w:r>
      </w:hyperlink>
      <w:r>
        <w:t xml:space="preserve">. </w:t>
      </w:r>
    </w:p>
    <w:p w:rsidR="00F47A12" w:rsidRDefault="00F47A12" w:rsidP="00F47A12">
      <w:pPr>
        <w:ind w:firstLine="709"/>
        <w:jc w:val="both"/>
        <w:rPr>
          <w:sz w:val="28"/>
          <w:szCs w:val="28"/>
        </w:rPr>
      </w:pPr>
      <w:r>
        <w:t xml:space="preserve">-  </w:t>
      </w:r>
      <w:r>
        <w:rPr>
          <w:sz w:val="28"/>
          <w:szCs w:val="28"/>
        </w:rPr>
        <w:t xml:space="preserve">по вопросам «Технического задания»: начальник ООиПР Бибик Евгений Викторович </w:t>
      </w:r>
      <w:r>
        <w:rPr>
          <w:spacing w:val="-6"/>
          <w:sz w:val="28"/>
          <w:szCs w:val="28"/>
        </w:rPr>
        <w:t>тел</w:t>
      </w:r>
      <w:r>
        <w:rPr>
          <w:sz w:val="28"/>
          <w:szCs w:val="28"/>
        </w:rPr>
        <w:t xml:space="preserve">./факс (8639) 22-38-27, 29-71-79, </w:t>
      </w:r>
      <w:hyperlink r:id="rId8" w:history="1">
        <w:r>
          <w:rPr>
            <w:rStyle w:val="a3"/>
            <w:sz w:val="28"/>
            <w:szCs w:val="28"/>
            <w:lang w:val="en-US"/>
          </w:rPr>
          <w:t>pto</w:t>
        </w:r>
        <w:r>
          <w:rPr>
            <w:rStyle w:val="a3"/>
            <w:sz w:val="28"/>
            <w:szCs w:val="28"/>
          </w:rPr>
          <w:t>.</w:t>
        </w:r>
        <w:r>
          <w:rPr>
            <w:rStyle w:val="a3"/>
            <w:sz w:val="28"/>
            <w:szCs w:val="28"/>
            <w:lang w:val="en-US"/>
          </w:rPr>
          <w:t>vdmu</w:t>
        </w:r>
        <w:r>
          <w:rPr>
            <w:rStyle w:val="a3"/>
            <w:sz w:val="28"/>
            <w:szCs w:val="28"/>
          </w:rPr>
          <w:t>@</w:t>
        </w:r>
        <w:r>
          <w:rPr>
            <w:rStyle w:val="a3"/>
            <w:sz w:val="28"/>
            <w:szCs w:val="28"/>
            <w:lang w:val="en-US"/>
          </w:rPr>
          <w:t>mail</w:t>
        </w:r>
        <w:r>
          <w:rPr>
            <w:rStyle w:val="a3"/>
            <w:sz w:val="28"/>
            <w:szCs w:val="28"/>
          </w:rPr>
          <w:t>.</w:t>
        </w:r>
        <w:r>
          <w:rPr>
            <w:rStyle w:val="a3"/>
            <w:sz w:val="28"/>
            <w:szCs w:val="28"/>
            <w:lang w:val="en-US"/>
          </w:rPr>
          <w:t>ru</w:t>
        </w:r>
      </w:hyperlink>
      <w:r>
        <w:t xml:space="preserve">. </w:t>
      </w:r>
      <w:r>
        <w:rPr>
          <w:sz w:val="28"/>
          <w:szCs w:val="28"/>
        </w:rPr>
        <w:t xml:space="preserve"> </w:t>
      </w:r>
    </w:p>
    <w:p w:rsidR="00F47A12" w:rsidRDefault="00F47A12" w:rsidP="00F47A12">
      <w:pPr>
        <w:ind w:firstLine="709"/>
        <w:jc w:val="both"/>
        <w:rPr>
          <w:sz w:val="28"/>
          <w:szCs w:val="28"/>
        </w:rPr>
      </w:pPr>
    </w:p>
    <w:p w:rsidR="00F47A12" w:rsidRDefault="00F47A12" w:rsidP="00F47A12">
      <w:pPr>
        <w:pStyle w:val="a5"/>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Pr>
          <w:rFonts w:ascii="Times New Roman" w:hAnsi="Times New Roman"/>
          <w:b/>
          <w:sz w:val="28"/>
          <w:szCs w:val="28"/>
        </w:rPr>
        <w:t>Количество лотов</w:t>
      </w:r>
      <w:r>
        <w:rPr>
          <w:rFonts w:ascii="Times New Roman" w:hAnsi="Times New Roman"/>
          <w:sz w:val="28"/>
          <w:szCs w:val="28"/>
        </w:rPr>
        <w:t>: 1 (Один).</w:t>
      </w:r>
    </w:p>
    <w:p w:rsidR="00F47A12" w:rsidRDefault="00F47A12" w:rsidP="00F47A12">
      <w:pPr>
        <w:pStyle w:val="a5"/>
        <w:tabs>
          <w:tab w:val="left" w:pos="0"/>
          <w:tab w:val="left" w:pos="1134"/>
        </w:tabs>
        <w:spacing w:after="0" w:line="240" w:lineRule="auto"/>
        <w:ind w:left="709"/>
        <w:jc w:val="both"/>
        <w:rPr>
          <w:rFonts w:ascii="Times New Roman" w:eastAsia="Times New Roman" w:hAnsi="Times New Roman"/>
          <w:sz w:val="28"/>
          <w:szCs w:val="28"/>
          <w:lang w:eastAsia="ru-RU"/>
        </w:rPr>
      </w:pPr>
    </w:p>
    <w:p w:rsidR="00F47A12" w:rsidRDefault="00F47A12" w:rsidP="00F47A12">
      <w:pPr>
        <w:pStyle w:val="a5"/>
        <w:numPr>
          <w:ilvl w:val="0"/>
          <w:numId w:val="2"/>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eastAsia="Times New Roman" w:hAnsi="Times New Roman"/>
          <w:b/>
          <w:sz w:val="28"/>
          <w:szCs w:val="28"/>
          <w:lang w:eastAsia="ru-RU"/>
        </w:rPr>
        <w:t xml:space="preserve">Предмет договора: </w:t>
      </w:r>
      <w:r>
        <w:rPr>
          <w:rFonts w:ascii="Times New Roman" w:eastAsia="Times New Roman" w:hAnsi="Times New Roman"/>
          <w:sz w:val="28"/>
          <w:szCs w:val="28"/>
          <w:lang w:eastAsia="ru-RU"/>
        </w:rPr>
        <w:t>поставка</w:t>
      </w:r>
      <w:r>
        <w:rPr>
          <w:rFonts w:ascii="Times New Roman" w:hAnsi="Times New Roman"/>
          <w:b/>
          <w:sz w:val="28"/>
          <w:szCs w:val="28"/>
        </w:rPr>
        <w:t xml:space="preserve"> </w:t>
      </w:r>
      <w:r>
        <w:rPr>
          <w:rFonts w:ascii="Times New Roman" w:hAnsi="Times New Roman"/>
          <w:spacing w:val="-6"/>
          <w:sz w:val="28"/>
          <w:szCs w:val="28"/>
        </w:rPr>
        <w:t xml:space="preserve">арматуры 3-го класса  для трубопроводов машинного отделения блока №4 Ростовской АЭС. </w:t>
      </w:r>
    </w:p>
    <w:p w:rsidR="00F47A12" w:rsidRDefault="00F47A12" w:rsidP="00F47A12">
      <w:pPr>
        <w:tabs>
          <w:tab w:val="left" w:pos="1134"/>
        </w:tabs>
        <w:ind w:firstLine="709"/>
        <w:jc w:val="both"/>
        <w:rPr>
          <w:sz w:val="28"/>
          <w:szCs w:val="28"/>
        </w:rPr>
      </w:pPr>
      <w:r>
        <w:rPr>
          <w:b/>
          <w:sz w:val="28"/>
          <w:szCs w:val="28"/>
        </w:rPr>
        <w:t xml:space="preserve">Срок выполнения </w:t>
      </w:r>
      <w:r>
        <w:rPr>
          <w:b/>
          <w:i/>
        </w:rPr>
        <w:t>поставок</w:t>
      </w:r>
      <w:r>
        <w:rPr>
          <w:b/>
          <w:sz w:val="28"/>
          <w:szCs w:val="28"/>
        </w:rPr>
        <w:t>:</w:t>
      </w:r>
      <w:r>
        <w:rPr>
          <w:sz w:val="28"/>
          <w:szCs w:val="28"/>
        </w:rPr>
        <w:t xml:space="preserve"> 150 календарных дней с момента заключения договора.</w:t>
      </w:r>
    </w:p>
    <w:p w:rsidR="00F47A12" w:rsidRDefault="00F47A12" w:rsidP="00F47A12">
      <w:pPr>
        <w:tabs>
          <w:tab w:val="left" w:pos="1134"/>
          <w:tab w:val="num" w:pos="1353"/>
        </w:tabs>
        <w:ind w:firstLine="709"/>
        <w:jc w:val="both"/>
        <w:rPr>
          <w:sz w:val="28"/>
          <w:szCs w:val="28"/>
        </w:rPr>
      </w:pPr>
      <w:r>
        <w:rPr>
          <w:b/>
          <w:sz w:val="28"/>
          <w:szCs w:val="28"/>
        </w:rPr>
        <w:t xml:space="preserve">Место выполнения </w:t>
      </w:r>
      <w:r>
        <w:rPr>
          <w:b/>
          <w:i/>
        </w:rPr>
        <w:t>поставок</w:t>
      </w:r>
      <w:r>
        <w:rPr>
          <w:sz w:val="28"/>
          <w:szCs w:val="28"/>
        </w:rPr>
        <w:t>: склад ООО «ВдМУ» (Россия, 347388, Ростовская область, г. Волгодонск-28, строительная площадка энергоблока №3, 4 Ростовской АЭС, Укрупнительно - сборочная площадка).</w:t>
      </w:r>
    </w:p>
    <w:p w:rsidR="00F47A12" w:rsidRDefault="00F47A12" w:rsidP="00F47A12">
      <w:pPr>
        <w:tabs>
          <w:tab w:val="left" w:pos="1134"/>
        </w:tabs>
        <w:ind w:firstLine="709"/>
        <w:jc w:val="both"/>
        <w:rPr>
          <w:sz w:val="28"/>
          <w:szCs w:val="28"/>
        </w:rPr>
      </w:pPr>
      <w:r>
        <w:rPr>
          <w:b/>
          <w:sz w:val="28"/>
          <w:szCs w:val="28"/>
        </w:rPr>
        <w:t xml:space="preserve">Состав и объем </w:t>
      </w:r>
      <w:r>
        <w:rPr>
          <w:b/>
          <w:i/>
        </w:rPr>
        <w:t>поставок</w:t>
      </w:r>
      <w:r>
        <w:rPr>
          <w:b/>
          <w:sz w:val="28"/>
          <w:szCs w:val="28"/>
        </w:rPr>
        <w:t>:</w:t>
      </w:r>
      <w:r>
        <w:t xml:space="preserve"> </w:t>
      </w:r>
      <w:r>
        <w:rPr>
          <w:sz w:val="28"/>
          <w:szCs w:val="28"/>
        </w:rPr>
        <w:t>все необходимые сведения приведены в Томе 2 закупочной документации.</w:t>
      </w:r>
    </w:p>
    <w:p w:rsidR="00F47A12" w:rsidRDefault="00F47A12" w:rsidP="00F47A12">
      <w:pPr>
        <w:tabs>
          <w:tab w:val="left" w:pos="1134"/>
        </w:tabs>
        <w:ind w:firstLine="709"/>
        <w:jc w:val="both"/>
        <w:rPr>
          <w:b/>
          <w:i/>
        </w:rPr>
      </w:pPr>
      <w:r>
        <w:rPr>
          <w:sz w:val="28"/>
          <w:szCs w:val="28"/>
        </w:rPr>
        <w:t xml:space="preserve">Предложение частичного выполнения </w:t>
      </w:r>
      <w:r>
        <w:rPr>
          <w:b/>
          <w:i/>
        </w:rPr>
        <w:t>поставок не допускается.</w:t>
      </w:r>
    </w:p>
    <w:p w:rsidR="00F47A12" w:rsidRDefault="00F47A12" w:rsidP="00F47A12">
      <w:pPr>
        <w:tabs>
          <w:tab w:val="left" w:pos="1134"/>
        </w:tabs>
        <w:ind w:firstLine="709"/>
        <w:jc w:val="both"/>
        <w:rPr>
          <w:b/>
          <w:i/>
        </w:rPr>
      </w:pPr>
    </w:p>
    <w:p w:rsidR="00F47A12" w:rsidRDefault="00F47A12" w:rsidP="00F47A12">
      <w:pPr>
        <w:pStyle w:val="a5"/>
        <w:numPr>
          <w:ilvl w:val="0"/>
          <w:numId w:val="2"/>
        </w:numPr>
        <w:tabs>
          <w:tab w:val="left" w:pos="0"/>
          <w:tab w:val="left" w:pos="1134"/>
        </w:tabs>
        <w:spacing w:after="0" w:line="240" w:lineRule="auto"/>
        <w:ind w:left="0" w:right="153" w:firstLine="709"/>
        <w:jc w:val="both"/>
        <w:rPr>
          <w:sz w:val="28"/>
          <w:szCs w:val="28"/>
        </w:rPr>
      </w:pPr>
      <w:r>
        <w:rPr>
          <w:rFonts w:ascii="Times New Roman" w:hAnsi="Times New Roman"/>
          <w:b/>
          <w:sz w:val="28"/>
          <w:szCs w:val="28"/>
        </w:rPr>
        <w:lastRenderedPageBreak/>
        <w:t>Условия оплаты:</w:t>
      </w:r>
      <w:r>
        <w:rPr>
          <w:rFonts w:ascii="Times New Roman" w:hAnsi="Times New Roman"/>
          <w:sz w:val="28"/>
          <w:szCs w:val="28"/>
        </w:rPr>
        <w:t xml:space="preserve"> </w:t>
      </w:r>
      <w:r>
        <w:rPr>
          <w:rFonts w:ascii="Times New Roman" w:eastAsia="Times New Roman" w:hAnsi="Times New Roman"/>
          <w:sz w:val="28"/>
          <w:szCs w:val="28"/>
          <w:lang w:eastAsia="ru-RU"/>
        </w:rPr>
        <w:t>в  соответствии со ст. 2 Проекта договора.</w:t>
      </w:r>
      <w:r>
        <w:rPr>
          <w:sz w:val="28"/>
          <w:szCs w:val="28"/>
        </w:rPr>
        <w:t xml:space="preserve"> </w:t>
      </w:r>
    </w:p>
    <w:p w:rsidR="00F47A12" w:rsidRDefault="00F47A12" w:rsidP="00F47A12">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F47A12" w:rsidRDefault="00F47A12" w:rsidP="00F47A12">
      <w:pPr>
        <w:ind w:right="153" w:firstLine="709"/>
        <w:jc w:val="both"/>
        <w:rPr>
          <w:sz w:val="28"/>
          <w:szCs w:val="28"/>
        </w:rPr>
      </w:pPr>
      <w:r>
        <w:rPr>
          <w:sz w:val="28"/>
          <w:szCs w:val="28"/>
        </w:rPr>
        <w:t xml:space="preserve">Допускается уменьшение авансовых платежей, либо отказ от авансовых платежей. </w:t>
      </w:r>
    </w:p>
    <w:p w:rsidR="00F47A12" w:rsidRDefault="00F47A12" w:rsidP="00F47A12">
      <w:pPr>
        <w:ind w:right="28" w:firstLine="709"/>
        <w:jc w:val="both"/>
      </w:pPr>
      <w:r>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t>.</w:t>
      </w:r>
    </w:p>
    <w:p w:rsidR="00F47A12" w:rsidRDefault="00F47A12" w:rsidP="00F47A12">
      <w:pPr>
        <w:ind w:right="28" w:firstLine="709"/>
        <w:jc w:val="both"/>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F47A12" w:rsidRDefault="00F47A12" w:rsidP="00F47A12">
      <w:pPr>
        <w:tabs>
          <w:tab w:val="left" w:pos="1134"/>
        </w:tabs>
        <w:ind w:firstLine="709"/>
        <w:jc w:val="both"/>
        <w:rPr>
          <w:sz w:val="28"/>
          <w:szCs w:val="28"/>
        </w:rPr>
      </w:pPr>
    </w:p>
    <w:p w:rsidR="00F47A12" w:rsidRDefault="00F47A12" w:rsidP="00F47A12">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Начальная (максимальная) цена договора:</w:t>
      </w:r>
      <w:r>
        <w:rPr>
          <w:rFonts w:ascii="Times New Roman" w:hAnsi="Times New Roman"/>
          <w:sz w:val="28"/>
          <w:szCs w:val="28"/>
        </w:rPr>
        <w:t xml:space="preserve">  </w:t>
      </w:r>
    </w:p>
    <w:p w:rsidR="00F47A12" w:rsidRDefault="00F47A12" w:rsidP="00F47A12">
      <w:pPr>
        <w:pStyle w:val="a5"/>
        <w:tabs>
          <w:tab w:val="left" w:pos="0"/>
          <w:tab w:val="left" w:pos="1134"/>
        </w:tabs>
        <w:spacing w:after="0" w:line="240" w:lineRule="auto"/>
        <w:ind w:left="0"/>
        <w:jc w:val="both"/>
        <w:rPr>
          <w:rFonts w:ascii="Times New Roman" w:hAnsi="Times New Roman"/>
          <w:sz w:val="28"/>
          <w:szCs w:val="28"/>
        </w:rPr>
      </w:pPr>
    </w:p>
    <w:p w:rsidR="00F47A12" w:rsidRDefault="00F47A12" w:rsidP="00F47A12">
      <w:pPr>
        <w:tabs>
          <w:tab w:val="left" w:pos="0"/>
          <w:tab w:val="left" w:pos="1134"/>
        </w:tabs>
        <w:jc w:val="both"/>
        <w:rPr>
          <w:sz w:val="28"/>
          <w:szCs w:val="28"/>
        </w:rPr>
      </w:pPr>
      <w:r>
        <w:rPr>
          <w:b/>
          <w:sz w:val="28"/>
          <w:szCs w:val="28"/>
        </w:rPr>
        <w:t>492 443,02</w:t>
      </w:r>
      <w:r>
        <w:rPr>
          <w:sz w:val="28"/>
          <w:szCs w:val="28"/>
        </w:rPr>
        <w:t xml:space="preserve"> (Четыреста девяносто две тысячи четыреста сорок три) рубля 02 копейки, включая НДС.</w:t>
      </w:r>
    </w:p>
    <w:p w:rsidR="00F47A12" w:rsidRDefault="00F47A12" w:rsidP="00F47A12">
      <w:pPr>
        <w:tabs>
          <w:tab w:val="left" w:pos="1134"/>
        </w:tabs>
        <w:ind w:firstLine="709"/>
        <w:jc w:val="both"/>
        <w:rPr>
          <w:b/>
          <w:i/>
        </w:rPr>
      </w:pPr>
    </w:p>
    <w:p w:rsidR="00F47A12" w:rsidRDefault="00F47A12" w:rsidP="00F47A12">
      <w:pPr>
        <w:pStyle w:val="11"/>
        <w:tabs>
          <w:tab w:val="left" w:pos="0"/>
          <w:tab w:val="left" w:pos="1134"/>
        </w:tabs>
        <w:spacing w:after="0" w:line="240" w:lineRule="auto"/>
        <w:ind w:left="0"/>
        <w:jc w:val="both"/>
        <w:rPr>
          <w:rFonts w:ascii="Times New Roman" w:hAnsi="Times New Roman"/>
          <w:sz w:val="28"/>
          <w:szCs w:val="28"/>
          <w:lang w:val="x-none" w:eastAsia="ru-RU"/>
        </w:rPr>
      </w:pPr>
      <w:r>
        <w:rPr>
          <w:rFonts w:ascii="Times New Roman" w:hAnsi="Times New Roman"/>
          <w:b/>
          <w:sz w:val="28"/>
          <w:szCs w:val="28"/>
          <w:lang w:eastAsia="ru-RU"/>
        </w:rPr>
        <w:t xml:space="preserve">417 324,59 </w:t>
      </w:r>
      <w:r>
        <w:rPr>
          <w:rFonts w:ascii="Times New Roman" w:hAnsi="Times New Roman"/>
          <w:sz w:val="28"/>
          <w:szCs w:val="28"/>
          <w:lang w:val="x-none" w:eastAsia="ru-RU"/>
        </w:rPr>
        <w:t>(</w:t>
      </w:r>
      <w:r>
        <w:rPr>
          <w:rFonts w:ascii="Times New Roman" w:hAnsi="Times New Roman"/>
          <w:sz w:val="28"/>
          <w:szCs w:val="28"/>
          <w:lang w:eastAsia="ru-RU"/>
        </w:rPr>
        <w:t>Четыреста семнадцать тысяч триста двадцать четыре)</w:t>
      </w:r>
      <w:r>
        <w:rPr>
          <w:rFonts w:ascii="Times New Roman" w:hAnsi="Times New Roman"/>
          <w:sz w:val="28"/>
          <w:szCs w:val="28"/>
          <w:lang w:val="x-none" w:eastAsia="ru-RU"/>
        </w:rPr>
        <w:t xml:space="preserve"> рубл</w:t>
      </w:r>
      <w:r>
        <w:rPr>
          <w:rFonts w:ascii="Times New Roman" w:hAnsi="Times New Roman"/>
          <w:sz w:val="28"/>
          <w:szCs w:val="28"/>
          <w:lang w:eastAsia="ru-RU"/>
        </w:rPr>
        <w:t>я</w:t>
      </w:r>
      <w:r>
        <w:rPr>
          <w:rFonts w:ascii="Times New Roman" w:hAnsi="Times New Roman"/>
          <w:sz w:val="28"/>
          <w:szCs w:val="28"/>
          <w:lang w:val="x-none" w:eastAsia="ru-RU"/>
        </w:rPr>
        <w:t xml:space="preserve"> </w:t>
      </w:r>
      <w:r>
        <w:rPr>
          <w:rFonts w:ascii="Times New Roman" w:hAnsi="Times New Roman"/>
          <w:sz w:val="28"/>
          <w:szCs w:val="28"/>
          <w:lang w:eastAsia="ru-RU"/>
        </w:rPr>
        <w:t>59</w:t>
      </w:r>
      <w:r>
        <w:rPr>
          <w:rFonts w:ascii="Times New Roman" w:hAnsi="Times New Roman"/>
          <w:sz w:val="28"/>
          <w:szCs w:val="28"/>
          <w:lang w:val="x-none" w:eastAsia="ru-RU"/>
        </w:rPr>
        <w:t xml:space="preserve"> копе</w:t>
      </w:r>
      <w:r>
        <w:rPr>
          <w:rFonts w:ascii="Times New Roman" w:hAnsi="Times New Roman"/>
          <w:sz w:val="28"/>
          <w:szCs w:val="28"/>
          <w:lang w:eastAsia="ru-RU"/>
        </w:rPr>
        <w:t>ек</w:t>
      </w:r>
      <w:r>
        <w:rPr>
          <w:rFonts w:ascii="Times New Roman" w:hAnsi="Times New Roman"/>
          <w:sz w:val="28"/>
          <w:szCs w:val="28"/>
          <w:lang w:val="x-none" w:eastAsia="ru-RU"/>
        </w:rPr>
        <w:t xml:space="preserve">, без учета НДС. </w:t>
      </w:r>
    </w:p>
    <w:p w:rsidR="00F47A12" w:rsidRDefault="00F47A12" w:rsidP="00F47A12">
      <w:pPr>
        <w:tabs>
          <w:tab w:val="left" w:pos="1134"/>
        </w:tabs>
        <w:ind w:firstLine="709"/>
        <w:jc w:val="both"/>
        <w:rPr>
          <w:b/>
          <w:i/>
        </w:rPr>
      </w:pPr>
      <w:r>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47A12" w:rsidRDefault="00F47A12" w:rsidP="00F47A12">
      <w:pPr>
        <w:tabs>
          <w:tab w:val="left" w:pos="1134"/>
        </w:tabs>
        <w:ind w:firstLine="709"/>
        <w:jc w:val="both"/>
        <w:rPr>
          <w:sz w:val="28"/>
          <w:szCs w:val="28"/>
        </w:rPr>
      </w:pPr>
      <w:r>
        <w:rPr>
          <w:b/>
          <w:i/>
        </w:rPr>
        <w:t xml:space="preserve">Цена договора включает в себя: </w:t>
      </w:r>
      <w:r>
        <w:rPr>
          <w:sz w:val="28"/>
          <w:szCs w:val="28"/>
          <w:lang w:val="x-none"/>
        </w:rPr>
        <w:t>все расходы Поставщика, связанные с исполнением обязательств по настоящему Договору, в том числе,  разработка и /или доработка технической и иной документации, предусмотренной Договором, уплату налогов, иных обязательных платежей, стоимость упаковки, маркировки, доставки  Товара</w:t>
      </w:r>
      <w:r>
        <w:rPr>
          <w:sz w:val="28"/>
          <w:szCs w:val="28"/>
        </w:rPr>
        <w:t xml:space="preserve">. </w:t>
      </w:r>
    </w:p>
    <w:p w:rsidR="00F47A12" w:rsidRDefault="00F47A12" w:rsidP="00F47A12">
      <w:pPr>
        <w:tabs>
          <w:tab w:val="left" w:pos="1134"/>
        </w:tabs>
        <w:ind w:firstLine="709"/>
        <w:jc w:val="both"/>
        <w:rPr>
          <w:b/>
          <w:i/>
        </w:rPr>
      </w:pPr>
    </w:p>
    <w:p w:rsidR="00F47A12" w:rsidRDefault="00F47A12" w:rsidP="00F47A12">
      <w:pPr>
        <w:pStyle w:val="a5"/>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Официальный язык закупки:</w:t>
      </w:r>
      <w:r>
        <w:rPr>
          <w:rFonts w:ascii="Times New Roman" w:hAnsi="Times New Roman"/>
          <w:sz w:val="28"/>
          <w:szCs w:val="28"/>
        </w:rPr>
        <w:t xml:space="preserve"> русский.</w:t>
      </w:r>
    </w:p>
    <w:p w:rsidR="00F47A12" w:rsidRDefault="00F47A12" w:rsidP="00F47A12">
      <w:pPr>
        <w:tabs>
          <w:tab w:val="left" w:pos="1134"/>
        </w:tabs>
        <w:ind w:firstLine="709"/>
        <w:jc w:val="both"/>
        <w:rPr>
          <w:rFonts w:eastAsia="Calibri"/>
          <w:b/>
          <w:bCs/>
          <w:i/>
          <w:szCs w:val="22"/>
          <w:lang w:eastAsia="en-US"/>
        </w:rPr>
      </w:pPr>
      <w:bookmarkStart w:id="3" w:name="_Ref317253353"/>
      <w:r>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47A12" w:rsidRDefault="00F47A12" w:rsidP="00F47A12">
      <w:pPr>
        <w:tabs>
          <w:tab w:val="left" w:pos="1134"/>
        </w:tabs>
        <w:ind w:firstLine="709"/>
        <w:jc w:val="both"/>
        <w:rPr>
          <w:b/>
          <w:i/>
        </w:rPr>
      </w:pPr>
    </w:p>
    <w:p w:rsidR="00F47A12" w:rsidRDefault="00F47A12" w:rsidP="00F47A12">
      <w:pPr>
        <w:pStyle w:val="a5"/>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Валюта закупки:</w:t>
      </w:r>
      <w:r>
        <w:rPr>
          <w:rFonts w:ascii="Times New Roman" w:hAnsi="Times New Roman"/>
          <w:sz w:val="28"/>
          <w:szCs w:val="28"/>
        </w:rPr>
        <w:t xml:space="preserve"> </w:t>
      </w:r>
      <w:r>
        <w:rPr>
          <w:rFonts w:ascii="Times New Roman" w:hAnsi="Times New Roman"/>
          <w:b/>
          <w:i/>
        </w:rPr>
        <w:t>российский рубль.</w:t>
      </w:r>
    </w:p>
    <w:p w:rsidR="00F47A12" w:rsidRDefault="00F47A12" w:rsidP="00F47A12">
      <w:pPr>
        <w:tabs>
          <w:tab w:val="left" w:pos="1134"/>
        </w:tabs>
        <w:ind w:firstLine="709"/>
        <w:jc w:val="both"/>
        <w:rPr>
          <w:rFonts w:eastAsia="Calibri"/>
          <w:b/>
          <w:i/>
          <w:szCs w:val="22"/>
          <w:lang w:eastAsia="en-US"/>
        </w:rPr>
      </w:pPr>
      <w:r>
        <w:rPr>
          <w:rFonts w:eastAsia="Calibri"/>
          <w:b/>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Pr>
          <w:rFonts w:eastAsia="Calibri"/>
          <w:b/>
          <w:i/>
          <w:szCs w:val="22"/>
          <w:lang w:eastAsia="en-US"/>
        </w:rPr>
        <w:lastRenderedPageBreak/>
        <w:t>Центральным банком Российской Федерации, с указанием такового курса и даты его установления.</w:t>
      </w:r>
    </w:p>
    <w:p w:rsidR="00F47A12" w:rsidRDefault="00F47A12" w:rsidP="00F47A12">
      <w:pPr>
        <w:tabs>
          <w:tab w:val="left" w:pos="1134"/>
        </w:tabs>
        <w:ind w:firstLine="709"/>
        <w:jc w:val="both"/>
        <w:rPr>
          <w:b/>
          <w:i/>
        </w:rPr>
      </w:pPr>
    </w:p>
    <w:p w:rsidR="00F47A12" w:rsidRDefault="00F47A12" w:rsidP="00F47A12">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Обеспечение заявки на участие в закупке</w:t>
      </w:r>
      <w:r>
        <w:rPr>
          <w:rFonts w:ascii="Times New Roman" w:eastAsia="Times New Roman" w:hAnsi="Times New Roman"/>
          <w:sz w:val="28"/>
          <w:szCs w:val="28"/>
          <w:lang w:eastAsia="ru-RU"/>
        </w:rPr>
        <w:t xml:space="preserve">:  </w:t>
      </w:r>
      <w:r>
        <w:rPr>
          <w:rFonts w:ascii="Times New Roman" w:hAnsi="Times New Roman"/>
          <w:spacing w:val="-6"/>
          <w:sz w:val="28"/>
          <w:szCs w:val="28"/>
        </w:rPr>
        <w:t>не требуется</w:t>
      </w:r>
    </w:p>
    <w:p w:rsidR="00F47A12" w:rsidRDefault="00F47A12" w:rsidP="00F47A12">
      <w:pPr>
        <w:pStyle w:val="a5"/>
        <w:numPr>
          <w:ilvl w:val="0"/>
          <w:numId w:val="2"/>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F47A12" w:rsidRDefault="00F47A12" w:rsidP="00F47A12">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9" w:history="1">
        <w:r>
          <w:rPr>
            <w:rStyle w:val="a3"/>
            <w:b/>
            <w:i/>
          </w:rPr>
          <w:t>www.</w:t>
        </w:r>
        <w:r>
          <w:rPr>
            <w:rStyle w:val="a3"/>
            <w:b/>
            <w:i/>
            <w:lang w:val="en-US"/>
          </w:rPr>
          <w:t>a</w:t>
        </w:r>
        <w:r>
          <w:rPr>
            <w:rStyle w:val="a3"/>
            <w:b/>
            <w:i/>
          </w:rPr>
          <w:t>-</w:t>
        </w:r>
        <w:r>
          <w:rPr>
            <w:rStyle w:val="a3"/>
            <w:b/>
            <w:i/>
            <w:lang w:val="en-US"/>
          </w:rPr>
          <w:t>k</w:t>
        </w:r>
        <w:r>
          <w:rPr>
            <w:rStyle w:val="a3"/>
            <w:b/>
            <w:i/>
          </w:rPr>
          <w:t>-</w:t>
        </w:r>
        <w:r>
          <w:rPr>
            <w:rStyle w:val="a3"/>
            <w:b/>
            <w:i/>
            <w:lang w:val="en-US"/>
          </w:rPr>
          <w:t>d</w:t>
        </w:r>
        <w:r>
          <w:rPr>
            <w:rStyle w:val="a3"/>
            <w:b/>
            <w:i/>
          </w:rPr>
          <w:t>.ru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F47A12" w:rsidRDefault="00F47A12" w:rsidP="00F47A12">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47A12" w:rsidRDefault="00F47A12" w:rsidP="00F47A12">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F47A12" w:rsidRDefault="00F47A12" w:rsidP="00F47A12">
      <w:pPr>
        <w:tabs>
          <w:tab w:val="left" w:pos="1134"/>
        </w:tabs>
        <w:ind w:firstLine="709"/>
        <w:jc w:val="both"/>
        <w:rPr>
          <w:sz w:val="28"/>
          <w:szCs w:val="28"/>
        </w:rPr>
      </w:pPr>
      <w:r>
        <w:rPr>
          <w:sz w:val="28"/>
          <w:szCs w:val="28"/>
        </w:rPr>
        <w:t xml:space="preserve"> </w:t>
      </w:r>
    </w:p>
    <w:p w:rsidR="00F47A12" w:rsidRDefault="00F47A12" w:rsidP="00F47A12">
      <w:pPr>
        <w:pStyle w:val="a5"/>
        <w:numPr>
          <w:ilvl w:val="0"/>
          <w:numId w:val="2"/>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Порядок получения закупочной документации:</w:t>
      </w:r>
    </w:p>
    <w:p w:rsidR="00F47A12" w:rsidRDefault="00F47A12" w:rsidP="00F47A12">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F47A12" w:rsidRDefault="00F47A12" w:rsidP="00F47A12">
      <w:pPr>
        <w:tabs>
          <w:tab w:val="left" w:pos="386"/>
        </w:tabs>
        <w:ind w:firstLine="709"/>
        <w:jc w:val="both"/>
        <w:rPr>
          <w:spacing w:val="-6"/>
          <w:sz w:val="28"/>
          <w:szCs w:val="28"/>
        </w:rPr>
      </w:pPr>
      <w:r>
        <w:rPr>
          <w:sz w:val="28"/>
          <w:szCs w:val="28"/>
        </w:rPr>
        <w:t xml:space="preserve">Официальная публикация документов по данной закупке: </w:t>
      </w:r>
      <w:r>
        <w:rPr>
          <w:spacing w:val="-6"/>
          <w:sz w:val="28"/>
          <w:szCs w:val="28"/>
        </w:rPr>
        <w:t>Официальный сайт по закупкам атомной отрасли (</w:t>
      </w:r>
      <w:hyperlink r:id="rId10" w:history="1">
        <w:r>
          <w:rPr>
            <w:rStyle w:val="a3"/>
            <w:rFonts w:eastAsia="Calibri"/>
            <w:sz w:val="28"/>
            <w:szCs w:val="28"/>
            <w:lang w:eastAsia="en-US"/>
          </w:rPr>
          <w:t>http://zakupki.rosatom.ru</w:t>
        </w:r>
      </w:hyperlink>
      <w:r>
        <w:rPr>
          <w:spacing w:val="-6"/>
          <w:sz w:val="28"/>
          <w:szCs w:val="28"/>
        </w:rPr>
        <w:t>).</w:t>
      </w:r>
    </w:p>
    <w:p w:rsidR="00F47A12" w:rsidRDefault="00F47A12" w:rsidP="00F47A12">
      <w:pPr>
        <w:tabs>
          <w:tab w:val="left" w:pos="386"/>
        </w:tabs>
        <w:ind w:firstLine="709"/>
        <w:jc w:val="both"/>
        <w:rPr>
          <w:sz w:val="28"/>
          <w:szCs w:val="28"/>
        </w:rPr>
      </w:pPr>
      <w:r>
        <w:rPr>
          <w:sz w:val="28"/>
          <w:szCs w:val="28"/>
        </w:rPr>
        <w:t xml:space="preserve">Копии публикации документов по данной закупке: ЭТП «Аукционный Конкурсный Дом» </w:t>
      </w:r>
      <w:hyperlink r:id="rId11" w:history="1">
        <w:r>
          <w:rPr>
            <w:rStyle w:val="a3"/>
            <w:b/>
            <w:i/>
          </w:rPr>
          <w:t>www.</w:t>
        </w:r>
        <w:r>
          <w:rPr>
            <w:rStyle w:val="a3"/>
            <w:b/>
            <w:i/>
            <w:lang w:val="en-US"/>
          </w:rPr>
          <w:t>a</w:t>
        </w:r>
        <w:r>
          <w:rPr>
            <w:rStyle w:val="a3"/>
            <w:b/>
            <w:i/>
          </w:rPr>
          <w:t>-</w:t>
        </w:r>
        <w:r>
          <w:rPr>
            <w:rStyle w:val="a3"/>
            <w:b/>
            <w:i/>
            <w:lang w:val="en-US"/>
          </w:rPr>
          <w:t>k</w:t>
        </w:r>
        <w:r>
          <w:rPr>
            <w:rStyle w:val="a3"/>
            <w:b/>
            <w:i/>
          </w:rPr>
          <w:t>-</w:t>
        </w:r>
        <w:r>
          <w:rPr>
            <w:rStyle w:val="a3"/>
            <w:b/>
            <w:i/>
            <w:lang w:val="en-US"/>
          </w:rPr>
          <w:t>d</w:t>
        </w:r>
        <w:r>
          <w:rPr>
            <w:rStyle w:val="a3"/>
            <w:b/>
            <w:i/>
          </w:rPr>
          <w:t>.ru</w:t>
        </w:r>
      </w:hyperlink>
      <w:r>
        <w:rPr>
          <w:sz w:val="28"/>
          <w:szCs w:val="28"/>
        </w:rPr>
        <w:t>.</w:t>
      </w:r>
    </w:p>
    <w:p w:rsidR="00F47A12" w:rsidRDefault="00F47A12" w:rsidP="00F47A12">
      <w:pPr>
        <w:tabs>
          <w:tab w:val="left" w:pos="386"/>
        </w:tabs>
        <w:ind w:firstLine="709"/>
        <w:jc w:val="both"/>
        <w:rPr>
          <w:sz w:val="28"/>
          <w:szCs w:val="28"/>
        </w:rPr>
      </w:pPr>
    </w:p>
    <w:p w:rsidR="00F47A12" w:rsidRDefault="00F47A12" w:rsidP="00F47A12">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 </w:t>
      </w:r>
      <w:r>
        <w:rPr>
          <w:rFonts w:ascii="Times New Roman" w:hAnsi="Times New Roman"/>
          <w:b/>
          <w:i/>
        </w:rPr>
        <w:t>не допускается.</w:t>
      </w:r>
    </w:p>
    <w:p w:rsidR="00F47A12" w:rsidRDefault="00F47A12" w:rsidP="00F47A12">
      <w:pPr>
        <w:pStyle w:val="a5"/>
        <w:tabs>
          <w:tab w:val="left" w:pos="0"/>
          <w:tab w:val="left" w:pos="1134"/>
        </w:tabs>
        <w:spacing w:after="0" w:line="240" w:lineRule="auto"/>
        <w:ind w:left="709"/>
        <w:jc w:val="both"/>
        <w:rPr>
          <w:rFonts w:ascii="Times New Roman" w:hAnsi="Times New Roman"/>
          <w:spacing w:val="-6"/>
          <w:sz w:val="28"/>
          <w:szCs w:val="28"/>
        </w:rPr>
      </w:pPr>
    </w:p>
    <w:p w:rsidR="00F47A12" w:rsidRDefault="00F47A12" w:rsidP="00F47A12">
      <w:pPr>
        <w:pStyle w:val="a5"/>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 xml:space="preserve">Привлечение </w:t>
      </w:r>
      <w:r>
        <w:rPr>
          <w:rFonts w:ascii="Times New Roman" w:hAnsi="Times New Roman"/>
          <w:b/>
          <w:bCs/>
          <w:i/>
        </w:rPr>
        <w:t>субподрядчиков/соисполнителей</w:t>
      </w:r>
      <w:r>
        <w:rPr>
          <w:rFonts w:ascii="Times New Roman" w:hAnsi="Times New Roman"/>
          <w:b/>
          <w:sz w:val="28"/>
          <w:szCs w:val="28"/>
        </w:rPr>
        <w:t xml:space="preserve"> (юридических или физических лиц, </w:t>
      </w:r>
      <w:r>
        <w:rPr>
          <w:rFonts w:ascii="Times New Roman" w:hAnsi="Times New Roman"/>
          <w:b/>
          <w:bCs/>
          <w:i/>
        </w:rPr>
        <w:t>выполняющих/оказывающих</w:t>
      </w:r>
      <w:r>
        <w:rPr>
          <w:rFonts w:ascii="Times New Roman" w:hAnsi="Times New Roman"/>
          <w:b/>
          <w:sz w:val="28"/>
          <w:szCs w:val="28"/>
        </w:rPr>
        <w:t xml:space="preserve"> часть </w:t>
      </w:r>
      <w:r>
        <w:rPr>
          <w:rFonts w:ascii="Times New Roman" w:hAnsi="Times New Roman"/>
          <w:b/>
          <w:bCs/>
          <w:i/>
        </w:rPr>
        <w:t>работ/услуг</w:t>
      </w:r>
      <w:r>
        <w:rPr>
          <w:rFonts w:ascii="Times New Roman" w:hAnsi="Times New Roman"/>
          <w:b/>
          <w:sz w:val="28"/>
          <w:szCs w:val="28"/>
        </w:rPr>
        <w:t xml:space="preserve"> по договору):</w:t>
      </w:r>
      <w:r>
        <w:rPr>
          <w:rFonts w:ascii="Times New Roman" w:hAnsi="Times New Roman"/>
          <w:b/>
          <w:i/>
        </w:rPr>
        <w:t xml:space="preserve"> </w:t>
      </w:r>
      <w:r>
        <w:rPr>
          <w:rFonts w:ascii="Times New Roman" w:eastAsia="Times New Roman" w:hAnsi="Times New Roman"/>
          <w:b/>
          <w:i/>
          <w:lang w:eastAsia="ru-RU"/>
        </w:rPr>
        <w:t xml:space="preserve"> не допускается.</w:t>
      </w:r>
    </w:p>
    <w:p w:rsidR="00F47A12" w:rsidRDefault="00F47A12" w:rsidP="00F47A12">
      <w:pPr>
        <w:pStyle w:val="a5"/>
        <w:rPr>
          <w:rFonts w:ascii="Times New Roman" w:hAnsi="Times New Roman"/>
          <w:bCs/>
          <w:sz w:val="28"/>
          <w:szCs w:val="28"/>
        </w:rPr>
      </w:pPr>
    </w:p>
    <w:p w:rsidR="00F47A12" w:rsidRDefault="00F47A12" w:rsidP="00F47A12">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w:t>
      </w:r>
      <w:r>
        <w:rPr>
          <w:rFonts w:ascii="Times New Roman" w:hAnsi="Times New Roman"/>
          <w:b/>
          <w:i/>
        </w:rPr>
        <w:t>возможна по снижению первоначально указанной в заявке на участие в закупке цены</w:t>
      </w:r>
      <w:r>
        <w:rPr>
          <w:rFonts w:ascii="Times New Roman" w:hAnsi="Times New Roman"/>
        </w:rPr>
        <w:t>.</w:t>
      </w:r>
    </w:p>
    <w:p w:rsidR="00F47A12" w:rsidRDefault="00F47A12" w:rsidP="00F47A12">
      <w:pPr>
        <w:pStyle w:val="a5"/>
        <w:rPr>
          <w:rFonts w:ascii="Times New Roman" w:hAnsi="Times New Roman"/>
          <w:b/>
          <w:spacing w:val="-6"/>
          <w:sz w:val="28"/>
          <w:szCs w:val="28"/>
        </w:rPr>
      </w:pPr>
    </w:p>
    <w:p w:rsidR="00F47A12" w:rsidRDefault="00F47A12" w:rsidP="00F47A12">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w:t>
      </w:r>
      <w:r>
        <w:rPr>
          <w:rFonts w:ascii="Times New Roman" w:hAnsi="Times New Roman"/>
          <w:b/>
          <w:i/>
          <w:spacing w:val="-6"/>
          <w:sz w:val="28"/>
          <w:szCs w:val="28"/>
        </w:rPr>
        <w:t>09-00 (время московское) «08» декабря  2015 года.</w:t>
      </w:r>
      <w:r>
        <w:rPr>
          <w:rFonts w:ascii="Times New Roman" w:hAnsi="Times New Roman"/>
          <w:color w:val="FF0000"/>
          <w:spacing w:val="-6"/>
          <w:sz w:val="28"/>
          <w:szCs w:val="28"/>
        </w:rPr>
        <w:t xml:space="preserve"> </w:t>
      </w:r>
    </w:p>
    <w:p w:rsidR="00F47A12" w:rsidRDefault="00F47A12" w:rsidP="00F47A12">
      <w:pPr>
        <w:pStyle w:val="a5"/>
        <w:tabs>
          <w:tab w:val="left" w:pos="0"/>
          <w:tab w:val="left" w:pos="1134"/>
        </w:tabs>
        <w:spacing w:after="0" w:line="240" w:lineRule="auto"/>
        <w:ind w:left="0"/>
        <w:jc w:val="both"/>
        <w:rPr>
          <w:rFonts w:ascii="Times New Roman" w:hAnsi="Times New Roman"/>
          <w:spacing w:val="-6"/>
          <w:sz w:val="28"/>
          <w:szCs w:val="28"/>
        </w:rPr>
      </w:pPr>
    </w:p>
    <w:p w:rsidR="00F47A12" w:rsidRDefault="00F47A12" w:rsidP="00F47A12">
      <w:pPr>
        <w:pStyle w:val="a5"/>
        <w:numPr>
          <w:ilvl w:val="0"/>
          <w:numId w:val="2"/>
        </w:numPr>
        <w:tabs>
          <w:tab w:val="left" w:pos="0"/>
          <w:tab w:val="left" w:pos="1134"/>
        </w:tabs>
        <w:spacing w:after="0" w:line="240" w:lineRule="auto"/>
        <w:ind w:left="0" w:firstLine="709"/>
        <w:jc w:val="both"/>
        <w:rPr>
          <w:rFonts w:ascii="Calibri" w:hAnsi="Calibri"/>
          <w:b/>
          <w:spacing w:val="-6"/>
          <w:sz w:val="28"/>
          <w:szCs w:val="28"/>
        </w:rPr>
      </w:pPr>
      <w:r>
        <w:rPr>
          <w:rFonts w:ascii="Times New Roman" w:hAnsi="Times New Roman"/>
          <w:b/>
          <w:sz w:val="28"/>
          <w:szCs w:val="28"/>
        </w:rPr>
        <w:t>Место и дата рассмотрения заявок и подведения итогов закупки:</w:t>
      </w:r>
    </w:p>
    <w:p w:rsidR="00F47A12" w:rsidRDefault="00F47A12" w:rsidP="00F47A12">
      <w:pPr>
        <w:tabs>
          <w:tab w:val="left" w:pos="1134"/>
        </w:tabs>
        <w:ind w:firstLine="709"/>
        <w:jc w:val="both"/>
        <w:rPr>
          <w:rFonts w:eastAsia="Calibri"/>
          <w:spacing w:val="-6"/>
          <w:sz w:val="28"/>
          <w:szCs w:val="28"/>
          <w:lang w:val="x-none" w:eastAsia="en-US"/>
        </w:rPr>
      </w:pPr>
      <w:r>
        <w:rPr>
          <w:rFonts w:eastAsia="Calibri"/>
          <w:spacing w:val="-6"/>
          <w:sz w:val="28"/>
          <w:szCs w:val="28"/>
          <w:lang w:val="x-none" w:eastAsia="en-US"/>
        </w:rPr>
        <w:lastRenderedPageBreak/>
        <w:t xml:space="preserve">Отборочная стадия рассмотрения заявок на участие в закупке: Россия, 347388, Ростовская обл., г. Волгодонск-28, здание Управления ООО «ВдМУ», кабинет генерального директора, </w:t>
      </w:r>
      <w:r>
        <w:rPr>
          <w:rFonts w:eastAsia="Calibri"/>
          <w:b/>
          <w:i/>
          <w:spacing w:val="-6"/>
          <w:sz w:val="28"/>
          <w:szCs w:val="28"/>
          <w:lang w:val="x-none" w:eastAsia="en-US"/>
        </w:rPr>
        <w:t>не позднее «</w:t>
      </w:r>
      <w:r>
        <w:rPr>
          <w:rFonts w:eastAsia="Calibri"/>
          <w:b/>
          <w:i/>
          <w:spacing w:val="-6"/>
          <w:sz w:val="28"/>
          <w:szCs w:val="28"/>
          <w:lang w:eastAsia="en-US"/>
        </w:rPr>
        <w:t>17</w:t>
      </w:r>
      <w:r>
        <w:rPr>
          <w:rFonts w:eastAsia="Calibri"/>
          <w:b/>
          <w:i/>
          <w:spacing w:val="-6"/>
          <w:sz w:val="28"/>
          <w:szCs w:val="28"/>
          <w:lang w:val="x-none" w:eastAsia="en-US"/>
        </w:rPr>
        <w:t xml:space="preserve">» </w:t>
      </w:r>
      <w:r>
        <w:rPr>
          <w:rFonts w:eastAsia="Calibri"/>
          <w:b/>
          <w:i/>
          <w:spacing w:val="-6"/>
          <w:sz w:val="28"/>
          <w:szCs w:val="28"/>
          <w:lang w:eastAsia="en-US"/>
        </w:rPr>
        <w:t>декабря</w:t>
      </w:r>
      <w:r>
        <w:rPr>
          <w:rFonts w:eastAsia="Calibri"/>
          <w:b/>
          <w:i/>
          <w:spacing w:val="-6"/>
          <w:sz w:val="28"/>
          <w:szCs w:val="28"/>
          <w:lang w:val="x-none" w:eastAsia="en-US"/>
        </w:rPr>
        <w:t xml:space="preserve"> 2015 г.</w:t>
      </w:r>
      <w:r>
        <w:rPr>
          <w:rFonts w:eastAsia="Calibri"/>
          <w:spacing w:val="-6"/>
          <w:sz w:val="28"/>
          <w:szCs w:val="28"/>
          <w:lang w:val="x-none" w:eastAsia="en-US"/>
        </w:rPr>
        <w:t xml:space="preserve"> </w:t>
      </w:r>
    </w:p>
    <w:p w:rsidR="00F47A12" w:rsidRDefault="00F47A12" w:rsidP="00F47A12">
      <w:pPr>
        <w:tabs>
          <w:tab w:val="left" w:pos="1134"/>
        </w:tabs>
        <w:ind w:firstLine="709"/>
        <w:jc w:val="both"/>
        <w:rPr>
          <w:rFonts w:eastAsia="Calibri"/>
          <w:spacing w:val="-6"/>
          <w:sz w:val="28"/>
          <w:szCs w:val="28"/>
          <w:lang w:val="x-none" w:eastAsia="en-US"/>
        </w:rPr>
      </w:pPr>
      <w:r>
        <w:rPr>
          <w:rFonts w:eastAsia="Calibri"/>
          <w:spacing w:val="-6"/>
          <w:sz w:val="28"/>
          <w:szCs w:val="28"/>
          <w:lang w:val="x-none" w:eastAsia="en-US"/>
        </w:rPr>
        <w:t xml:space="preserve">Оценочная стадия рассмотрения заявок на участие в закупке и подведение итогов закупки: Россия, 347388, Ростовская обл., г. Волгодонск-28, здание Управления ООО «ВдМУ», кабинет генерального директора, </w:t>
      </w:r>
      <w:r>
        <w:rPr>
          <w:rFonts w:eastAsia="Calibri"/>
          <w:b/>
          <w:i/>
          <w:spacing w:val="-6"/>
          <w:sz w:val="28"/>
          <w:szCs w:val="28"/>
          <w:lang w:val="x-none" w:eastAsia="en-US"/>
        </w:rPr>
        <w:t>не позднее «</w:t>
      </w:r>
      <w:r>
        <w:rPr>
          <w:rFonts w:eastAsia="Calibri"/>
          <w:b/>
          <w:i/>
          <w:spacing w:val="-6"/>
          <w:sz w:val="28"/>
          <w:szCs w:val="28"/>
          <w:lang w:eastAsia="en-US"/>
        </w:rPr>
        <w:t>18</w:t>
      </w:r>
      <w:r>
        <w:rPr>
          <w:rFonts w:eastAsia="Calibri"/>
          <w:b/>
          <w:i/>
          <w:spacing w:val="-6"/>
          <w:sz w:val="28"/>
          <w:szCs w:val="28"/>
          <w:lang w:val="x-none" w:eastAsia="en-US"/>
        </w:rPr>
        <w:t xml:space="preserve">» </w:t>
      </w:r>
      <w:r>
        <w:rPr>
          <w:rFonts w:eastAsia="Calibri"/>
          <w:b/>
          <w:i/>
          <w:spacing w:val="-6"/>
          <w:sz w:val="28"/>
          <w:szCs w:val="28"/>
          <w:lang w:eastAsia="en-US"/>
        </w:rPr>
        <w:t xml:space="preserve">декабря </w:t>
      </w:r>
      <w:r>
        <w:rPr>
          <w:rFonts w:eastAsia="Calibri"/>
          <w:b/>
          <w:i/>
          <w:spacing w:val="-6"/>
          <w:sz w:val="28"/>
          <w:szCs w:val="28"/>
          <w:lang w:val="x-none" w:eastAsia="en-US"/>
        </w:rPr>
        <w:t>2015 г.</w:t>
      </w:r>
      <w:r>
        <w:rPr>
          <w:rFonts w:eastAsia="Calibri"/>
          <w:spacing w:val="-6"/>
          <w:sz w:val="28"/>
          <w:szCs w:val="28"/>
          <w:lang w:val="x-none" w:eastAsia="en-US"/>
        </w:rPr>
        <w:t xml:space="preserve"> </w:t>
      </w:r>
    </w:p>
    <w:p w:rsidR="00F47A12" w:rsidRDefault="00F47A12" w:rsidP="00F47A12">
      <w:pPr>
        <w:tabs>
          <w:tab w:val="left" w:pos="0"/>
          <w:tab w:val="left" w:pos="1134"/>
        </w:tabs>
        <w:jc w:val="both"/>
        <w:rPr>
          <w:spacing w:val="-6"/>
          <w:sz w:val="28"/>
          <w:szCs w:val="28"/>
        </w:rPr>
      </w:pPr>
    </w:p>
    <w:p w:rsidR="00F47A12" w:rsidRDefault="00F47A12" w:rsidP="00F47A12">
      <w:pPr>
        <w:pStyle w:val="a5"/>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в течение </w:t>
      </w:r>
      <w:r>
        <w:rPr>
          <w:rFonts w:ascii="Times New Roman" w:hAnsi="Times New Roman"/>
          <w:b/>
          <w:i/>
        </w:rPr>
        <w:t>20 (двадцати)</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F47A12" w:rsidRDefault="00F47A12" w:rsidP="00F47A12">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F47A12" w:rsidRDefault="00F47A12" w:rsidP="00F47A12">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47A12" w:rsidRDefault="00F47A12" w:rsidP="00F47A12">
      <w:pPr>
        <w:tabs>
          <w:tab w:val="left" w:pos="1134"/>
        </w:tabs>
        <w:ind w:firstLine="709"/>
        <w:jc w:val="both"/>
        <w:rPr>
          <w:sz w:val="28"/>
          <w:szCs w:val="28"/>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47A12" w:rsidRDefault="00F47A12" w:rsidP="00F47A12">
      <w:pPr>
        <w:tabs>
          <w:tab w:val="left" w:pos="1134"/>
        </w:tabs>
        <w:ind w:firstLine="709"/>
        <w:jc w:val="both"/>
        <w:rPr>
          <w:sz w:val="28"/>
        </w:rPr>
      </w:pPr>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F47A12" w:rsidRDefault="00F47A12" w:rsidP="00F47A12">
      <w:pPr>
        <w:jc w:val="both"/>
        <w:rPr>
          <w:sz w:val="28"/>
          <w:szCs w:val="28"/>
        </w:rPr>
      </w:pPr>
      <w:r>
        <w:rPr>
          <w:sz w:val="28"/>
          <w:szCs w:val="28"/>
        </w:rPr>
        <w:t xml:space="preserve">         Заказчик направляет лицу, с которым заключается договор (победителю запроса цен или единственному участнику запроса цен),  проект договора в электронной форме с копией сопроводительного письма на адрес электронной почты, представленный  в заявке на участие в закупке (форма  1).  Кроме того, на юридический адрес  указанного лица, заказным письмом с уведомлением о вручении, направляется оригинал данного сопроводительного письма. </w:t>
      </w:r>
    </w:p>
    <w:p w:rsidR="00F47A12" w:rsidRDefault="00F47A12" w:rsidP="00F47A12">
      <w:pPr>
        <w:tabs>
          <w:tab w:val="left" w:pos="1134"/>
        </w:tabs>
        <w:jc w:val="both"/>
        <w:rPr>
          <w:sz w:val="28"/>
          <w:szCs w:val="28"/>
        </w:rPr>
      </w:pPr>
      <w:r>
        <w:rPr>
          <w:sz w:val="28"/>
          <w:szCs w:val="28"/>
        </w:rPr>
        <w:t xml:space="preserve">         Лицо, с которым заключается договор, обязано в течение 4 рабочих дней со дня направления заказчиком проекта договора в электронной форме представить заказчику на электронную почту pto.vdmu@mail.ru отсканированный (подписанный и скрепленный печатью) договор, и  в тот же срок направить в адрес заказчика оригинал договора в 2-ух экземплярах (подписанный и скрепленный печатью).  </w:t>
      </w:r>
    </w:p>
    <w:p w:rsidR="00F47A12" w:rsidRDefault="00F47A12" w:rsidP="00F47A12">
      <w:pPr>
        <w:tabs>
          <w:tab w:val="left" w:pos="1134"/>
        </w:tabs>
        <w:jc w:val="both"/>
        <w:rPr>
          <w:sz w:val="28"/>
          <w:szCs w:val="28"/>
        </w:rPr>
      </w:pPr>
    </w:p>
    <w:p w:rsidR="00F47A12" w:rsidRDefault="00F47A12" w:rsidP="00F47A12">
      <w:pPr>
        <w:pStyle w:val="2"/>
        <w:numPr>
          <w:ilvl w:val="0"/>
          <w:numId w:val="2"/>
        </w:numPr>
        <w:tabs>
          <w:tab w:val="left" w:pos="0"/>
        </w:tabs>
        <w:spacing w:after="0" w:line="240" w:lineRule="auto"/>
        <w:ind w:left="0" w:firstLine="709"/>
        <w:jc w:val="both"/>
        <w:rPr>
          <w:spacing w:val="-6"/>
          <w:sz w:val="28"/>
          <w:szCs w:val="28"/>
        </w:rPr>
      </w:pPr>
      <w:r>
        <w:rPr>
          <w:rFonts w:ascii="Times New Roman" w:hAnsi="Times New Roman"/>
          <w:b/>
          <w:sz w:val="28"/>
          <w:szCs w:val="28"/>
        </w:rPr>
        <w:lastRenderedPageBreak/>
        <w:t>Обеспечение</w:t>
      </w:r>
      <w:r>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закупочной документации). </w:t>
      </w:r>
    </w:p>
    <w:p w:rsidR="00F47A12" w:rsidRDefault="00F47A12" w:rsidP="00F47A12">
      <w:pPr>
        <w:pStyle w:val="a5"/>
        <w:tabs>
          <w:tab w:val="left" w:pos="0"/>
          <w:tab w:val="left" w:pos="1134"/>
        </w:tabs>
        <w:spacing w:after="0" w:line="240" w:lineRule="auto"/>
        <w:ind w:left="709"/>
        <w:jc w:val="both"/>
        <w:rPr>
          <w:spacing w:val="-6"/>
          <w:sz w:val="28"/>
          <w:szCs w:val="28"/>
        </w:rPr>
      </w:pPr>
    </w:p>
    <w:p w:rsidR="00F47A12" w:rsidRDefault="00F47A12" w:rsidP="00F47A12">
      <w:pPr>
        <w:numPr>
          <w:ilvl w:val="0"/>
          <w:numId w:val="2"/>
        </w:numPr>
        <w:tabs>
          <w:tab w:val="left" w:pos="0"/>
          <w:tab w:val="left" w:pos="1134"/>
        </w:tabs>
        <w:ind w:left="0" w:firstLine="709"/>
        <w:contextualSpacing/>
        <w:jc w:val="both"/>
        <w:rPr>
          <w:sz w:val="28"/>
          <w:szCs w:val="28"/>
        </w:rPr>
      </w:pPr>
      <w:r>
        <w:rPr>
          <w:sz w:val="28"/>
          <w:szCs w:val="28"/>
        </w:rPr>
        <w:t xml:space="preserve">Процедура </w:t>
      </w:r>
      <w:r>
        <w:rPr>
          <w:b/>
          <w:i/>
        </w:rPr>
        <w:t xml:space="preserve">запроса предложений </w:t>
      </w:r>
      <w:r>
        <w:rPr>
          <w:sz w:val="28"/>
          <w:szCs w:val="28"/>
        </w:rPr>
        <w:t>не является торгами по законодательству Российской Федерации.</w:t>
      </w:r>
    </w:p>
    <w:p w:rsidR="00F47A12" w:rsidRDefault="00F47A12" w:rsidP="00F47A12">
      <w:pPr>
        <w:tabs>
          <w:tab w:val="left" w:pos="0"/>
          <w:tab w:val="left" w:pos="1134"/>
        </w:tabs>
        <w:jc w:val="both"/>
        <w:rPr>
          <w:sz w:val="28"/>
          <w:szCs w:val="28"/>
        </w:rPr>
      </w:pPr>
    </w:p>
    <w:p w:rsidR="00F47A12" w:rsidRDefault="00F47A12" w:rsidP="00F47A12">
      <w:pPr>
        <w:pStyle w:val="a5"/>
        <w:numPr>
          <w:ilvl w:val="0"/>
          <w:numId w:val="2"/>
        </w:numPr>
        <w:tabs>
          <w:tab w:val="left" w:pos="0"/>
          <w:tab w:val="left" w:pos="1134"/>
        </w:tabs>
        <w:spacing w:after="0" w:line="240" w:lineRule="auto"/>
        <w:ind w:left="0" w:firstLine="709"/>
        <w:rPr>
          <w:rFonts w:ascii="Times New Roman" w:hAnsi="Times New Roman"/>
          <w:sz w:val="28"/>
          <w:szCs w:val="28"/>
        </w:rPr>
      </w:pPr>
      <w:r>
        <w:rPr>
          <w:rFonts w:ascii="Times New Roman" w:hAnsi="Times New Roman"/>
          <w:sz w:val="28"/>
          <w:szCs w:val="28"/>
        </w:rPr>
        <w:t xml:space="preserve">Отказ организатора закупки от проведения закупки </w:t>
      </w:r>
      <w:r>
        <w:rPr>
          <w:rFonts w:ascii="Times New Roman" w:hAnsi="Times New Roman"/>
          <w:b/>
          <w:i/>
        </w:rPr>
        <w:t xml:space="preserve"> </w:t>
      </w:r>
      <w:r>
        <w:rPr>
          <w:rFonts w:ascii="Times New Roman" w:hAnsi="Times New Roman"/>
          <w:sz w:val="28"/>
          <w:szCs w:val="28"/>
        </w:rPr>
        <w:t>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F47A12" w:rsidRDefault="00F47A12" w:rsidP="00F47A12">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а) изменения финансовых, инвестиционных, производственных и иных программ, оказавших влияние на потребность в данной закупке;</w:t>
      </w:r>
    </w:p>
    <w:p w:rsidR="00F47A12" w:rsidRDefault="00F47A12" w:rsidP="00F47A12">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б)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47A12" w:rsidRDefault="00F47A12" w:rsidP="00F47A12">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при возникновении обстоятельств непреодолимой силы, подтвержденных соответствующим документом и влияющих на целесообразность закупки.</w:t>
      </w:r>
    </w:p>
    <w:p w:rsidR="00F47A12" w:rsidRDefault="00F47A12" w:rsidP="00F47A12">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F47A12" w:rsidRDefault="00F47A12" w:rsidP="00F47A12">
      <w:pPr>
        <w:pStyle w:val="a5"/>
        <w:spacing w:after="0"/>
        <w:ind w:left="0" w:firstLine="709"/>
        <w:jc w:val="both"/>
        <w:rPr>
          <w:rFonts w:ascii="Times New Roman" w:eastAsia="Times New Roman" w:hAnsi="Times New Roman"/>
          <w:sz w:val="28"/>
          <w:szCs w:val="28"/>
          <w:lang w:eastAsia="ru-RU"/>
        </w:rPr>
      </w:pPr>
    </w:p>
    <w:p w:rsidR="00F47A12" w:rsidRDefault="00F47A12" w:rsidP="00F47A12">
      <w:pPr>
        <w:pStyle w:val="a5"/>
        <w:numPr>
          <w:ilvl w:val="0"/>
          <w:numId w:val="2"/>
        </w:numPr>
        <w:tabs>
          <w:tab w:val="left" w:pos="0"/>
          <w:tab w:val="left" w:pos="1134"/>
        </w:tabs>
        <w:spacing w:after="0" w:line="240" w:lineRule="auto"/>
        <w:ind w:left="0" w:firstLine="709"/>
        <w:jc w:val="both"/>
        <w:rPr>
          <w:rFonts w:ascii="Times New Roman" w:eastAsia="Calibri" w:hAnsi="Times New Roman"/>
          <w:sz w:val="28"/>
          <w:szCs w:val="28"/>
          <w:lang w:val="x-none"/>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F47A12" w:rsidRDefault="00F47A12" w:rsidP="00F47A12">
      <w:pPr>
        <w:pStyle w:val="a5"/>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2" w:history="1">
        <w:r>
          <w:rPr>
            <w:rStyle w:val="a3"/>
            <w:sz w:val="28"/>
            <w:szCs w:val="28"/>
          </w:rPr>
          <w:t>arbitration@rosatom.ru</w:t>
        </w:r>
      </w:hyperlink>
      <w:r>
        <w:rPr>
          <w:rFonts w:ascii="Times New Roman" w:hAnsi="Times New Roman"/>
          <w:sz w:val="28"/>
          <w:szCs w:val="28"/>
        </w:rPr>
        <w:t>.</w:t>
      </w:r>
    </w:p>
    <w:p w:rsidR="00F47A12" w:rsidRDefault="00F47A12" w:rsidP="00F47A12">
      <w:pPr>
        <w:pStyle w:val="a5"/>
        <w:spacing w:after="0"/>
        <w:ind w:left="0" w:right="153"/>
        <w:jc w:val="both"/>
        <w:rPr>
          <w:rFonts w:ascii="Times New Roman" w:eastAsia="Times New Roman" w:hAnsi="Times New Roman"/>
          <w:lang w:eastAsia="ru-RU"/>
        </w:rPr>
      </w:pPr>
      <w:r>
        <w:rPr>
          <w:rFonts w:ascii="Times New Roman" w:eastAsia="Times New Roman" w:hAnsi="Times New Roman"/>
          <w:b/>
          <w:i/>
          <w:lang w:eastAsia="ru-RU"/>
        </w:rPr>
        <w:t>(или указывается название арбитражного комитета (АК) дивизиона и его контактные реквизиты, если таковой АК дивизиона создан)</w:t>
      </w:r>
      <w:r>
        <w:rPr>
          <w:rFonts w:ascii="Times New Roman" w:eastAsia="Times New Roman" w:hAnsi="Times New Roman"/>
          <w:lang w:eastAsia="ru-RU"/>
        </w:rPr>
        <w:t>.</w:t>
      </w:r>
    </w:p>
    <w:p w:rsidR="00F47A12" w:rsidRDefault="00F47A12" w:rsidP="00F47A12">
      <w:pPr>
        <w:pStyle w:val="a5"/>
        <w:spacing w:after="0"/>
        <w:ind w:left="0" w:right="153"/>
        <w:jc w:val="both"/>
        <w:rPr>
          <w:rFonts w:ascii="Times New Roman" w:eastAsia="Times New Roman" w:hAnsi="Times New Roman"/>
          <w:lang w:eastAsia="ru-RU"/>
        </w:rPr>
      </w:pPr>
    </w:p>
    <w:p w:rsidR="00F47A12" w:rsidRDefault="00F47A12" w:rsidP="00F47A12"/>
    <w:p w:rsidR="00F47A12" w:rsidRDefault="00F47A12" w:rsidP="00F47A12"/>
    <w:p w:rsidR="00F47A12" w:rsidRDefault="00F47A12" w:rsidP="00F47A12"/>
    <w:p w:rsidR="00627058" w:rsidRDefault="00627058">
      <w:bookmarkStart w:id="4" w:name="_GoBack"/>
      <w:bookmarkEnd w:id="4"/>
    </w:p>
    <w:sectPr w:rsidR="006270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402"/>
    <w:rsid w:val="003C5402"/>
    <w:rsid w:val="00627058"/>
    <w:rsid w:val="00F47A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A1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F47A12"/>
    <w:pPr>
      <w:keepNext/>
      <w:tabs>
        <w:tab w:val="num" w:pos="360"/>
      </w:tabs>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F47A12"/>
    <w:rPr>
      <w:rFonts w:ascii="Times New Roman" w:eastAsia="Times New Roman" w:hAnsi="Times New Roman" w:cs="Times New Roman"/>
      <w:iCs/>
      <w:sz w:val="20"/>
      <w:szCs w:val="20"/>
      <w:lang w:eastAsia="ru-RU"/>
    </w:rPr>
  </w:style>
  <w:style w:type="character" w:styleId="a3">
    <w:name w:val="Hyperlink"/>
    <w:uiPriority w:val="99"/>
    <w:semiHidden/>
    <w:unhideWhenUsed/>
    <w:rsid w:val="00F47A12"/>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Знак Знак10 Знак"/>
    <w:link w:val="a5"/>
    <w:uiPriority w:val="99"/>
    <w:semiHidden/>
    <w:locked/>
    <w:rsid w:val="00F47A12"/>
    <w:rPr>
      <w:sz w:val="24"/>
      <w:szCs w:val="24"/>
    </w:rPr>
  </w:style>
  <w:style w:type="paragraph" w:styleId="a5">
    <w:name w:val="Normal (Web)"/>
    <w:aliases w:val="Обычный (Web),Обычный (веб) Знак Знак,Обычный (Web) Знак Знак Знак,Знак Знак10"/>
    <w:basedOn w:val="a"/>
    <w:link w:val="a4"/>
    <w:uiPriority w:val="99"/>
    <w:semiHidden/>
    <w:unhideWhenUsed/>
    <w:qFormat/>
    <w:rsid w:val="00F47A12"/>
    <w:pPr>
      <w:spacing w:after="200" w:line="276" w:lineRule="auto"/>
      <w:ind w:left="720"/>
      <w:contextualSpacing/>
    </w:pPr>
    <w:rPr>
      <w:rFonts w:asciiTheme="minorHAnsi" w:eastAsiaTheme="minorHAnsi" w:hAnsiTheme="minorHAnsi" w:cstheme="minorBidi"/>
      <w:lang w:eastAsia="en-US"/>
    </w:rPr>
  </w:style>
  <w:style w:type="paragraph" w:customStyle="1" w:styleId="ListParagraph1">
    <w:name w:val="List Paragraph1"/>
    <w:basedOn w:val="a"/>
    <w:uiPriority w:val="99"/>
    <w:qFormat/>
    <w:rsid w:val="00F47A12"/>
    <w:pPr>
      <w:spacing w:after="200" w:line="276" w:lineRule="auto"/>
      <w:ind w:left="720"/>
      <w:contextualSpacing/>
    </w:pPr>
    <w:rPr>
      <w:rFonts w:ascii="Calibri" w:hAnsi="Calibri"/>
      <w:sz w:val="22"/>
      <w:szCs w:val="20"/>
      <w:lang w:eastAsia="en-US"/>
    </w:rPr>
  </w:style>
  <w:style w:type="paragraph" w:customStyle="1" w:styleId="11">
    <w:name w:val="Абзац списка1"/>
    <w:basedOn w:val="a"/>
    <w:uiPriority w:val="99"/>
    <w:qFormat/>
    <w:rsid w:val="00F47A12"/>
    <w:pPr>
      <w:spacing w:after="200" w:line="276" w:lineRule="auto"/>
      <w:ind w:left="720"/>
      <w:contextualSpacing/>
    </w:pPr>
    <w:rPr>
      <w:rFonts w:ascii="Calibri" w:hAnsi="Calibri"/>
      <w:sz w:val="22"/>
      <w:szCs w:val="22"/>
      <w:lang w:eastAsia="en-US"/>
    </w:rPr>
  </w:style>
  <w:style w:type="paragraph" w:customStyle="1" w:styleId="2">
    <w:name w:val="Абзац списка2"/>
    <w:basedOn w:val="a"/>
    <w:uiPriority w:val="99"/>
    <w:qFormat/>
    <w:rsid w:val="00F47A12"/>
    <w:pPr>
      <w:spacing w:after="200" w:line="276" w:lineRule="auto"/>
      <w:ind w:left="720"/>
      <w:contextualSpacing/>
    </w:pPr>
    <w:rPr>
      <w:rFonts w:ascii="Calibri" w:hAnsi="Calibri" w:cs="Calibri"/>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A1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F47A12"/>
    <w:pPr>
      <w:keepNext/>
      <w:tabs>
        <w:tab w:val="num" w:pos="360"/>
      </w:tabs>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F47A12"/>
    <w:rPr>
      <w:rFonts w:ascii="Times New Roman" w:eastAsia="Times New Roman" w:hAnsi="Times New Roman" w:cs="Times New Roman"/>
      <w:iCs/>
      <w:sz w:val="20"/>
      <w:szCs w:val="20"/>
      <w:lang w:eastAsia="ru-RU"/>
    </w:rPr>
  </w:style>
  <w:style w:type="character" w:styleId="a3">
    <w:name w:val="Hyperlink"/>
    <w:uiPriority w:val="99"/>
    <w:semiHidden/>
    <w:unhideWhenUsed/>
    <w:rsid w:val="00F47A12"/>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Знак Знак10 Знак"/>
    <w:link w:val="a5"/>
    <w:uiPriority w:val="99"/>
    <w:semiHidden/>
    <w:locked/>
    <w:rsid w:val="00F47A12"/>
    <w:rPr>
      <w:sz w:val="24"/>
      <w:szCs w:val="24"/>
    </w:rPr>
  </w:style>
  <w:style w:type="paragraph" w:styleId="a5">
    <w:name w:val="Normal (Web)"/>
    <w:aliases w:val="Обычный (Web),Обычный (веб) Знак Знак,Обычный (Web) Знак Знак Знак,Знак Знак10"/>
    <w:basedOn w:val="a"/>
    <w:link w:val="a4"/>
    <w:uiPriority w:val="99"/>
    <w:semiHidden/>
    <w:unhideWhenUsed/>
    <w:qFormat/>
    <w:rsid w:val="00F47A12"/>
    <w:pPr>
      <w:spacing w:after="200" w:line="276" w:lineRule="auto"/>
      <w:ind w:left="720"/>
      <w:contextualSpacing/>
    </w:pPr>
    <w:rPr>
      <w:rFonts w:asciiTheme="minorHAnsi" w:eastAsiaTheme="minorHAnsi" w:hAnsiTheme="minorHAnsi" w:cstheme="minorBidi"/>
      <w:lang w:eastAsia="en-US"/>
    </w:rPr>
  </w:style>
  <w:style w:type="paragraph" w:customStyle="1" w:styleId="ListParagraph1">
    <w:name w:val="List Paragraph1"/>
    <w:basedOn w:val="a"/>
    <w:uiPriority w:val="99"/>
    <w:qFormat/>
    <w:rsid w:val="00F47A12"/>
    <w:pPr>
      <w:spacing w:after="200" w:line="276" w:lineRule="auto"/>
      <w:ind w:left="720"/>
      <w:contextualSpacing/>
    </w:pPr>
    <w:rPr>
      <w:rFonts w:ascii="Calibri" w:hAnsi="Calibri"/>
      <w:sz w:val="22"/>
      <w:szCs w:val="20"/>
      <w:lang w:eastAsia="en-US"/>
    </w:rPr>
  </w:style>
  <w:style w:type="paragraph" w:customStyle="1" w:styleId="11">
    <w:name w:val="Абзац списка1"/>
    <w:basedOn w:val="a"/>
    <w:uiPriority w:val="99"/>
    <w:qFormat/>
    <w:rsid w:val="00F47A12"/>
    <w:pPr>
      <w:spacing w:after="200" w:line="276" w:lineRule="auto"/>
      <w:ind w:left="720"/>
      <w:contextualSpacing/>
    </w:pPr>
    <w:rPr>
      <w:rFonts w:ascii="Calibri" w:hAnsi="Calibri"/>
      <w:sz w:val="22"/>
      <w:szCs w:val="22"/>
      <w:lang w:eastAsia="en-US"/>
    </w:rPr>
  </w:style>
  <w:style w:type="paragraph" w:customStyle="1" w:styleId="2">
    <w:name w:val="Абзац списка2"/>
    <w:basedOn w:val="a"/>
    <w:uiPriority w:val="99"/>
    <w:qFormat/>
    <w:rsid w:val="00F47A12"/>
    <w:pPr>
      <w:spacing w:after="200" w:line="276" w:lineRule="auto"/>
      <w:ind w:left="720"/>
      <w:contextualSpacing/>
    </w:pPr>
    <w:rPr>
      <w:rFonts w:ascii="Calibri" w:hAnsi="Calibri" w:cs="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2105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to.vdmu@mail.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pto.vdmu@mail.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to.vdmu@mail.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1685</Words>
  <Characters>9610</Characters>
  <Application>Microsoft Office Word</Application>
  <DocSecurity>0</DocSecurity>
  <Lines>80</Lines>
  <Paragraphs>22</Paragraphs>
  <ScaleCrop>false</ScaleCrop>
  <Company>ООО "ВдМУ"</Company>
  <LinksUpToDate>false</LinksUpToDate>
  <CharactersWithSpaces>11273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Новик Людмила Анатольевна</dc:creator>
  <cp:keywords/>
  <dc:description/>
  <cp:lastModifiedBy>Новик Людмила Анатольевна</cp:lastModifiedBy>
  <cp:revision>2</cp:revision>
  <dcterms:created xsi:type="dcterms:W3CDTF">2015-11-26T11:03:00Z</dcterms:created>
  <dcterms:modified xsi:type="dcterms:W3CDTF">2015-11-26T11:03:00Z</dcterms:modified>
</cp:coreProperties>
</file>