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1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FC049E" w:rsidRPr="00097394" w:rsidTr="00AF717D">
        <w:trPr>
          <w:trHeight w:val="1135"/>
        </w:trPr>
        <w:tc>
          <w:tcPr>
            <w:tcW w:w="4077" w:type="dxa"/>
          </w:tcPr>
          <w:p w:rsidR="00FC049E" w:rsidRPr="00FE6219" w:rsidRDefault="00FC049E" w:rsidP="00FC049E"/>
        </w:tc>
        <w:tc>
          <w:tcPr>
            <w:tcW w:w="6096" w:type="dxa"/>
          </w:tcPr>
          <w:p w:rsidR="00FC049E" w:rsidRPr="00097394" w:rsidRDefault="00FC049E" w:rsidP="00FC049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3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FC049E" w:rsidRPr="00097394" w:rsidRDefault="00FC049E" w:rsidP="00FC049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097394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FC049E" w:rsidRPr="00097394" w:rsidRDefault="00FC049E" w:rsidP="00FC049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097394">
              <w:rPr>
                <w:rFonts w:ascii="Times New Roman" w:hAnsi="Times New Roman" w:cs="Times New Roman"/>
                <w:sz w:val="28"/>
                <w:szCs w:val="28"/>
              </w:rPr>
              <w:t>ЗАО «АТОМТЕХЭКСПОРТ»</w:t>
            </w:r>
          </w:p>
          <w:p w:rsidR="00FC049E" w:rsidRPr="00097394" w:rsidRDefault="00FC049E" w:rsidP="00FC049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49E" w:rsidRPr="00097394" w:rsidRDefault="00FC049E" w:rsidP="00FC049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097394">
              <w:rPr>
                <w:rFonts w:ascii="Times New Roman" w:hAnsi="Times New Roman" w:cs="Times New Roman"/>
                <w:sz w:val="28"/>
                <w:szCs w:val="28"/>
              </w:rPr>
              <w:t>Симагин А.С._____________</w:t>
            </w:r>
          </w:p>
          <w:p w:rsidR="00FC049E" w:rsidRPr="00097394" w:rsidRDefault="00FC049E" w:rsidP="00FC049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C049E" w:rsidRPr="00097394" w:rsidRDefault="00FC049E" w:rsidP="00FC049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sz w:val="24"/>
                <w:szCs w:val="24"/>
              </w:rPr>
            </w:pPr>
            <w:r w:rsidRPr="00097394">
              <w:rPr>
                <w:rFonts w:ascii="Times New Roman" w:hAnsi="Times New Roman" w:cs="Times New Roman"/>
                <w:sz w:val="28"/>
                <w:szCs w:val="28"/>
              </w:rPr>
              <w:t xml:space="preserve">  «___» __________ 2012 года</w:t>
            </w:r>
          </w:p>
        </w:tc>
      </w:tr>
    </w:tbl>
    <w:p w:rsidR="00FC049E" w:rsidRPr="00097394" w:rsidRDefault="00FC049E" w:rsidP="00FC049E"/>
    <w:p w:rsidR="00FC049E" w:rsidRPr="00097394" w:rsidRDefault="00FC049E" w:rsidP="00FC049E">
      <w:pPr>
        <w:pStyle w:val="110"/>
        <w:keepNext w:val="0"/>
        <w:rPr>
          <w:bCs/>
          <w:snapToGrid/>
          <w:szCs w:val="24"/>
        </w:rPr>
      </w:pPr>
    </w:p>
    <w:p w:rsidR="00FC049E" w:rsidRPr="00097394" w:rsidRDefault="00FC049E" w:rsidP="00FC049E">
      <w:pPr>
        <w:jc w:val="center"/>
        <w:rPr>
          <w:bCs/>
        </w:rPr>
      </w:pPr>
    </w:p>
    <w:p w:rsidR="00FC049E" w:rsidRPr="00097394" w:rsidRDefault="00FC049E" w:rsidP="00FC049E">
      <w:pPr>
        <w:jc w:val="center"/>
        <w:rPr>
          <w:bCs/>
        </w:rPr>
      </w:pPr>
    </w:p>
    <w:p w:rsidR="00FC049E" w:rsidRPr="00097394" w:rsidRDefault="00FC049E" w:rsidP="00FC049E">
      <w:pPr>
        <w:jc w:val="center"/>
        <w:rPr>
          <w:bCs/>
        </w:rPr>
      </w:pPr>
    </w:p>
    <w:p w:rsidR="00FC049E" w:rsidRPr="00097394" w:rsidRDefault="00FC049E" w:rsidP="00A30509">
      <w:pPr>
        <w:spacing w:line="240" w:lineRule="auto"/>
        <w:ind w:firstLine="0"/>
        <w:jc w:val="center"/>
        <w:rPr>
          <w:b/>
          <w:bCs/>
          <w:szCs w:val="28"/>
        </w:rPr>
      </w:pPr>
      <w:r w:rsidRPr="00097394">
        <w:rPr>
          <w:b/>
          <w:bCs/>
          <w:szCs w:val="28"/>
        </w:rPr>
        <w:t>ДОКУМЕНТАЦИЯ ПО ПРОВЕДЕНИЮ ЗАПРОСА ПРЕДЛОЖЕНИЙ</w:t>
      </w:r>
    </w:p>
    <w:p w:rsidR="00FC049E" w:rsidRPr="00097394" w:rsidRDefault="00FC049E" w:rsidP="00A30509">
      <w:pPr>
        <w:spacing w:line="240" w:lineRule="auto"/>
        <w:ind w:firstLine="0"/>
        <w:jc w:val="center"/>
        <w:rPr>
          <w:b/>
          <w:bCs/>
          <w:szCs w:val="28"/>
        </w:rPr>
      </w:pPr>
    </w:p>
    <w:p w:rsidR="00FC049E" w:rsidRPr="00097394" w:rsidRDefault="00FC049E" w:rsidP="00A30509">
      <w:pPr>
        <w:spacing w:line="240" w:lineRule="auto"/>
        <w:ind w:firstLine="0"/>
        <w:jc w:val="center"/>
        <w:rPr>
          <w:b/>
          <w:bCs/>
          <w:szCs w:val="28"/>
        </w:rPr>
      </w:pPr>
    </w:p>
    <w:p w:rsidR="00FC049E" w:rsidRPr="00097394" w:rsidRDefault="00FC049E" w:rsidP="00A30509">
      <w:pPr>
        <w:spacing w:line="240" w:lineRule="auto"/>
        <w:ind w:right="-143" w:firstLine="0"/>
        <w:jc w:val="center"/>
        <w:rPr>
          <w:b/>
          <w:bCs/>
          <w:szCs w:val="28"/>
        </w:rPr>
      </w:pPr>
      <w:r w:rsidRPr="00097394">
        <w:rPr>
          <w:b/>
          <w:bCs/>
          <w:szCs w:val="28"/>
        </w:rPr>
        <w:t xml:space="preserve">Открытый запрос предложений </w:t>
      </w:r>
      <w:proofErr w:type="gramStart"/>
      <w:r w:rsidRPr="00097394">
        <w:rPr>
          <w:b/>
          <w:bCs/>
          <w:szCs w:val="28"/>
        </w:rPr>
        <w:t>в электронной форме на право заключения договора  на выполнение работ по тиражированию типового решения унифицированной системы управления ресурсами предприятия на базе</w:t>
      </w:r>
      <w:proofErr w:type="gramEnd"/>
      <w:r w:rsidRPr="00097394">
        <w:rPr>
          <w:b/>
          <w:bCs/>
          <w:szCs w:val="28"/>
        </w:rPr>
        <w:t xml:space="preserve"> «1С: Управление производственным предприятием 8»</w:t>
      </w:r>
    </w:p>
    <w:p w:rsidR="00FC049E" w:rsidRPr="00097394" w:rsidRDefault="00FC049E" w:rsidP="00A30509">
      <w:pPr>
        <w:spacing w:line="240" w:lineRule="auto"/>
        <w:ind w:firstLine="0"/>
        <w:jc w:val="center"/>
        <w:rPr>
          <w:b/>
          <w:bCs/>
          <w:szCs w:val="28"/>
        </w:rPr>
      </w:pPr>
      <w:r w:rsidRPr="00097394">
        <w:rPr>
          <w:b/>
          <w:bCs/>
          <w:szCs w:val="28"/>
        </w:rPr>
        <w:t>с расширенной функциональностью и внедрение унифицированной системы управления персоналом на базе 1С ЗУП в ЗАО «</w:t>
      </w:r>
      <w:proofErr w:type="spellStart"/>
      <w:r w:rsidRPr="00097394">
        <w:rPr>
          <w:b/>
          <w:bCs/>
          <w:szCs w:val="28"/>
        </w:rPr>
        <w:t>Атомтехэкспорт</w:t>
      </w:r>
      <w:proofErr w:type="spellEnd"/>
      <w:r w:rsidRPr="00097394">
        <w:rPr>
          <w:b/>
          <w:bCs/>
          <w:szCs w:val="28"/>
        </w:rPr>
        <w:t>»</w:t>
      </w:r>
    </w:p>
    <w:p w:rsidR="00FC049E" w:rsidRPr="00097394" w:rsidRDefault="00FC049E" w:rsidP="00FC049E">
      <w:pPr>
        <w:jc w:val="center"/>
        <w:rPr>
          <w:b/>
          <w:szCs w:val="28"/>
        </w:rPr>
      </w:pPr>
    </w:p>
    <w:p w:rsidR="00FC049E" w:rsidRPr="00097394" w:rsidRDefault="00FC049E" w:rsidP="00FC049E">
      <w:pPr>
        <w:jc w:val="center"/>
        <w:rPr>
          <w:b/>
          <w:szCs w:val="28"/>
        </w:rPr>
      </w:pPr>
    </w:p>
    <w:p w:rsidR="00FC049E" w:rsidRPr="00097394" w:rsidRDefault="00FC049E" w:rsidP="00FC049E">
      <w:pPr>
        <w:jc w:val="center"/>
        <w:rPr>
          <w:b/>
          <w:szCs w:val="28"/>
        </w:rPr>
      </w:pPr>
    </w:p>
    <w:p w:rsidR="00CD0038" w:rsidRPr="00097394" w:rsidRDefault="00CD0038" w:rsidP="00CD0038">
      <w:pPr>
        <w:spacing w:line="240" w:lineRule="auto"/>
        <w:ind w:firstLine="0"/>
        <w:jc w:val="center"/>
        <w:rPr>
          <w:b/>
          <w:caps/>
          <w:szCs w:val="28"/>
        </w:rPr>
      </w:pPr>
      <w:r w:rsidRPr="00097394">
        <w:rPr>
          <w:b/>
          <w:szCs w:val="28"/>
        </w:rPr>
        <w:t>ТОМ 2</w:t>
      </w:r>
      <w:r w:rsidRPr="00097394">
        <w:rPr>
          <w:b/>
          <w:caps/>
          <w:szCs w:val="28"/>
        </w:rPr>
        <w:t xml:space="preserve"> «ТЕХНИЧЕСКАЯ ЧАСТЬ»</w:t>
      </w:r>
    </w:p>
    <w:p w:rsidR="00CD0038" w:rsidRPr="00097394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097394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097394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097394" w:rsidRDefault="00CD0038" w:rsidP="00CD0038">
      <w:pPr>
        <w:spacing w:line="240" w:lineRule="auto"/>
        <w:ind w:right="639" w:firstLine="0"/>
        <w:jc w:val="center"/>
        <w:rPr>
          <w:sz w:val="24"/>
          <w:szCs w:val="24"/>
        </w:rPr>
      </w:pPr>
      <w:r w:rsidRPr="00097394">
        <w:rPr>
          <w:sz w:val="24"/>
          <w:szCs w:val="24"/>
        </w:rPr>
        <w:t xml:space="preserve">Регистрационный № </w:t>
      </w:r>
      <w:r w:rsidR="009D6BA0">
        <w:rPr>
          <w:sz w:val="24"/>
          <w:szCs w:val="24"/>
          <w:u w:val="single"/>
        </w:rPr>
        <w:t>ДПЗ 09.03.20.02.12</w:t>
      </w:r>
      <w:r w:rsidRPr="00097394">
        <w:rPr>
          <w:sz w:val="24"/>
          <w:szCs w:val="24"/>
        </w:rPr>
        <w:t xml:space="preserve"> от </w:t>
      </w:r>
      <w:r w:rsidR="009D6BA0">
        <w:rPr>
          <w:sz w:val="24"/>
          <w:szCs w:val="24"/>
        </w:rPr>
        <w:t>13</w:t>
      </w:r>
      <w:r w:rsidRPr="00097394">
        <w:rPr>
          <w:sz w:val="24"/>
          <w:szCs w:val="24"/>
        </w:rPr>
        <w:t>.</w:t>
      </w:r>
      <w:r w:rsidR="00A30509" w:rsidRPr="00097394">
        <w:rPr>
          <w:sz w:val="24"/>
          <w:szCs w:val="24"/>
        </w:rPr>
        <w:t>01</w:t>
      </w:r>
      <w:r w:rsidRPr="00097394">
        <w:rPr>
          <w:sz w:val="24"/>
          <w:szCs w:val="24"/>
        </w:rPr>
        <w:t>.1</w:t>
      </w:r>
      <w:r w:rsidR="00A30509" w:rsidRPr="00097394">
        <w:rPr>
          <w:sz w:val="24"/>
          <w:szCs w:val="24"/>
        </w:rPr>
        <w:t>2</w:t>
      </w:r>
    </w:p>
    <w:p w:rsidR="00CD0038" w:rsidRPr="00097394" w:rsidRDefault="00CD0038" w:rsidP="00CD0038">
      <w:pPr>
        <w:spacing w:line="240" w:lineRule="auto"/>
        <w:ind w:right="639" w:firstLine="0"/>
        <w:jc w:val="center"/>
        <w:rPr>
          <w:sz w:val="24"/>
          <w:szCs w:val="24"/>
        </w:rPr>
      </w:pPr>
    </w:p>
    <w:p w:rsidR="00CD0038" w:rsidRPr="00097394" w:rsidRDefault="00CD0038" w:rsidP="00CD0038">
      <w:pPr>
        <w:spacing w:line="240" w:lineRule="auto"/>
        <w:ind w:right="639" w:firstLine="0"/>
        <w:jc w:val="center"/>
        <w:rPr>
          <w:sz w:val="24"/>
          <w:szCs w:val="24"/>
        </w:rPr>
      </w:pPr>
      <w:r w:rsidRPr="00097394">
        <w:rPr>
          <w:sz w:val="24"/>
          <w:szCs w:val="24"/>
        </w:rPr>
        <w:t>Документация о проведении открытого запроса предложений</w:t>
      </w:r>
    </w:p>
    <w:p w:rsidR="00CD0038" w:rsidRPr="00097394" w:rsidRDefault="00CD0038" w:rsidP="00CD0038">
      <w:pPr>
        <w:spacing w:line="240" w:lineRule="auto"/>
        <w:ind w:right="639" w:firstLine="0"/>
        <w:jc w:val="center"/>
        <w:rPr>
          <w:sz w:val="24"/>
          <w:szCs w:val="24"/>
        </w:rPr>
      </w:pPr>
      <w:r w:rsidRPr="00097394">
        <w:rPr>
          <w:sz w:val="24"/>
          <w:szCs w:val="24"/>
        </w:rPr>
        <w:t xml:space="preserve">размещена на официальном сайте </w:t>
      </w:r>
      <w:hyperlink r:id="rId9" w:history="1">
        <w:r w:rsidRPr="00097394">
          <w:rPr>
            <w:color w:val="0000FF"/>
            <w:sz w:val="24"/>
            <w:szCs w:val="24"/>
            <w:u w:val="single"/>
          </w:rPr>
          <w:t>http://zakupki.rosatom.ru</w:t>
        </w:r>
      </w:hyperlink>
      <w:r w:rsidRPr="00097394">
        <w:rPr>
          <w:sz w:val="24"/>
          <w:szCs w:val="24"/>
        </w:rPr>
        <w:t xml:space="preserve"> закупка</w:t>
      </w:r>
    </w:p>
    <w:p w:rsidR="00CD0038" w:rsidRPr="00D71AC7" w:rsidRDefault="00CD0038" w:rsidP="00CD0038">
      <w:pPr>
        <w:spacing w:line="240" w:lineRule="auto"/>
        <w:ind w:firstLine="0"/>
        <w:jc w:val="center"/>
        <w:rPr>
          <w:b/>
          <w:szCs w:val="28"/>
        </w:rPr>
      </w:pPr>
      <w:r w:rsidRPr="00097394">
        <w:rPr>
          <w:sz w:val="24"/>
          <w:szCs w:val="24"/>
          <w:u w:val="single"/>
        </w:rPr>
        <w:t xml:space="preserve">№ </w:t>
      </w:r>
      <w:r w:rsidR="00D71AC7">
        <w:rPr>
          <w:sz w:val="24"/>
          <w:szCs w:val="24"/>
          <w:u w:val="single"/>
        </w:rPr>
        <w:t>120113/1200/001</w:t>
      </w:r>
      <w:r w:rsidRPr="00097394">
        <w:rPr>
          <w:sz w:val="24"/>
          <w:szCs w:val="24"/>
        </w:rPr>
        <w:t xml:space="preserve"> от </w:t>
      </w:r>
      <w:r w:rsidR="00D71AC7">
        <w:rPr>
          <w:sz w:val="24"/>
          <w:szCs w:val="24"/>
        </w:rPr>
        <w:t>13</w:t>
      </w:r>
      <w:r w:rsidRPr="00097394">
        <w:rPr>
          <w:sz w:val="24"/>
          <w:szCs w:val="24"/>
        </w:rPr>
        <w:t>.</w:t>
      </w:r>
      <w:r w:rsidR="00A30509" w:rsidRPr="00097394">
        <w:rPr>
          <w:sz w:val="24"/>
          <w:szCs w:val="24"/>
        </w:rPr>
        <w:t>01</w:t>
      </w:r>
      <w:r w:rsidRPr="00097394">
        <w:rPr>
          <w:sz w:val="24"/>
          <w:szCs w:val="24"/>
        </w:rPr>
        <w:t>.201</w:t>
      </w:r>
      <w:r w:rsidR="00A30509" w:rsidRPr="00097394">
        <w:rPr>
          <w:sz w:val="24"/>
          <w:szCs w:val="24"/>
        </w:rPr>
        <w:t>2</w:t>
      </w:r>
      <w:r w:rsidRPr="00097394">
        <w:rPr>
          <w:sz w:val="24"/>
          <w:szCs w:val="24"/>
        </w:rPr>
        <w:t>г.</w:t>
      </w:r>
      <w:r w:rsidR="00D71AC7">
        <w:rPr>
          <w:sz w:val="24"/>
          <w:szCs w:val="24"/>
        </w:rPr>
        <w:t xml:space="preserve"> </w:t>
      </w:r>
      <w:r w:rsidR="00D71AC7">
        <w:t xml:space="preserve">и на электронной торговой площадке </w:t>
      </w:r>
      <w:hyperlink r:id="rId10" w:history="1">
        <w:r w:rsidR="00D71AC7">
          <w:rPr>
            <w:rStyle w:val="af3"/>
          </w:rPr>
          <w:t>www.</w:t>
        </w:r>
        <w:r w:rsidR="00D71AC7">
          <w:rPr>
            <w:rStyle w:val="af3"/>
            <w:lang w:val="en-US"/>
          </w:rPr>
          <w:t>a</w:t>
        </w:r>
        <w:r w:rsidR="00D71AC7">
          <w:rPr>
            <w:rStyle w:val="af3"/>
          </w:rPr>
          <w:t>-</w:t>
        </w:r>
        <w:r w:rsidR="00D71AC7">
          <w:rPr>
            <w:rStyle w:val="af3"/>
            <w:lang w:val="en-US"/>
          </w:rPr>
          <w:t>k</w:t>
        </w:r>
        <w:r w:rsidR="00D71AC7">
          <w:rPr>
            <w:rStyle w:val="af3"/>
          </w:rPr>
          <w:t>-</w:t>
        </w:r>
        <w:r w:rsidR="00D71AC7">
          <w:rPr>
            <w:rStyle w:val="af3"/>
            <w:lang w:val="en-US"/>
          </w:rPr>
          <w:t>d</w:t>
        </w:r>
        <w:r w:rsidR="00D71AC7">
          <w:rPr>
            <w:rStyle w:val="af3"/>
          </w:rPr>
          <w:t>.</w:t>
        </w:r>
        <w:proofErr w:type="spellStart"/>
        <w:r w:rsidR="00D71AC7">
          <w:rPr>
            <w:rStyle w:val="af3"/>
          </w:rPr>
          <w:t>ru</w:t>
        </w:r>
        <w:proofErr w:type="spellEnd"/>
      </w:hyperlink>
      <w:r w:rsidR="00D71AC7">
        <w:t xml:space="preserve">. закупка № </w:t>
      </w:r>
      <w:r w:rsidR="00D71AC7">
        <w:rPr>
          <w:lang w:val="en-US"/>
        </w:rPr>
        <w:t>R</w:t>
      </w:r>
      <w:r w:rsidR="00D71AC7" w:rsidRPr="00634F88">
        <w:t>0</w:t>
      </w:r>
      <w:r w:rsidR="00D71AC7" w:rsidRPr="00D71AC7">
        <w:t>01783</w:t>
      </w:r>
      <w:bookmarkStart w:id="0" w:name="_GoBack"/>
      <w:bookmarkEnd w:id="0"/>
    </w:p>
    <w:p w:rsidR="00CD0038" w:rsidRPr="00097394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097394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097394" w:rsidRDefault="00CD0038" w:rsidP="00EB7543">
      <w:pPr>
        <w:pStyle w:val="a4"/>
        <w:spacing w:before="240" w:after="240"/>
        <w:rPr>
          <w:sz w:val="28"/>
          <w:szCs w:val="28"/>
        </w:rPr>
      </w:pPr>
    </w:p>
    <w:p w:rsidR="00A56590" w:rsidRPr="00097394" w:rsidRDefault="00A56590" w:rsidP="00EB7543">
      <w:pPr>
        <w:pStyle w:val="a4"/>
        <w:spacing w:before="240" w:after="240"/>
        <w:rPr>
          <w:sz w:val="28"/>
          <w:szCs w:val="28"/>
        </w:rPr>
      </w:pPr>
    </w:p>
    <w:p w:rsidR="00CD0038" w:rsidRPr="00097394" w:rsidRDefault="00CD0038" w:rsidP="00EB7543">
      <w:pPr>
        <w:pStyle w:val="a4"/>
        <w:spacing w:before="240" w:after="240"/>
        <w:rPr>
          <w:sz w:val="28"/>
          <w:szCs w:val="28"/>
        </w:rPr>
      </w:pPr>
    </w:p>
    <w:p w:rsidR="00A30509" w:rsidRPr="00097394" w:rsidRDefault="00A30509" w:rsidP="00A30509">
      <w:pPr>
        <w:jc w:val="center"/>
        <w:rPr>
          <w:b/>
        </w:rPr>
      </w:pPr>
      <w:r w:rsidRPr="00097394">
        <w:rPr>
          <w:b/>
        </w:rPr>
        <w:t>ТЕХНИЧЕСКОЕ ЗАДАНИЕ</w:t>
      </w:r>
    </w:p>
    <w:p w:rsidR="00A30509" w:rsidRPr="00097394" w:rsidRDefault="00A30509" w:rsidP="00A30509">
      <w:pPr>
        <w:jc w:val="center"/>
        <w:rPr>
          <w:b/>
        </w:rPr>
      </w:pPr>
      <w:r w:rsidRPr="00097394">
        <w:rPr>
          <w:b/>
        </w:rPr>
        <w:t>на выполнение работ по тиражированию типового решения унифицированной системы управления ресурсами предприятия на базе «1С: Управление производственным предприятием 8»</w:t>
      </w:r>
    </w:p>
    <w:p w:rsidR="00A30509" w:rsidRPr="00097394" w:rsidRDefault="00A30509" w:rsidP="00A30509">
      <w:pPr>
        <w:jc w:val="center"/>
        <w:rPr>
          <w:b/>
        </w:rPr>
      </w:pPr>
      <w:r w:rsidRPr="00097394">
        <w:rPr>
          <w:b/>
        </w:rPr>
        <w:t xml:space="preserve">с расширенной функциональностью </w:t>
      </w:r>
      <w:bookmarkStart w:id="1" w:name="_Toc285735054"/>
      <w:bookmarkStart w:id="2" w:name="_Toc288494334"/>
      <w:bookmarkStart w:id="3" w:name="_Toc288561169"/>
      <w:r w:rsidRPr="00097394">
        <w:rPr>
          <w:b/>
        </w:rPr>
        <w:t>и внедрение унифицированной системы управления персоналом на базе 1С ЗУП в ЗАО «</w:t>
      </w:r>
      <w:proofErr w:type="spellStart"/>
      <w:r w:rsidRPr="00097394">
        <w:rPr>
          <w:b/>
        </w:rPr>
        <w:t>Атомтехэкспорт</w:t>
      </w:r>
      <w:proofErr w:type="spellEnd"/>
      <w:r w:rsidRPr="00097394">
        <w:rPr>
          <w:b/>
        </w:rPr>
        <w:t>».</w:t>
      </w:r>
    </w:p>
    <w:p w:rsidR="00A30509" w:rsidRPr="00097394" w:rsidRDefault="00A30509" w:rsidP="007C3D31">
      <w:pPr>
        <w:pStyle w:val="3"/>
        <w:numPr>
          <w:ilvl w:val="2"/>
          <w:numId w:val="26"/>
        </w:numPr>
        <w:suppressAutoHyphens/>
        <w:spacing w:before="120" w:after="120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Термины и определения</w:t>
      </w:r>
      <w:bookmarkEnd w:id="1"/>
      <w:bookmarkEnd w:id="2"/>
      <w:bookmarkEnd w:id="3"/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 xml:space="preserve">Заказчик </w:t>
      </w:r>
      <w:r w:rsidRPr="00097394">
        <w:t xml:space="preserve">– ЗАО </w:t>
      </w:r>
      <w:proofErr w:type="spellStart"/>
      <w:r w:rsidRPr="00097394">
        <w:t>Атомтехэкспорт</w:t>
      </w:r>
      <w:proofErr w:type="spellEnd"/>
      <w:r w:rsidRPr="00097394">
        <w:t>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proofErr w:type="gramStart"/>
      <w:r w:rsidRPr="00097394">
        <w:rPr>
          <w:b/>
        </w:rPr>
        <w:t>Система (1С </w:t>
      </w:r>
      <w:proofErr w:type="spellStart"/>
      <w:r w:rsidRPr="00097394">
        <w:rPr>
          <w:b/>
        </w:rPr>
        <w:t>ERP:Росатом</w:t>
      </w:r>
      <w:proofErr w:type="spellEnd"/>
      <w:r w:rsidRPr="00097394">
        <w:rPr>
          <w:b/>
        </w:rPr>
        <w:t>)</w:t>
      </w:r>
      <w:r w:rsidRPr="00097394">
        <w:t xml:space="preserve"> – программный продукт, предназначенный для автоматизации ведения бухгалтерского, налогового, оперативного учета на базе ПО «1С:</w:t>
      </w:r>
      <w:proofErr w:type="gramEnd"/>
      <w:r w:rsidRPr="00097394">
        <w:t xml:space="preserve"> Управление производственным предприятием 8».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Базовая функциональность</w:t>
      </w:r>
      <w:r w:rsidRPr="00097394">
        <w:t xml:space="preserve"> – функциональность Системы, охватывающая контуры бухгалтерского, налогового, оперативного учёта, регламентированной отчетности, бюджетирования и казначейства предприятия.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Расширенная функциональность</w:t>
      </w:r>
      <w:r w:rsidRPr="00097394">
        <w:t xml:space="preserve"> – функциональность Системы, относящаяся к контуру производственного процесса (укрупненные и посменные планы производства), управление поставками и запасами, продажами, управление проектами, управление отношениями с клиентами.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Отраслевое решение</w:t>
      </w:r>
      <w:r w:rsidRPr="00097394">
        <w:t xml:space="preserve"> – функциональность Системы, относящаяся к контуру оперативной деятельности предприятия и определяемая спецификой вида деятельности предприятия. </w:t>
      </w:r>
      <w:proofErr w:type="gramStart"/>
      <w:r w:rsidRPr="00097394">
        <w:t>Подразумевается использование отдельных конфигураций (не обязательно «1С:</w:t>
      </w:r>
      <w:proofErr w:type="gramEnd"/>
      <w:r w:rsidRPr="00097394">
        <w:t xml:space="preserve"> </w:t>
      </w:r>
      <w:proofErr w:type="gramStart"/>
      <w:r w:rsidRPr="00097394">
        <w:t>Управление производственным предприятием 8»), соответствующих виду деятельности предприятия и интегрируемых с Типовым решением на уровне синхронизации справочников и передачи информации.</w:t>
      </w:r>
      <w:proofErr w:type="gramEnd"/>
    </w:p>
    <w:p w:rsidR="00A30509" w:rsidRPr="00097394" w:rsidRDefault="00A30509" w:rsidP="00A30509">
      <w:pPr>
        <w:spacing w:after="240"/>
      </w:pPr>
      <w:r w:rsidRPr="00097394">
        <w:rPr>
          <w:b/>
        </w:rPr>
        <w:lastRenderedPageBreak/>
        <w:t>Полная функциональность</w:t>
      </w:r>
      <w:r w:rsidRPr="00097394">
        <w:t xml:space="preserve"> – совокупность базового, расширенного и отраслевого решения, используемая для автоматизации учета на предприятиях </w:t>
      </w:r>
      <w:proofErr w:type="spellStart"/>
      <w:r w:rsidRPr="00097394">
        <w:t>Госкорпорации</w:t>
      </w:r>
      <w:proofErr w:type="spellEnd"/>
      <w:r w:rsidRPr="00097394">
        <w:t xml:space="preserve"> «</w:t>
      </w:r>
      <w:proofErr w:type="spellStart"/>
      <w:r w:rsidRPr="00097394">
        <w:t>Росатом</w:t>
      </w:r>
      <w:proofErr w:type="spellEnd"/>
      <w:r w:rsidRPr="00097394">
        <w:t>».</w:t>
      </w:r>
    </w:p>
    <w:p w:rsidR="00A30509" w:rsidRPr="00097394" w:rsidRDefault="00A30509" w:rsidP="00A30509">
      <w:pPr>
        <w:spacing w:after="240"/>
      </w:pPr>
      <w:r w:rsidRPr="00097394">
        <w:rPr>
          <w:b/>
        </w:rPr>
        <w:t>Проект</w:t>
      </w:r>
      <w:r w:rsidRPr="00097394">
        <w:t xml:space="preserve"> – Проект «Внедрение типового решения унифицированной системы управления ресурсами предприятия на базе 1С с расширенной функциональностью</w:t>
      </w:r>
      <w:r w:rsidRPr="00097394">
        <w:rPr>
          <w:b/>
        </w:rPr>
        <w:t xml:space="preserve"> </w:t>
      </w:r>
      <w:r w:rsidRPr="00097394">
        <w:t>и внедрение унифицированной системы управления персоналом на базе 1С ЗУП» (далее Программа).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БП</w:t>
      </w:r>
      <w:r w:rsidRPr="00097394">
        <w:t xml:space="preserve"> – бизнес-процесс.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ЧТЗ</w:t>
      </w:r>
      <w:r w:rsidRPr="00097394">
        <w:t xml:space="preserve"> – частное техническое задание.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ФТС</w:t>
      </w:r>
      <w:r w:rsidRPr="00097394">
        <w:t xml:space="preserve"> – функциональное требование к системе.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proofErr w:type="gramStart"/>
      <w:r w:rsidRPr="00097394">
        <w:rPr>
          <w:b/>
        </w:rPr>
        <w:t>ПР</w:t>
      </w:r>
      <w:proofErr w:type="gramEnd"/>
      <w:r w:rsidRPr="00097394">
        <w:t xml:space="preserve"> – проектное решение.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proofErr w:type="gramStart"/>
      <w:r w:rsidRPr="00097394">
        <w:rPr>
          <w:b/>
        </w:rPr>
        <w:t>СР</w:t>
      </w:r>
      <w:proofErr w:type="gramEnd"/>
      <w:r w:rsidRPr="00097394">
        <w:t xml:space="preserve"> – спецификация на разработку.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Рабочая документация</w:t>
      </w:r>
      <w:r w:rsidRPr="00097394">
        <w:t xml:space="preserve"> – комплект документов в печатном виде, разработанный по внутренним стандартам Исполнителя в течение срока действия Договора на основании предоставленной Заказчиком информации и содержащий особенности реализации каждого из этапов.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ОПЭ</w:t>
      </w:r>
      <w:r w:rsidRPr="00097394">
        <w:t xml:space="preserve"> – опытно-промышленная эксплуатация системы без ведения параллельного учета в исторической системе.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ЕПС</w:t>
      </w:r>
      <w:r w:rsidRPr="00097394">
        <w:t xml:space="preserve"> – единый план счетов, обязательный для применения предприятиями </w:t>
      </w:r>
      <w:proofErr w:type="spellStart"/>
      <w:r w:rsidRPr="00097394">
        <w:t>Госкорпорации</w:t>
      </w:r>
      <w:proofErr w:type="spellEnd"/>
      <w:r w:rsidRPr="00097394">
        <w:t xml:space="preserve"> «</w:t>
      </w:r>
      <w:proofErr w:type="spellStart"/>
      <w:r w:rsidRPr="00097394">
        <w:t>Росатом</w:t>
      </w:r>
      <w:proofErr w:type="spellEnd"/>
      <w:r w:rsidRPr="00097394">
        <w:t>».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ЕУП</w:t>
      </w:r>
      <w:r w:rsidRPr="00097394">
        <w:t xml:space="preserve"> – единая учетная политика</w:t>
      </w:r>
      <w:proofErr w:type="gramStart"/>
      <w:r w:rsidRPr="00097394">
        <w:t>.</w:t>
      </w:r>
      <w:proofErr w:type="gramEnd"/>
      <w:r w:rsidRPr="00097394">
        <w:t xml:space="preserve"> </w:t>
      </w:r>
      <w:proofErr w:type="gramStart"/>
      <w:r w:rsidRPr="00097394">
        <w:t>о</w:t>
      </w:r>
      <w:proofErr w:type="gramEnd"/>
      <w:r w:rsidRPr="00097394">
        <w:t xml:space="preserve">бязательный для применения предприятиями </w:t>
      </w:r>
      <w:proofErr w:type="spellStart"/>
      <w:r w:rsidRPr="00097394">
        <w:t>Госкорпорации</w:t>
      </w:r>
      <w:proofErr w:type="spellEnd"/>
      <w:r w:rsidRPr="00097394">
        <w:t xml:space="preserve"> «</w:t>
      </w:r>
      <w:proofErr w:type="spellStart"/>
      <w:r w:rsidRPr="00097394">
        <w:t>Росатом</w:t>
      </w:r>
      <w:proofErr w:type="spellEnd"/>
      <w:r w:rsidRPr="00097394">
        <w:t>».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ФСД</w:t>
      </w:r>
      <w:r w:rsidRPr="00097394">
        <w:t xml:space="preserve"> – формы сбора данных.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ПСД_ВГО</w:t>
      </w:r>
      <w:r w:rsidRPr="00097394">
        <w:t xml:space="preserve"> – пакет сбора данных по внутригрупповым операциям.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lastRenderedPageBreak/>
        <w:t>Типовая конфигурация</w:t>
      </w:r>
      <w:r w:rsidRPr="00097394">
        <w:t xml:space="preserve"> – учетное решение на платформе «1С: Предприятие 8», разрабатываемое и тиражируемое фирмой 1С.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>Типовое решение</w:t>
      </w:r>
      <w:r w:rsidRPr="00097394">
        <w:t xml:space="preserve"> – типовая конфигурация, адаптированная под корпоративные требования предприятий </w:t>
      </w:r>
      <w:proofErr w:type="spellStart"/>
      <w:r w:rsidRPr="00097394">
        <w:t>Госкорпорации</w:t>
      </w:r>
      <w:proofErr w:type="spellEnd"/>
      <w:r w:rsidRPr="00097394">
        <w:t xml:space="preserve"> «</w:t>
      </w:r>
      <w:proofErr w:type="spellStart"/>
      <w:r w:rsidRPr="00097394">
        <w:t>Росатом</w:t>
      </w:r>
      <w:proofErr w:type="spellEnd"/>
      <w:r w:rsidRPr="00097394">
        <w:t>».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r w:rsidRPr="00097394">
        <w:rPr>
          <w:b/>
        </w:rPr>
        <w:t xml:space="preserve">УП </w:t>
      </w:r>
      <w:r w:rsidRPr="00097394">
        <w:t>– учетная политика предприятия для целей бухгалтерского и налогового учета.</w:t>
      </w:r>
    </w:p>
    <w:p w:rsidR="00A30509" w:rsidRPr="00097394" w:rsidRDefault="00A30509" w:rsidP="00A30509">
      <w:pPr>
        <w:autoSpaceDE w:val="0"/>
        <w:autoSpaceDN w:val="0"/>
        <w:adjustRightInd w:val="0"/>
        <w:spacing w:after="240"/>
      </w:pPr>
      <w:proofErr w:type="gramStart"/>
      <w:r w:rsidRPr="00097394">
        <w:rPr>
          <w:b/>
          <w:lang w:val="en-US"/>
        </w:rPr>
        <w:t>КИС</w:t>
      </w:r>
      <w:r w:rsidRPr="00097394">
        <w:t xml:space="preserve"> – корпоративная информационная система.</w:t>
      </w:r>
      <w:proofErr w:type="gramEnd"/>
    </w:p>
    <w:p w:rsidR="00A30509" w:rsidRPr="00097394" w:rsidRDefault="00A30509" w:rsidP="00A30509">
      <w:pPr>
        <w:pStyle w:val="3"/>
        <w:numPr>
          <w:ilvl w:val="2"/>
          <w:numId w:val="26"/>
        </w:numPr>
        <w:suppressAutoHyphens/>
        <w:spacing w:before="120" w:after="120"/>
        <w:ind w:hanging="1440"/>
        <w:rPr>
          <w:rFonts w:ascii="Times New Roman" w:hAnsi="Times New Roman"/>
          <w:sz w:val="24"/>
          <w:szCs w:val="24"/>
        </w:rPr>
      </w:pPr>
      <w:bookmarkStart w:id="4" w:name="_Toc286658089"/>
      <w:bookmarkStart w:id="5" w:name="_Toc288494338"/>
      <w:bookmarkStart w:id="6" w:name="_Toc288561173"/>
      <w:r w:rsidRPr="00097394">
        <w:rPr>
          <w:rFonts w:ascii="Times New Roman" w:hAnsi="Times New Roman"/>
          <w:sz w:val="24"/>
          <w:szCs w:val="24"/>
        </w:rPr>
        <w:t>Цели и задачи проекта</w:t>
      </w:r>
      <w:bookmarkEnd w:id="4"/>
      <w:bookmarkEnd w:id="5"/>
      <w:bookmarkEnd w:id="6"/>
    </w:p>
    <w:p w:rsidR="00A30509" w:rsidRPr="007C3D31" w:rsidRDefault="00A30509" w:rsidP="007C3D31">
      <w:pPr>
        <w:pStyle w:val="3"/>
        <w:tabs>
          <w:tab w:val="clear" w:pos="1134"/>
          <w:tab w:val="num" w:pos="1276"/>
        </w:tabs>
        <w:ind w:left="1276"/>
        <w:rPr>
          <w:rFonts w:ascii="Times New Roman" w:hAnsi="Times New Roman"/>
          <w:sz w:val="24"/>
          <w:szCs w:val="24"/>
        </w:rPr>
      </w:pPr>
      <w:bookmarkStart w:id="7" w:name="_Toc285735058"/>
      <w:bookmarkStart w:id="8" w:name="_Toc288494339"/>
      <w:bookmarkStart w:id="9" w:name="_Toc288561174"/>
      <w:r w:rsidRPr="007C3D31">
        <w:rPr>
          <w:rFonts w:ascii="Times New Roman" w:hAnsi="Times New Roman"/>
          <w:sz w:val="24"/>
          <w:szCs w:val="24"/>
        </w:rPr>
        <w:t>Цель проекта</w:t>
      </w:r>
      <w:bookmarkEnd w:id="7"/>
      <w:bookmarkEnd w:id="8"/>
      <w:bookmarkEnd w:id="9"/>
    </w:p>
    <w:p w:rsidR="00A30509" w:rsidRPr="00097394" w:rsidRDefault="00A30509" w:rsidP="00A30509">
      <w:pPr>
        <w:rPr>
          <w:color w:val="000000"/>
        </w:rPr>
      </w:pPr>
      <w:r w:rsidRPr="00097394">
        <w:rPr>
          <w:color w:val="000000"/>
        </w:rPr>
        <w:t xml:space="preserve">Целью внедрения унифицированной системы управления ресурсами предприятия (Системы) является повышение эффективности компании в целом через внедрение ERP - системы и оптимизацию бизнес процессов и </w:t>
      </w:r>
      <w:r w:rsidRPr="00097394">
        <w:t>управления персоналом на базе 1С ЗУП</w:t>
      </w:r>
      <w:r w:rsidRPr="00097394">
        <w:rPr>
          <w:color w:val="000000"/>
        </w:rPr>
        <w:t>.</w:t>
      </w:r>
    </w:p>
    <w:p w:rsidR="00A30509" w:rsidRPr="00097394" w:rsidRDefault="00A30509" w:rsidP="00A30509">
      <w:pPr>
        <w:rPr>
          <w:color w:val="000000"/>
        </w:rPr>
      </w:pPr>
    </w:p>
    <w:p w:rsidR="00A30509" w:rsidRPr="00097394" w:rsidRDefault="00A30509" w:rsidP="00A30509">
      <w:pPr>
        <w:pStyle w:val="3"/>
        <w:tabs>
          <w:tab w:val="clear" w:pos="1134"/>
          <w:tab w:val="num" w:pos="1276"/>
        </w:tabs>
        <w:ind w:left="1276"/>
        <w:rPr>
          <w:rFonts w:ascii="Times New Roman" w:hAnsi="Times New Roman"/>
          <w:sz w:val="24"/>
          <w:szCs w:val="24"/>
        </w:rPr>
      </w:pPr>
      <w:bookmarkStart w:id="10" w:name="_Toc285735059"/>
      <w:bookmarkStart w:id="11" w:name="_Toc288494340"/>
      <w:bookmarkStart w:id="12" w:name="_Toc288561175"/>
      <w:r w:rsidRPr="00097394">
        <w:rPr>
          <w:rFonts w:ascii="Times New Roman" w:hAnsi="Times New Roman"/>
          <w:sz w:val="24"/>
          <w:szCs w:val="24"/>
        </w:rPr>
        <w:t>Задачи проекта</w:t>
      </w:r>
      <w:bookmarkEnd w:id="10"/>
      <w:bookmarkEnd w:id="11"/>
      <w:bookmarkEnd w:id="12"/>
    </w:p>
    <w:p w:rsidR="00A30509" w:rsidRPr="00097394" w:rsidRDefault="00A30509" w:rsidP="00A30509">
      <w:pPr>
        <w:rPr>
          <w:color w:val="000000"/>
        </w:rPr>
      </w:pPr>
      <w:r w:rsidRPr="00097394">
        <w:rPr>
          <w:color w:val="000000"/>
        </w:rPr>
        <w:t>При реализации проекта внедрения Системы должны быть решены следующие задачи: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t>Повышение качества оперативных данных для управления предприятием;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t>Повышение качества информации о наличии, движении и характеристиках активов в целях управления активами  Заказчика и повышения эффективности системы внутреннего контроля;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t>Повышение эффективности управления за счет оптимизации бизнес – процессов и перераспределения учетных и контрольных функций между подразделениями предприятия;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t>Оптимизация финансовых потоков в результате стандартизации учета и контроля затрат, дебиторской и кредиторской задолженности;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t>Получение качественных и оперативных данных бухгалтерского, управленческого, налогового учета и оптимизации сроков подготовки отчетности, в том числе, консолидированной;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t xml:space="preserve">Повышения качества ведения бухгалтерского учета и подготовленной отчетности, в том числе за счет </w:t>
      </w:r>
      <w:proofErr w:type="gramStart"/>
      <w:r w:rsidRPr="00097394">
        <w:rPr>
          <w:bCs/>
        </w:rPr>
        <w:t>реализации требований системы внутренних контролей финансовой отчетности</w:t>
      </w:r>
      <w:proofErr w:type="gramEnd"/>
      <w:r w:rsidRPr="00097394">
        <w:rPr>
          <w:bCs/>
        </w:rPr>
        <w:t xml:space="preserve">; 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lastRenderedPageBreak/>
        <w:t>Снижение стоимости поддержки и эксплуатации информационных систем;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t>Создание благоприятных условий для выполнения требований безопасности информационного обмена.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t>настройка шаблонов проводок</w:t>
      </w:r>
    </w:p>
    <w:p w:rsidR="00A30509" w:rsidRPr="00097394" w:rsidRDefault="00A30509" w:rsidP="00A30509">
      <w:pPr>
        <w:numPr>
          <w:ilvl w:val="0"/>
          <w:numId w:val="12"/>
        </w:numPr>
        <w:spacing w:line="240" w:lineRule="auto"/>
        <w:ind w:left="738" w:hanging="369"/>
        <w:rPr>
          <w:bCs/>
        </w:rPr>
      </w:pPr>
      <w:r w:rsidRPr="00097394">
        <w:rPr>
          <w:bCs/>
        </w:rPr>
        <w:t>подготовка и проведение интеграционного тестирования</w:t>
      </w:r>
    </w:p>
    <w:p w:rsidR="00A30509" w:rsidRPr="00097394" w:rsidRDefault="00A30509" w:rsidP="00A30509">
      <w:pPr>
        <w:ind w:firstLine="360"/>
      </w:pPr>
    </w:p>
    <w:p w:rsidR="00A30509" w:rsidRPr="00097394" w:rsidRDefault="00A30509" w:rsidP="00A30509">
      <w:pPr>
        <w:autoSpaceDE w:val="0"/>
        <w:autoSpaceDN w:val="0"/>
        <w:adjustRightInd w:val="0"/>
        <w:rPr>
          <w:b/>
        </w:rPr>
      </w:pPr>
      <w:r w:rsidRPr="00097394">
        <w:rPr>
          <w:b/>
        </w:rPr>
        <w:t xml:space="preserve">В результате выполнения Проекта на предприятиях, входящих в организационные рамки Проекта, должна быть внедрена унифицированная система управления ресурсами предприятия «1С </w:t>
      </w:r>
      <w:r w:rsidRPr="00097394">
        <w:rPr>
          <w:b/>
          <w:lang w:val="en-US"/>
        </w:rPr>
        <w:t>ERP</w:t>
      </w:r>
      <w:r w:rsidRPr="00097394">
        <w:rPr>
          <w:b/>
        </w:rPr>
        <w:t>:</w:t>
      </w:r>
      <w:proofErr w:type="spellStart"/>
      <w:r w:rsidRPr="00097394">
        <w:rPr>
          <w:b/>
        </w:rPr>
        <w:t>Росатом</w:t>
      </w:r>
      <w:proofErr w:type="spellEnd"/>
      <w:r w:rsidRPr="00097394">
        <w:rPr>
          <w:b/>
        </w:rPr>
        <w:t>» и унифицированная система управления персоналом на базе 1С ЗУП в полной функциональности или функциональности, которая определяется спецификой деятельности предприятия.</w:t>
      </w:r>
      <w:bookmarkStart w:id="13" w:name="_Ref252543454"/>
    </w:p>
    <w:p w:rsidR="00A30509" w:rsidRPr="00097394" w:rsidRDefault="00A30509" w:rsidP="00A30509">
      <w:pPr>
        <w:autoSpaceDE w:val="0"/>
        <w:autoSpaceDN w:val="0"/>
        <w:adjustRightInd w:val="0"/>
        <w:rPr>
          <w:b/>
        </w:rPr>
      </w:pPr>
    </w:p>
    <w:p w:rsidR="00A30509" w:rsidRPr="00097394" w:rsidRDefault="00A30509" w:rsidP="00A30509">
      <w:pPr>
        <w:pStyle w:val="3"/>
        <w:numPr>
          <w:ilvl w:val="2"/>
          <w:numId w:val="26"/>
        </w:numPr>
        <w:suppressAutoHyphens/>
        <w:spacing w:before="120" w:after="120"/>
        <w:ind w:hanging="1440"/>
        <w:rPr>
          <w:rFonts w:ascii="Times New Roman" w:hAnsi="Times New Roman"/>
          <w:sz w:val="24"/>
          <w:szCs w:val="24"/>
        </w:rPr>
      </w:pPr>
      <w:bookmarkStart w:id="14" w:name="_Toc286658090"/>
      <w:bookmarkStart w:id="15" w:name="_Toc288494341"/>
      <w:bookmarkStart w:id="16" w:name="_Toc288561176"/>
      <w:bookmarkEnd w:id="13"/>
      <w:r w:rsidRPr="00097394">
        <w:rPr>
          <w:rFonts w:ascii="Times New Roman" w:hAnsi="Times New Roman"/>
          <w:sz w:val="24"/>
          <w:szCs w:val="24"/>
        </w:rPr>
        <w:t>Рамки проекта</w:t>
      </w:r>
      <w:bookmarkEnd w:id="14"/>
      <w:bookmarkEnd w:id="15"/>
      <w:bookmarkEnd w:id="16"/>
    </w:p>
    <w:p w:rsidR="00A30509" w:rsidRPr="00097394" w:rsidRDefault="00A30509" w:rsidP="00A30509">
      <w:pPr>
        <w:pStyle w:val="3"/>
        <w:numPr>
          <w:ilvl w:val="0"/>
          <w:numId w:val="29"/>
        </w:numPr>
        <w:suppressAutoHyphens/>
        <w:spacing w:before="120" w:after="120"/>
        <w:rPr>
          <w:rFonts w:ascii="Times New Roman" w:hAnsi="Times New Roman"/>
          <w:sz w:val="24"/>
          <w:szCs w:val="24"/>
        </w:rPr>
      </w:pPr>
      <w:bookmarkStart w:id="17" w:name="_Ref284760013"/>
      <w:bookmarkStart w:id="18" w:name="_Toc285735061"/>
      <w:bookmarkStart w:id="19" w:name="_Toc288494342"/>
      <w:bookmarkStart w:id="20" w:name="_Toc288561177"/>
      <w:r w:rsidRPr="00097394">
        <w:rPr>
          <w:rFonts w:ascii="Times New Roman" w:hAnsi="Times New Roman"/>
          <w:sz w:val="24"/>
          <w:szCs w:val="24"/>
        </w:rPr>
        <w:t>Организационные рамки Проекта</w:t>
      </w:r>
      <w:bookmarkEnd w:id="17"/>
      <w:bookmarkEnd w:id="18"/>
      <w:bookmarkEnd w:id="19"/>
      <w:bookmarkEnd w:id="20"/>
    </w:p>
    <w:p w:rsidR="00A30509" w:rsidRPr="00097394" w:rsidRDefault="00A30509" w:rsidP="00A30509">
      <w:pPr>
        <w:ind w:left="738"/>
        <w:rPr>
          <w:bCs/>
        </w:rPr>
      </w:pPr>
      <w:r w:rsidRPr="00097394">
        <w:rPr>
          <w:bCs/>
        </w:rPr>
        <w:t xml:space="preserve">ЗАО </w:t>
      </w:r>
      <w:proofErr w:type="spellStart"/>
      <w:r w:rsidRPr="00097394">
        <w:rPr>
          <w:bCs/>
        </w:rPr>
        <w:t>Атомтехэкспорт</w:t>
      </w:r>
      <w:proofErr w:type="spellEnd"/>
    </w:p>
    <w:p w:rsidR="00A30509" w:rsidRPr="00097394" w:rsidRDefault="00A30509" w:rsidP="00A30509">
      <w:pPr>
        <w:rPr>
          <w:bCs/>
        </w:rPr>
      </w:pPr>
    </w:p>
    <w:p w:rsidR="00A30509" w:rsidRPr="00097394" w:rsidRDefault="00A30509" w:rsidP="00A30509">
      <w:pPr>
        <w:pStyle w:val="3"/>
        <w:numPr>
          <w:ilvl w:val="0"/>
          <w:numId w:val="29"/>
        </w:numPr>
        <w:suppressAutoHyphens/>
        <w:spacing w:before="120" w:after="120"/>
        <w:rPr>
          <w:rFonts w:ascii="Times New Roman" w:hAnsi="Times New Roman"/>
          <w:sz w:val="24"/>
          <w:szCs w:val="24"/>
        </w:rPr>
      </w:pPr>
      <w:bookmarkStart w:id="21" w:name="_Ref284771894"/>
      <w:bookmarkStart w:id="22" w:name="_Toc285735062"/>
      <w:bookmarkStart w:id="23" w:name="_Toc288494343"/>
      <w:bookmarkStart w:id="24" w:name="_Toc288561178"/>
      <w:r w:rsidRPr="00097394">
        <w:rPr>
          <w:rFonts w:ascii="Times New Roman" w:hAnsi="Times New Roman"/>
          <w:sz w:val="24"/>
          <w:szCs w:val="24"/>
        </w:rPr>
        <w:t>Функциональные рамки проекта</w:t>
      </w:r>
      <w:bookmarkEnd w:id="21"/>
      <w:bookmarkEnd w:id="22"/>
      <w:bookmarkEnd w:id="23"/>
      <w:bookmarkEnd w:id="24"/>
    </w:p>
    <w:p w:rsidR="00A30509" w:rsidRPr="00097394" w:rsidRDefault="00A30509" w:rsidP="00A30509">
      <w:pPr>
        <w:rPr>
          <w:color w:val="000000"/>
        </w:rPr>
      </w:pPr>
      <w:r w:rsidRPr="00097394">
        <w:rPr>
          <w:color w:val="000000"/>
        </w:rPr>
        <w:t xml:space="preserve">В настоящий момент в Системе разработаны следующие функциональные блоки: </w:t>
      </w:r>
    </w:p>
    <w:p w:rsidR="00A30509" w:rsidRPr="00097394" w:rsidRDefault="00A30509" w:rsidP="00A30509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410"/>
        <w:gridCol w:w="2410"/>
        <w:gridCol w:w="4394"/>
      </w:tblGrid>
      <w:tr w:rsidR="00A30509" w:rsidRPr="00097394" w:rsidTr="006E653E">
        <w:trPr>
          <w:trHeight w:val="579"/>
          <w:tblHeader/>
        </w:trPr>
        <w:tc>
          <w:tcPr>
            <w:tcW w:w="567" w:type="dxa"/>
          </w:tcPr>
          <w:p w:rsidR="00A30509" w:rsidRPr="00097394" w:rsidRDefault="00A30509" w:rsidP="00AF717D">
            <w:pPr>
              <w:spacing w:before="100" w:beforeAutospacing="1" w:after="100" w:afterAutospacing="1"/>
              <w:rPr>
                <w:b/>
                <w:bCs/>
              </w:rPr>
            </w:pPr>
            <w:r w:rsidRPr="00097394">
              <w:rPr>
                <w:b/>
                <w:bCs/>
              </w:rPr>
              <w:t xml:space="preserve">№ </w:t>
            </w:r>
            <w:proofErr w:type="gramStart"/>
            <w:r w:rsidRPr="00097394">
              <w:rPr>
                <w:b/>
                <w:bCs/>
              </w:rPr>
              <w:t>п</w:t>
            </w:r>
            <w:proofErr w:type="gramEnd"/>
            <w:r w:rsidRPr="00097394">
              <w:rPr>
                <w:b/>
                <w:bCs/>
                <w:lang w:val="en-US"/>
              </w:rPr>
              <w:t>/</w:t>
            </w:r>
            <w:r w:rsidRPr="00097394">
              <w:rPr>
                <w:b/>
                <w:bCs/>
              </w:rPr>
              <w:t>п</w:t>
            </w: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Подсистема</w:t>
            </w: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34"/>
              <w:rPr>
                <w:b/>
                <w:bCs/>
              </w:rPr>
            </w:pPr>
            <w:r w:rsidRPr="00097394">
              <w:rPr>
                <w:b/>
                <w:bCs/>
              </w:rPr>
              <w:t>Контур</w:t>
            </w:r>
          </w:p>
        </w:tc>
        <w:tc>
          <w:tcPr>
            <w:tcW w:w="4394" w:type="dxa"/>
          </w:tcPr>
          <w:p w:rsidR="00A30509" w:rsidRPr="00097394" w:rsidRDefault="00A30509" w:rsidP="00AF717D">
            <w:pPr>
              <w:tabs>
                <w:tab w:val="left" w:pos="432"/>
                <w:tab w:val="left" w:pos="774"/>
                <w:tab w:val="left" w:pos="1029"/>
                <w:tab w:val="left" w:pos="1179"/>
                <w:tab w:val="left" w:pos="1449"/>
                <w:tab w:val="left" w:pos="1719"/>
              </w:tabs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Краткое описание функционала системы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6E653E" w:rsidP="00A30509">
            <w:pPr>
              <w:spacing w:after="120"/>
              <w:ind w:left="34" w:firstLine="0"/>
            </w:pPr>
            <w:r w:rsidRPr="00097394">
              <w:t>У</w:t>
            </w:r>
            <w:r w:rsidR="00A30509" w:rsidRPr="00097394">
              <w:t xml:space="preserve">правление финансами – </w:t>
            </w:r>
          </w:p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Бюджетирование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Получение бюджетов проектной деятельности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left" w:pos="432"/>
              </w:tabs>
              <w:spacing w:line="240" w:lineRule="auto"/>
              <w:ind w:left="358"/>
              <w:jc w:val="left"/>
            </w:pPr>
            <w:r w:rsidRPr="00097394">
              <w:t xml:space="preserve">Формирование бюджетов </w:t>
            </w:r>
            <w:proofErr w:type="spellStart"/>
            <w:r w:rsidRPr="00097394">
              <w:t>внепроектной</w:t>
            </w:r>
            <w:proofErr w:type="spellEnd"/>
            <w:r w:rsidRPr="00097394">
              <w:t xml:space="preserve"> деятельности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left" w:pos="432"/>
              </w:tabs>
              <w:spacing w:line="240" w:lineRule="auto"/>
              <w:ind w:left="358"/>
              <w:jc w:val="left"/>
            </w:pPr>
            <w:r w:rsidRPr="00097394">
              <w:t>Консолидация бюджетов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left" w:pos="432"/>
              </w:tabs>
              <w:spacing w:line="240" w:lineRule="auto"/>
              <w:ind w:left="358"/>
              <w:jc w:val="left"/>
            </w:pPr>
            <w:r w:rsidRPr="00097394">
              <w:t>План-</w:t>
            </w:r>
            <w:proofErr w:type="spellStart"/>
            <w:r w:rsidRPr="00097394">
              <w:t>фактный</w:t>
            </w:r>
            <w:proofErr w:type="spellEnd"/>
            <w:r w:rsidRPr="00097394">
              <w:t xml:space="preserve"> анализ.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 xml:space="preserve">Управление </w:t>
            </w:r>
            <w:r w:rsidRPr="00097394">
              <w:lastRenderedPageBreak/>
              <w:t xml:space="preserve">финансами – </w:t>
            </w:r>
          </w:p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Казначейство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lastRenderedPageBreak/>
              <w:t xml:space="preserve">Казначейство, оперативное управление денежными </w:t>
            </w:r>
            <w:r w:rsidRPr="00097394">
              <w:lastRenderedPageBreak/>
              <w:t>средствами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финансами –</w:t>
            </w:r>
          </w:p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взаиморасчетами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Управление взаиморасчетами </w:t>
            </w:r>
            <w:proofErr w:type="gramStart"/>
            <w:r w:rsidRPr="00097394">
              <w:t>с</w:t>
            </w:r>
            <w:proofErr w:type="gramEnd"/>
            <w:r w:rsidRPr="00097394">
              <w:t xml:space="preserve"> покупателям;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взаиморасчетами с поставщиками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взаиморасчетами с сотрудниками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финансами –</w:t>
            </w:r>
          </w:p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 xml:space="preserve">Бухгалтерский и налоговый </w:t>
            </w:r>
            <w:proofErr w:type="spellStart"/>
            <w:r w:rsidRPr="00097394">
              <w:t>многофирменные</w:t>
            </w:r>
            <w:proofErr w:type="spellEnd"/>
            <w:r w:rsidRPr="00097394">
              <w:t xml:space="preserve"> учеты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Бухгалтерский </w:t>
            </w:r>
            <w:proofErr w:type="spellStart"/>
            <w:r w:rsidRPr="00097394">
              <w:t>многофирменный</w:t>
            </w:r>
            <w:proofErr w:type="spellEnd"/>
            <w:r w:rsidRPr="00097394">
              <w:t xml:space="preserve"> учет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Налоговый </w:t>
            </w:r>
            <w:proofErr w:type="spellStart"/>
            <w:r w:rsidRPr="00097394">
              <w:t>многофирменный</w:t>
            </w:r>
            <w:proofErr w:type="spellEnd"/>
            <w:r w:rsidRPr="00097394">
              <w:t xml:space="preserve"> учет (реализован на специализированном налоговом плане счетов и дополнительными налоговыми регистрами)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продажами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Планирование продаж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заказами покупателей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фактических сделок (включая комиссионные и агентские схемы)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закупками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Планирование закупок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заказами поставщикам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фактических закупок (включая комиссионные и агентские схемы)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запасами (складом)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ТМЦ в различных единицах измерения на складах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Поддержка функции ордерного учета и резервирования ТМЦ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Реализация учета товаров на </w:t>
            </w:r>
            <w:r w:rsidRPr="00097394">
              <w:lastRenderedPageBreak/>
              <w:t>складах, в том числе по серийным номерам, срокам годности и сертификатам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производством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Посменное планирование производства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Производственный учет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данными об изделиях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затратами и расчет себестоимости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основными средствами, и ремонтами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основных средств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ремонтами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tabs>
                <w:tab w:val="clear" w:pos="720"/>
                <w:tab w:val="num" w:pos="601"/>
              </w:tabs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firstLine="0"/>
            </w:pPr>
            <w:r w:rsidRPr="00097394">
              <w:t xml:space="preserve">CRM 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отношениями с заказчиками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ABC, XYZ-анализ и ранжирование клиентов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Контроль и оценка работы менеджеров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Работа с электронной почтой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УПО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жизненным циклом,  содержанием и сроками проектов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жизненным циклом проекта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содержанием проекта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расписанием проекта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УПО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 xml:space="preserve">Оперативное управление проектами, </w:t>
            </w:r>
            <w:r w:rsidRPr="00097394">
              <w:lastRenderedPageBreak/>
              <w:t>диспетчеризация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lastRenderedPageBreak/>
              <w:t>Хранение библиотеки шаблонов проектных работ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Генерация структурной декомпозиции работ (СДР) проекта на основе шаблонов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Сравнительный анализ </w:t>
            </w:r>
            <w:r w:rsidRPr="00097394">
              <w:lastRenderedPageBreak/>
              <w:t>проектов по шаблонам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УПО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 xml:space="preserve">Управление </w:t>
            </w:r>
            <w:proofErr w:type="spellStart"/>
            <w:r w:rsidRPr="00097394">
              <w:t>длинноцикловыми</w:t>
            </w:r>
            <w:proofErr w:type="spellEnd"/>
            <w:r w:rsidRPr="00097394">
              <w:t xml:space="preserve"> поставками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Планирование </w:t>
            </w:r>
            <w:proofErr w:type="spellStart"/>
            <w:r w:rsidRPr="00097394">
              <w:t>длинноцикловых</w:t>
            </w:r>
            <w:proofErr w:type="spellEnd"/>
            <w:r w:rsidRPr="00097394">
              <w:t xml:space="preserve"> поставок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Учет </w:t>
            </w:r>
            <w:proofErr w:type="spellStart"/>
            <w:r w:rsidRPr="00097394">
              <w:t>длинноцикловых</w:t>
            </w:r>
            <w:proofErr w:type="spellEnd"/>
            <w:r w:rsidRPr="00097394">
              <w:t xml:space="preserve"> поставок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УПО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 xml:space="preserve">Управление финансами </w:t>
            </w:r>
          </w:p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проектов и портфелей проектов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Формирование бюджета движения денежных сре</w:t>
            </w:r>
            <w:proofErr w:type="gramStart"/>
            <w:r w:rsidRPr="00097394">
              <w:t>дств пр</w:t>
            </w:r>
            <w:proofErr w:type="gramEnd"/>
            <w:r w:rsidRPr="00097394">
              <w:t>оекта (БДДС)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Формирование бюджета доходов и расходов проекта (БДР)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Получение факта финансов проекта по первичным учетным документам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План-</w:t>
            </w:r>
            <w:proofErr w:type="spellStart"/>
            <w:r w:rsidRPr="00097394">
              <w:t>фактный</w:t>
            </w:r>
            <w:proofErr w:type="spellEnd"/>
            <w:r w:rsidRPr="00097394">
              <w:t xml:space="preserve"> анализ по БДДС и БДР проектов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УПО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документами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Возможность интеграции с системами документооборота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Хранение ссылок на документы, расположенные в хранилище системы документооборота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Непосредственное выполнение основных действий с документами системы документооборота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УПО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Управление строительством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proofErr w:type="spellStart"/>
            <w:r w:rsidRPr="00097394">
              <w:t>Пообъектный</w:t>
            </w:r>
            <w:proofErr w:type="spellEnd"/>
            <w:r w:rsidRPr="00097394">
              <w:t xml:space="preserve"> учет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Формирование КС-2, КС-3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Формирование М-29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Загрузка работ из сметы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Аренда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 xml:space="preserve">Процессы управления объектами </w:t>
            </w:r>
            <w:r w:rsidRPr="00097394">
              <w:lastRenderedPageBreak/>
              <w:t>недвижимости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lastRenderedPageBreak/>
              <w:t>Полный цикл расчетов с арендаторами (включая учет договоров аренды);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Полный цикл расчетов с покупателями (включая учет </w:t>
            </w:r>
            <w:r w:rsidRPr="00097394">
              <w:lastRenderedPageBreak/>
              <w:t>договоров);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Эксплуатация объектов аренды.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Автотранспорт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Модуль диспетчерская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Принятие заказов на автотранспорт;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Формирование суточной разнарядки на выпуск ТС и маршрутных листов;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Выписка и обработка путевых листов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Автотранспорт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firstLine="0"/>
            </w:pPr>
            <w:r w:rsidRPr="00097394">
              <w:t>Модуль ПТО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полного списка параметров, типов, видов, комплектности, номеров, габаритов и других характеристик транспорта и его основных узлов;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Контроль срока действия любых документов, выданных водителям и транспортным средствам (в том числе сроков планового технического обслуживания транспорта, продления таких документов как полисы ОСАГО, сертификаты и т.д.);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дорожно-транспортных происшествий (ДТП) и анализ их частоты, затрат на восстановительный ремонт, сумм выплат страховых компаний.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Автотранспорт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Модуль учета ГСМ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поступления, выдачи и расхода ГСМ;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Дополнительные возможности для учета заправки по пластиковым картам;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Расчет и нормирование расхода </w:t>
            </w:r>
            <w:r w:rsidRPr="00097394">
              <w:lastRenderedPageBreak/>
              <w:t>топлива;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сезонных надбавок на расход топлива, а также надбавок на работу в трудных условиях.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Автотранспорт</w:t>
            </w:r>
          </w:p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Модуль учета ремонтов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заказов на ремонт и сервисное обслуживание транспортных средств (как на собственной ремонтной зоне, так и в сторонних автосервисах)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Учет выполненных ремонтов и </w:t>
            </w:r>
            <w:proofErr w:type="gramStart"/>
            <w:r w:rsidRPr="00097394">
              <w:t>планового</w:t>
            </w:r>
            <w:proofErr w:type="gramEnd"/>
            <w:r w:rsidRPr="00097394">
              <w:t xml:space="preserve"> ТО, замены шин и аккумуляторов;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Формирование ремонтных листов.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Автотранспорт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Модуль взаиморасчетов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прейскурантов (в том числе для контрагентов и договоров контрагентов, маршрутов, моделей ТС);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Учет тарифов по любому параметру выработки, с настройкой зависимости величины тарифа от объема выполненной работы;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Расчет стоимости услуг транспортных услуг;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Формирования счетов, актов и реестров за оказанные услуги.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Автотранспорт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Модуль учета работы водителей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Учет рабочего времени водителей; 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Возможность специальными документами вводить различные отклонения в использовании водителями рабочего времени;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Учет времени работы для </w:t>
            </w:r>
            <w:r w:rsidRPr="00097394">
              <w:lastRenderedPageBreak/>
              <w:t>многодневных путевых листов и работы в ночное время;</w:t>
            </w:r>
          </w:p>
          <w:p w:rsidR="00A30509" w:rsidRPr="00097394" w:rsidRDefault="00A30509" w:rsidP="00AF717D">
            <w:pPr>
              <w:tabs>
                <w:tab w:val="left" w:pos="432"/>
              </w:tabs>
              <w:ind w:left="72"/>
            </w:pP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«1С</w:t>
            </w:r>
            <w:proofErr w:type="gramStart"/>
            <w:r w:rsidRPr="00097394">
              <w:rPr>
                <w:b/>
                <w:bCs/>
              </w:rPr>
              <w:t>:С</w:t>
            </w:r>
            <w:proofErr w:type="gramEnd"/>
            <w:r w:rsidRPr="00097394">
              <w:rPr>
                <w:b/>
                <w:bCs/>
              </w:rPr>
              <w:t xml:space="preserve">вод отчетов. </w:t>
            </w:r>
          </w:p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proofErr w:type="spellStart"/>
            <w:r w:rsidRPr="00097394">
              <w:rPr>
                <w:b/>
                <w:bCs/>
              </w:rPr>
              <w:t>Росатом</w:t>
            </w:r>
            <w:proofErr w:type="spellEnd"/>
            <w:r w:rsidRPr="00097394">
              <w:rPr>
                <w:b/>
                <w:bCs/>
              </w:rPr>
              <w:t>»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 xml:space="preserve">Контур проверки и выборки данных 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Проверка данных в Системе на достаточность и корректность;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Выборка данных из Системы.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«1С</w:t>
            </w:r>
            <w:proofErr w:type="gramStart"/>
            <w:r w:rsidRPr="00097394">
              <w:rPr>
                <w:b/>
                <w:bCs/>
              </w:rPr>
              <w:t>:С</w:t>
            </w:r>
            <w:proofErr w:type="gramEnd"/>
            <w:r w:rsidRPr="00097394">
              <w:rPr>
                <w:b/>
                <w:bCs/>
              </w:rPr>
              <w:t xml:space="preserve">вод отчетов. </w:t>
            </w:r>
          </w:p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proofErr w:type="spellStart"/>
            <w:r w:rsidRPr="00097394">
              <w:rPr>
                <w:b/>
                <w:bCs/>
              </w:rPr>
              <w:t>Росатом</w:t>
            </w:r>
            <w:proofErr w:type="spellEnd"/>
            <w:r w:rsidRPr="00097394">
              <w:rPr>
                <w:b/>
                <w:bCs/>
              </w:rPr>
              <w:t>»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Контур формирования и проверки пакетов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Формирование и заполнение таблиц с выбранными из Системы данными;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Хранение таблиц и их версий;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Проверка таблиц на сопоставимость показателей;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Возможность ручной корректировки таблиц;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Возможность расшифровки показателей таблиц до стандартной бухгалтерской отчетности или до первичных документов (</w:t>
            </w:r>
            <w:proofErr w:type="spellStart"/>
            <w:r w:rsidRPr="00097394">
              <w:t>DrillDown</w:t>
            </w:r>
            <w:proofErr w:type="spellEnd"/>
            <w:r w:rsidRPr="00097394">
              <w:t>);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Выгрузка пакетов ПСД_ВГО и ФСД в формат «</w:t>
            </w:r>
            <w:proofErr w:type="spellStart"/>
            <w:r w:rsidRPr="00097394">
              <w:t>xls</w:t>
            </w:r>
            <w:proofErr w:type="spellEnd"/>
            <w:r w:rsidRPr="00097394">
              <w:t>» для последующей загрузки в систему консолидации отчетности.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«1С</w:t>
            </w:r>
            <w:proofErr w:type="gramStart"/>
            <w:r w:rsidRPr="00097394">
              <w:rPr>
                <w:b/>
                <w:bCs/>
              </w:rPr>
              <w:t>:С</w:t>
            </w:r>
            <w:proofErr w:type="gramEnd"/>
            <w:r w:rsidRPr="00097394">
              <w:rPr>
                <w:b/>
                <w:bCs/>
              </w:rPr>
              <w:t xml:space="preserve">вод отчетов. </w:t>
            </w:r>
          </w:p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proofErr w:type="spellStart"/>
            <w:r w:rsidRPr="00097394">
              <w:rPr>
                <w:b/>
                <w:bCs/>
              </w:rPr>
              <w:t>Росатом</w:t>
            </w:r>
            <w:proofErr w:type="spellEnd"/>
            <w:r w:rsidRPr="00097394">
              <w:rPr>
                <w:b/>
                <w:bCs/>
              </w:rPr>
              <w:t>»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Контур загрузки правил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Загрузка правил формирования пакетов Планов и ФСД;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Загрузка правил выгрузок пакетов Планов и ФСД в </w:t>
            </w:r>
            <w:proofErr w:type="spellStart"/>
            <w:r w:rsidRPr="00097394">
              <w:t>xls</w:t>
            </w:r>
            <w:proofErr w:type="spellEnd"/>
            <w:r w:rsidRPr="00097394">
              <w:t>-формат (К-ГК);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Загрузка правил проверки данных Системы;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Загрузка правил проверки сопоставимости показателей в формируемых пакетах (К-ГК);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lastRenderedPageBreak/>
              <w:t>Загрузка правил расшифровки пакетов до стандартной бухгалтерской отчетности или до первичных документов;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Хранение версий правил.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«1С</w:t>
            </w:r>
            <w:proofErr w:type="gramStart"/>
            <w:r w:rsidRPr="00097394">
              <w:rPr>
                <w:b/>
                <w:bCs/>
              </w:rPr>
              <w:t>:С</w:t>
            </w:r>
            <w:proofErr w:type="gramEnd"/>
            <w:r w:rsidRPr="00097394">
              <w:rPr>
                <w:b/>
                <w:bCs/>
              </w:rPr>
              <w:t xml:space="preserve">вод отчетов. </w:t>
            </w:r>
          </w:p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proofErr w:type="spellStart"/>
            <w:r w:rsidRPr="00097394">
              <w:rPr>
                <w:b/>
                <w:bCs/>
              </w:rPr>
              <w:t>Росатом</w:t>
            </w:r>
            <w:proofErr w:type="spellEnd"/>
            <w:r w:rsidRPr="00097394">
              <w:rPr>
                <w:b/>
                <w:bCs/>
              </w:rPr>
              <w:t>»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left="34" w:firstLine="0"/>
            </w:pPr>
            <w:r w:rsidRPr="00097394">
              <w:t>Дополнительные функции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Управление процессом формирования ФСД (с контролями) для обеспечения многопользовательского режима подготовки, проверки и сборки отчетности.</w:t>
            </w:r>
          </w:p>
        </w:tc>
      </w:tr>
      <w:tr w:rsidR="00A30509" w:rsidRPr="00097394" w:rsidTr="006E653E">
        <w:tc>
          <w:tcPr>
            <w:tcW w:w="567" w:type="dxa"/>
          </w:tcPr>
          <w:p w:rsidR="00A30509" w:rsidRPr="00097394" w:rsidRDefault="00A30509" w:rsidP="00A3050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 w:firstLine="0"/>
              <w:rPr>
                <w:b/>
                <w:bCs/>
              </w:rPr>
            </w:pPr>
          </w:p>
        </w:tc>
        <w:tc>
          <w:tcPr>
            <w:tcW w:w="2410" w:type="dxa"/>
          </w:tcPr>
          <w:p w:rsidR="00A30509" w:rsidRPr="00097394" w:rsidRDefault="00A30509" w:rsidP="00AF717D">
            <w:pPr>
              <w:spacing w:before="56" w:after="113"/>
              <w:ind w:left="72" w:hanging="38"/>
              <w:rPr>
                <w:b/>
                <w:bCs/>
              </w:rPr>
            </w:pPr>
            <w:r w:rsidRPr="00097394">
              <w:rPr>
                <w:b/>
                <w:bCs/>
              </w:rPr>
              <w:t>1С</w:t>
            </w:r>
            <w:proofErr w:type="gramStart"/>
            <w:r w:rsidRPr="00097394">
              <w:rPr>
                <w:b/>
                <w:bCs/>
              </w:rPr>
              <w:t>:З</w:t>
            </w:r>
            <w:proofErr w:type="gramEnd"/>
            <w:r w:rsidRPr="00097394">
              <w:rPr>
                <w:b/>
                <w:bCs/>
              </w:rPr>
              <w:t>УП</w:t>
            </w:r>
          </w:p>
        </w:tc>
        <w:tc>
          <w:tcPr>
            <w:tcW w:w="2410" w:type="dxa"/>
          </w:tcPr>
          <w:p w:rsidR="00A30509" w:rsidRPr="00097394" w:rsidRDefault="00A30509" w:rsidP="006E653E">
            <w:pPr>
              <w:spacing w:after="120"/>
              <w:ind w:firstLine="0"/>
            </w:pPr>
            <w:r w:rsidRPr="00097394">
              <w:t>ПО ЗУП</w:t>
            </w:r>
          </w:p>
        </w:tc>
        <w:tc>
          <w:tcPr>
            <w:tcW w:w="4394" w:type="dxa"/>
          </w:tcPr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Трудовые отношения, кадровое делопроизводство: ведение штатного расписания, оформление трудовых договоров, прием на работу, кадровые перемещения, увольнение из организаций. 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Персонифицированный учет для ПФР.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Расчет и учет заработной платы.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Исчисление регламентированных налогов с фонда оплаты труда: НДФЛ, страховых взносов в ПФР, ФСС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Отражение в регламентированном учете начисленных сумм заработной платы, страховых взносов и других налогов и взносов.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>Регламентированная отчетность организаций для представления в ПФР, ФСС и ИФНС</w:t>
            </w:r>
          </w:p>
          <w:p w:rsidR="00A30509" w:rsidRPr="00097394" w:rsidRDefault="00A30509" w:rsidP="00A30509">
            <w:pPr>
              <w:numPr>
                <w:ilvl w:val="0"/>
                <w:numId w:val="13"/>
              </w:numPr>
              <w:tabs>
                <w:tab w:val="clear" w:pos="1078"/>
                <w:tab w:val="left" w:pos="432"/>
                <w:tab w:val="num" w:pos="783"/>
              </w:tabs>
              <w:spacing w:line="240" w:lineRule="auto"/>
              <w:ind w:left="358"/>
              <w:jc w:val="left"/>
            </w:pPr>
            <w:r w:rsidRPr="00097394">
              <w:t xml:space="preserve">Начисление резервов на оплату </w:t>
            </w:r>
            <w:r w:rsidRPr="00097394">
              <w:lastRenderedPageBreak/>
              <w:t>отпусков, вознаграждений по итогам работы за год</w:t>
            </w:r>
          </w:p>
          <w:p w:rsidR="00A30509" w:rsidRPr="00097394" w:rsidRDefault="00A30509" w:rsidP="00AF717D">
            <w:pPr>
              <w:tabs>
                <w:tab w:val="left" w:pos="432"/>
              </w:tabs>
              <w:ind w:left="358"/>
            </w:pPr>
          </w:p>
        </w:tc>
      </w:tr>
    </w:tbl>
    <w:p w:rsidR="00A30509" w:rsidRPr="00097394" w:rsidRDefault="00A30509" w:rsidP="00A30509"/>
    <w:p w:rsidR="00A30509" w:rsidRPr="00097394" w:rsidRDefault="00A30509" w:rsidP="00A30509">
      <w:pPr>
        <w:ind w:firstLine="708"/>
        <w:rPr>
          <w:color w:val="000000"/>
        </w:rPr>
      </w:pPr>
    </w:p>
    <w:p w:rsidR="00A30509" w:rsidRPr="00097394" w:rsidRDefault="00A30509" w:rsidP="00A30509">
      <w:pPr>
        <w:pStyle w:val="3"/>
        <w:numPr>
          <w:ilvl w:val="2"/>
          <w:numId w:val="26"/>
        </w:numPr>
        <w:suppressAutoHyphens/>
        <w:spacing w:before="120" w:after="120"/>
        <w:ind w:hanging="1440"/>
        <w:rPr>
          <w:rFonts w:ascii="Times New Roman" w:hAnsi="Times New Roman"/>
          <w:sz w:val="24"/>
          <w:szCs w:val="24"/>
        </w:rPr>
      </w:pPr>
      <w:bookmarkStart w:id="25" w:name="_Toc286658091"/>
      <w:bookmarkStart w:id="26" w:name="_Toc288494344"/>
      <w:bookmarkStart w:id="27" w:name="_Toc288561179"/>
      <w:r w:rsidRPr="00097394">
        <w:rPr>
          <w:rFonts w:ascii="Times New Roman" w:hAnsi="Times New Roman"/>
          <w:sz w:val="24"/>
          <w:szCs w:val="24"/>
        </w:rPr>
        <w:t xml:space="preserve">Требования к </w:t>
      </w:r>
      <w:bookmarkEnd w:id="25"/>
      <w:proofErr w:type="spellStart"/>
      <w:r w:rsidRPr="00097394">
        <w:rPr>
          <w:rFonts w:ascii="Times New Roman" w:hAnsi="Times New Roman"/>
          <w:sz w:val="24"/>
          <w:szCs w:val="24"/>
          <w:lang w:val="en-US"/>
        </w:rPr>
        <w:t>Си</w:t>
      </w:r>
      <w:r w:rsidRPr="00097394">
        <w:rPr>
          <w:rFonts w:ascii="Times New Roman" w:hAnsi="Times New Roman"/>
          <w:sz w:val="24"/>
          <w:szCs w:val="24"/>
        </w:rPr>
        <w:t>стеме</w:t>
      </w:r>
      <w:bookmarkEnd w:id="26"/>
      <w:bookmarkEnd w:id="27"/>
      <w:proofErr w:type="spellEnd"/>
    </w:p>
    <w:p w:rsidR="00A30509" w:rsidRPr="00097394" w:rsidRDefault="00A30509" w:rsidP="00A30509">
      <w:r w:rsidRPr="00097394">
        <w:t>Заказчик выдвигает следующие требования к Системе: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Настроенная, введенная в промышленную эксплуатацию и стабильно работающая Система, соответствующая согласованным требованиям к Системе, Техническому заданию на разработку, Техническим заданиям на интеграцию. Критерием успешной работы системы на предприятии являются:</w:t>
      </w:r>
    </w:p>
    <w:p w:rsidR="00A30509" w:rsidRPr="00097394" w:rsidRDefault="00A30509" w:rsidP="00A30509">
      <w:pPr>
        <w:pStyle w:val="ListParagraph1"/>
        <w:numPr>
          <w:ilvl w:val="1"/>
          <w:numId w:val="11"/>
        </w:numPr>
        <w:spacing w:before="60" w:after="60" w:line="240" w:lineRule="auto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 xml:space="preserve">Подготовка бухгалтерской и налоговой отчетности из «1С </w:t>
      </w:r>
      <w:proofErr w:type="spellStart"/>
      <w:r w:rsidRPr="00097394">
        <w:rPr>
          <w:rFonts w:ascii="Times New Roman" w:hAnsi="Times New Roman"/>
          <w:sz w:val="24"/>
          <w:szCs w:val="24"/>
        </w:rPr>
        <w:t>ERP:Росатом</w:t>
      </w:r>
      <w:proofErr w:type="spellEnd"/>
      <w:r w:rsidRPr="00097394">
        <w:rPr>
          <w:rFonts w:ascii="Times New Roman" w:hAnsi="Times New Roman"/>
          <w:sz w:val="24"/>
          <w:szCs w:val="24"/>
        </w:rPr>
        <w:t>» Заказчиком на основе первичных данных и отчетов из системы;</w:t>
      </w:r>
    </w:p>
    <w:p w:rsidR="00A30509" w:rsidRPr="00097394" w:rsidRDefault="00A30509" w:rsidP="00A30509">
      <w:pPr>
        <w:pStyle w:val="ListParagraph1"/>
        <w:numPr>
          <w:ilvl w:val="1"/>
          <w:numId w:val="11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 xml:space="preserve">Подготовка пакетов ФСД и ВГО из «1С </w:t>
      </w:r>
      <w:proofErr w:type="spellStart"/>
      <w:r w:rsidRPr="00097394">
        <w:rPr>
          <w:rFonts w:ascii="Times New Roman" w:hAnsi="Times New Roman"/>
          <w:sz w:val="24"/>
          <w:szCs w:val="24"/>
        </w:rPr>
        <w:t>ERP:Росатом</w:t>
      </w:r>
      <w:proofErr w:type="spellEnd"/>
      <w:r w:rsidRPr="00097394">
        <w:rPr>
          <w:rFonts w:ascii="Times New Roman" w:hAnsi="Times New Roman"/>
          <w:sz w:val="24"/>
          <w:szCs w:val="24"/>
        </w:rPr>
        <w:t>» Заказчиком на основе первичных данных и отчетов из системы;</w:t>
      </w:r>
    </w:p>
    <w:p w:rsidR="00A30509" w:rsidRPr="00097394" w:rsidRDefault="00A30509" w:rsidP="00A30509">
      <w:pPr>
        <w:pStyle w:val="ListParagraph1"/>
        <w:numPr>
          <w:ilvl w:val="1"/>
          <w:numId w:val="11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Реализация в системе возможности выполнения унифицированных бизнес-сценариев по функциональным областям (в зависимости от специфики предприятия часть бизнес-сценариев может быть не использована).;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Система должна работать в режиме 24х6 (двадцать четыре часа в сутки шесть дней в неделю);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Создаваемая система должна обеспечивать выполнение требований класса защищенности 1Г;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Система должна отвечать требованиям системы внутреннего контроля финансовой отчетности;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Система должна быть развернута на базе программного обеспечения «1С:Предприятие 8», версия  платформы не ниже 8.2 фирмы «1С».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 xml:space="preserve">Трудовые отношения, кадровое делопроизводство: ведение штатного расписания, оформление трудовых договоров, прием на работу, кадровые перемещения, увольнение из организаций. 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Персонифицированный учет для ПФР.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Расчет и учет заработной платы.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Исчисление регламентированных налогов с фонда оплаты труда: НДФЛ, страховых взносов в ПФР, ФСС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Отражение в регламентированном учете начисленных сумм заработной платы, страховых взносов и других налогов и взносов.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Регламентированная отчетность организаций для представления в ПФР, ФСС и ИФНС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t>Начисление резервов на оплату отпусков, вознаграждений по итогам работы за год</w:t>
      </w:r>
    </w:p>
    <w:p w:rsidR="00A30509" w:rsidRPr="00097394" w:rsidRDefault="00A30509" w:rsidP="00A30509">
      <w:pPr>
        <w:pStyle w:val="ListParagraph1"/>
        <w:numPr>
          <w:ilvl w:val="0"/>
          <w:numId w:val="11"/>
        </w:numPr>
        <w:spacing w:before="60" w:after="60" w:line="240" w:lineRule="auto"/>
        <w:ind w:left="738" w:hanging="369"/>
        <w:jc w:val="both"/>
        <w:rPr>
          <w:rFonts w:ascii="Times New Roman" w:hAnsi="Times New Roman"/>
          <w:sz w:val="24"/>
          <w:szCs w:val="24"/>
        </w:rPr>
      </w:pPr>
      <w:r w:rsidRPr="00097394">
        <w:rPr>
          <w:rFonts w:ascii="Times New Roman" w:hAnsi="Times New Roman"/>
          <w:sz w:val="24"/>
          <w:szCs w:val="24"/>
        </w:rPr>
        <w:lastRenderedPageBreak/>
        <w:t>Система должна удовлетворять следующие требования по количеству пользователей:</w:t>
      </w:r>
    </w:p>
    <w:p w:rsidR="00A30509" w:rsidRPr="00097394" w:rsidRDefault="00A30509" w:rsidP="00A30509">
      <w:pPr>
        <w:pStyle w:val="ListParagraph1"/>
        <w:spacing w:before="60" w:after="6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</w:p>
    <w:p w:rsidR="00A30509" w:rsidRPr="00097394" w:rsidRDefault="00A30509" w:rsidP="00A30509">
      <w:pPr>
        <w:pStyle w:val="ListParagraph1"/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49"/>
        <w:gridCol w:w="3172"/>
      </w:tblGrid>
      <w:tr w:rsidR="00A30509" w:rsidRPr="00097394" w:rsidTr="00AF717D">
        <w:trPr>
          <w:tblHeader/>
        </w:trPr>
        <w:tc>
          <w:tcPr>
            <w:tcW w:w="3478" w:type="pct"/>
          </w:tcPr>
          <w:p w:rsidR="00A30509" w:rsidRPr="00097394" w:rsidRDefault="00A30509" w:rsidP="00A30509">
            <w:pPr>
              <w:pStyle w:val="ListParagraph1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09739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Требование</w:t>
            </w:r>
          </w:p>
        </w:tc>
        <w:tc>
          <w:tcPr>
            <w:tcW w:w="1522" w:type="pct"/>
          </w:tcPr>
          <w:p w:rsidR="00A30509" w:rsidRPr="00097394" w:rsidRDefault="00A30509" w:rsidP="00A30509">
            <w:pPr>
              <w:pStyle w:val="ListParagraph1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097394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Количество пользователей</w:t>
            </w:r>
          </w:p>
        </w:tc>
      </w:tr>
      <w:tr w:rsidR="00A30509" w:rsidRPr="00097394" w:rsidTr="00AF717D">
        <w:tc>
          <w:tcPr>
            <w:tcW w:w="3478" w:type="pct"/>
          </w:tcPr>
          <w:p w:rsidR="00A30509" w:rsidRPr="00097394" w:rsidRDefault="00A30509" w:rsidP="00A30509">
            <w:pPr>
              <w:pStyle w:val="ListParagraph1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09739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Максимальное количество пользователей всего в одной информационной базе</w:t>
            </w:r>
          </w:p>
        </w:tc>
        <w:tc>
          <w:tcPr>
            <w:tcW w:w="1522" w:type="pct"/>
          </w:tcPr>
          <w:p w:rsidR="00A30509" w:rsidRPr="00097394" w:rsidRDefault="00A30509" w:rsidP="00A30509">
            <w:pPr>
              <w:pStyle w:val="ListParagraph1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09739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A30509" w:rsidRPr="00097394" w:rsidTr="00AF717D">
        <w:tc>
          <w:tcPr>
            <w:tcW w:w="3478" w:type="pct"/>
          </w:tcPr>
          <w:p w:rsidR="00A30509" w:rsidRPr="00097394" w:rsidRDefault="00A30509" w:rsidP="00A30509">
            <w:pPr>
              <w:pStyle w:val="ListParagraph1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09739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Максимальное количество активных пользователей в одной информационной базе</w:t>
            </w:r>
          </w:p>
        </w:tc>
        <w:tc>
          <w:tcPr>
            <w:tcW w:w="1522" w:type="pct"/>
          </w:tcPr>
          <w:p w:rsidR="00A30509" w:rsidRPr="00097394" w:rsidRDefault="00A30509" w:rsidP="00A30509">
            <w:pPr>
              <w:pStyle w:val="ListParagraph1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09739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500</w:t>
            </w:r>
          </w:p>
        </w:tc>
      </w:tr>
    </w:tbl>
    <w:p w:rsidR="00A30509" w:rsidRPr="00097394" w:rsidRDefault="00A30509" w:rsidP="00A30509">
      <w:pPr>
        <w:pStyle w:val="3"/>
        <w:numPr>
          <w:ilvl w:val="2"/>
          <w:numId w:val="26"/>
        </w:numPr>
        <w:suppressAutoHyphens/>
        <w:spacing w:before="120" w:after="120"/>
        <w:ind w:hanging="1440"/>
        <w:rPr>
          <w:rFonts w:ascii="Times New Roman" w:hAnsi="Times New Roman"/>
          <w:sz w:val="24"/>
          <w:szCs w:val="24"/>
        </w:rPr>
      </w:pPr>
      <w:bookmarkStart w:id="28" w:name="_Toc286658092"/>
      <w:bookmarkStart w:id="29" w:name="_Toc288494345"/>
      <w:bookmarkStart w:id="30" w:name="_Toc288561180"/>
      <w:r w:rsidRPr="00097394">
        <w:rPr>
          <w:rFonts w:ascii="Times New Roman" w:hAnsi="Times New Roman"/>
          <w:sz w:val="24"/>
          <w:szCs w:val="24"/>
        </w:rPr>
        <w:t>Требования к объему работ</w:t>
      </w:r>
      <w:bookmarkEnd w:id="28"/>
      <w:bookmarkEnd w:id="29"/>
      <w:bookmarkEnd w:id="30"/>
    </w:p>
    <w:p w:rsidR="00A30509" w:rsidRPr="00097394" w:rsidRDefault="00A30509" w:rsidP="00A30509">
      <w:pPr>
        <w:spacing w:after="120"/>
        <w:ind w:firstLine="360"/>
        <w:rPr>
          <w:bCs/>
        </w:rPr>
      </w:pPr>
      <w:r w:rsidRPr="00097394">
        <w:rPr>
          <w:bCs/>
        </w:rPr>
        <w:t>Управление проектом (документооборот) ведется в соответствии с регламентирующими документами ЗАО «</w:t>
      </w:r>
      <w:proofErr w:type="spellStart"/>
      <w:r w:rsidRPr="00097394">
        <w:rPr>
          <w:bCs/>
        </w:rPr>
        <w:t>Атомтехэкспорт</w:t>
      </w:r>
      <w:proofErr w:type="spellEnd"/>
      <w:r w:rsidRPr="00097394">
        <w:rPr>
          <w:bCs/>
        </w:rPr>
        <w:t>».</w:t>
      </w:r>
    </w:p>
    <w:p w:rsidR="00A30509" w:rsidRPr="00097394" w:rsidRDefault="00A30509" w:rsidP="00A30509">
      <w:pPr>
        <w:numPr>
          <w:ilvl w:val="0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Управление и координация проекта программы: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Управление проектом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Подготовка и актуализация плана проекта;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Координация работы проектных групп;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Контроль сроков и качества реализации работ;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Представление и согласование результатов работ с Заказчиком;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Подготовка отчетности по проекту;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after="120" w:line="240" w:lineRule="auto"/>
        <w:rPr>
          <w:bCs/>
        </w:rPr>
      </w:pPr>
      <w:r w:rsidRPr="00097394">
        <w:rPr>
          <w:color w:val="000000"/>
        </w:rPr>
        <w:t>Организация подготовки проектной документации;</w:t>
      </w:r>
    </w:p>
    <w:p w:rsidR="00A30509" w:rsidRPr="00097394" w:rsidRDefault="00A30509" w:rsidP="00A30509">
      <w:pPr>
        <w:autoSpaceDE w:val="0"/>
        <w:autoSpaceDN w:val="0"/>
        <w:adjustRightInd w:val="0"/>
        <w:spacing w:after="120"/>
        <w:ind w:left="1068"/>
        <w:rPr>
          <w:bCs/>
        </w:rPr>
      </w:pP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Координация проекта программы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Контроль согласованности планов проекта программы и контроль их исполнения на предприятии: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Сбор планов проекта программы;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Проверка согласованности планов программы;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Разработка рекомендаций по изменению сроков в планах программы;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Контроль исполнения планов на предприятии;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Контроль согласованности требований по интеграции проектов программы: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 xml:space="preserve">Разработка требований к проекту программы со стороны проекта </w:t>
      </w:r>
      <w:r w:rsidRPr="00097394">
        <w:rPr>
          <w:bCs/>
        </w:rPr>
        <w:t>«Внедрение типового решения унифицированной системы управления ресурсами предприятия на базе 1С с расширенной функциональностью</w:t>
      </w:r>
      <w:r w:rsidRPr="00097394">
        <w:t xml:space="preserve"> и внедрение унифицированной системы управления персоналом на базе 1С ЗУП</w:t>
      </w:r>
      <w:r w:rsidRPr="00097394">
        <w:rPr>
          <w:bCs/>
        </w:rPr>
        <w:t>»;</w:t>
      </w:r>
    </w:p>
    <w:p w:rsidR="00A30509" w:rsidRPr="00097394" w:rsidRDefault="00A30509" w:rsidP="00A30509">
      <w:pPr>
        <w:autoSpaceDE w:val="0"/>
        <w:autoSpaceDN w:val="0"/>
        <w:adjustRightInd w:val="0"/>
        <w:spacing w:line="288" w:lineRule="auto"/>
        <w:ind w:left="1428"/>
        <w:rPr>
          <w:color w:val="000000"/>
        </w:rPr>
      </w:pP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Управление изменениями и коммуникациями программы проектов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lastRenderedPageBreak/>
        <w:t xml:space="preserve">Организация </w:t>
      </w:r>
      <w:proofErr w:type="gramStart"/>
      <w:r w:rsidRPr="00097394">
        <w:rPr>
          <w:color w:val="000000"/>
        </w:rPr>
        <w:t>обучения пользователей по проекту</w:t>
      </w:r>
      <w:proofErr w:type="gramEnd"/>
      <w:r w:rsidRPr="00097394">
        <w:rPr>
          <w:color w:val="000000"/>
        </w:rPr>
        <w:t xml:space="preserve"> «Внедрение типового решения унифицированной системы управления ресурсами предприятия на базе 1С с расширенной функциональностью</w:t>
      </w:r>
      <w:r w:rsidRPr="00097394">
        <w:rPr>
          <w:b/>
        </w:rPr>
        <w:t xml:space="preserve"> </w:t>
      </w:r>
      <w:r w:rsidRPr="00097394">
        <w:t>и внедрение унифицированной системы управления персоналом на базе 1С ЗУП</w:t>
      </w:r>
      <w:r w:rsidRPr="00097394">
        <w:rPr>
          <w:color w:val="000000"/>
        </w:rPr>
        <w:t>»:</w:t>
      </w:r>
    </w:p>
    <w:p w:rsidR="00A30509" w:rsidRPr="00097394" w:rsidRDefault="00A30509" w:rsidP="00A30509">
      <w:pPr>
        <w:numPr>
          <w:ilvl w:val="1"/>
          <w:numId w:val="27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Разработка и печать учебных материалов;</w:t>
      </w:r>
    </w:p>
    <w:p w:rsidR="00A30509" w:rsidRPr="00097394" w:rsidRDefault="00A30509" w:rsidP="00A30509">
      <w:pPr>
        <w:numPr>
          <w:ilvl w:val="1"/>
          <w:numId w:val="27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Подготовка прототипа Системы для проведения обучения пользователей;</w:t>
      </w:r>
    </w:p>
    <w:p w:rsidR="00A30509" w:rsidRPr="00097394" w:rsidRDefault="00A30509" w:rsidP="00A30509">
      <w:pPr>
        <w:numPr>
          <w:ilvl w:val="1"/>
          <w:numId w:val="27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Проведение обучающих сессий для пользователей.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Проведение анализа целевой аудитории.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Формирование плана управления организационными изменениями.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Управление коммуникациями:</w:t>
      </w:r>
    </w:p>
    <w:p w:rsidR="00A30509" w:rsidRPr="00097394" w:rsidRDefault="00A30509" w:rsidP="00A30509">
      <w:pPr>
        <w:numPr>
          <w:ilvl w:val="0"/>
          <w:numId w:val="28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 xml:space="preserve">Формирование и реализация плана коммуникаций; </w:t>
      </w:r>
      <w:r w:rsidRPr="00097394">
        <w:rPr>
          <w:color w:val="000000"/>
        </w:rPr>
        <w:tab/>
      </w:r>
    </w:p>
    <w:p w:rsidR="00A30509" w:rsidRPr="00097394" w:rsidRDefault="00A30509" w:rsidP="00A30509">
      <w:pPr>
        <w:numPr>
          <w:ilvl w:val="0"/>
          <w:numId w:val="28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Управление коммуникациями с целевой аудиторией;</w:t>
      </w:r>
    </w:p>
    <w:p w:rsidR="00A30509" w:rsidRPr="00097394" w:rsidRDefault="00A30509" w:rsidP="00A30509">
      <w:pPr>
        <w:numPr>
          <w:ilvl w:val="0"/>
          <w:numId w:val="28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Разработка информационных материалов;</w:t>
      </w:r>
    </w:p>
    <w:p w:rsidR="00A30509" w:rsidRPr="00097394" w:rsidRDefault="00A30509" w:rsidP="00A30509">
      <w:pPr>
        <w:numPr>
          <w:ilvl w:val="0"/>
          <w:numId w:val="28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Вовлечение руководства предприятия в реализацию проекта.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Оценка готовности предприятия и планирование  изменений: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Оценка готовности к изменениям;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Оценка влияния изменений;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Разработка планов проведения изменений с учетом специфики проекта;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Формирование рекомендаций по  типовым изменениям в должностных инструкциях сотрудников предприятия и в положениях о структурных подразделениях предприятия;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Контроль групп по управлению изменениями в проекте.</w:t>
      </w:r>
    </w:p>
    <w:p w:rsidR="00A30509" w:rsidRPr="00097394" w:rsidRDefault="00A30509" w:rsidP="00A30509">
      <w:pPr>
        <w:autoSpaceDE w:val="0"/>
        <w:autoSpaceDN w:val="0"/>
        <w:adjustRightInd w:val="0"/>
        <w:spacing w:line="288" w:lineRule="auto"/>
        <w:ind w:left="1428"/>
        <w:rPr>
          <w:color w:val="000000"/>
        </w:rPr>
      </w:pP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 xml:space="preserve">Управление рисками и новыми требованиями проекта </w:t>
      </w:r>
      <w:r w:rsidRPr="00097394">
        <w:rPr>
          <w:color w:val="000000"/>
        </w:rPr>
        <w:t>«Внедрение типового решения унифицированной системы управления ресурсами предприятия на базе 1С с расширенной функциональностью»: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 xml:space="preserve">Управление требованиями, зарегистрированными после окончания обследования Предприятий, в соответствии с процедурой «Управление требованиями», представленной в </w:t>
      </w:r>
      <w:r w:rsidRPr="00097394">
        <w:fldChar w:fldCharType="begin"/>
      </w:r>
      <w:r w:rsidRPr="00097394">
        <w:instrText xml:space="preserve"> REF _Ref285134288 \h  \* MERGEFORMAT </w:instrText>
      </w:r>
      <w:r w:rsidRPr="00097394">
        <w:fldChar w:fldCharType="separate"/>
      </w:r>
      <w:r w:rsidR="00541E21" w:rsidRPr="00097394">
        <w:t>Приложение №1 к Техническому заданию</w:t>
      </w:r>
      <w:r w:rsidRPr="00097394">
        <w:fldChar w:fldCharType="end"/>
      </w:r>
      <w:r w:rsidRPr="00097394">
        <w:rPr>
          <w:color w:val="000000"/>
        </w:rPr>
        <w:t>;</w:t>
      </w:r>
    </w:p>
    <w:p w:rsidR="00A30509" w:rsidRPr="00097394" w:rsidRDefault="00A30509" w:rsidP="00A30509">
      <w:pPr>
        <w:numPr>
          <w:ilvl w:val="0"/>
          <w:numId w:val="24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Выработка предложений по минимизации рисков проекта и контролю их исполнения.</w:t>
      </w:r>
    </w:p>
    <w:p w:rsidR="00A30509" w:rsidRPr="00097394" w:rsidRDefault="00A30509" w:rsidP="00A30509">
      <w:pPr>
        <w:spacing w:after="120"/>
        <w:rPr>
          <w:bCs/>
        </w:rPr>
      </w:pPr>
    </w:p>
    <w:p w:rsidR="00A30509" w:rsidRPr="00097394" w:rsidRDefault="00A30509" w:rsidP="00A30509">
      <w:pPr>
        <w:numPr>
          <w:ilvl w:val="0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Обследование и методология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Обследование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lastRenderedPageBreak/>
        <w:t xml:space="preserve">Предприятие обследуют методом интервьюирования; 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>До окончания обследования идет процесс сбора дополнительных требований к функционалу Системы от предприятия;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 xml:space="preserve">На основании проведенного обследования и сбора  дополнительных требований по функциональности системы формируется фиксированный перечень требований, который должен быть проанализирован и при необходимости реализован до момента перевода Системы в промышленную эксплуатацию на предприятии. Требования, поступившие после окончания обследования, обрабатываются в соответствии с процедурой «Управление требованиями», представленной в </w:t>
      </w:r>
      <w:r w:rsidRPr="00097394">
        <w:fldChar w:fldCharType="begin"/>
      </w:r>
      <w:r w:rsidRPr="00097394">
        <w:instrText xml:space="preserve"> REF _Ref285134288 \h  \* MERGEFORMAT </w:instrText>
      </w:r>
      <w:r w:rsidRPr="00097394">
        <w:fldChar w:fldCharType="separate"/>
      </w:r>
      <w:r w:rsidR="00541E21" w:rsidRPr="00097394">
        <w:t>Приложение №1 к Техническому заданию</w:t>
      </w:r>
      <w:r w:rsidRPr="00097394">
        <w:fldChar w:fldCharType="end"/>
      </w:r>
      <w:r w:rsidRPr="00097394">
        <w:rPr>
          <w:bCs/>
        </w:rPr>
        <w:t xml:space="preserve"> и не влияют на решение о вводе системы в промышленную эксплуатацию;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>Для требований, вошедших в фиксированный перечень, влияющих на решение о переводе системы в промышленную эксплуатацию, проводятся следующие действия: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 xml:space="preserve">Оценка  критичности требований и необходимости внесения доработок в Систему в соответствии с процедурой «Управление требованиями», представленной в </w:t>
      </w:r>
      <w:r w:rsidRPr="00097394">
        <w:fldChar w:fldCharType="begin"/>
      </w:r>
      <w:r w:rsidRPr="00097394">
        <w:instrText xml:space="preserve"> REF _Ref285134288 \h  \* MERGEFORMAT </w:instrText>
      </w:r>
      <w:r w:rsidRPr="00097394">
        <w:fldChar w:fldCharType="separate"/>
      </w:r>
      <w:r w:rsidR="00541E21" w:rsidRPr="00541E21">
        <w:rPr>
          <w:color w:val="000000"/>
        </w:rPr>
        <w:t>Приложение №1 к Техническому заданию</w:t>
      </w:r>
      <w:r w:rsidRPr="00097394">
        <w:fldChar w:fldCharType="end"/>
      </w:r>
      <w:r w:rsidRPr="00097394">
        <w:rPr>
          <w:color w:val="000000"/>
        </w:rPr>
        <w:t>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Описание бизнес-процессов на предприятии, по новым требованиям, для которых было принято решение о реализации;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Формирование проектных решений по новым требованиям, для которых было принято решение о реализации;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Формирование спецификаций на доработку Системы, для которых было принято решение о реализации;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 xml:space="preserve">Обновление сценариев тестирования по новым бизнес-процессам, </w:t>
      </w:r>
      <w:proofErr w:type="gramStart"/>
      <w:r w:rsidRPr="00097394">
        <w:rPr>
          <w:color w:val="000000"/>
        </w:rPr>
        <w:t>ПР</w:t>
      </w:r>
      <w:proofErr w:type="gramEnd"/>
      <w:r w:rsidRPr="00097394">
        <w:rPr>
          <w:color w:val="000000"/>
        </w:rPr>
        <w:t xml:space="preserve"> и СР;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Доработка Системы по новым требованиям;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>Доработка инструкций пользователей;</w:t>
      </w:r>
    </w:p>
    <w:p w:rsidR="00A30509" w:rsidRPr="00097394" w:rsidRDefault="00A30509" w:rsidP="00A30509">
      <w:pPr>
        <w:numPr>
          <w:ilvl w:val="0"/>
          <w:numId w:val="25"/>
        </w:numPr>
        <w:autoSpaceDE w:val="0"/>
        <w:autoSpaceDN w:val="0"/>
        <w:adjustRightInd w:val="0"/>
        <w:spacing w:line="288" w:lineRule="auto"/>
        <w:rPr>
          <w:color w:val="000000"/>
        </w:rPr>
      </w:pPr>
      <w:r w:rsidRPr="00097394">
        <w:rPr>
          <w:color w:val="000000"/>
        </w:rPr>
        <w:t xml:space="preserve">Разработка программы </w:t>
      </w:r>
      <w:proofErr w:type="gramStart"/>
      <w:r w:rsidRPr="00097394">
        <w:rPr>
          <w:color w:val="000000"/>
        </w:rPr>
        <w:t>обучения по</w:t>
      </w:r>
      <w:proofErr w:type="gramEnd"/>
      <w:r w:rsidRPr="00097394">
        <w:rPr>
          <w:color w:val="000000"/>
        </w:rPr>
        <w:t xml:space="preserve"> новым бизнес-процессам;</w:t>
      </w:r>
    </w:p>
    <w:p w:rsidR="00A30509" w:rsidRPr="00097394" w:rsidRDefault="00A30509" w:rsidP="00A30509">
      <w:pPr>
        <w:spacing w:after="120"/>
        <w:ind w:left="792"/>
        <w:rPr>
          <w:bCs/>
        </w:rPr>
      </w:pP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Методология</w:t>
      </w:r>
    </w:p>
    <w:p w:rsidR="00A30509" w:rsidRPr="00097394" w:rsidRDefault="00A30509" w:rsidP="00A30509">
      <w:pPr>
        <w:spacing w:after="120"/>
        <w:ind w:left="357"/>
        <w:rPr>
          <w:bCs/>
        </w:rPr>
      </w:pPr>
      <w:r w:rsidRPr="00097394">
        <w:rPr>
          <w:bCs/>
        </w:rPr>
        <w:t>По факту развития методологий учета (ЕПС, ЕУП) и смежных проектов: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>Проведение оценки влияния изменений на Систему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 xml:space="preserve">Проведение актуализации проектной документации (бизнес-процессы, </w:t>
      </w:r>
      <w:proofErr w:type="gramStart"/>
      <w:r w:rsidRPr="00097394">
        <w:rPr>
          <w:bCs/>
        </w:rPr>
        <w:t>ПР</w:t>
      </w:r>
      <w:proofErr w:type="gramEnd"/>
      <w:r w:rsidRPr="00097394">
        <w:rPr>
          <w:bCs/>
        </w:rPr>
        <w:t>, СР, инструкции пользователей, сценарии тестирования);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>Доработка Системы с учетом изменений в методологии.</w:t>
      </w:r>
    </w:p>
    <w:p w:rsidR="00A30509" w:rsidRPr="00097394" w:rsidRDefault="00A30509" w:rsidP="00A30509">
      <w:pPr>
        <w:spacing w:after="120"/>
        <w:rPr>
          <w:bCs/>
        </w:rPr>
      </w:pPr>
    </w:p>
    <w:p w:rsidR="00A30509" w:rsidRPr="00097394" w:rsidRDefault="00A30509" w:rsidP="00A30509">
      <w:pPr>
        <w:numPr>
          <w:ilvl w:val="0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Разработка и архитектура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 xml:space="preserve">Разработка в соответствии с </w:t>
      </w:r>
      <w:proofErr w:type="spellStart"/>
      <w:r w:rsidRPr="00097394">
        <w:rPr>
          <w:bCs/>
        </w:rPr>
        <w:t>порелизным</w:t>
      </w:r>
      <w:proofErr w:type="spellEnd"/>
      <w:r w:rsidRPr="00097394">
        <w:rPr>
          <w:bCs/>
        </w:rPr>
        <w:t xml:space="preserve"> планом и новыми требованиями;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>Исправление ошибок;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>Сборка и выпуск релизов;</w:t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>Интеграция со смежными системами. Реализация изменений в технологических форматах для существующих механизмов интеграции</w:t>
      </w:r>
      <w:r w:rsidRPr="00097394">
        <w:rPr>
          <w:rStyle w:val="ad"/>
          <w:bCs/>
        </w:rPr>
        <w:footnoteReference w:id="1"/>
      </w:r>
    </w:p>
    <w:p w:rsidR="00A30509" w:rsidRPr="00097394" w:rsidRDefault="00A30509" w:rsidP="00A30509">
      <w:pPr>
        <w:numPr>
          <w:ilvl w:val="0"/>
          <w:numId w:val="22"/>
        </w:numPr>
        <w:spacing w:after="120" w:line="240" w:lineRule="auto"/>
        <w:rPr>
          <w:bCs/>
        </w:rPr>
      </w:pPr>
      <w:r w:rsidRPr="00097394">
        <w:rPr>
          <w:bCs/>
        </w:rPr>
        <w:t>Доработка функциональной и технической архитектуры, обеспечение целостности и непротиворечивости конфигурации.</w:t>
      </w:r>
    </w:p>
    <w:p w:rsidR="00A30509" w:rsidRPr="00097394" w:rsidRDefault="00A30509" w:rsidP="00A30509">
      <w:pPr>
        <w:spacing w:after="120"/>
        <w:rPr>
          <w:bCs/>
        </w:rPr>
      </w:pPr>
    </w:p>
    <w:p w:rsidR="00A30509" w:rsidRPr="00097394" w:rsidRDefault="00A30509" w:rsidP="00A30509">
      <w:pPr>
        <w:numPr>
          <w:ilvl w:val="0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Внедрение</w:t>
      </w:r>
    </w:p>
    <w:p w:rsidR="00A30509" w:rsidRPr="00097394" w:rsidRDefault="00A30509" w:rsidP="00A30509">
      <w:pPr>
        <w:spacing w:after="120"/>
        <w:ind w:left="360"/>
        <w:rPr>
          <w:bCs/>
        </w:rPr>
      </w:pPr>
      <w:r w:rsidRPr="00097394">
        <w:rPr>
          <w:bCs/>
        </w:rPr>
        <w:t>Внедрение Системы на Предприятии, включая следующие работы: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Подготовка и проведение обучения ключевых и конечных пользователей;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 xml:space="preserve">Проведение интеграционного тестирования; 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Разработка инструментов и проведение миграции данных из исторических систем предприятия;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Разработка пользовательской и проектной документации;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Сопровождение Системы на этапе внесения данных в течение первого квартала опытно-промышленной эксплуатации, исключающей ведение учета в исторической системе;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 xml:space="preserve">Сопровождение Системы на этапе подготовки первой квартальной бухгалтерской отчетности; 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Организация линии поддержки пользователей.</w:t>
      </w:r>
    </w:p>
    <w:p w:rsidR="00A30509" w:rsidRPr="00097394" w:rsidRDefault="00A30509" w:rsidP="00A30509">
      <w:pPr>
        <w:spacing w:after="120"/>
        <w:rPr>
          <w:bCs/>
        </w:rPr>
      </w:pPr>
    </w:p>
    <w:p w:rsidR="00A30509" w:rsidRPr="00097394" w:rsidRDefault="00A30509" w:rsidP="00A30509">
      <w:pPr>
        <w:numPr>
          <w:ilvl w:val="0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По функциональным областям, требующим дополнительного обследования, указанным в п. 5.4.2«</w:t>
      </w:r>
      <w:r w:rsidRPr="00097394">
        <w:fldChar w:fldCharType="begin"/>
      </w:r>
      <w:r w:rsidRPr="00097394">
        <w:instrText xml:space="preserve"> REF _Ref284771894 \h  \* MERGEFORMAT </w:instrText>
      </w:r>
      <w:r w:rsidRPr="00097394">
        <w:fldChar w:fldCharType="separate"/>
      </w:r>
      <w:r w:rsidR="00541E21" w:rsidRPr="00541E21">
        <w:t>Функциональные рамки проекта</w:t>
      </w:r>
      <w:r w:rsidRPr="00097394">
        <w:fldChar w:fldCharType="end"/>
      </w:r>
      <w:r w:rsidRPr="00097394">
        <w:rPr>
          <w:bCs/>
        </w:rPr>
        <w:t>» настоящего документа необходимо: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Проведение дополнительного обследования;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t>Актуализация проектной документации (</w:t>
      </w:r>
      <w:r w:rsidRPr="00097394">
        <w:t xml:space="preserve">бизнес-процессы, </w:t>
      </w:r>
      <w:proofErr w:type="gramStart"/>
      <w:r w:rsidRPr="00097394">
        <w:t>ПР</w:t>
      </w:r>
      <w:proofErr w:type="gramEnd"/>
      <w:r w:rsidRPr="00097394">
        <w:t>, СР, Инструкции пользователей, Сценарии тестирования)</w:t>
      </w:r>
      <w:r w:rsidRPr="00097394">
        <w:rPr>
          <w:bCs/>
        </w:rPr>
        <w:t>;</w:t>
      </w:r>
    </w:p>
    <w:p w:rsidR="00A30509" w:rsidRPr="00097394" w:rsidRDefault="00A30509" w:rsidP="00A30509">
      <w:pPr>
        <w:numPr>
          <w:ilvl w:val="1"/>
          <w:numId w:val="15"/>
        </w:numPr>
        <w:spacing w:after="120" w:line="240" w:lineRule="auto"/>
        <w:rPr>
          <w:bCs/>
        </w:rPr>
      </w:pPr>
      <w:r w:rsidRPr="00097394">
        <w:rPr>
          <w:bCs/>
        </w:rPr>
        <w:lastRenderedPageBreak/>
        <w:t>Доработка Системы.</w:t>
      </w:r>
    </w:p>
    <w:p w:rsidR="00A30509" w:rsidRPr="00097394" w:rsidRDefault="00A30509" w:rsidP="00A30509">
      <w:pPr>
        <w:spacing w:after="120"/>
        <w:rPr>
          <w:bCs/>
        </w:rPr>
      </w:pPr>
    </w:p>
    <w:p w:rsidR="00A30509" w:rsidRPr="00097394" w:rsidRDefault="00A30509" w:rsidP="00A30509">
      <w:pPr>
        <w:spacing w:before="120"/>
        <w:rPr>
          <w:color w:val="000000"/>
        </w:rPr>
      </w:pPr>
      <w:r w:rsidRPr="00097394">
        <w:rPr>
          <w:color w:val="000000"/>
        </w:rPr>
        <w:t>Предложения, представляемые потенциальными участниками, должны в явном виде содержать следующую информацию:</w:t>
      </w:r>
    </w:p>
    <w:p w:rsidR="00A30509" w:rsidRPr="00097394" w:rsidRDefault="00A30509" w:rsidP="00A30509">
      <w:pPr>
        <w:numPr>
          <w:ilvl w:val="0"/>
          <w:numId w:val="13"/>
        </w:numPr>
        <w:tabs>
          <w:tab w:val="clear" w:pos="1078"/>
          <w:tab w:val="num" w:pos="851"/>
        </w:tabs>
        <w:spacing w:line="240" w:lineRule="auto"/>
        <w:ind w:left="851"/>
        <w:rPr>
          <w:color w:val="000000"/>
        </w:rPr>
      </w:pPr>
      <w:r w:rsidRPr="00097394">
        <w:rPr>
          <w:color w:val="000000"/>
        </w:rPr>
        <w:t xml:space="preserve">План-график проекта с общей оценкой бюджета по статьям и детальные рабочие планы по фазам и этапам проекта в формате MS </w:t>
      </w:r>
      <w:proofErr w:type="spellStart"/>
      <w:r w:rsidRPr="00097394">
        <w:rPr>
          <w:color w:val="000000"/>
        </w:rPr>
        <w:t>Proje</w:t>
      </w:r>
      <w:r w:rsidRPr="00097394">
        <w:rPr>
          <w:color w:val="000000"/>
          <w:lang w:val="en-US"/>
        </w:rPr>
        <w:t>ct</w:t>
      </w:r>
      <w:proofErr w:type="spellEnd"/>
      <w:r w:rsidRPr="00097394">
        <w:rPr>
          <w:color w:val="000000"/>
        </w:rPr>
        <w:t>;</w:t>
      </w:r>
    </w:p>
    <w:p w:rsidR="00A30509" w:rsidRPr="00097394" w:rsidRDefault="00A30509" w:rsidP="00A30509">
      <w:pPr>
        <w:numPr>
          <w:ilvl w:val="0"/>
          <w:numId w:val="13"/>
        </w:numPr>
        <w:tabs>
          <w:tab w:val="clear" w:pos="1078"/>
          <w:tab w:val="num" w:pos="851"/>
        </w:tabs>
        <w:spacing w:line="240" w:lineRule="auto"/>
        <w:ind w:left="851"/>
        <w:rPr>
          <w:color w:val="000000"/>
        </w:rPr>
      </w:pPr>
      <w:r w:rsidRPr="00097394">
        <w:rPr>
          <w:color w:val="000000"/>
        </w:rPr>
        <w:t>Планируемые трудозатраты специалистов  в разбивке по этапам работ и ролям.</w:t>
      </w:r>
    </w:p>
    <w:p w:rsidR="00A30509" w:rsidRPr="00097394" w:rsidRDefault="00A30509" w:rsidP="00A30509">
      <w:pPr>
        <w:spacing w:after="120"/>
      </w:pPr>
    </w:p>
    <w:p w:rsidR="00A30509" w:rsidRPr="00097394" w:rsidRDefault="00A30509" w:rsidP="00A30509">
      <w:pPr>
        <w:pStyle w:val="3"/>
        <w:numPr>
          <w:ilvl w:val="2"/>
          <w:numId w:val="26"/>
        </w:numPr>
        <w:suppressAutoHyphens/>
        <w:spacing w:before="120" w:after="120"/>
        <w:ind w:hanging="1440"/>
        <w:rPr>
          <w:rFonts w:ascii="Times New Roman" w:hAnsi="Times New Roman"/>
          <w:sz w:val="24"/>
          <w:szCs w:val="24"/>
        </w:rPr>
      </w:pPr>
      <w:bookmarkStart w:id="31" w:name="_Toc286658093"/>
      <w:bookmarkStart w:id="32" w:name="_Toc288494346"/>
      <w:bookmarkStart w:id="33" w:name="_Toc288561181"/>
      <w:bookmarkStart w:id="34" w:name="_Toc253676465"/>
      <w:r w:rsidRPr="00097394">
        <w:rPr>
          <w:rFonts w:ascii="Times New Roman" w:hAnsi="Times New Roman"/>
          <w:sz w:val="24"/>
          <w:szCs w:val="24"/>
        </w:rPr>
        <w:t>Результаты проекта</w:t>
      </w:r>
      <w:bookmarkEnd w:id="31"/>
      <w:bookmarkEnd w:id="32"/>
      <w:bookmarkEnd w:id="33"/>
    </w:p>
    <w:p w:rsidR="00A30509" w:rsidRPr="00097394" w:rsidRDefault="00A30509" w:rsidP="00A30509">
      <w:pPr>
        <w:numPr>
          <w:ilvl w:val="0"/>
          <w:numId w:val="13"/>
        </w:numPr>
        <w:tabs>
          <w:tab w:val="clear" w:pos="1078"/>
          <w:tab w:val="num" w:pos="851"/>
        </w:tabs>
        <w:spacing w:line="240" w:lineRule="auto"/>
        <w:ind w:left="851"/>
        <w:rPr>
          <w:color w:val="000000"/>
        </w:rPr>
      </w:pPr>
      <w:r w:rsidRPr="00097394">
        <w:rPr>
          <w:color w:val="000000"/>
        </w:rPr>
        <w:t xml:space="preserve">Система, обеспечивающая возможность подготовки и сдачи ВГО, ФСД, бухгалтерской и налоговой отчетности за первый квартал 2012 г., </w:t>
      </w:r>
      <w:r w:rsidRPr="00097394">
        <w:rPr>
          <w:color w:val="000000"/>
        </w:rPr>
        <w:br/>
        <w:t>на предприятии;</w:t>
      </w:r>
    </w:p>
    <w:p w:rsidR="00A30509" w:rsidRPr="00097394" w:rsidRDefault="00A30509" w:rsidP="00A30509">
      <w:pPr>
        <w:numPr>
          <w:ilvl w:val="0"/>
          <w:numId w:val="13"/>
        </w:numPr>
        <w:tabs>
          <w:tab w:val="clear" w:pos="1078"/>
          <w:tab w:val="num" w:pos="851"/>
        </w:tabs>
        <w:spacing w:line="240" w:lineRule="auto"/>
        <w:ind w:left="851"/>
        <w:rPr>
          <w:color w:val="000000"/>
        </w:rPr>
      </w:pPr>
      <w:r w:rsidRPr="00097394">
        <w:rPr>
          <w:color w:val="000000"/>
        </w:rPr>
        <w:t xml:space="preserve">Отчетная документация (п. </w:t>
      </w:r>
      <w:r w:rsidRPr="00097394">
        <w:fldChar w:fldCharType="begin"/>
      </w:r>
      <w:r w:rsidRPr="00097394">
        <w:instrText xml:space="preserve"> REF _Ref284752344 \r \h  \* MERGEFORMAT </w:instrText>
      </w:r>
      <w:r w:rsidRPr="00097394">
        <w:fldChar w:fldCharType="separate"/>
      </w:r>
      <w:r w:rsidR="00541E21" w:rsidRPr="00541E21">
        <w:rPr>
          <w:color w:val="000000"/>
        </w:rPr>
        <w:t>1</w:t>
      </w:r>
      <w:r w:rsidR="00541E21">
        <w:t>.8</w:t>
      </w:r>
      <w:r w:rsidRPr="00097394">
        <w:fldChar w:fldCharType="end"/>
      </w:r>
      <w:r w:rsidRPr="00097394">
        <w:rPr>
          <w:color w:val="000000"/>
        </w:rPr>
        <w:t xml:space="preserve"> «</w:t>
      </w:r>
      <w:r w:rsidRPr="00097394">
        <w:fldChar w:fldCharType="begin"/>
      </w:r>
      <w:r w:rsidRPr="00097394">
        <w:instrText xml:space="preserve"> REF _Ref284752344 \h  \* MERGEFORMAT </w:instrText>
      </w:r>
      <w:r w:rsidRPr="00097394">
        <w:fldChar w:fldCharType="separate"/>
      </w:r>
      <w:r w:rsidR="00541E21" w:rsidRPr="00541E21">
        <w:rPr>
          <w:color w:val="000000"/>
        </w:rPr>
        <w:t>ТРЕБОВАНИЯ К ДОКУМЕНТИРОВАНИЮ</w:t>
      </w:r>
      <w:r w:rsidRPr="00097394">
        <w:fldChar w:fldCharType="end"/>
      </w:r>
      <w:r w:rsidRPr="00097394">
        <w:rPr>
          <w:color w:val="000000"/>
        </w:rPr>
        <w:t>» настоящего документа);</w:t>
      </w:r>
    </w:p>
    <w:p w:rsidR="00A30509" w:rsidRPr="00097394" w:rsidRDefault="00A30509" w:rsidP="00A30509">
      <w:pPr>
        <w:numPr>
          <w:ilvl w:val="0"/>
          <w:numId w:val="13"/>
        </w:numPr>
        <w:tabs>
          <w:tab w:val="clear" w:pos="1078"/>
          <w:tab w:val="num" w:pos="851"/>
        </w:tabs>
        <w:spacing w:line="240" w:lineRule="auto"/>
        <w:ind w:left="851"/>
        <w:rPr>
          <w:color w:val="000000"/>
        </w:rPr>
      </w:pPr>
      <w:r w:rsidRPr="00097394">
        <w:rPr>
          <w:color w:val="000000"/>
        </w:rPr>
        <w:t>Успешно обученные пользователи (не менее 80% зачетов по результатам обучения).</w:t>
      </w:r>
    </w:p>
    <w:p w:rsidR="00A30509" w:rsidRPr="00097394" w:rsidRDefault="00A30509" w:rsidP="00A30509">
      <w:pPr>
        <w:autoSpaceDE w:val="0"/>
        <w:autoSpaceDN w:val="0"/>
        <w:adjustRightInd w:val="0"/>
        <w:spacing w:before="240" w:after="240"/>
      </w:pPr>
      <w:r w:rsidRPr="00097394">
        <w:t>Заказчик предъявляет следующие требования к качеству работ и результатам проекта:</w:t>
      </w:r>
    </w:p>
    <w:p w:rsidR="00A30509" w:rsidRPr="00097394" w:rsidRDefault="00A30509" w:rsidP="00A30509">
      <w:pPr>
        <w:numPr>
          <w:ilvl w:val="0"/>
          <w:numId w:val="13"/>
        </w:numPr>
        <w:tabs>
          <w:tab w:val="clear" w:pos="1078"/>
          <w:tab w:val="num" w:pos="851"/>
        </w:tabs>
        <w:spacing w:line="240" w:lineRule="auto"/>
        <w:ind w:left="851"/>
        <w:rPr>
          <w:color w:val="000000"/>
        </w:rPr>
      </w:pPr>
      <w:r w:rsidRPr="00097394">
        <w:rPr>
          <w:color w:val="000000"/>
        </w:rPr>
        <w:t xml:space="preserve">Объем и качество работ по описанию бизнес-процессов должны быть достаточными для определения требований к функционалу Системы.  </w:t>
      </w:r>
    </w:p>
    <w:p w:rsidR="00A30509" w:rsidRPr="00097394" w:rsidRDefault="00A30509" w:rsidP="00A30509">
      <w:pPr>
        <w:numPr>
          <w:ilvl w:val="0"/>
          <w:numId w:val="13"/>
        </w:numPr>
        <w:tabs>
          <w:tab w:val="clear" w:pos="1078"/>
          <w:tab w:val="num" w:pos="851"/>
        </w:tabs>
        <w:spacing w:line="240" w:lineRule="auto"/>
        <w:ind w:left="851"/>
        <w:rPr>
          <w:color w:val="000000"/>
        </w:rPr>
      </w:pPr>
      <w:proofErr w:type="gramStart"/>
      <w:r w:rsidRPr="00097394">
        <w:rPr>
          <w:color w:val="000000"/>
        </w:rPr>
        <w:t>Схемы бизнес-процессов должны быть описаны до 3-го уровня инструментами ARIS в соответствии с Порядком моделирования, принятым ДИТ ГК «</w:t>
      </w:r>
      <w:proofErr w:type="spellStart"/>
      <w:r w:rsidRPr="00097394">
        <w:rPr>
          <w:color w:val="000000"/>
        </w:rPr>
        <w:t>Росатом</w:t>
      </w:r>
      <w:proofErr w:type="spellEnd"/>
      <w:r w:rsidRPr="00097394">
        <w:rPr>
          <w:color w:val="000000"/>
        </w:rPr>
        <w:t>» и с учетом требований, предъявляемых ГК «</w:t>
      </w:r>
      <w:proofErr w:type="spellStart"/>
      <w:r w:rsidRPr="00097394">
        <w:rPr>
          <w:color w:val="000000"/>
        </w:rPr>
        <w:t>Росатом</w:t>
      </w:r>
      <w:proofErr w:type="spellEnd"/>
      <w:r w:rsidRPr="00097394">
        <w:rPr>
          <w:color w:val="000000"/>
        </w:rPr>
        <w:t>» к контрольным процедурам, позволяющим минимизировать риски, связанные с формированием финансовой отчетности.</w:t>
      </w:r>
      <w:proofErr w:type="gramEnd"/>
    </w:p>
    <w:p w:rsidR="00A30509" w:rsidRPr="00097394" w:rsidRDefault="00A30509" w:rsidP="00A30509">
      <w:pPr>
        <w:numPr>
          <w:ilvl w:val="0"/>
          <w:numId w:val="13"/>
        </w:numPr>
        <w:tabs>
          <w:tab w:val="clear" w:pos="1078"/>
          <w:tab w:val="num" w:pos="851"/>
        </w:tabs>
        <w:spacing w:line="240" w:lineRule="auto"/>
        <w:ind w:left="851"/>
        <w:rPr>
          <w:color w:val="000000"/>
        </w:rPr>
      </w:pPr>
      <w:r w:rsidRPr="00097394">
        <w:rPr>
          <w:color w:val="000000"/>
        </w:rPr>
        <w:t xml:space="preserve">Структура, объем и качество документов </w:t>
      </w:r>
      <w:proofErr w:type="gramStart"/>
      <w:r w:rsidRPr="00097394">
        <w:rPr>
          <w:color w:val="000000"/>
        </w:rPr>
        <w:t>ПР</w:t>
      </w:r>
      <w:proofErr w:type="gramEnd"/>
      <w:r w:rsidRPr="00097394">
        <w:rPr>
          <w:color w:val="000000"/>
        </w:rPr>
        <w:t xml:space="preserve"> и СР должны соответствовать шаблонам, разработанным </w:t>
      </w:r>
      <w:r w:rsidRPr="00097394">
        <w:rPr>
          <w:bCs/>
        </w:rPr>
        <w:t>в соответствии с регламентирующими документами ЗАО «</w:t>
      </w:r>
      <w:proofErr w:type="spellStart"/>
      <w:r w:rsidRPr="00097394">
        <w:rPr>
          <w:bCs/>
        </w:rPr>
        <w:t>Гринатом</w:t>
      </w:r>
      <w:proofErr w:type="spellEnd"/>
      <w:r w:rsidRPr="00097394">
        <w:rPr>
          <w:bCs/>
        </w:rPr>
        <w:t xml:space="preserve">», как проектного офиса </w:t>
      </w:r>
      <w:proofErr w:type="spellStart"/>
      <w:r w:rsidRPr="00097394">
        <w:rPr>
          <w:bCs/>
        </w:rPr>
        <w:t>Госкорпорации</w:t>
      </w:r>
      <w:proofErr w:type="spellEnd"/>
      <w:r w:rsidRPr="00097394">
        <w:rPr>
          <w:bCs/>
        </w:rPr>
        <w:t xml:space="preserve"> «</w:t>
      </w:r>
      <w:proofErr w:type="spellStart"/>
      <w:r w:rsidRPr="00097394">
        <w:rPr>
          <w:bCs/>
        </w:rPr>
        <w:t>Росатом</w:t>
      </w:r>
      <w:proofErr w:type="spellEnd"/>
      <w:r w:rsidRPr="00097394">
        <w:rPr>
          <w:bCs/>
        </w:rPr>
        <w:t>»</w:t>
      </w:r>
      <w:r w:rsidRPr="00097394">
        <w:rPr>
          <w:color w:val="000000"/>
        </w:rPr>
        <w:t>;</w:t>
      </w:r>
    </w:p>
    <w:p w:rsidR="00A30509" w:rsidRPr="00097394" w:rsidRDefault="00A30509" w:rsidP="00A30509">
      <w:pPr>
        <w:numPr>
          <w:ilvl w:val="0"/>
          <w:numId w:val="13"/>
        </w:numPr>
        <w:tabs>
          <w:tab w:val="clear" w:pos="1078"/>
          <w:tab w:val="num" w:pos="851"/>
        </w:tabs>
        <w:spacing w:line="240" w:lineRule="auto"/>
        <w:ind w:left="851"/>
        <w:rPr>
          <w:color w:val="000000"/>
        </w:rPr>
      </w:pPr>
      <w:r w:rsidRPr="00097394">
        <w:rPr>
          <w:color w:val="000000"/>
        </w:rPr>
        <w:t>Критерием качественно проведенного сопровождения является успешная промышленная эксплуатация Системы в течение трех месяцев и успешная сдача ВГО, ФСД, бухгалтерской и налоговой отчетности за первый отчетный квартал после промышленной эксплуатации.</w:t>
      </w:r>
    </w:p>
    <w:p w:rsidR="00A30509" w:rsidRPr="00097394" w:rsidRDefault="00A30509" w:rsidP="00A30509">
      <w:pPr>
        <w:ind w:left="738" w:hanging="369"/>
        <w:rPr>
          <w:color w:val="000000"/>
        </w:rPr>
      </w:pPr>
    </w:p>
    <w:p w:rsidR="00A30509" w:rsidRPr="00097394" w:rsidRDefault="00A30509" w:rsidP="00A30509">
      <w:pPr>
        <w:pStyle w:val="3"/>
        <w:numPr>
          <w:ilvl w:val="2"/>
          <w:numId w:val="26"/>
        </w:numPr>
        <w:suppressAutoHyphens/>
        <w:spacing w:before="120" w:after="120"/>
        <w:ind w:hanging="1440"/>
        <w:rPr>
          <w:rFonts w:ascii="Times New Roman" w:hAnsi="Times New Roman"/>
          <w:sz w:val="24"/>
          <w:szCs w:val="24"/>
        </w:rPr>
      </w:pPr>
      <w:bookmarkStart w:id="35" w:name="_Toc286658094"/>
      <w:bookmarkStart w:id="36" w:name="_Toc288494347"/>
      <w:bookmarkStart w:id="37" w:name="_Toc288561182"/>
      <w:bookmarkEnd w:id="34"/>
      <w:r w:rsidRPr="00097394">
        <w:rPr>
          <w:rFonts w:ascii="Times New Roman" w:hAnsi="Times New Roman"/>
          <w:sz w:val="24"/>
          <w:szCs w:val="24"/>
        </w:rPr>
        <w:t>Срок выполнения работ</w:t>
      </w:r>
      <w:bookmarkEnd w:id="35"/>
      <w:bookmarkEnd w:id="36"/>
      <w:bookmarkEnd w:id="37"/>
    </w:p>
    <w:p w:rsidR="00A30509" w:rsidRPr="00097394" w:rsidRDefault="00A30509" w:rsidP="00A30509">
      <w:pPr>
        <w:autoSpaceDE w:val="0"/>
        <w:autoSpaceDN w:val="0"/>
        <w:adjustRightInd w:val="0"/>
        <w:spacing w:before="120"/>
        <w:ind w:firstLine="360"/>
      </w:pPr>
      <w:r w:rsidRPr="00097394">
        <w:t xml:space="preserve">Срок начала проекта </w:t>
      </w:r>
      <w:r w:rsidRPr="00097394">
        <w:rPr>
          <w:b/>
        </w:rPr>
        <w:t xml:space="preserve">– </w:t>
      </w:r>
      <w:r w:rsidRPr="00097394">
        <w:t>с момента заключения договора, окончание 30.04.2012</w:t>
      </w:r>
    </w:p>
    <w:p w:rsidR="00A30509" w:rsidRPr="00097394" w:rsidRDefault="00A30509" w:rsidP="00A30509">
      <w:pPr>
        <w:shd w:val="clear" w:color="auto" w:fill="FFFFFF"/>
        <w:rPr>
          <w:sz w:val="26"/>
          <w:szCs w:val="26"/>
        </w:rPr>
      </w:pPr>
    </w:p>
    <w:p w:rsidR="00A30509" w:rsidRPr="00097394" w:rsidRDefault="00A30509" w:rsidP="00A30509">
      <w:pPr>
        <w:shd w:val="clear" w:color="auto" w:fill="FFFFFF"/>
        <w:rPr>
          <w:sz w:val="26"/>
          <w:szCs w:val="26"/>
        </w:rPr>
        <w:sectPr w:rsidR="00A30509" w:rsidRPr="00097394" w:rsidSect="00D06BC5">
          <w:footerReference w:type="default" r:id="rId11"/>
          <w:footerReference w:type="first" r:id="rId12"/>
          <w:pgSz w:w="11906" w:h="16838" w:code="9"/>
          <w:pgMar w:top="709" w:right="567" w:bottom="1259" w:left="1134" w:header="680" w:footer="522" w:gutter="0"/>
          <w:pgNumType w:start="2"/>
          <w:cols w:space="708"/>
          <w:titlePg/>
          <w:docGrid w:linePitch="360"/>
        </w:sectPr>
      </w:pPr>
    </w:p>
    <w:p w:rsidR="00A30509" w:rsidRPr="00097394" w:rsidRDefault="00A30509" w:rsidP="00A30509">
      <w:pPr>
        <w:pStyle w:val="3"/>
        <w:numPr>
          <w:ilvl w:val="2"/>
          <w:numId w:val="26"/>
        </w:numPr>
        <w:suppressAutoHyphens/>
        <w:spacing w:before="120" w:after="120"/>
        <w:ind w:hanging="1440"/>
        <w:rPr>
          <w:rFonts w:ascii="Times New Roman" w:hAnsi="Times New Roman"/>
          <w:sz w:val="24"/>
        </w:rPr>
      </w:pPr>
      <w:bookmarkStart w:id="38" w:name="_Toc270340233"/>
      <w:bookmarkStart w:id="39" w:name="_Toc271202127"/>
      <w:bookmarkStart w:id="40" w:name="_Ref284752344"/>
      <w:bookmarkStart w:id="41" w:name="_Toc285735067"/>
      <w:bookmarkStart w:id="42" w:name="_Toc285735105"/>
      <w:bookmarkStart w:id="43" w:name="_Toc286658095"/>
      <w:bookmarkStart w:id="44" w:name="_Toc288494348"/>
      <w:bookmarkStart w:id="45" w:name="_Toc288561183"/>
      <w:r w:rsidRPr="00097394">
        <w:rPr>
          <w:rFonts w:ascii="Times New Roman" w:hAnsi="Times New Roman"/>
          <w:sz w:val="24"/>
        </w:rPr>
        <w:lastRenderedPageBreak/>
        <w:t>ТРЕБОВАНИЯ К ДОКУМЕНТИРОВАНИЮ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:rsidR="00A30509" w:rsidRPr="00097394" w:rsidRDefault="00A30509" w:rsidP="00A30509">
      <w:pPr>
        <w:ind w:firstLine="708"/>
        <w:rPr>
          <w:bCs/>
          <w:color w:val="000000"/>
        </w:rPr>
      </w:pPr>
      <w:r w:rsidRPr="00097394">
        <w:rPr>
          <w:bCs/>
          <w:color w:val="000000"/>
        </w:rPr>
        <w:t>Проектная документация по внедрению ИС должна включать:</w:t>
      </w:r>
    </w:p>
    <w:tbl>
      <w:tblPr>
        <w:tblW w:w="5000" w:type="pct"/>
        <w:tblInd w:w="-22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1"/>
        <w:gridCol w:w="1960"/>
        <w:gridCol w:w="3905"/>
        <w:gridCol w:w="51"/>
        <w:gridCol w:w="854"/>
        <w:gridCol w:w="426"/>
        <w:gridCol w:w="5478"/>
        <w:gridCol w:w="1855"/>
        <w:gridCol w:w="234"/>
      </w:tblGrid>
      <w:tr w:rsidR="00A30509" w:rsidRPr="00097394" w:rsidTr="00A30509">
        <w:trPr>
          <w:gridBefore w:val="1"/>
          <w:gridAfter w:val="1"/>
          <w:wBefore w:w="74" w:type="pct"/>
          <w:wAfter w:w="78" w:type="pct"/>
          <w:trHeight w:val="969"/>
          <w:tblHeader/>
        </w:trPr>
        <w:tc>
          <w:tcPr>
            <w:tcW w:w="654" w:type="pc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pStyle w:val="sTableHead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394">
              <w:rPr>
                <w:rFonts w:ascii="Times New Roman" w:hAnsi="Times New Roman" w:cs="Times New Roman"/>
                <w:b w:val="0"/>
                <w:sz w:val="24"/>
                <w:szCs w:val="24"/>
              </w:rPr>
              <w:t>Этап реализации проекта</w:t>
            </w:r>
          </w:p>
        </w:tc>
        <w:tc>
          <w:tcPr>
            <w:tcW w:w="1303" w:type="pc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pStyle w:val="sTableHead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394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Работы, выполняемые на этапе</w:t>
            </w:r>
          </w:p>
        </w:tc>
        <w:tc>
          <w:tcPr>
            <w:tcW w:w="2272" w:type="pct"/>
            <w:gridSpan w:val="4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pStyle w:val="sTableHead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394">
              <w:rPr>
                <w:rFonts w:ascii="Times New Roman" w:hAnsi="Times New Roman" w:cs="Times New Roman"/>
                <w:b w:val="0"/>
                <w:sz w:val="24"/>
                <w:szCs w:val="24"/>
              </w:rPr>
              <w:t>Результаты выполненных работ</w:t>
            </w:r>
          </w:p>
        </w:tc>
        <w:tc>
          <w:tcPr>
            <w:tcW w:w="619" w:type="pc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pStyle w:val="sTableHead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7394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Примечание</w:t>
            </w:r>
          </w:p>
        </w:tc>
      </w:tr>
      <w:tr w:rsidR="00A30509" w:rsidRPr="00097394" w:rsidTr="00A30509">
        <w:trPr>
          <w:gridBefore w:val="1"/>
          <w:gridAfter w:val="1"/>
          <w:wBefore w:w="74" w:type="pct"/>
          <w:wAfter w:w="78" w:type="pct"/>
          <w:trHeight w:val="488"/>
        </w:trPr>
        <w:tc>
          <w:tcPr>
            <w:tcW w:w="654" w:type="pc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spacing w:before="40" w:after="40"/>
              <w:ind w:right="57"/>
            </w:pPr>
            <w:r w:rsidRPr="00097394">
              <w:t>Этап 1. Подготовка проекта</w:t>
            </w:r>
          </w:p>
        </w:tc>
        <w:tc>
          <w:tcPr>
            <w:tcW w:w="1303" w:type="pc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spacing w:before="40" w:after="40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- Разработка и утверждение Устава </w:t>
            </w:r>
            <w:proofErr w:type="gramStart"/>
            <w:r w:rsidRPr="00097394">
              <w:rPr>
                <w:bCs/>
              </w:rPr>
              <w:t>проекта</w:t>
            </w:r>
            <w:proofErr w:type="gramEnd"/>
            <w:r w:rsidRPr="00097394">
              <w:rPr>
                <w:bCs/>
              </w:rPr>
              <w:t xml:space="preserve"> и план-график проекта</w:t>
            </w:r>
          </w:p>
          <w:p w:rsidR="00A30509" w:rsidRPr="00097394" w:rsidRDefault="00A30509" w:rsidP="00AF717D">
            <w:pPr>
              <w:spacing w:before="40" w:after="40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 - Разработка концепций и регламентов</w:t>
            </w:r>
          </w:p>
        </w:tc>
        <w:tc>
          <w:tcPr>
            <w:tcW w:w="2272" w:type="pct"/>
            <w:gridSpan w:val="4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Устав проекта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Детальный план-график проекта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План по управлению организационными изменениями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Презентация о старте проекта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Концепция обучения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Концепция миграции данных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  <w:sz w:val="22"/>
                <w:szCs w:val="22"/>
              </w:rPr>
            </w:pPr>
            <w:r w:rsidRPr="00097394">
              <w:rPr>
                <w:bCs/>
                <w:sz w:val="22"/>
                <w:szCs w:val="22"/>
              </w:rPr>
              <w:t>Программа и методика испытаний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Проектное решение по формированию ролей и полномочий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Концепция перехода в опытно-промышлен</w:t>
            </w:r>
            <w:r w:rsidRPr="00097394">
              <w:rPr>
                <w:bCs/>
              </w:rPr>
              <w:softHyphen/>
              <w:t>ную эксплуатацию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Концепция поддержки пользователей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Регламент по сопрово</w:t>
            </w:r>
            <w:r w:rsidRPr="00097394">
              <w:rPr>
                <w:bCs/>
              </w:rPr>
              <w:softHyphen/>
              <w:t>ждению поль</w:t>
            </w:r>
            <w:r w:rsidRPr="00097394">
              <w:rPr>
                <w:bCs/>
              </w:rPr>
              <w:softHyphen/>
              <w:t>зователей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Методика проведения и анализа результа</w:t>
            </w:r>
            <w:r w:rsidRPr="00097394">
              <w:rPr>
                <w:bCs/>
              </w:rPr>
              <w:softHyphen/>
              <w:t>тов работы в ОПЭ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Требования к техниче</w:t>
            </w:r>
            <w:r w:rsidRPr="00097394">
              <w:rPr>
                <w:bCs/>
              </w:rPr>
              <w:softHyphen/>
              <w:t>скому обеспе</w:t>
            </w:r>
            <w:r w:rsidRPr="00097394">
              <w:rPr>
                <w:bCs/>
              </w:rPr>
              <w:softHyphen/>
              <w:t>чению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lastRenderedPageBreak/>
              <w:t xml:space="preserve">Описание настроек Системы 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  <w:sz w:val="22"/>
                <w:szCs w:val="22"/>
              </w:rPr>
            </w:pPr>
            <w:r w:rsidRPr="00097394">
              <w:rPr>
                <w:bCs/>
              </w:rPr>
              <w:t>Руководство по адми</w:t>
            </w:r>
            <w:r w:rsidRPr="00097394">
              <w:rPr>
                <w:bCs/>
              </w:rPr>
              <w:softHyphen/>
              <w:t>нистрированию сис</w:t>
            </w:r>
            <w:r w:rsidRPr="00097394">
              <w:rPr>
                <w:bCs/>
              </w:rPr>
              <w:softHyphen/>
              <w:t>темы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План организационно-технических мероприятий по подготовке системы к внедрению средств и мер защиты информации.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  <w:sz w:val="22"/>
                <w:szCs w:val="22"/>
              </w:rPr>
            </w:pPr>
            <w:r w:rsidRPr="00097394">
              <w:rPr>
                <w:bCs/>
              </w:rPr>
              <w:t>Разработка комплекта проектов документов по информационной безопасности: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Анализ степени конфиденциальности обрабатываемых данных.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Заключение постоянно действующей технической комиссии о степени конфиденциальности обрабатываемых данных.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Акт классификации информационной системы обработки персональных данных.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Перечень защищаемых ресурсов.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Матрица ролей и полномочий (матрица доступа).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Описание технологического процесса обработки информации.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Описание применения средств защиты информации.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lastRenderedPageBreak/>
              <w:t>Программа и методика испытаний информационной системы по защите информации от несанкционированного доступа.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Протокол </w:t>
            </w:r>
            <w:proofErr w:type="gramStart"/>
            <w:r w:rsidRPr="00097394">
              <w:rPr>
                <w:bCs/>
              </w:rPr>
              <w:t>проведения испытаний подсистемы разграничения доступа</w:t>
            </w:r>
            <w:proofErr w:type="gramEnd"/>
            <w:r w:rsidRPr="00097394">
              <w:rPr>
                <w:bCs/>
              </w:rPr>
              <w:t>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Аналитическое обоснование </w:t>
            </w:r>
            <w:proofErr w:type="gramStart"/>
            <w:r w:rsidRPr="00097394">
              <w:rPr>
                <w:bCs/>
              </w:rPr>
              <w:t>необходимости создания системы защиты информации</w:t>
            </w:r>
            <w:proofErr w:type="gramEnd"/>
            <w:r w:rsidRPr="00097394">
              <w:rPr>
                <w:bCs/>
              </w:rPr>
              <w:t>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Модель угроз и модель нарушителя.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Инструкции пользователю и администратору по работе со средствами защиты информации (раздел в эксплуатационные инструкции), в том числе с перечнем контрольных испытаний и проверок по подтверждению защищенности (регламент периодических проверок).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Регламент по разрешительной системе доступа разработчиков, пользователей, эксплуатирующего персонала к техническим и программным средствам, а также информационным ресурсам.</w:t>
            </w:r>
          </w:p>
          <w:p w:rsidR="00A30509" w:rsidRPr="00097394" w:rsidRDefault="00A30509" w:rsidP="00A30509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lastRenderedPageBreak/>
              <w:t>Регламент обеспечения режимов безопасности в ходе информационного обмена (выгрузки баз данных, техобслуживания, стирания данных, миграции системы на др. ресурсы и т.д.).</w:t>
            </w:r>
          </w:p>
        </w:tc>
        <w:tc>
          <w:tcPr>
            <w:tcW w:w="619" w:type="pc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spacing w:before="40" w:after="40"/>
              <w:ind w:right="57"/>
              <w:rPr>
                <w:b/>
                <w:bCs/>
              </w:rPr>
            </w:pPr>
          </w:p>
        </w:tc>
      </w:tr>
      <w:tr w:rsidR="00A30509" w:rsidRPr="00097394" w:rsidTr="00A30509">
        <w:trPr>
          <w:gridBefore w:val="1"/>
          <w:gridAfter w:val="1"/>
          <w:wBefore w:w="74" w:type="pct"/>
          <w:wAfter w:w="78" w:type="pct"/>
          <w:trHeight w:val="1257"/>
        </w:trPr>
        <w:tc>
          <w:tcPr>
            <w:tcW w:w="654" w:type="pc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spacing w:before="40" w:after="40"/>
              <w:ind w:right="57"/>
            </w:pPr>
            <w:r w:rsidRPr="00097394">
              <w:lastRenderedPageBreak/>
              <w:t>Этап 2. Обследование предприятия</w:t>
            </w:r>
          </w:p>
        </w:tc>
        <w:tc>
          <w:tcPr>
            <w:tcW w:w="1303" w:type="pc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30509">
            <w:pPr>
              <w:numPr>
                <w:ilvl w:val="0"/>
                <w:numId w:val="9"/>
              </w:numPr>
              <w:spacing w:before="40" w:after="40" w:line="240" w:lineRule="auto"/>
              <w:ind w:left="351" w:right="57" w:hanging="283"/>
              <w:jc w:val="left"/>
              <w:rPr>
                <w:bCs/>
              </w:rPr>
            </w:pPr>
            <w:r w:rsidRPr="00097394">
              <w:rPr>
                <w:bCs/>
              </w:rPr>
              <w:t>Обследование предприятий организационного периметра проекта</w:t>
            </w:r>
          </w:p>
          <w:p w:rsidR="00A30509" w:rsidRPr="00097394" w:rsidRDefault="00A30509" w:rsidP="00A30509">
            <w:pPr>
              <w:numPr>
                <w:ilvl w:val="0"/>
                <w:numId w:val="9"/>
              </w:numPr>
              <w:spacing w:before="40" w:after="40" w:line="240" w:lineRule="auto"/>
              <w:ind w:left="351" w:right="57" w:hanging="283"/>
              <w:jc w:val="left"/>
              <w:rPr>
                <w:bCs/>
              </w:rPr>
            </w:pPr>
            <w:r w:rsidRPr="00097394">
              <w:rPr>
                <w:bCs/>
              </w:rPr>
              <w:t>Преобразование функциональных требований к системе (ФТС) в концептуальный проект и проектные решения (</w:t>
            </w:r>
            <w:proofErr w:type="gramStart"/>
            <w:r w:rsidRPr="00097394">
              <w:rPr>
                <w:bCs/>
              </w:rPr>
              <w:t>ПР</w:t>
            </w:r>
            <w:proofErr w:type="gramEnd"/>
            <w:r w:rsidRPr="00097394">
              <w:rPr>
                <w:bCs/>
              </w:rPr>
              <w:t>)</w:t>
            </w:r>
          </w:p>
          <w:p w:rsidR="00A30509" w:rsidRPr="00097394" w:rsidRDefault="00A30509" w:rsidP="00A30509">
            <w:pPr>
              <w:numPr>
                <w:ilvl w:val="0"/>
                <w:numId w:val="9"/>
              </w:numPr>
              <w:spacing w:before="40" w:after="40" w:line="240" w:lineRule="auto"/>
              <w:ind w:left="351" w:right="57" w:hanging="283"/>
              <w:jc w:val="left"/>
              <w:rPr>
                <w:bCs/>
              </w:rPr>
            </w:pPr>
            <w:r w:rsidRPr="00097394">
              <w:rPr>
                <w:bCs/>
              </w:rPr>
              <w:t>Преобразование частных технических заданий (ЧТЗ) в техническое задание на реализацию и спецификации на разработку (</w:t>
            </w:r>
            <w:proofErr w:type="gramStart"/>
            <w:r w:rsidRPr="00097394">
              <w:rPr>
                <w:bCs/>
              </w:rPr>
              <w:t>СР</w:t>
            </w:r>
            <w:proofErr w:type="gramEnd"/>
            <w:r w:rsidRPr="00097394">
              <w:rPr>
                <w:bCs/>
              </w:rPr>
              <w:t>)</w:t>
            </w:r>
          </w:p>
          <w:p w:rsidR="00A30509" w:rsidRPr="00097394" w:rsidRDefault="00A30509" w:rsidP="00A30509">
            <w:pPr>
              <w:numPr>
                <w:ilvl w:val="0"/>
                <w:numId w:val="9"/>
              </w:numPr>
              <w:spacing w:before="40" w:after="40" w:line="240" w:lineRule="auto"/>
              <w:ind w:left="351" w:right="57" w:hanging="283"/>
              <w:jc w:val="left"/>
              <w:rPr>
                <w:bCs/>
              </w:rPr>
            </w:pPr>
            <w:r w:rsidRPr="00097394">
              <w:rPr>
                <w:bCs/>
              </w:rPr>
              <w:t xml:space="preserve">Актуализация проектной документации в части </w:t>
            </w:r>
            <w:r w:rsidRPr="00097394">
              <w:rPr>
                <w:bCs/>
              </w:rPr>
              <w:lastRenderedPageBreak/>
              <w:t>изменений ЕПС, ЕУП, ФСД, ПСД_ВГО (</w:t>
            </w:r>
            <w:proofErr w:type="gramStart"/>
            <w:r w:rsidRPr="00097394">
              <w:rPr>
                <w:bCs/>
              </w:rPr>
              <w:t>ПР</w:t>
            </w:r>
            <w:proofErr w:type="gramEnd"/>
            <w:r w:rsidRPr="00097394">
              <w:rPr>
                <w:bCs/>
              </w:rPr>
              <w:t>, СР)</w:t>
            </w:r>
          </w:p>
          <w:p w:rsidR="00A30509" w:rsidRPr="00097394" w:rsidRDefault="00A30509" w:rsidP="00A30509">
            <w:pPr>
              <w:numPr>
                <w:ilvl w:val="0"/>
                <w:numId w:val="9"/>
              </w:numPr>
              <w:spacing w:before="40" w:after="40" w:line="240" w:lineRule="auto"/>
              <w:ind w:left="351" w:right="57" w:hanging="283"/>
              <w:jc w:val="left"/>
              <w:rPr>
                <w:bCs/>
              </w:rPr>
            </w:pPr>
            <w:r w:rsidRPr="00097394">
              <w:rPr>
                <w:bCs/>
              </w:rPr>
              <w:t>Уточнение интеграционных потоков и интерфейсов интеграции</w:t>
            </w:r>
          </w:p>
          <w:p w:rsidR="00A30509" w:rsidRPr="00097394" w:rsidRDefault="00A30509" w:rsidP="00A30509">
            <w:pPr>
              <w:numPr>
                <w:ilvl w:val="0"/>
                <w:numId w:val="9"/>
              </w:numPr>
              <w:spacing w:before="40" w:after="40" w:line="240" w:lineRule="auto"/>
              <w:ind w:left="351" w:right="57" w:hanging="283"/>
              <w:jc w:val="left"/>
              <w:rPr>
                <w:bCs/>
              </w:rPr>
            </w:pPr>
            <w:r w:rsidRPr="00097394">
              <w:rPr>
                <w:bCs/>
              </w:rPr>
              <w:t>Актуализация существующих интерфейсов интеграции</w:t>
            </w:r>
          </w:p>
        </w:tc>
        <w:tc>
          <w:tcPr>
            <w:tcW w:w="2272" w:type="pct"/>
            <w:gridSpan w:val="4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lastRenderedPageBreak/>
              <w:t>Концепция проведения обследования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Актуализированные анкеты по бизнес-процессам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Актуализированное описание  бизнес-процессов «</w:t>
            </w:r>
            <w:proofErr w:type="spellStart"/>
            <w:r w:rsidRPr="00097394">
              <w:rPr>
                <w:bCs/>
              </w:rPr>
              <w:t>to</w:t>
            </w:r>
            <w:proofErr w:type="spellEnd"/>
            <w:r w:rsidRPr="00097394">
              <w:rPr>
                <w:bCs/>
              </w:rPr>
              <w:t xml:space="preserve"> </w:t>
            </w:r>
            <w:proofErr w:type="spellStart"/>
            <w:r w:rsidRPr="00097394">
              <w:rPr>
                <w:bCs/>
              </w:rPr>
              <w:t>be</w:t>
            </w:r>
            <w:proofErr w:type="spellEnd"/>
            <w:r w:rsidRPr="00097394">
              <w:rPr>
                <w:bCs/>
              </w:rPr>
              <w:t>» предприятий до 3-го уровня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Актуализированные проектные решения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Актуализированные спецификации на разработку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Концептуальный проект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Техническое задание на реализацию</w:t>
            </w:r>
          </w:p>
        </w:tc>
        <w:tc>
          <w:tcPr>
            <w:tcW w:w="619" w:type="pc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spacing w:before="40" w:after="40"/>
              <w:ind w:right="57"/>
              <w:rPr>
                <w:b/>
                <w:bCs/>
              </w:rPr>
            </w:pPr>
          </w:p>
        </w:tc>
      </w:tr>
      <w:tr w:rsidR="00A30509" w:rsidRPr="00097394" w:rsidTr="00A30509">
        <w:trPr>
          <w:gridBefore w:val="1"/>
          <w:gridAfter w:val="1"/>
          <w:wBefore w:w="74" w:type="pct"/>
          <w:wAfter w:w="78" w:type="pct"/>
          <w:trHeight w:val="1145"/>
        </w:trPr>
        <w:tc>
          <w:tcPr>
            <w:tcW w:w="6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spacing w:before="40" w:after="40"/>
              <w:ind w:right="57"/>
            </w:pPr>
            <w:r w:rsidRPr="00097394">
              <w:lastRenderedPageBreak/>
              <w:t xml:space="preserve">Этап 3. Ввод в эксплуатацию на предприятии </w:t>
            </w:r>
          </w:p>
        </w:tc>
        <w:tc>
          <w:tcPr>
            <w:tcW w:w="13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spacing w:before="40" w:after="40"/>
              <w:ind w:right="57"/>
              <w:rPr>
                <w:rFonts w:cs="Arial"/>
                <w:color w:val="414142"/>
                <w:lang w:eastAsia="en-US"/>
              </w:rPr>
            </w:pPr>
            <w:r w:rsidRPr="00097394">
              <w:rPr>
                <w:bCs/>
              </w:rPr>
              <w:t>- Разработка концепции и инструментов миграции данных для исторических баз предприятия</w:t>
            </w:r>
            <w:r w:rsidRPr="00097394">
              <w:rPr>
                <w:rFonts w:cs="Arial"/>
                <w:color w:val="414142"/>
                <w:lang w:eastAsia="en-US"/>
              </w:rPr>
              <w:t xml:space="preserve">  </w:t>
            </w:r>
          </w:p>
          <w:p w:rsidR="00A30509" w:rsidRPr="00097394" w:rsidRDefault="00A30509" w:rsidP="00AF717D">
            <w:pPr>
              <w:spacing w:before="40" w:after="40"/>
              <w:ind w:right="57"/>
              <w:rPr>
                <w:bCs/>
              </w:rPr>
            </w:pPr>
            <w:r w:rsidRPr="00097394">
              <w:rPr>
                <w:rFonts w:cs="Arial"/>
                <w:color w:val="414142"/>
                <w:lang w:eastAsia="en-US"/>
              </w:rPr>
              <w:t xml:space="preserve"> - </w:t>
            </w:r>
            <w:r w:rsidRPr="00097394">
              <w:rPr>
                <w:bCs/>
              </w:rPr>
              <w:t>Тестирование инструментов миграции данных</w:t>
            </w:r>
          </w:p>
          <w:p w:rsidR="00A30509" w:rsidRPr="00097394" w:rsidRDefault="00A30509" w:rsidP="00AF717D">
            <w:pPr>
              <w:spacing w:before="40" w:after="40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- Доработка системы в соответствии с утвержденным </w:t>
            </w:r>
            <w:r w:rsidRPr="00097394">
              <w:rPr>
                <w:bCs/>
              </w:rPr>
              <w:lastRenderedPageBreak/>
              <w:t>перечнем функциональных требований</w:t>
            </w:r>
          </w:p>
          <w:p w:rsidR="00A30509" w:rsidRPr="00097394" w:rsidRDefault="00A30509" w:rsidP="00AF717D">
            <w:pPr>
              <w:spacing w:before="40" w:after="40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 - Проведение приемочного тестирования</w:t>
            </w:r>
          </w:p>
          <w:p w:rsidR="00A30509" w:rsidRPr="00097394" w:rsidRDefault="00A30509" w:rsidP="00AF717D">
            <w:pPr>
              <w:spacing w:before="40" w:after="40"/>
              <w:ind w:right="57"/>
              <w:rPr>
                <w:bCs/>
              </w:rPr>
            </w:pPr>
            <w:r w:rsidRPr="00097394">
              <w:rPr>
                <w:bCs/>
              </w:rPr>
              <w:t>- Исправление обнаруженных недостатков в работе системы</w:t>
            </w:r>
          </w:p>
          <w:p w:rsidR="00A30509" w:rsidRPr="00097394" w:rsidRDefault="00A30509" w:rsidP="00AF717D">
            <w:pPr>
              <w:spacing w:before="40" w:after="40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 - Выезд </w:t>
            </w:r>
            <w:proofErr w:type="gramStart"/>
            <w:r w:rsidRPr="00097394">
              <w:rPr>
                <w:bCs/>
              </w:rPr>
              <w:t>на предприятие с целью консультирования пользователей при проведении приемочного тестирования в соответствие со сценариями</w:t>
            </w:r>
            <w:proofErr w:type="gramEnd"/>
            <w:r w:rsidRPr="00097394">
              <w:rPr>
                <w:bCs/>
              </w:rPr>
              <w:t xml:space="preserve"> тестирования</w:t>
            </w:r>
          </w:p>
          <w:p w:rsidR="00A30509" w:rsidRPr="00097394" w:rsidRDefault="00A30509" w:rsidP="00AF717D">
            <w:pPr>
              <w:spacing w:before="40" w:after="40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 - Продуктивный запуск и поддержка пользователей </w:t>
            </w:r>
            <w:r w:rsidRPr="00097394">
              <w:rPr>
                <w:bCs/>
              </w:rPr>
              <w:lastRenderedPageBreak/>
              <w:t xml:space="preserve">предприятия </w:t>
            </w:r>
          </w:p>
          <w:p w:rsidR="00A30509" w:rsidRPr="00097394" w:rsidRDefault="00A30509" w:rsidP="00AF717D">
            <w:pPr>
              <w:spacing w:before="40" w:after="40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- Консультирование пользователей предприятия </w:t>
            </w:r>
          </w:p>
        </w:tc>
        <w:tc>
          <w:tcPr>
            <w:tcW w:w="2272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lastRenderedPageBreak/>
              <w:t>Детальная инструкция по первоначальной настройке системы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Программа обучения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Инструкции пользова</w:t>
            </w:r>
            <w:r w:rsidRPr="00097394">
              <w:rPr>
                <w:bCs/>
              </w:rPr>
              <w:softHyphen/>
              <w:t>телей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Учебные материалы по сценариям работы в системе в соответствии с диаграммами целевых бизнес-процессов ARIS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Адаптированный для конкретной инсталляции утвержденный комплект документов по информационной безопасности.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Сертификаты соответствия на средства защиты информации.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 xml:space="preserve">Протокол испытаний системы защиты </w:t>
            </w:r>
            <w:r w:rsidRPr="00097394">
              <w:rPr>
                <w:bCs/>
              </w:rPr>
              <w:lastRenderedPageBreak/>
              <w:t>информации от несанкционированного доступа.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Акт внедрения средств защиты информации.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Протоколы обучения и акты допуска к ра</w:t>
            </w:r>
            <w:r w:rsidRPr="00097394">
              <w:rPr>
                <w:bCs/>
              </w:rPr>
              <w:softHyphen/>
              <w:t>боте с системой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Протоколы миграции данных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Протоколы готовности к переводу в ПЭ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Матрица ролей и полномочий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Приказ о вводе системы в промышленную эксплуатацию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Приказ о выделении конечных пользователей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Отчет о результатах работы в ПЭ</w:t>
            </w:r>
          </w:p>
          <w:p w:rsidR="00A30509" w:rsidRPr="00097394" w:rsidRDefault="00A30509" w:rsidP="00A30509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226" w:right="57" w:hanging="141"/>
              <w:rPr>
                <w:bCs/>
              </w:rPr>
            </w:pPr>
            <w:r w:rsidRPr="00097394">
              <w:rPr>
                <w:bCs/>
              </w:rPr>
              <w:t>Акт передачи системы в ПЭ</w:t>
            </w:r>
          </w:p>
        </w:tc>
        <w:tc>
          <w:tcPr>
            <w:tcW w:w="61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A30509" w:rsidRPr="00097394" w:rsidRDefault="00A30509" w:rsidP="00AF717D">
            <w:pPr>
              <w:spacing w:before="40" w:after="40"/>
              <w:ind w:right="57"/>
              <w:rPr>
                <w:b/>
                <w:bCs/>
              </w:rPr>
            </w:pPr>
          </w:p>
        </w:tc>
      </w:tr>
      <w:tr w:rsidR="00A30509" w:rsidRPr="00097394" w:rsidTr="00A305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2048" w:type="pct"/>
            <w:gridSpan w:val="4"/>
          </w:tcPr>
          <w:p w:rsidR="00A30509" w:rsidRPr="00097394" w:rsidRDefault="00A30509" w:rsidP="00AF717D">
            <w:pPr>
              <w:ind w:firstLine="743"/>
              <w:rPr>
                <w:snapToGrid w:val="0"/>
              </w:rPr>
            </w:pPr>
          </w:p>
        </w:tc>
        <w:tc>
          <w:tcPr>
            <w:tcW w:w="427" w:type="pct"/>
            <w:gridSpan w:val="2"/>
          </w:tcPr>
          <w:p w:rsidR="00A30509" w:rsidRPr="00097394" w:rsidRDefault="00A30509" w:rsidP="00AF717D">
            <w:pPr>
              <w:rPr>
                <w:snapToGrid w:val="0"/>
              </w:rPr>
            </w:pPr>
          </w:p>
        </w:tc>
        <w:tc>
          <w:tcPr>
            <w:tcW w:w="2525" w:type="pct"/>
            <w:gridSpan w:val="3"/>
          </w:tcPr>
          <w:p w:rsidR="00A30509" w:rsidRPr="00097394" w:rsidRDefault="00A30509" w:rsidP="00AF717D">
            <w:pPr>
              <w:ind w:firstLine="655"/>
              <w:rPr>
                <w:snapToGrid w:val="0"/>
              </w:rPr>
            </w:pPr>
          </w:p>
        </w:tc>
      </w:tr>
      <w:tr w:rsidR="00A30509" w:rsidRPr="00097394" w:rsidTr="00A305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619"/>
        </w:trPr>
        <w:tc>
          <w:tcPr>
            <w:tcW w:w="2333" w:type="pct"/>
            <w:gridSpan w:val="5"/>
          </w:tcPr>
          <w:p w:rsidR="00A30509" w:rsidRPr="00097394" w:rsidRDefault="00A30509" w:rsidP="00AF717D">
            <w:pPr>
              <w:ind w:left="510" w:firstLine="170"/>
            </w:pPr>
          </w:p>
        </w:tc>
        <w:tc>
          <w:tcPr>
            <w:tcW w:w="142" w:type="pct"/>
          </w:tcPr>
          <w:p w:rsidR="00A30509" w:rsidRPr="00097394" w:rsidRDefault="00A30509" w:rsidP="00AF717D">
            <w:pPr>
              <w:rPr>
                <w:snapToGrid w:val="0"/>
              </w:rPr>
            </w:pPr>
          </w:p>
        </w:tc>
        <w:tc>
          <w:tcPr>
            <w:tcW w:w="2525" w:type="pct"/>
            <w:gridSpan w:val="3"/>
          </w:tcPr>
          <w:p w:rsidR="00A30509" w:rsidRPr="00097394" w:rsidRDefault="00A30509" w:rsidP="00AF717D">
            <w:pPr>
              <w:ind w:left="510" w:firstLine="170"/>
            </w:pPr>
          </w:p>
        </w:tc>
      </w:tr>
    </w:tbl>
    <w:p w:rsidR="00A30509" w:rsidRPr="00097394" w:rsidRDefault="00A30509" w:rsidP="00A30509">
      <w:pPr>
        <w:rPr>
          <w:sz w:val="26"/>
          <w:szCs w:val="26"/>
        </w:rPr>
      </w:pPr>
    </w:p>
    <w:p w:rsidR="00A30509" w:rsidRPr="00097394" w:rsidRDefault="00A30509" w:rsidP="00A30509">
      <w:pPr>
        <w:rPr>
          <w:sz w:val="26"/>
          <w:szCs w:val="26"/>
        </w:rPr>
        <w:sectPr w:rsidR="00A30509" w:rsidRPr="00097394" w:rsidSect="00D06BC5">
          <w:pgSz w:w="16838" w:h="11906" w:orient="landscape" w:code="9"/>
          <w:pgMar w:top="1622" w:right="709" w:bottom="567" w:left="1259" w:header="680" w:footer="417" w:gutter="0"/>
          <w:cols w:space="708"/>
          <w:titlePg/>
          <w:docGrid w:linePitch="360"/>
        </w:sectPr>
      </w:pPr>
    </w:p>
    <w:p w:rsidR="00A30509" w:rsidRPr="00097394" w:rsidRDefault="00A30509" w:rsidP="00A30509">
      <w:pPr>
        <w:pStyle w:val="1"/>
        <w:numPr>
          <w:ilvl w:val="0"/>
          <w:numId w:val="0"/>
        </w:numPr>
        <w:ind w:left="1134"/>
      </w:pPr>
      <w:bookmarkStart w:id="46" w:name="_Ref285134288"/>
      <w:bookmarkStart w:id="47" w:name="_Toc285735068"/>
      <w:bookmarkStart w:id="48" w:name="_Toc285735106"/>
      <w:bookmarkStart w:id="49" w:name="_Toc286658096"/>
      <w:bookmarkStart w:id="50" w:name="_Toc288494349"/>
      <w:bookmarkStart w:id="51" w:name="_Toc288561184"/>
      <w:r w:rsidRPr="00097394">
        <w:lastRenderedPageBreak/>
        <w:t>Приложение №1 к Техническому заданию</w:t>
      </w:r>
      <w:bookmarkEnd w:id="46"/>
      <w:bookmarkEnd w:id="47"/>
      <w:bookmarkEnd w:id="48"/>
      <w:bookmarkEnd w:id="49"/>
      <w:bookmarkEnd w:id="50"/>
      <w:bookmarkEnd w:id="51"/>
    </w:p>
    <w:p w:rsidR="00A30509" w:rsidRPr="00097394" w:rsidRDefault="00A30509" w:rsidP="00A30509">
      <w:pPr>
        <w:pStyle w:val="DocumentTitle"/>
        <w:rPr>
          <w:sz w:val="24"/>
          <w:szCs w:val="28"/>
          <w:lang w:val="ru-RU"/>
        </w:rPr>
      </w:pPr>
    </w:p>
    <w:p w:rsidR="00A30509" w:rsidRPr="00097394" w:rsidRDefault="00A30509" w:rsidP="00A30509">
      <w:pPr>
        <w:pStyle w:val="DocumentTitle"/>
        <w:rPr>
          <w:b w:val="0"/>
          <w:sz w:val="24"/>
          <w:szCs w:val="24"/>
          <w:lang w:val="ru-RU"/>
        </w:rPr>
      </w:pPr>
      <w:r w:rsidRPr="00097394">
        <w:rPr>
          <w:sz w:val="24"/>
          <w:szCs w:val="24"/>
          <w:lang w:val="ru-RU"/>
        </w:rPr>
        <w:t>Краткая процедура управления новыми требованиями</w:t>
      </w:r>
    </w:p>
    <w:p w:rsidR="00A30509" w:rsidRPr="00097394" w:rsidRDefault="00A30509" w:rsidP="00A30509">
      <w:pPr>
        <w:spacing w:after="120"/>
        <w:ind w:left="792"/>
        <w:rPr>
          <w:bCs/>
        </w:rPr>
      </w:pPr>
    </w:p>
    <w:p w:rsidR="00A30509" w:rsidRPr="00097394" w:rsidRDefault="00A30509" w:rsidP="00A30509">
      <w:r w:rsidRPr="00097394">
        <w:t xml:space="preserve">Цель управления требованиями – достижение в установленные сроки запланированных результатов проекта, систематическая обработка поступающих функциональных требований, контроль функциональных рамок. </w:t>
      </w:r>
    </w:p>
    <w:p w:rsidR="00A30509" w:rsidRPr="00097394" w:rsidRDefault="00A30509" w:rsidP="00A30509">
      <w:pPr>
        <w:spacing w:after="120"/>
        <w:ind w:left="792"/>
        <w:rPr>
          <w:bCs/>
        </w:rPr>
      </w:pPr>
    </w:p>
    <w:p w:rsidR="00A30509" w:rsidRPr="00097394" w:rsidRDefault="00A30509" w:rsidP="00A30509">
      <w:pPr>
        <w:numPr>
          <w:ilvl w:val="0"/>
          <w:numId w:val="19"/>
        </w:numPr>
        <w:spacing w:after="120" w:line="240" w:lineRule="auto"/>
        <w:rPr>
          <w:bCs/>
        </w:rPr>
      </w:pPr>
      <w:r w:rsidRPr="00097394">
        <w:rPr>
          <w:bCs/>
        </w:rPr>
        <w:t>Регистрация требований.</w:t>
      </w:r>
    </w:p>
    <w:p w:rsidR="00A30509" w:rsidRPr="00097394" w:rsidRDefault="00A30509" w:rsidP="00A30509">
      <w:pPr>
        <w:spacing w:after="120"/>
        <w:ind w:left="708"/>
        <w:rPr>
          <w:bCs/>
        </w:rPr>
      </w:pPr>
      <w:r w:rsidRPr="00097394">
        <w:t>Новые требования поступают в единый реестр с ведением сквозной нумерации. Каждому требованию присваивается индивидуальный номер, и ведется параметр «статус».</w:t>
      </w:r>
    </w:p>
    <w:p w:rsidR="00A30509" w:rsidRPr="00097394" w:rsidRDefault="00A30509" w:rsidP="00A30509">
      <w:pPr>
        <w:numPr>
          <w:ilvl w:val="0"/>
          <w:numId w:val="19"/>
        </w:numPr>
        <w:spacing w:after="120" w:line="240" w:lineRule="auto"/>
        <w:rPr>
          <w:bCs/>
        </w:rPr>
      </w:pPr>
      <w:r w:rsidRPr="00097394">
        <w:rPr>
          <w:bCs/>
        </w:rPr>
        <w:t>Предварительный анализ требования.</w:t>
      </w:r>
    </w:p>
    <w:p w:rsidR="00A30509" w:rsidRPr="00097394" w:rsidRDefault="00A30509" w:rsidP="00A30509">
      <w:pPr>
        <w:spacing w:after="120"/>
        <w:ind w:left="708"/>
      </w:pPr>
      <w:r w:rsidRPr="00097394">
        <w:t>Полученное требование анализирует консультант Подрядчика.</w:t>
      </w:r>
    </w:p>
    <w:p w:rsidR="00A30509" w:rsidRPr="00097394" w:rsidRDefault="00A30509" w:rsidP="00A30509">
      <w:pPr>
        <w:spacing w:after="120"/>
        <w:ind w:left="708"/>
      </w:pPr>
      <w:r w:rsidRPr="00097394">
        <w:t>В случае необходимости консультант начинает анализ с уточнения требования:</w:t>
      </w:r>
    </w:p>
    <w:p w:rsidR="00A30509" w:rsidRPr="00097394" w:rsidRDefault="00A30509" w:rsidP="00A30509">
      <w:pPr>
        <w:numPr>
          <w:ilvl w:val="0"/>
          <w:numId w:val="20"/>
        </w:numPr>
        <w:spacing w:after="120" w:line="240" w:lineRule="auto"/>
      </w:pPr>
      <w:r w:rsidRPr="00097394">
        <w:t>Изменение формулировки требования в IT-терминах;</w:t>
      </w:r>
    </w:p>
    <w:p w:rsidR="00A30509" w:rsidRPr="00097394" w:rsidRDefault="00A30509" w:rsidP="00A30509">
      <w:pPr>
        <w:numPr>
          <w:ilvl w:val="0"/>
          <w:numId w:val="20"/>
        </w:numPr>
        <w:spacing w:after="120" w:line="240" w:lineRule="auto"/>
      </w:pPr>
      <w:r w:rsidRPr="00097394">
        <w:t>Уточнение у автора сути и особенностей требования;</w:t>
      </w:r>
    </w:p>
    <w:p w:rsidR="00A30509" w:rsidRPr="00097394" w:rsidRDefault="00A30509" w:rsidP="00A30509">
      <w:pPr>
        <w:numPr>
          <w:ilvl w:val="0"/>
          <w:numId w:val="20"/>
        </w:numPr>
        <w:spacing w:after="120" w:line="240" w:lineRule="auto"/>
      </w:pPr>
      <w:r w:rsidRPr="00097394">
        <w:t xml:space="preserve">Если требование повторяет уже зарегистрированное ранее другое требование, консультант фиксирует в </w:t>
      </w:r>
      <w:proofErr w:type="gramStart"/>
      <w:r w:rsidRPr="00097394">
        <w:t>комментариях</w:t>
      </w:r>
      <w:proofErr w:type="gramEnd"/>
      <w:r w:rsidRPr="00097394">
        <w:t xml:space="preserve"> № дублируемого требования;</w:t>
      </w:r>
    </w:p>
    <w:p w:rsidR="00A30509" w:rsidRPr="00097394" w:rsidRDefault="00A30509" w:rsidP="00A30509">
      <w:pPr>
        <w:numPr>
          <w:ilvl w:val="0"/>
          <w:numId w:val="20"/>
        </w:numPr>
        <w:spacing w:after="120" w:line="240" w:lineRule="auto"/>
      </w:pPr>
      <w:r w:rsidRPr="00097394">
        <w:t>Если предполагаемый результат нового требования можно получить в Системе другим способом, то консультант фиксирует этот способ;</w:t>
      </w:r>
    </w:p>
    <w:p w:rsidR="00A30509" w:rsidRPr="00097394" w:rsidRDefault="00A30509" w:rsidP="00A30509">
      <w:pPr>
        <w:numPr>
          <w:ilvl w:val="0"/>
          <w:numId w:val="20"/>
        </w:numPr>
        <w:spacing w:after="120" w:line="240" w:lineRule="auto"/>
      </w:pPr>
      <w:r w:rsidRPr="00097394">
        <w:t>Если же функционал, который хотелось добавить, будет противоречить уже существующим механизмам системы, то консультант описывает возможную коллизию.</w:t>
      </w:r>
    </w:p>
    <w:p w:rsidR="00A30509" w:rsidRPr="00097394" w:rsidRDefault="00A30509" w:rsidP="00A30509">
      <w:pPr>
        <w:spacing w:after="120"/>
        <w:ind w:left="708"/>
      </w:pPr>
      <w:r w:rsidRPr="00097394">
        <w:t>В перечисленных случаях автор требования оповещается о результате анализа, после чего работа по требованию считается оконченной.</w:t>
      </w:r>
    </w:p>
    <w:p w:rsidR="00A30509" w:rsidRPr="00097394" w:rsidRDefault="00A30509" w:rsidP="00A30509">
      <w:pPr>
        <w:numPr>
          <w:ilvl w:val="0"/>
          <w:numId w:val="19"/>
        </w:numPr>
        <w:spacing w:after="120" w:line="240" w:lineRule="auto"/>
        <w:rPr>
          <w:bCs/>
        </w:rPr>
      </w:pPr>
      <w:r w:rsidRPr="00097394">
        <w:rPr>
          <w:bCs/>
        </w:rPr>
        <w:t>Выработка рекомендаций по требованию</w:t>
      </w:r>
    </w:p>
    <w:p w:rsidR="00A30509" w:rsidRPr="00097394" w:rsidRDefault="00A30509" w:rsidP="00A30509">
      <w:pPr>
        <w:spacing w:after="120"/>
        <w:ind w:left="360"/>
        <w:rPr>
          <w:bCs/>
        </w:rPr>
      </w:pPr>
      <w:r w:rsidRPr="00097394">
        <w:rPr>
          <w:bCs/>
        </w:rPr>
        <w:t>Возможны следующие рекомендации:</w:t>
      </w:r>
    </w:p>
    <w:p w:rsidR="00A30509" w:rsidRPr="00097394" w:rsidRDefault="00A30509" w:rsidP="00A30509">
      <w:pPr>
        <w:pStyle w:val="a5"/>
        <w:numPr>
          <w:ilvl w:val="0"/>
          <w:numId w:val="18"/>
        </w:numPr>
        <w:spacing w:line="276" w:lineRule="auto"/>
        <w:ind w:left="1066" w:hanging="357"/>
        <w:rPr>
          <w:sz w:val="24"/>
          <w:szCs w:val="24"/>
        </w:rPr>
      </w:pPr>
      <w:r w:rsidRPr="00097394">
        <w:rPr>
          <w:sz w:val="24"/>
          <w:szCs w:val="24"/>
        </w:rPr>
        <w:lastRenderedPageBreak/>
        <w:t>рекомендовать расширить рамки и включить в разработку (типично для отрасли, критично для работы);</w:t>
      </w:r>
    </w:p>
    <w:p w:rsidR="00A30509" w:rsidRPr="00097394" w:rsidRDefault="00A30509" w:rsidP="00A30509">
      <w:pPr>
        <w:pStyle w:val="a5"/>
        <w:numPr>
          <w:ilvl w:val="0"/>
          <w:numId w:val="18"/>
        </w:numPr>
        <w:spacing w:line="276" w:lineRule="auto"/>
        <w:ind w:left="1066" w:hanging="357"/>
        <w:rPr>
          <w:sz w:val="24"/>
          <w:szCs w:val="24"/>
        </w:rPr>
      </w:pPr>
      <w:r w:rsidRPr="00097394">
        <w:rPr>
          <w:sz w:val="24"/>
          <w:szCs w:val="24"/>
        </w:rPr>
        <w:t>рекомендовать разработать силами IT-специалистов предприятия (эксклюзивно для отрасли, реализуется внешними обработками);</w:t>
      </w:r>
    </w:p>
    <w:p w:rsidR="00A30509" w:rsidRPr="00097394" w:rsidRDefault="00A30509" w:rsidP="00A30509">
      <w:pPr>
        <w:pStyle w:val="a5"/>
        <w:numPr>
          <w:ilvl w:val="0"/>
          <w:numId w:val="18"/>
        </w:numPr>
        <w:spacing w:line="276" w:lineRule="auto"/>
        <w:ind w:left="1066" w:hanging="357"/>
        <w:rPr>
          <w:sz w:val="24"/>
          <w:szCs w:val="24"/>
        </w:rPr>
      </w:pPr>
      <w:r w:rsidRPr="00097394">
        <w:rPr>
          <w:sz w:val="24"/>
          <w:szCs w:val="24"/>
        </w:rPr>
        <w:t>рекомендовать изменение БП, либо использование внешних систем (эксклюзивно для отрасли, не реализуется внешними обработками).</w:t>
      </w:r>
    </w:p>
    <w:p w:rsidR="00A30509" w:rsidRPr="00097394" w:rsidRDefault="00A30509" w:rsidP="00A30509">
      <w:pPr>
        <w:numPr>
          <w:ilvl w:val="0"/>
          <w:numId w:val="19"/>
        </w:numPr>
        <w:spacing w:after="120" w:line="240" w:lineRule="auto"/>
        <w:rPr>
          <w:bCs/>
        </w:rPr>
      </w:pPr>
      <w:r w:rsidRPr="00097394">
        <w:rPr>
          <w:bCs/>
        </w:rPr>
        <w:t>Согласование решения по требованию с Заказчиком;</w:t>
      </w:r>
    </w:p>
    <w:p w:rsidR="00A30509" w:rsidRPr="00097394" w:rsidRDefault="00A30509" w:rsidP="00A30509">
      <w:pPr>
        <w:numPr>
          <w:ilvl w:val="0"/>
          <w:numId w:val="19"/>
        </w:numPr>
        <w:tabs>
          <w:tab w:val="num" w:pos="72"/>
        </w:tabs>
        <w:spacing w:after="120" w:line="240" w:lineRule="auto"/>
        <w:rPr>
          <w:bCs/>
        </w:rPr>
      </w:pPr>
      <w:r w:rsidRPr="00097394">
        <w:rPr>
          <w:bCs/>
        </w:rPr>
        <w:t>Отработка решения по требованию</w:t>
      </w:r>
    </w:p>
    <w:p w:rsidR="00A30509" w:rsidRPr="00097394" w:rsidRDefault="00A30509" w:rsidP="00A30509">
      <w:pPr>
        <w:spacing w:after="120"/>
        <w:rPr>
          <w:bCs/>
        </w:rPr>
      </w:pPr>
      <w:r w:rsidRPr="00097394">
        <w:t xml:space="preserve">Если необходимо, то по утвержденным в разработку требованиям проводится актуализация документации: бизнес-процессы, </w:t>
      </w:r>
      <w:proofErr w:type="gramStart"/>
      <w:r w:rsidRPr="00097394">
        <w:t>ПР</w:t>
      </w:r>
      <w:proofErr w:type="gramEnd"/>
      <w:r w:rsidRPr="00097394">
        <w:t>, СР, инструкции пользователей, сценарии тестирования.</w:t>
      </w:r>
    </w:p>
    <w:p w:rsidR="00A30509" w:rsidRPr="00097394" w:rsidRDefault="00A30509" w:rsidP="00A30509">
      <w:pPr>
        <w:numPr>
          <w:ilvl w:val="0"/>
          <w:numId w:val="19"/>
        </w:numPr>
        <w:tabs>
          <w:tab w:val="num" w:pos="72"/>
        </w:tabs>
        <w:spacing w:after="120" w:line="240" w:lineRule="auto"/>
        <w:rPr>
          <w:bCs/>
        </w:rPr>
      </w:pPr>
      <w:bookmarkStart w:id="52" w:name="_Toc278885862"/>
      <w:r w:rsidRPr="00097394">
        <w:rPr>
          <w:bCs/>
        </w:rPr>
        <w:t>Оповещение автора</w:t>
      </w:r>
      <w:bookmarkEnd w:id="52"/>
    </w:p>
    <w:p w:rsidR="00A30509" w:rsidRPr="00097394" w:rsidRDefault="00A30509" w:rsidP="00A30509">
      <w:pPr>
        <w:spacing w:after="120"/>
        <w:ind w:left="360"/>
        <w:rPr>
          <w:bCs/>
        </w:rPr>
      </w:pPr>
      <w:r w:rsidRPr="00097394">
        <w:rPr>
          <w:bCs/>
        </w:rPr>
        <w:t>Автору нового требования в течение суток предоставляется информация при изменении статуса по его требованию.</w:t>
      </w:r>
    </w:p>
    <w:p w:rsidR="00A30509" w:rsidRPr="00097394" w:rsidRDefault="00A30509" w:rsidP="00A30509">
      <w:pPr>
        <w:spacing w:after="120"/>
        <w:ind w:left="360"/>
        <w:rPr>
          <w:bCs/>
        </w:rPr>
      </w:pPr>
      <w:r w:rsidRPr="00097394">
        <w:rPr>
          <w:bCs/>
        </w:rPr>
        <w:t>Автору на электронную почту отправляются оповещения в следующих случаях:</w:t>
      </w:r>
    </w:p>
    <w:p w:rsidR="00A30509" w:rsidRPr="00097394" w:rsidRDefault="00A30509" w:rsidP="00A30509">
      <w:pPr>
        <w:numPr>
          <w:ilvl w:val="0"/>
          <w:numId w:val="23"/>
        </w:numPr>
        <w:spacing w:after="120" w:line="240" w:lineRule="auto"/>
        <w:rPr>
          <w:bCs/>
        </w:rPr>
      </w:pPr>
      <w:r w:rsidRPr="00097394">
        <w:rPr>
          <w:bCs/>
        </w:rPr>
        <w:t xml:space="preserve">Требование зарегистрировано под номером__. </w:t>
      </w:r>
    </w:p>
    <w:p w:rsidR="00A30509" w:rsidRPr="00097394" w:rsidRDefault="00A30509" w:rsidP="00A30509">
      <w:pPr>
        <w:numPr>
          <w:ilvl w:val="0"/>
          <w:numId w:val="23"/>
        </w:numPr>
        <w:spacing w:after="120" w:line="240" w:lineRule="auto"/>
        <w:rPr>
          <w:bCs/>
        </w:rPr>
      </w:pPr>
      <w:r w:rsidRPr="00097394">
        <w:rPr>
          <w:bCs/>
        </w:rPr>
        <w:t>Требование не зарегистрировано с указанием причины. К примеру, если нет возможности для уточнения особенностей требования.</w:t>
      </w:r>
    </w:p>
    <w:p w:rsidR="00A30509" w:rsidRPr="00097394" w:rsidRDefault="00A30509" w:rsidP="00A30509">
      <w:pPr>
        <w:numPr>
          <w:ilvl w:val="0"/>
          <w:numId w:val="23"/>
        </w:numPr>
        <w:spacing w:after="120" w:line="240" w:lineRule="auto"/>
        <w:rPr>
          <w:bCs/>
        </w:rPr>
      </w:pPr>
      <w:r w:rsidRPr="00097394">
        <w:rPr>
          <w:bCs/>
        </w:rPr>
        <w:t>Требование отклонено по причинам__</w:t>
      </w:r>
    </w:p>
    <w:p w:rsidR="00A30509" w:rsidRPr="00097394" w:rsidRDefault="00A30509" w:rsidP="00A30509">
      <w:pPr>
        <w:numPr>
          <w:ilvl w:val="0"/>
          <w:numId w:val="23"/>
        </w:numPr>
        <w:spacing w:after="120" w:line="240" w:lineRule="auto"/>
        <w:rPr>
          <w:bCs/>
        </w:rPr>
      </w:pPr>
      <w:r w:rsidRPr="00097394">
        <w:rPr>
          <w:bCs/>
        </w:rPr>
        <w:t>Требование принято в разработку и запланировано в релизе №__. Плановая дата выхода релиза __</w:t>
      </w:r>
    </w:p>
    <w:p w:rsidR="00A30509" w:rsidRPr="00097394" w:rsidRDefault="00A30509" w:rsidP="00A30509">
      <w:pPr>
        <w:numPr>
          <w:ilvl w:val="0"/>
          <w:numId w:val="23"/>
        </w:numPr>
        <w:spacing w:after="120" w:line="240" w:lineRule="auto"/>
        <w:rPr>
          <w:bCs/>
        </w:rPr>
      </w:pPr>
      <w:r w:rsidRPr="00097394">
        <w:rPr>
          <w:bCs/>
        </w:rPr>
        <w:t>Функционал требования включен в релиз №__</w:t>
      </w:r>
    </w:p>
    <w:p w:rsidR="00A30509" w:rsidRPr="00097394" w:rsidRDefault="00A30509" w:rsidP="00A30509">
      <w:pPr>
        <w:spacing w:after="120"/>
        <w:ind w:left="360"/>
        <w:rPr>
          <w:bCs/>
        </w:rPr>
      </w:pPr>
      <w:r w:rsidRPr="00097394">
        <w:rPr>
          <w:bCs/>
        </w:rPr>
        <w:t>Также автору предоставляется возможность уточнять статус переданных требований. Для этого он может прислать письмо с № требования на электронную почту. Допустимый срок ответа по запросу - сутки.</w:t>
      </w:r>
    </w:p>
    <w:p w:rsidR="00A30509" w:rsidRPr="00097394" w:rsidRDefault="00A30509" w:rsidP="00A30509">
      <w:pPr>
        <w:numPr>
          <w:ilvl w:val="0"/>
          <w:numId w:val="19"/>
        </w:numPr>
        <w:tabs>
          <w:tab w:val="num" w:pos="72"/>
        </w:tabs>
        <w:spacing w:after="120" w:line="240" w:lineRule="auto"/>
        <w:rPr>
          <w:bCs/>
        </w:rPr>
      </w:pPr>
      <w:r w:rsidRPr="00097394">
        <w:rPr>
          <w:bCs/>
        </w:rPr>
        <w:t>Закрытие требования.</w:t>
      </w:r>
    </w:p>
    <w:p w:rsidR="00A30509" w:rsidRPr="00097394" w:rsidRDefault="00A30509" w:rsidP="00A30509">
      <w:pPr>
        <w:spacing w:after="120"/>
      </w:pPr>
      <w:r w:rsidRPr="00097394">
        <w:t>Требование закрывается в случаях:</w:t>
      </w:r>
    </w:p>
    <w:p w:rsidR="00A30509" w:rsidRPr="00097394" w:rsidRDefault="00A30509" w:rsidP="00A30509">
      <w:pPr>
        <w:numPr>
          <w:ilvl w:val="0"/>
          <w:numId w:val="21"/>
        </w:numPr>
        <w:spacing w:after="120" w:line="240" w:lineRule="auto"/>
      </w:pPr>
      <w:r w:rsidRPr="00097394">
        <w:t>Если не удается собрать исчерпывающую информацию по требованию для его анализа и обработки. К примеру, автор требования недоступен (не отвечает на запросы в течение 3-х раб</w:t>
      </w:r>
      <w:proofErr w:type="gramStart"/>
      <w:r w:rsidRPr="00097394">
        <w:t>.</w:t>
      </w:r>
      <w:proofErr w:type="gramEnd"/>
      <w:r w:rsidRPr="00097394">
        <w:t xml:space="preserve"> </w:t>
      </w:r>
      <w:proofErr w:type="gramStart"/>
      <w:r w:rsidRPr="00097394">
        <w:t>д</w:t>
      </w:r>
      <w:proofErr w:type="gramEnd"/>
      <w:r w:rsidRPr="00097394">
        <w:t>ней, либо отказывается предоставлять информацию);</w:t>
      </w:r>
    </w:p>
    <w:p w:rsidR="00A30509" w:rsidRPr="00097394" w:rsidRDefault="00A30509" w:rsidP="00A30509">
      <w:pPr>
        <w:numPr>
          <w:ilvl w:val="0"/>
          <w:numId w:val="21"/>
        </w:numPr>
        <w:spacing w:after="120" w:line="240" w:lineRule="auto"/>
      </w:pPr>
      <w:r w:rsidRPr="00097394">
        <w:t>Если требование отклонено в рамках проекта по каким-либо причинам, описанным в данном документе;</w:t>
      </w:r>
    </w:p>
    <w:p w:rsidR="00A30509" w:rsidRPr="00097394" w:rsidRDefault="00A30509" w:rsidP="00A30509">
      <w:pPr>
        <w:numPr>
          <w:ilvl w:val="0"/>
          <w:numId w:val="21"/>
        </w:numPr>
        <w:spacing w:after="120" w:line="240" w:lineRule="auto"/>
      </w:pPr>
      <w:r w:rsidRPr="00097394">
        <w:lastRenderedPageBreak/>
        <w:t>Если реализация требования включена в релиз.</w:t>
      </w:r>
    </w:p>
    <w:p w:rsidR="00A30509" w:rsidRPr="00097394" w:rsidRDefault="00A30509" w:rsidP="00A30509">
      <w:pPr>
        <w:spacing w:after="120"/>
      </w:pPr>
      <w:r w:rsidRPr="00097394">
        <w:t>При закрытии требования обязательно высылается соответствующее оповещение автору.</w:t>
      </w:r>
    </w:p>
    <w:p w:rsidR="00A30509" w:rsidRPr="00097394" w:rsidRDefault="00A30509" w:rsidP="00A30509">
      <w:pPr>
        <w:spacing w:after="120"/>
        <w:rPr>
          <w:bCs/>
        </w:rPr>
      </w:pPr>
    </w:p>
    <w:p w:rsidR="00A30509" w:rsidRPr="00097394" w:rsidRDefault="00A30509" w:rsidP="00A30509">
      <w:pPr>
        <w:spacing w:after="120"/>
        <w:rPr>
          <w:bCs/>
        </w:rPr>
      </w:pPr>
    </w:p>
    <w:p w:rsidR="00A30509" w:rsidRPr="00097394" w:rsidRDefault="00A30509" w:rsidP="00A30509">
      <w:pPr>
        <w:spacing w:after="120"/>
        <w:rPr>
          <w:bCs/>
        </w:rPr>
        <w:sectPr w:rsidR="00A30509" w:rsidRPr="00097394" w:rsidSect="00D06BC5">
          <w:pgSz w:w="11906" w:h="16838" w:code="9"/>
          <w:pgMar w:top="709" w:right="567" w:bottom="1259" w:left="1622" w:header="680" w:footer="0" w:gutter="0"/>
          <w:cols w:space="708"/>
          <w:titlePg/>
          <w:docGrid w:linePitch="360"/>
        </w:sectPr>
      </w:pPr>
    </w:p>
    <w:p w:rsidR="00A30509" w:rsidRPr="00097394" w:rsidRDefault="00A30509" w:rsidP="00A30509">
      <w:pPr>
        <w:pStyle w:val="1"/>
        <w:numPr>
          <w:ilvl w:val="0"/>
          <w:numId w:val="0"/>
        </w:numPr>
        <w:ind w:left="1134"/>
      </w:pPr>
      <w:bookmarkStart w:id="53" w:name="_Ref285195437"/>
      <w:bookmarkStart w:id="54" w:name="_Toc285735069"/>
      <w:bookmarkStart w:id="55" w:name="_Toc285735107"/>
      <w:bookmarkStart w:id="56" w:name="_Toc286658097"/>
      <w:bookmarkStart w:id="57" w:name="_Toc288494350"/>
      <w:bookmarkStart w:id="58" w:name="_Toc288561185"/>
      <w:r w:rsidRPr="00097394">
        <w:lastRenderedPageBreak/>
        <w:t>Приложение №2 к Техническому заданию</w:t>
      </w:r>
      <w:bookmarkEnd w:id="53"/>
      <w:bookmarkEnd w:id="54"/>
      <w:bookmarkEnd w:id="55"/>
      <w:bookmarkEnd w:id="56"/>
      <w:bookmarkEnd w:id="57"/>
      <w:bookmarkEnd w:id="58"/>
    </w:p>
    <w:p w:rsidR="00A30509" w:rsidRPr="00097394" w:rsidRDefault="00A30509" w:rsidP="00A30509">
      <w:pPr>
        <w:pStyle w:val="DocumentTitle"/>
        <w:rPr>
          <w:sz w:val="24"/>
          <w:szCs w:val="28"/>
          <w:lang w:val="ru-RU"/>
        </w:rPr>
      </w:pPr>
    </w:p>
    <w:p w:rsidR="00A30509" w:rsidRPr="00097394" w:rsidRDefault="00A30509" w:rsidP="00A30509">
      <w:pPr>
        <w:pStyle w:val="DocumentTitle"/>
        <w:rPr>
          <w:sz w:val="24"/>
          <w:szCs w:val="24"/>
          <w:lang w:val="ru-RU"/>
        </w:rPr>
      </w:pPr>
      <w:r w:rsidRPr="00097394">
        <w:rPr>
          <w:sz w:val="24"/>
          <w:szCs w:val="24"/>
          <w:lang w:val="ru-RU"/>
        </w:rPr>
        <w:t>требования к проведению обучения</w:t>
      </w:r>
    </w:p>
    <w:p w:rsidR="00A30509" w:rsidRPr="00097394" w:rsidRDefault="00A30509" w:rsidP="00A30509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097394">
        <w:rPr>
          <w:b/>
          <w:color w:val="000000"/>
        </w:rPr>
        <w:t xml:space="preserve">«Разработка и </w:t>
      </w:r>
      <w:r w:rsidRPr="00097394">
        <w:rPr>
          <w:b/>
        </w:rPr>
        <w:t>внедрение типового решения унифицированной системы управления ресурсами предприятия базе «1С: Управление производственным предприятием 8» и управление персоналом в программе ЗУП</w:t>
      </w:r>
      <w:r w:rsidRPr="00097394">
        <w:rPr>
          <w:b/>
          <w:color w:val="000000"/>
        </w:rPr>
        <w:t xml:space="preserve">» </w:t>
      </w:r>
      <w:r w:rsidRPr="00097394">
        <w:rPr>
          <w:b/>
        </w:rPr>
        <w:t>в ЗАО «</w:t>
      </w:r>
      <w:proofErr w:type="spellStart"/>
      <w:r w:rsidRPr="00097394">
        <w:rPr>
          <w:b/>
        </w:rPr>
        <w:t>Атомтехэкспорт</w:t>
      </w:r>
      <w:proofErr w:type="spellEnd"/>
      <w:r w:rsidRPr="00097394">
        <w:rPr>
          <w:b/>
        </w:rPr>
        <w:t>»</w:t>
      </w:r>
    </w:p>
    <w:p w:rsidR="00A30509" w:rsidRPr="00097394" w:rsidRDefault="00A30509" w:rsidP="00A30509">
      <w:pPr>
        <w:pStyle w:val="-"/>
        <w:tabs>
          <w:tab w:val="clear" w:pos="360"/>
        </w:tabs>
        <w:ind w:firstLine="0"/>
        <w:rPr>
          <w:rFonts w:eastAsia="Calibri"/>
          <w:sz w:val="24"/>
          <w:szCs w:val="24"/>
          <w:lang w:eastAsia="en-US"/>
        </w:rPr>
      </w:pPr>
    </w:p>
    <w:p w:rsidR="00A30509" w:rsidRPr="00097394" w:rsidRDefault="00A30509" w:rsidP="00A30509">
      <w:pPr>
        <w:rPr>
          <w:b/>
        </w:rPr>
      </w:pPr>
      <w:bookmarkStart w:id="59" w:name="_Toc270348949"/>
      <w:bookmarkStart w:id="60" w:name="_Toc271202131"/>
      <w:bookmarkStart w:id="61" w:name="_Toc285717661"/>
      <w:r w:rsidRPr="00097394">
        <w:rPr>
          <w:b/>
        </w:rPr>
        <w:t>Условные обозначения</w:t>
      </w:r>
      <w:bookmarkEnd w:id="59"/>
      <w:bookmarkEnd w:id="60"/>
      <w:bookmarkEnd w:id="61"/>
    </w:p>
    <w:p w:rsidR="00A30509" w:rsidRPr="00097394" w:rsidRDefault="00A30509" w:rsidP="00A30509">
      <w:pPr>
        <w:autoSpaceDE w:val="0"/>
        <w:autoSpaceDN w:val="0"/>
        <w:adjustRightInd w:val="0"/>
        <w:rPr>
          <w:color w:val="000000"/>
        </w:rPr>
      </w:pPr>
    </w:p>
    <w:p w:rsidR="00A30509" w:rsidRPr="00097394" w:rsidRDefault="00A30509" w:rsidP="00A30509">
      <w:pPr>
        <w:autoSpaceDE w:val="0"/>
        <w:autoSpaceDN w:val="0"/>
        <w:adjustRightInd w:val="0"/>
        <w:rPr>
          <w:color w:val="000000"/>
        </w:rPr>
      </w:pPr>
      <w:r w:rsidRPr="00097394">
        <w:rPr>
          <w:color w:val="000000"/>
        </w:rPr>
        <w:t>В данном документе приведен список требовании для проведения обучения ключевых и конечных пользователей, а также график обучения в рамках проекта по внедрению 1С ERP: </w:t>
      </w:r>
      <w:proofErr w:type="spellStart"/>
      <w:r w:rsidRPr="00097394">
        <w:rPr>
          <w:color w:val="000000"/>
        </w:rPr>
        <w:t>Росатом</w:t>
      </w:r>
      <w:proofErr w:type="spellEnd"/>
      <w:r w:rsidRPr="00097394">
        <w:rPr>
          <w:color w:val="000000"/>
        </w:rPr>
        <w:t xml:space="preserve"> в 2012</w:t>
      </w:r>
      <w:r w:rsidRPr="00097394">
        <w:rPr>
          <w:color w:val="000000"/>
          <w:lang w:val="en-US"/>
        </w:rPr>
        <w:t xml:space="preserve"> </w:t>
      </w:r>
      <w:r w:rsidRPr="00097394">
        <w:rPr>
          <w:color w:val="000000"/>
        </w:rPr>
        <w:t>г.</w:t>
      </w:r>
    </w:p>
    <w:p w:rsidR="00A30509" w:rsidRPr="00097394" w:rsidRDefault="00A30509" w:rsidP="00A30509">
      <w:pPr>
        <w:autoSpaceDE w:val="0"/>
        <w:autoSpaceDN w:val="0"/>
        <w:adjustRightInd w:val="0"/>
        <w:rPr>
          <w:color w:val="000000"/>
        </w:rPr>
      </w:pPr>
    </w:p>
    <w:p w:rsidR="00A30509" w:rsidRPr="00097394" w:rsidRDefault="00A30509" w:rsidP="00A30509">
      <w:pPr>
        <w:pStyle w:val="a5"/>
        <w:numPr>
          <w:ilvl w:val="1"/>
          <w:numId w:val="13"/>
        </w:numPr>
        <w:tabs>
          <w:tab w:val="clear" w:pos="1798"/>
          <w:tab w:val="num" w:pos="709"/>
        </w:tabs>
        <w:ind w:left="993" w:hanging="993"/>
        <w:contextualSpacing w:val="0"/>
        <w:rPr>
          <w:b/>
        </w:rPr>
      </w:pPr>
      <w:bookmarkStart w:id="62" w:name="_Toc270348950"/>
      <w:bookmarkStart w:id="63" w:name="_Toc271202132"/>
      <w:bookmarkStart w:id="64" w:name="_Toc285717662"/>
      <w:r w:rsidRPr="00097394">
        <w:rPr>
          <w:b/>
        </w:rPr>
        <w:t>Требования к проведению обучения 1С </w:t>
      </w:r>
      <w:proofErr w:type="spellStart"/>
      <w:r w:rsidRPr="00097394">
        <w:rPr>
          <w:b/>
        </w:rPr>
        <w:t>ERP:Росатом</w:t>
      </w:r>
      <w:bookmarkEnd w:id="62"/>
      <w:bookmarkEnd w:id="63"/>
      <w:bookmarkEnd w:id="64"/>
      <w:proofErr w:type="spellEnd"/>
    </w:p>
    <w:p w:rsidR="00A30509" w:rsidRPr="00097394" w:rsidRDefault="00A30509" w:rsidP="00A30509">
      <w:pPr>
        <w:rPr>
          <w:u w:val="single"/>
        </w:rPr>
      </w:pPr>
      <w:r w:rsidRPr="00097394">
        <w:rPr>
          <w:u w:val="single"/>
        </w:rPr>
        <w:t>1.1. Состав слушателей для проведения курсов обучения.</w:t>
      </w:r>
    </w:p>
    <w:p w:rsidR="00A30509" w:rsidRPr="00097394" w:rsidRDefault="00A30509" w:rsidP="00A30509">
      <w:r w:rsidRPr="00097394">
        <w:t>Планируемое количество предприятий для проведения обучения – 1.</w:t>
      </w:r>
    </w:p>
    <w:p w:rsidR="00A30509" w:rsidRPr="00097394" w:rsidRDefault="00A30509" w:rsidP="00A30509">
      <w:r w:rsidRPr="00097394">
        <w:t>На основании анализа ролей и организационных структур предприятия руководитель рабочей группы на предприятии формирует списки ключевых и конечных пользователей в соответствии с заранее направленными требованиями. Предприятие предоставляет персонализированный список ключевых и конечных пользователей с разбивкой по направлениям обучения. Руководитель проекта утверждает списки пользователей.</w:t>
      </w:r>
    </w:p>
    <w:p w:rsidR="00A30509" w:rsidRPr="00097394" w:rsidRDefault="00A30509" w:rsidP="00A30509">
      <w:r w:rsidRPr="00097394">
        <w:t>В обучении от предприятия могут участвовать как ключевые, так и конечные пользователи системы, но при этом по каждому из направлений обучение должен пройти как минимум один ключевой пользователь системы.</w:t>
      </w:r>
    </w:p>
    <w:p w:rsidR="00A30509" w:rsidRPr="00097394" w:rsidRDefault="00A30509" w:rsidP="00A30509">
      <w:r w:rsidRPr="00097394">
        <w:t>Подрядчик предоставляет Заказчику итоговый график обучения, сформированный в соответствии с методикой и графиком проведения обучения.</w:t>
      </w:r>
    </w:p>
    <w:p w:rsidR="00A30509" w:rsidRPr="00097394" w:rsidRDefault="00A30509" w:rsidP="00A30509">
      <w:pPr>
        <w:rPr>
          <w:u w:val="single"/>
        </w:rPr>
      </w:pPr>
      <w:r w:rsidRPr="00097394">
        <w:rPr>
          <w:u w:val="single"/>
        </w:rPr>
        <w:lastRenderedPageBreak/>
        <w:t>1.2. Место, время и порядок проведения обучения.</w:t>
      </w:r>
    </w:p>
    <w:p w:rsidR="00A30509" w:rsidRPr="00097394" w:rsidRDefault="00A30509" w:rsidP="00A30509">
      <w:r w:rsidRPr="00097394">
        <w:t>Обучение проводится по фактическому месту нахождения Заказчика. Предполагается только очная форма обучения.</w:t>
      </w:r>
    </w:p>
    <w:p w:rsidR="00A30509" w:rsidRPr="00097394" w:rsidRDefault="00A30509" w:rsidP="00A30509">
      <w:r w:rsidRPr="00097394">
        <w:t xml:space="preserve">По результатам прохождения обучения каждый пользователь проходит тестирование/зачет. На основании зачета пользователям будут выданы логины и пароли к системе. </w:t>
      </w:r>
    </w:p>
    <w:p w:rsidR="00A30509" w:rsidRPr="00097394" w:rsidRDefault="00A30509" w:rsidP="00A30509">
      <w:r w:rsidRPr="00097394">
        <w:t>Необходимо предусмотреть дополнительное обучение для тех слушателей, которые не смогли по уважительной причине своевременно пройти курс обучения или требуют повторной сдачи тестирования/зачета.</w:t>
      </w:r>
    </w:p>
    <w:p w:rsidR="00A30509" w:rsidRPr="00097394" w:rsidRDefault="00A30509" w:rsidP="00A30509">
      <w:r w:rsidRPr="00097394">
        <w:t>После каждого учебного курса проводится оценка эффективности обучения (сбор обратной связи от слушателей курсов).</w:t>
      </w:r>
    </w:p>
    <w:p w:rsidR="00A30509" w:rsidRPr="00097394" w:rsidRDefault="00A30509" w:rsidP="00A30509">
      <w:pPr>
        <w:rPr>
          <w:u w:val="single"/>
        </w:rPr>
      </w:pPr>
      <w:r w:rsidRPr="00097394">
        <w:rPr>
          <w:u w:val="single"/>
        </w:rPr>
        <w:t>1.3. Персонал Исполнителя для проведения обучения</w:t>
      </w:r>
    </w:p>
    <w:p w:rsidR="00A30509" w:rsidRPr="00097394" w:rsidRDefault="00A30509" w:rsidP="00A30509">
      <w:r w:rsidRPr="00097394">
        <w:t>Обучение проводится силами Подрядчика, с возможным присутствием на обучении в качестве куратора представителя Заказчика.</w:t>
      </w:r>
    </w:p>
    <w:p w:rsidR="00A30509" w:rsidRPr="00097394" w:rsidRDefault="00A30509" w:rsidP="00A30509">
      <w:r w:rsidRPr="00097394">
        <w:t>Для проведения обучения Подрядчик должен использовать специалистов, чьи должностные обязанности непосредственно связаны с проведением обучения пользователей. Не допускается использование Подрядчиком в качестве лекторов разработчиков программного обеспечения, не имеющих опыта проведения обучения.</w:t>
      </w:r>
    </w:p>
    <w:p w:rsidR="00A30509" w:rsidRPr="00097394" w:rsidRDefault="00A30509" w:rsidP="00A30509">
      <w:pPr>
        <w:rPr>
          <w:u w:val="single"/>
        </w:rPr>
      </w:pPr>
      <w:r w:rsidRPr="00097394">
        <w:rPr>
          <w:u w:val="single"/>
        </w:rPr>
        <w:t>1.4. Материалы для обучения.</w:t>
      </w:r>
    </w:p>
    <w:p w:rsidR="00A30509" w:rsidRPr="00097394" w:rsidRDefault="00A30509" w:rsidP="00A30509">
      <w:r w:rsidRPr="00097394">
        <w:t>Методические материалы для проведения обучения предоставляются Подрядчиком (как разработка самих материалов, так и тиражирование раздаточного материала в объеме, соответствующем количеству слушателей).</w:t>
      </w:r>
    </w:p>
    <w:p w:rsidR="00A30509" w:rsidRPr="00097394" w:rsidRDefault="00A30509" w:rsidP="00A30509">
      <w:r w:rsidRPr="00097394">
        <w:t>Обучение проводится строго в рамках полной функциональности системы.</w:t>
      </w:r>
    </w:p>
    <w:p w:rsidR="00A30509" w:rsidRPr="00097394" w:rsidRDefault="00A30509" w:rsidP="00A30509">
      <w:r w:rsidRPr="00097394">
        <w:lastRenderedPageBreak/>
        <w:t xml:space="preserve">Допускается при проведении обучения использовать стандартные методические материалы в части функционала, изменение которого по результатам разработки технического задания не предполагается. </w:t>
      </w:r>
    </w:p>
    <w:p w:rsidR="00A30509" w:rsidRPr="00097394" w:rsidRDefault="00A30509" w:rsidP="00A30509">
      <w:r w:rsidRPr="00097394">
        <w:t>Для всех остальных направлений обучения должны быть разработаны специализированные методические материалы.</w:t>
      </w:r>
    </w:p>
    <w:p w:rsidR="00A30509" w:rsidRPr="00097394" w:rsidRDefault="00A30509" w:rsidP="00A30509">
      <w:r w:rsidRPr="00097394">
        <w:t>В методических материалах должен быть предусмотрен сквозной пример, иллюстрирующий весь функционал системы.</w:t>
      </w:r>
    </w:p>
    <w:p w:rsidR="00A30509" w:rsidRPr="00097394" w:rsidRDefault="00A30509" w:rsidP="00A30509">
      <w:pPr>
        <w:rPr>
          <w:u w:val="single"/>
        </w:rPr>
      </w:pPr>
      <w:r w:rsidRPr="00097394">
        <w:rPr>
          <w:u w:val="single"/>
        </w:rPr>
        <w:t>1.5. Методика проведения обучения.</w:t>
      </w:r>
    </w:p>
    <w:p w:rsidR="00A30509" w:rsidRPr="00097394" w:rsidRDefault="00A30509" w:rsidP="00A30509">
      <w:r w:rsidRPr="00097394">
        <w:t>Длительность обучения:</w:t>
      </w:r>
    </w:p>
    <w:p w:rsidR="00A30509" w:rsidRPr="00097394" w:rsidRDefault="00A30509" w:rsidP="00A30509">
      <w:pPr>
        <w:pStyle w:val="a5"/>
        <w:numPr>
          <w:ilvl w:val="0"/>
          <w:numId w:val="16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 xml:space="preserve">Длительность курса по направлению –  от 1 до 6 дней (в соответствии со сложностью функционального блока системы). </w:t>
      </w:r>
    </w:p>
    <w:p w:rsidR="00A30509" w:rsidRPr="00097394" w:rsidRDefault="00A30509" w:rsidP="00A30509">
      <w:pPr>
        <w:pStyle w:val="a5"/>
        <w:numPr>
          <w:ilvl w:val="0"/>
          <w:numId w:val="16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>Длительность дня обучения  - 8 часов (5 часов лекция, 3 часа практика)</w:t>
      </w:r>
    </w:p>
    <w:p w:rsidR="00A30509" w:rsidRPr="00097394" w:rsidRDefault="00A30509" w:rsidP="00A30509">
      <w:pPr>
        <w:pStyle w:val="a5"/>
        <w:numPr>
          <w:ilvl w:val="0"/>
          <w:numId w:val="16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>Длительность дня обучения для  курса «БУ,  НУ, МСФО» должна предусматривать два варианта</w:t>
      </w:r>
    </w:p>
    <w:p w:rsidR="00A30509" w:rsidRPr="00097394" w:rsidRDefault="00A30509" w:rsidP="00A30509">
      <w:pPr>
        <w:pStyle w:val="a5"/>
        <w:numPr>
          <w:ilvl w:val="1"/>
          <w:numId w:val="16"/>
        </w:numPr>
        <w:spacing w:after="200"/>
        <w:rPr>
          <w:sz w:val="24"/>
          <w:szCs w:val="24"/>
        </w:rPr>
      </w:pPr>
      <w:proofErr w:type="gramStart"/>
      <w:r w:rsidRPr="00097394">
        <w:rPr>
          <w:sz w:val="24"/>
          <w:szCs w:val="24"/>
        </w:rPr>
        <w:t>Полный</w:t>
      </w:r>
      <w:proofErr w:type="gramEnd"/>
      <w:r w:rsidRPr="00097394">
        <w:rPr>
          <w:sz w:val="24"/>
          <w:szCs w:val="24"/>
        </w:rPr>
        <w:t xml:space="preserve"> – 6 дней по 8 часов (5 часов лекция, 3 часа практика)</w:t>
      </w:r>
    </w:p>
    <w:p w:rsidR="00A30509" w:rsidRPr="00097394" w:rsidRDefault="00A30509" w:rsidP="00A30509">
      <w:pPr>
        <w:pStyle w:val="a5"/>
        <w:numPr>
          <w:ilvl w:val="1"/>
          <w:numId w:val="16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>Сокращенный – 15 дней по 4 часа (3 часа лекция, 1 час практика)</w:t>
      </w:r>
    </w:p>
    <w:p w:rsidR="00A30509" w:rsidRPr="00097394" w:rsidRDefault="00A30509" w:rsidP="00A30509">
      <w:r w:rsidRPr="00097394">
        <w:t xml:space="preserve">Весь курс обучения состоит из нескольких пакетов методических материалов по каждому функциональному направлению. </w:t>
      </w:r>
    </w:p>
    <w:p w:rsidR="00A30509" w:rsidRPr="00097394" w:rsidRDefault="00A30509" w:rsidP="00A30509">
      <w:r w:rsidRPr="00097394">
        <w:t xml:space="preserve">Состав пакета методических материалов для </w:t>
      </w:r>
      <w:proofErr w:type="gramStart"/>
      <w:r w:rsidRPr="00097394">
        <w:t>обучения по</w:t>
      </w:r>
      <w:proofErr w:type="gramEnd"/>
      <w:r w:rsidRPr="00097394">
        <w:t xml:space="preserve"> каждому направлению следующий: </w:t>
      </w:r>
    </w:p>
    <w:p w:rsidR="00A30509" w:rsidRPr="00097394" w:rsidRDefault="00A30509" w:rsidP="00A30509">
      <w:pPr>
        <w:pStyle w:val="a5"/>
        <w:numPr>
          <w:ilvl w:val="0"/>
          <w:numId w:val="17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 xml:space="preserve">Реестр </w:t>
      </w:r>
      <w:proofErr w:type="gramStart"/>
      <w:r w:rsidRPr="00097394">
        <w:rPr>
          <w:sz w:val="24"/>
          <w:szCs w:val="24"/>
        </w:rPr>
        <w:t>обучающихся</w:t>
      </w:r>
      <w:proofErr w:type="gramEnd"/>
      <w:r w:rsidRPr="00097394">
        <w:rPr>
          <w:sz w:val="24"/>
          <w:szCs w:val="24"/>
        </w:rPr>
        <w:t xml:space="preserve">. </w:t>
      </w:r>
      <w:proofErr w:type="spellStart"/>
      <w:r w:rsidRPr="00097394">
        <w:rPr>
          <w:sz w:val="24"/>
          <w:szCs w:val="24"/>
        </w:rPr>
        <w:t>Пустографка</w:t>
      </w:r>
      <w:proofErr w:type="spellEnd"/>
      <w:r w:rsidRPr="00097394">
        <w:rPr>
          <w:sz w:val="24"/>
          <w:szCs w:val="24"/>
        </w:rPr>
        <w:t xml:space="preserve"> в формате </w:t>
      </w:r>
      <w:r w:rsidRPr="00097394">
        <w:rPr>
          <w:sz w:val="24"/>
          <w:szCs w:val="24"/>
          <w:lang w:val="en-US"/>
        </w:rPr>
        <w:t>MS</w:t>
      </w:r>
      <w:r w:rsidRPr="00097394">
        <w:rPr>
          <w:sz w:val="24"/>
          <w:szCs w:val="24"/>
        </w:rPr>
        <w:t xml:space="preserve"> </w:t>
      </w:r>
      <w:r w:rsidRPr="00097394">
        <w:rPr>
          <w:sz w:val="24"/>
          <w:szCs w:val="24"/>
          <w:lang w:val="en-US"/>
        </w:rPr>
        <w:t>Word</w:t>
      </w:r>
      <w:r w:rsidRPr="00097394">
        <w:rPr>
          <w:sz w:val="24"/>
          <w:szCs w:val="24"/>
        </w:rPr>
        <w:t xml:space="preserve"> с личными данными обучающегося и результатами тестирования. Заполняется лектором в процессе обучения. В обязательном порядке передается Заказчику совместно с результатами тестирования по завершении курса.</w:t>
      </w:r>
    </w:p>
    <w:p w:rsidR="00A30509" w:rsidRPr="00097394" w:rsidRDefault="00A30509" w:rsidP="00A30509">
      <w:pPr>
        <w:pStyle w:val="a5"/>
        <w:numPr>
          <w:ilvl w:val="0"/>
          <w:numId w:val="17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 xml:space="preserve">Регламент курса обучения.  Документ в формате </w:t>
      </w:r>
      <w:r w:rsidRPr="00097394">
        <w:rPr>
          <w:sz w:val="24"/>
          <w:szCs w:val="24"/>
          <w:lang w:val="en-US"/>
        </w:rPr>
        <w:t>MS</w:t>
      </w:r>
      <w:r w:rsidRPr="00097394">
        <w:rPr>
          <w:sz w:val="24"/>
          <w:szCs w:val="24"/>
        </w:rPr>
        <w:t xml:space="preserve"> </w:t>
      </w:r>
      <w:r w:rsidRPr="00097394">
        <w:rPr>
          <w:sz w:val="24"/>
          <w:szCs w:val="24"/>
          <w:lang w:val="en-US"/>
        </w:rPr>
        <w:t>Word</w:t>
      </w:r>
      <w:r w:rsidRPr="00097394">
        <w:rPr>
          <w:sz w:val="24"/>
          <w:szCs w:val="24"/>
        </w:rPr>
        <w:t xml:space="preserve">, который содержит временную разбивку по дням, часам и темам. Раздается обучающимся и используется лектором. </w:t>
      </w:r>
    </w:p>
    <w:p w:rsidR="00A30509" w:rsidRPr="00097394" w:rsidRDefault="00A30509" w:rsidP="00A30509">
      <w:pPr>
        <w:pStyle w:val="a5"/>
        <w:numPr>
          <w:ilvl w:val="0"/>
          <w:numId w:val="17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 xml:space="preserve">Презентация в формате </w:t>
      </w:r>
      <w:r w:rsidRPr="00097394">
        <w:rPr>
          <w:sz w:val="24"/>
          <w:szCs w:val="24"/>
          <w:lang w:val="en-US"/>
        </w:rPr>
        <w:t>MS</w:t>
      </w:r>
      <w:r w:rsidRPr="00097394">
        <w:rPr>
          <w:sz w:val="24"/>
          <w:szCs w:val="24"/>
        </w:rPr>
        <w:t xml:space="preserve"> </w:t>
      </w:r>
      <w:r w:rsidRPr="00097394">
        <w:rPr>
          <w:sz w:val="24"/>
          <w:szCs w:val="24"/>
          <w:lang w:val="en-US"/>
        </w:rPr>
        <w:t>PowerPoint</w:t>
      </w:r>
      <w:r w:rsidRPr="00097394">
        <w:rPr>
          <w:sz w:val="24"/>
          <w:szCs w:val="24"/>
        </w:rPr>
        <w:t xml:space="preserve"> (читается лектором с экрана проектора, в печатном виде (выдачи) раздается всем обучающимся для ведения записей)</w:t>
      </w:r>
    </w:p>
    <w:p w:rsidR="00A30509" w:rsidRPr="00097394" w:rsidRDefault="00A30509" w:rsidP="00A30509">
      <w:pPr>
        <w:pStyle w:val="a5"/>
        <w:numPr>
          <w:ilvl w:val="0"/>
          <w:numId w:val="17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lastRenderedPageBreak/>
        <w:t xml:space="preserve">Пакет практических занятий.  Документ в формате </w:t>
      </w:r>
      <w:r w:rsidRPr="00097394">
        <w:rPr>
          <w:sz w:val="24"/>
          <w:szCs w:val="24"/>
          <w:lang w:val="en-US"/>
        </w:rPr>
        <w:t>MS</w:t>
      </w:r>
      <w:r w:rsidRPr="00097394">
        <w:rPr>
          <w:sz w:val="24"/>
          <w:szCs w:val="24"/>
        </w:rPr>
        <w:t xml:space="preserve"> </w:t>
      </w:r>
      <w:r w:rsidRPr="00097394">
        <w:rPr>
          <w:sz w:val="24"/>
          <w:szCs w:val="24"/>
          <w:lang w:val="en-US"/>
        </w:rPr>
        <w:t>Word</w:t>
      </w:r>
      <w:r w:rsidRPr="00097394">
        <w:rPr>
          <w:sz w:val="24"/>
          <w:szCs w:val="24"/>
        </w:rPr>
        <w:t>, который содержит не очень сложные задачи по теме курса. Каждая задача решается с использованием учебного прототипа Системы, в котором фактически нужно заполнить те или иные справочники и документы, воспользоваться необходимыми обработками, сформировать отчеты.</w:t>
      </w:r>
    </w:p>
    <w:p w:rsidR="00A30509" w:rsidRPr="00097394" w:rsidRDefault="00A30509" w:rsidP="00A30509">
      <w:pPr>
        <w:pStyle w:val="a5"/>
        <w:numPr>
          <w:ilvl w:val="0"/>
          <w:numId w:val="17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 xml:space="preserve">Пакет ответов к практическим занятиям. Документ в формате </w:t>
      </w:r>
      <w:r w:rsidRPr="00097394">
        <w:rPr>
          <w:sz w:val="24"/>
          <w:szCs w:val="24"/>
          <w:lang w:val="en-US"/>
        </w:rPr>
        <w:t>MS</w:t>
      </w:r>
      <w:r w:rsidRPr="00097394">
        <w:rPr>
          <w:sz w:val="24"/>
          <w:szCs w:val="24"/>
        </w:rPr>
        <w:t xml:space="preserve"> </w:t>
      </w:r>
      <w:r w:rsidRPr="00097394">
        <w:rPr>
          <w:sz w:val="24"/>
          <w:szCs w:val="24"/>
          <w:lang w:val="en-US"/>
        </w:rPr>
        <w:t>Word</w:t>
      </w:r>
      <w:r w:rsidRPr="00097394">
        <w:rPr>
          <w:sz w:val="24"/>
          <w:szCs w:val="24"/>
        </w:rPr>
        <w:t>, который содержит ответы к каждой задаче в виде скриншотов правильно оформленных в ИБ объектов метаданных.</w:t>
      </w:r>
    </w:p>
    <w:p w:rsidR="00A30509" w:rsidRPr="00097394" w:rsidRDefault="00A30509" w:rsidP="00A30509">
      <w:pPr>
        <w:pStyle w:val="a5"/>
        <w:numPr>
          <w:ilvl w:val="0"/>
          <w:numId w:val="17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 xml:space="preserve">Контрольные вопросы/задания по курсу. Документ в формате </w:t>
      </w:r>
      <w:r w:rsidRPr="00097394">
        <w:rPr>
          <w:sz w:val="24"/>
          <w:szCs w:val="24"/>
          <w:lang w:val="en-US"/>
        </w:rPr>
        <w:t>MS</w:t>
      </w:r>
      <w:r w:rsidRPr="00097394">
        <w:rPr>
          <w:sz w:val="24"/>
          <w:szCs w:val="24"/>
        </w:rPr>
        <w:t xml:space="preserve"> </w:t>
      </w:r>
      <w:r w:rsidRPr="00097394">
        <w:rPr>
          <w:sz w:val="24"/>
          <w:szCs w:val="24"/>
          <w:lang w:val="en-US"/>
        </w:rPr>
        <w:t>Word</w:t>
      </w:r>
      <w:r w:rsidRPr="00097394">
        <w:rPr>
          <w:sz w:val="24"/>
          <w:szCs w:val="24"/>
        </w:rPr>
        <w:t xml:space="preserve">, который содержит набор контрольных вопросов.  Распечатывается в виде опросника для заполнения каждым обучающимся.  С помощью данного документа проводится итоговое тестирование пользователей. Документ с оценкой является дополнением к «Реестру </w:t>
      </w:r>
      <w:proofErr w:type="gramStart"/>
      <w:r w:rsidRPr="00097394">
        <w:rPr>
          <w:sz w:val="24"/>
          <w:szCs w:val="24"/>
        </w:rPr>
        <w:t>обучающихся</w:t>
      </w:r>
      <w:proofErr w:type="gramEnd"/>
      <w:r w:rsidRPr="00097394">
        <w:rPr>
          <w:sz w:val="24"/>
          <w:szCs w:val="24"/>
        </w:rPr>
        <w:t xml:space="preserve">» и в обязательном порядке передается Заказчику. </w:t>
      </w:r>
    </w:p>
    <w:p w:rsidR="00A30509" w:rsidRPr="00097394" w:rsidRDefault="00A30509" w:rsidP="00A30509">
      <w:pPr>
        <w:pStyle w:val="a5"/>
        <w:numPr>
          <w:ilvl w:val="0"/>
          <w:numId w:val="17"/>
        </w:numPr>
        <w:spacing w:after="200"/>
        <w:rPr>
          <w:sz w:val="24"/>
          <w:szCs w:val="24"/>
        </w:rPr>
      </w:pPr>
      <w:r w:rsidRPr="00097394">
        <w:rPr>
          <w:sz w:val="24"/>
          <w:szCs w:val="24"/>
        </w:rPr>
        <w:t xml:space="preserve">Шаблон интеграционного теста. Документ в формате </w:t>
      </w:r>
      <w:r w:rsidRPr="00097394">
        <w:rPr>
          <w:sz w:val="24"/>
          <w:szCs w:val="24"/>
          <w:lang w:val="en-US"/>
        </w:rPr>
        <w:t>MS</w:t>
      </w:r>
      <w:r w:rsidRPr="00097394">
        <w:rPr>
          <w:sz w:val="24"/>
          <w:szCs w:val="24"/>
        </w:rPr>
        <w:t xml:space="preserve"> </w:t>
      </w:r>
      <w:r w:rsidRPr="00097394">
        <w:rPr>
          <w:sz w:val="24"/>
          <w:szCs w:val="24"/>
          <w:lang w:val="en-US"/>
        </w:rPr>
        <w:t>Word</w:t>
      </w:r>
      <w:r w:rsidRPr="00097394">
        <w:rPr>
          <w:sz w:val="24"/>
          <w:szCs w:val="24"/>
        </w:rPr>
        <w:t>, который содержит, в общем виде, описание тестируемого бизнес-процесса. В процессе обучения ключевые пользователи уточняют содержание бизнес-процесса для проведения интеграционного тестирования по  процессу</w:t>
      </w:r>
      <w:r w:rsidRPr="00097394">
        <w:rPr>
          <w:rStyle w:val="ad"/>
          <w:sz w:val="24"/>
          <w:szCs w:val="24"/>
        </w:rPr>
        <w:footnoteReference w:id="2"/>
      </w:r>
      <w:r w:rsidRPr="00097394">
        <w:rPr>
          <w:sz w:val="24"/>
          <w:szCs w:val="24"/>
        </w:rPr>
        <w:t>.</w:t>
      </w:r>
    </w:p>
    <w:p w:rsidR="00A30509" w:rsidRPr="00097394" w:rsidRDefault="00A30509" w:rsidP="00A30509">
      <w:pPr>
        <w:pStyle w:val="a5"/>
        <w:rPr>
          <w:sz w:val="24"/>
          <w:szCs w:val="24"/>
        </w:rPr>
      </w:pPr>
    </w:p>
    <w:tbl>
      <w:tblPr>
        <w:tblW w:w="5089" w:type="pct"/>
        <w:tblInd w:w="-176" w:type="dxa"/>
        <w:tblLayout w:type="fixed"/>
        <w:tblLook w:val="0000" w:firstRow="0" w:lastRow="0" w:firstColumn="0" w:lastColumn="0" w:noHBand="0" w:noVBand="0"/>
      </w:tblPr>
      <w:tblGrid>
        <w:gridCol w:w="3990"/>
        <w:gridCol w:w="555"/>
        <w:gridCol w:w="277"/>
        <w:gridCol w:w="4919"/>
      </w:tblGrid>
      <w:tr w:rsidR="00A30509" w:rsidRPr="00097394" w:rsidTr="00AF717D">
        <w:tc>
          <w:tcPr>
            <w:tcW w:w="2048" w:type="pct"/>
          </w:tcPr>
          <w:p w:rsidR="00A30509" w:rsidRPr="00097394" w:rsidRDefault="00A30509" w:rsidP="00AF717D">
            <w:pPr>
              <w:ind w:firstLine="743"/>
              <w:rPr>
                <w:snapToGrid w:val="0"/>
              </w:rPr>
            </w:pPr>
          </w:p>
        </w:tc>
        <w:tc>
          <w:tcPr>
            <w:tcW w:w="427" w:type="pct"/>
            <w:gridSpan w:val="2"/>
          </w:tcPr>
          <w:p w:rsidR="00A30509" w:rsidRPr="00097394" w:rsidRDefault="00A30509" w:rsidP="00AF717D">
            <w:pPr>
              <w:rPr>
                <w:snapToGrid w:val="0"/>
              </w:rPr>
            </w:pPr>
          </w:p>
        </w:tc>
        <w:tc>
          <w:tcPr>
            <w:tcW w:w="2525" w:type="pct"/>
          </w:tcPr>
          <w:p w:rsidR="00A30509" w:rsidRPr="00097394" w:rsidRDefault="00A30509" w:rsidP="00AF717D">
            <w:pPr>
              <w:ind w:firstLine="655"/>
              <w:rPr>
                <w:snapToGrid w:val="0"/>
              </w:rPr>
            </w:pPr>
          </w:p>
        </w:tc>
      </w:tr>
      <w:tr w:rsidR="00A30509" w:rsidRPr="00097394" w:rsidTr="00AF717D">
        <w:trPr>
          <w:trHeight w:val="2619"/>
        </w:trPr>
        <w:tc>
          <w:tcPr>
            <w:tcW w:w="2333" w:type="pct"/>
            <w:gridSpan w:val="2"/>
          </w:tcPr>
          <w:p w:rsidR="00A30509" w:rsidRPr="00097394" w:rsidRDefault="00A30509" w:rsidP="00AF717D">
            <w:pPr>
              <w:ind w:left="510" w:firstLine="170"/>
            </w:pPr>
          </w:p>
        </w:tc>
        <w:tc>
          <w:tcPr>
            <w:tcW w:w="142" w:type="pct"/>
          </w:tcPr>
          <w:p w:rsidR="00A30509" w:rsidRPr="00097394" w:rsidRDefault="00A30509" w:rsidP="00AF717D">
            <w:pPr>
              <w:rPr>
                <w:snapToGrid w:val="0"/>
              </w:rPr>
            </w:pPr>
          </w:p>
        </w:tc>
        <w:tc>
          <w:tcPr>
            <w:tcW w:w="2525" w:type="pct"/>
          </w:tcPr>
          <w:p w:rsidR="00A30509" w:rsidRPr="00097394" w:rsidRDefault="00A30509" w:rsidP="00AF717D">
            <w:pPr>
              <w:ind w:left="510" w:firstLine="170"/>
            </w:pPr>
          </w:p>
        </w:tc>
      </w:tr>
    </w:tbl>
    <w:p w:rsidR="00CD0038" w:rsidRPr="00097394" w:rsidRDefault="00CD0038" w:rsidP="00B71A38">
      <w:pPr>
        <w:spacing w:line="240" w:lineRule="auto"/>
        <w:jc w:val="center"/>
        <w:rPr>
          <w:sz w:val="24"/>
          <w:szCs w:val="24"/>
        </w:rPr>
      </w:pPr>
    </w:p>
    <w:p w:rsidR="00CD0038" w:rsidRPr="00097394" w:rsidRDefault="00CD0038" w:rsidP="00B71A38">
      <w:pPr>
        <w:spacing w:line="240" w:lineRule="auto"/>
        <w:jc w:val="center"/>
        <w:rPr>
          <w:sz w:val="24"/>
          <w:szCs w:val="24"/>
        </w:rPr>
      </w:pPr>
    </w:p>
    <w:p w:rsidR="00CD0038" w:rsidRPr="00097394" w:rsidRDefault="00CD0038" w:rsidP="00B71A38">
      <w:pPr>
        <w:spacing w:line="240" w:lineRule="auto"/>
        <w:jc w:val="center"/>
        <w:rPr>
          <w:sz w:val="24"/>
          <w:szCs w:val="24"/>
        </w:rPr>
      </w:pPr>
    </w:p>
    <w:p w:rsidR="00CD0038" w:rsidRPr="00097394" w:rsidRDefault="00CD0038" w:rsidP="00B71A38">
      <w:pPr>
        <w:spacing w:line="240" w:lineRule="auto"/>
        <w:jc w:val="center"/>
        <w:rPr>
          <w:sz w:val="24"/>
          <w:szCs w:val="24"/>
        </w:rPr>
        <w:sectPr w:rsidR="00CD0038" w:rsidRPr="0009739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7742" w:rsidRPr="00097394" w:rsidRDefault="00747742" w:rsidP="00B71A38">
      <w:pPr>
        <w:spacing w:line="240" w:lineRule="auto"/>
        <w:ind w:firstLine="0"/>
        <w:jc w:val="right"/>
        <w:rPr>
          <w:rFonts w:eastAsiaTheme="minorHAnsi"/>
          <w:sz w:val="24"/>
          <w:szCs w:val="24"/>
          <w:lang w:eastAsia="en-US"/>
        </w:rPr>
      </w:pPr>
      <w:r w:rsidRPr="00097394">
        <w:rPr>
          <w:rFonts w:eastAsiaTheme="minorHAnsi"/>
          <w:sz w:val="24"/>
          <w:szCs w:val="24"/>
          <w:lang w:eastAsia="en-US"/>
        </w:rPr>
        <w:lastRenderedPageBreak/>
        <w:t>Приложение №1</w:t>
      </w:r>
    </w:p>
    <w:p w:rsidR="00747742" w:rsidRPr="00097394" w:rsidRDefault="00747742" w:rsidP="00B71A38">
      <w:pPr>
        <w:spacing w:line="240" w:lineRule="auto"/>
        <w:ind w:firstLine="0"/>
        <w:jc w:val="right"/>
        <w:rPr>
          <w:rFonts w:eastAsiaTheme="minorHAnsi"/>
          <w:sz w:val="24"/>
          <w:szCs w:val="24"/>
          <w:lang w:eastAsia="en-US"/>
        </w:rPr>
      </w:pPr>
      <w:r w:rsidRPr="00097394">
        <w:rPr>
          <w:rFonts w:eastAsiaTheme="minorHAnsi"/>
          <w:sz w:val="24"/>
          <w:szCs w:val="24"/>
          <w:lang w:eastAsia="en-US"/>
        </w:rPr>
        <w:t>к Тому 2 «Техническая часть»</w:t>
      </w:r>
    </w:p>
    <w:p w:rsidR="00747742" w:rsidRPr="00097394" w:rsidRDefault="00747742" w:rsidP="00B71A38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p w:rsidR="00747742" w:rsidRPr="00097394" w:rsidRDefault="00747742" w:rsidP="00B71A38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p w:rsidR="002935D8" w:rsidRPr="00097394" w:rsidRDefault="002935D8" w:rsidP="002935D8">
      <w:pPr>
        <w:pStyle w:val="2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097394">
        <w:rPr>
          <w:rFonts w:ascii="Times New Roman" w:hAnsi="Times New Roman" w:cs="Times New Roman"/>
          <w:i w:val="0"/>
          <w:sz w:val="24"/>
          <w:szCs w:val="24"/>
        </w:rPr>
        <w:t xml:space="preserve">ГРАФИК ВЫПОЛНЕНИЯ РАБОТ </w:t>
      </w:r>
    </w:p>
    <w:p w:rsidR="002935D8" w:rsidRPr="00097394" w:rsidRDefault="002935D8" w:rsidP="002935D8">
      <w:pPr>
        <w:jc w:val="center"/>
        <w:rPr>
          <w:b/>
        </w:rPr>
      </w:pPr>
      <w:r w:rsidRPr="00097394">
        <w:rPr>
          <w:b/>
        </w:rPr>
        <w:t>по тиражированию типового решения унифицированной системы управления ресурсами предприятия на базе «1С: Управление производственным предприятием 8»</w:t>
      </w:r>
    </w:p>
    <w:p w:rsidR="002935D8" w:rsidRPr="00097394" w:rsidRDefault="002935D8" w:rsidP="002935D8">
      <w:pPr>
        <w:jc w:val="center"/>
      </w:pPr>
      <w:r w:rsidRPr="00097394">
        <w:rPr>
          <w:b/>
        </w:rPr>
        <w:t>с расширенной функциональностью и внедрение унифицированной системы управления персоналом на базе 1С ЗУП в ЗАО «</w:t>
      </w:r>
      <w:proofErr w:type="spellStart"/>
      <w:r w:rsidRPr="00097394">
        <w:rPr>
          <w:b/>
        </w:rPr>
        <w:t>Атомтехэкспорт</w:t>
      </w:r>
      <w:proofErr w:type="spellEnd"/>
      <w:r w:rsidRPr="00097394">
        <w:rPr>
          <w:b/>
        </w:rPr>
        <w:t>».</w:t>
      </w:r>
    </w:p>
    <w:p w:rsidR="002935D8" w:rsidRPr="00097394" w:rsidRDefault="002935D8" w:rsidP="002935D8"/>
    <w:tbl>
      <w:tblPr>
        <w:tblW w:w="148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268"/>
        <w:gridCol w:w="2268"/>
        <w:gridCol w:w="1559"/>
        <w:gridCol w:w="6095"/>
        <w:gridCol w:w="2126"/>
      </w:tblGrid>
      <w:tr w:rsidR="002935D8" w:rsidRPr="00097394" w:rsidTr="00AF717D">
        <w:trPr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Наименование работ или отдельных этапов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Сроки выполнения</w:t>
            </w:r>
          </w:p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начало-окончание</w:t>
            </w:r>
          </w:p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(число, месяц, год)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Цена работ, этапа</w:t>
            </w:r>
            <w:proofErr w:type="gramStart"/>
            <w:r w:rsidRPr="00097394">
              <w:rPr>
                <w:sz w:val="24"/>
                <w:szCs w:val="24"/>
              </w:rPr>
              <w:t>,(</w:t>
            </w:r>
            <w:proofErr w:type="gramEnd"/>
            <w:r w:rsidRPr="00097394">
              <w:rPr>
                <w:sz w:val="24"/>
                <w:szCs w:val="24"/>
              </w:rPr>
              <w:t>руб.)</w:t>
            </w:r>
          </w:p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(без НДС)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Результаты выполнения работ</w:t>
            </w:r>
            <w:r w:rsidRPr="00097394">
              <w:rPr>
                <w:b/>
                <w:i/>
                <w:sz w:val="24"/>
                <w:szCs w:val="24"/>
              </w:rPr>
              <w:t xml:space="preserve"> </w:t>
            </w:r>
            <w:r w:rsidRPr="00097394">
              <w:rPr>
                <w:sz w:val="24"/>
                <w:szCs w:val="24"/>
              </w:rPr>
              <w:t>(этапов), подлежащие приемке Заказчиком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Приемо-сдаточный документ</w:t>
            </w:r>
          </w:p>
        </w:tc>
      </w:tr>
      <w:tr w:rsidR="002935D8" w:rsidRPr="00097394" w:rsidTr="00AF717D">
        <w:trPr>
          <w:trHeight w:val="64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ae"/>
              <w:spacing w:line="240" w:lineRule="auto"/>
              <w:jc w:val="center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shd w:val="clear" w:color="auto" w:fill="FFFFFF"/>
            </w:pPr>
            <w:r w:rsidRPr="00097394">
              <w:rPr>
                <w:sz w:val="22"/>
                <w:szCs w:val="22"/>
              </w:rPr>
              <w:t>Подготовка проекта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21"/>
              <w:spacing w:after="0" w:line="240" w:lineRule="auto"/>
              <w:jc w:val="center"/>
            </w:pPr>
            <w:r w:rsidRPr="00097394">
              <w:t>06.02.2012-19.02.2012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21"/>
              <w:spacing w:after="0" w:line="240" w:lineRule="auto"/>
              <w:jc w:val="center"/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Устав проекта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Детальный план-график проекта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План по управлению организационными изменениями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Презентация о старте проекта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Концепция обучения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Концепция миграции данных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  <w:sz w:val="22"/>
                <w:szCs w:val="22"/>
              </w:rPr>
            </w:pPr>
            <w:r w:rsidRPr="00097394">
              <w:rPr>
                <w:bCs/>
                <w:sz w:val="22"/>
                <w:szCs w:val="22"/>
              </w:rPr>
              <w:t>Программа и методика испытаний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Проектное решение по формированию ролей и полномочий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Концепция перехода в опытно-промышленную эксплуатацию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lastRenderedPageBreak/>
              <w:t>Концепция поддержки пользователей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Регламент по сопровождению пользователей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Методика проведения и анализа результа</w:t>
            </w:r>
            <w:r w:rsidRPr="00097394">
              <w:rPr>
                <w:bCs/>
              </w:rPr>
              <w:softHyphen/>
              <w:t>тов работы в ОПЭ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Требования к техниче</w:t>
            </w:r>
            <w:r w:rsidRPr="00097394">
              <w:rPr>
                <w:bCs/>
              </w:rPr>
              <w:softHyphen/>
              <w:t>скому обеспе</w:t>
            </w:r>
            <w:r w:rsidRPr="00097394">
              <w:rPr>
                <w:bCs/>
              </w:rPr>
              <w:softHyphen/>
              <w:t>чению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 xml:space="preserve">Описание настроек Системы 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  <w:sz w:val="22"/>
                <w:szCs w:val="22"/>
              </w:rPr>
            </w:pPr>
            <w:r w:rsidRPr="00097394">
              <w:rPr>
                <w:bCs/>
              </w:rPr>
              <w:t>Руководство по администрированию системы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</w:rPr>
            </w:pPr>
            <w:r w:rsidRPr="00097394">
              <w:rPr>
                <w:bCs/>
              </w:rPr>
              <w:t>План организационно-технических мероприятий по подготовке системы к внедрению средств и мер защиты информации.</w:t>
            </w:r>
          </w:p>
          <w:p w:rsidR="002935D8" w:rsidRPr="00097394" w:rsidRDefault="002935D8" w:rsidP="002935D8">
            <w:pPr>
              <w:numPr>
                <w:ilvl w:val="0"/>
                <w:numId w:val="8"/>
              </w:numPr>
              <w:tabs>
                <w:tab w:val="clear" w:pos="720"/>
              </w:tabs>
              <w:spacing w:before="40" w:after="40" w:line="240" w:lineRule="atLeast"/>
              <w:ind w:left="468" w:right="57"/>
              <w:rPr>
                <w:bCs/>
                <w:sz w:val="22"/>
                <w:szCs w:val="22"/>
              </w:rPr>
            </w:pPr>
            <w:r w:rsidRPr="00097394">
              <w:rPr>
                <w:bCs/>
              </w:rPr>
              <w:t>Разработка комплекта проектов документов по информационной безопасности: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Анализ степени конфиденциальности обрабатываемых данных.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Заключение постоянно действующей технической комиссии о степени конфиденциальности обрабатываемых данных.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Акт классификации </w:t>
            </w:r>
            <w:r w:rsidRPr="00097394">
              <w:rPr>
                <w:bCs/>
              </w:rPr>
              <w:lastRenderedPageBreak/>
              <w:t>информационной системы обработки персональных данных.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Перечень защищаемых ресурсов.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Матрица ролей и полномочий (матрица доступа).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Описание технологического процесса обработки информации.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Описание применения средств защиты информации.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Программа и методика испытаний информационной системы по защите информации от несанкционированного доступа.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Протокол </w:t>
            </w:r>
            <w:proofErr w:type="gramStart"/>
            <w:r w:rsidRPr="00097394">
              <w:rPr>
                <w:bCs/>
              </w:rPr>
              <w:t>проведения испытаний подсистемы разграничения доступа</w:t>
            </w:r>
            <w:proofErr w:type="gramEnd"/>
            <w:r w:rsidRPr="00097394">
              <w:rPr>
                <w:bCs/>
              </w:rPr>
              <w:t>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Аналитическое обоснование </w:t>
            </w:r>
            <w:proofErr w:type="gramStart"/>
            <w:r w:rsidRPr="00097394">
              <w:rPr>
                <w:bCs/>
              </w:rPr>
              <w:t>необходимости создания системы защиты информации</w:t>
            </w:r>
            <w:proofErr w:type="gramEnd"/>
            <w:r w:rsidRPr="00097394">
              <w:rPr>
                <w:bCs/>
              </w:rPr>
              <w:t>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Модель угроз и модель нарушителя.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 xml:space="preserve">Инструкции пользователю и администратору по работе со средствами защиты информации (раздел в эксплуатационные инструкции), в том числе с перечнем контрольных испытаний и </w:t>
            </w:r>
            <w:r w:rsidRPr="00097394">
              <w:rPr>
                <w:bCs/>
              </w:rPr>
              <w:lastRenderedPageBreak/>
              <w:t>проверок по подтверждению защищенности (регламент периодических проверок).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Регламент по разрешительной системе доступа разработчиков, пользователей, эксплуатирующего персонала к техническим и программным средствам, а также информационным ресурсам.</w:t>
            </w:r>
          </w:p>
          <w:p w:rsidR="002935D8" w:rsidRPr="00097394" w:rsidRDefault="002935D8" w:rsidP="002935D8">
            <w:pPr>
              <w:numPr>
                <w:ilvl w:val="1"/>
                <w:numId w:val="8"/>
              </w:numPr>
              <w:spacing w:before="40" w:after="40" w:line="240" w:lineRule="atLeast"/>
              <w:ind w:right="57"/>
              <w:rPr>
                <w:bCs/>
              </w:rPr>
            </w:pPr>
            <w:r w:rsidRPr="00097394">
              <w:rPr>
                <w:bCs/>
              </w:rPr>
              <w:t>Регламент обеспечения режимов безопасности в ходе информационного обмена (выгрузки баз данных, техобслуживания, стирания данных, миграции системы на др. ресурсы и т.д.).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2935D8" w:rsidRPr="00097394" w:rsidRDefault="002935D8" w:rsidP="00AF717D">
            <w:pPr>
              <w:pStyle w:val="21"/>
              <w:spacing w:after="0" w:line="240" w:lineRule="auto"/>
              <w:jc w:val="center"/>
              <w:rPr>
                <w:b/>
                <w:i/>
              </w:rPr>
            </w:pPr>
          </w:p>
        </w:tc>
      </w:tr>
      <w:tr w:rsidR="002935D8" w:rsidRPr="00097394" w:rsidTr="00AF717D">
        <w:trPr>
          <w:trHeight w:val="68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ae"/>
              <w:spacing w:line="240" w:lineRule="auto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shd w:val="clear" w:color="auto" w:fill="FFFFFF"/>
            </w:pPr>
            <w:r w:rsidRPr="00097394">
              <w:rPr>
                <w:sz w:val="22"/>
                <w:szCs w:val="22"/>
              </w:rPr>
              <w:t>Обследование предприятия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21"/>
              <w:spacing w:after="0" w:line="240" w:lineRule="auto"/>
              <w:jc w:val="center"/>
            </w:pPr>
            <w:r w:rsidRPr="00097394">
              <w:t>20.02.2012-26.02.2012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21"/>
              <w:spacing w:after="0" w:line="240" w:lineRule="auto"/>
              <w:jc w:val="center"/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Концепция проведения обследования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Актуализированные анкеты по бизнес-процессам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Актуализированное описание  бизнес-процессов «</w:t>
            </w:r>
            <w:proofErr w:type="spellStart"/>
            <w:r w:rsidRPr="00097394">
              <w:rPr>
                <w:bCs/>
              </w:rPr>
              <w:t>to</w:t>
            </w:r>
            <w:proofErr w:type="spellEnd"/>
            <w:r w:rsidRPr="00097394">
              <w:rPr>
                <w:bCs/>
              </w:rPr>
              <w:t xml:space="preserve"> </w:t>
            </w:r>
            <w:proofErr w:type="spellStart"/>
            <w:r w:rsidRPr="00097394">
              <w:rPr>
                <w:bCs/>
              </w:rPr>
              <w:t>be</w:t>
            </w:r>
            <w:proofErr w:type="spellEnd"/>
            <w:r w:rsidRPr="00097394">
              <w:rPr>
                <w:bCs/>
              </w:rPr>
              <w:t>» предприятий до 3-го уровня,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Актуализированные проектные решения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lastRenderedPageBreak/>
              <w:t>•</w:t>
            </w:r>
            <w:r w:rsidRPr="00097394">
              <w:rPr>
                <w:bCs/>
              </w:rPr>
              <w:tab/>
              <w:t>Актуализированные спецификации на разработку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Концептуальный проект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Техническое задание на реализацию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2935D8" w:rsidRPr="00097394" w:rsidRDefault="002935D8" w:rsidP="00AF717D">
            <w:pPr>
              <w:pStyle w:val="21"/>
              <w:spacing w:after="0" w:line="240" w:lineRule="auto"/>
              <w:jc w:val="center"/>
              <w:rPr>
                <w:b/>
                <w:i/>
              </w:rPr>
            </w:pPr>
          </w:p>
        </w:tc>
      </w:tr>
      <w:tr w:rsidR="002935D8" w:rsidRPr="00097394" w:rsidTr="00AF717D">
        <w:trPr>
          <w:trHeight w:val="68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ae"/>
              <w:spacing w:line="240" w:lineRule="auto"/>
              <w:rPr>
                <w:sz w:val="24"/>
                <w:szCs w:val="24"/>
              </w:rPr>
            </w:pPr>
            <w:r w:rsidRPr="00097394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shd w:val="clear" w:color="auto" w:fill="FFFFFF"/>
              <w:rPr>
                <w:sz w:val="22"/>
                <w:szCs w:val="22"/>
              </w:rPr>
            </w:pPr>
            <w:r w:rsidRPr="00097394">
              <w:rPr>
                <w:sz w:val="22"/>
                <w:szCs w:val="22"/>
              </w:rPr>
              <w:t xml:space="preserve">Ввод в эксплуатацию на предприятии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21"/>
              <w:spacing w:after="0" w:line="240" w:lineRule="auto"/>
              <w:jc w:val="center"/>
            </w:pPr>
            <w:r w:rsidRPr="00097394">
              <w:t>27.02.2012-30.04.2012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21"/>
              <w:spacing w:after="0" w:line="240" w:lineRule="auto"/>
              <w:jc w:val="center"/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Детальная инструкция по первоначальной настройке системы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Программа обучения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Инструкции пользователей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Учебные материалы по сценариям работы в системе в соответствии с диаграммами целевых бизнес-процессов ARIS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 xml:space="preserve">Адаптированный для конкретной инсталляции утвержденный комплект документов по информационной безопасности. 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Сертификаты соответствия на средства защиты информации.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 xml:space="preserve">Протокол испытаний системы защиты </w:t>
            </w:r>
            <w:r w:rsidRPr="00097394">
              <w:rPr>
                <w:bCs/>
              </w:rPr>
              <w:lastRenderedPageBreak/>
              <w:t>информации от несанкционированного доступа.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Акт внедрения средств защиты информации.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Протоколы обучения и акты допуска к работе с системой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Протоколы миграции данных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Протоколы готовности к переводу в ПЭ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Матрица ролей и полномочий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Приказ о вводе системы в промышленную эксплуатацию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Приказ о выделении конечных пользователей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Отчет о результатах работы в ПЭ</w:t>
            </w:r>
          </w:p>
          <w:p w:rsidR="002935D8" w:rsidRPr="00097394" w:rsidRDefault="002935D8" w:rsidP="00AF717D">
            <w:pPr>
              <w:shd w:val="clear" w:color="auto" w:fill="FFFFFF"/>
              <w:rPr>
                <w:bCs/>
              </w:rPr>
            </w:pPr>
            <w:r w:rsidRPr="00097394">
              <w:rPr>
                <w:bCs/>
              </w:rPr>
              <w:t>•</w:t>
            </w:r>
            <w:r w:rsidRPr="00097394">
              <w:rPr>
                <w:bCs/>
              </w:rPr>
              <w:tab/>
              <w:t>Акт передачи системы в ПЭ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2935D8" w:rsidRPr="00097394" w:rsidRDefault="002935D8" w:rsidP="00AF717D">
            <w:pPr>
              <w:pStyle w:val="21"/>
              <w:spacing w:after="0" w:line="240" w:lineRule="auto"/>
              <w:jc w:val="center"/>
              <w:rPr>
                <w:b/>
                <w:i/>
              </w:rPr>
            </w:pPr>
          </w:p>
        </w:tc>
      </w:tr>
      <w:tr w:rsidR="002935D8" w:rsidRPr="005C50BA" w:rsidTr="00AF717D">
        <w:trPr>
          <w:trHeight w:val="363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35D8" w:rsidRPr="00097394" w:rsidRDefault="002935D8" w:rsidP="00AF717D">
            <w:pPr>
              <w:pStyle w:val="21"/>
              <w:spacing w:after="0" w:line="240" w:lineRule="auto"/>
            </w:pPr>
            <w:r w:rsidRPr="00097394">
              <w:lastRenderedPageBreak/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5C50BA" w:rsidRDefault="002935D8" w:rsidP="00AF717D">
            <w:pPr>
              <w:pStyle w:val="21"/>
              <w:spacing w:after="0" w:line="240" w:lineRule="auto"/>
              <w:jc w:val="center"/>
            </w:pPr>
            <w:r w:rsidRPr="00097394">
              <w:t>1 694 915,25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2935D8" w:rsidRPr="005C50BA" w:rsidRDefault="002935D8" w:rsidP="00AF717D">
            <w:pPr>
              <w:shd w:val="clear" w:color="auto" w:fill="FFFFFF"/>
              <w:rPr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2935D8" w:rsidRPr="005C50BA" w:rsidRDefault="002935D8" w:rsidP="00AF717D">
            <w:pPr>
              <w:pStyle w:val="21"/>
              <w:spacing w:after="0" w:line="240" w:lineRule="auto"/>
              <w:jc w:val="center"/>
            </w:pPr>
          </w:p>
        </w:tc>
      </w:tr>
    </w:tbl>
    <w:p w:rsidR="00747742" w:rsidRPr="00B71A38" w:rsidRDefault="00747742" w:rsidP="002935D8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sectPr w:rsidR="00747742" w:rsidRPr="00B71A38" w:rsidSect="00CD003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F53" w:rsidRDefault="00630F53" w:rsidP="00A30509">
      <w:pPr>
        <w:spacing w:line="240" w:lineRule="auto"/>
      </w:pPr>
      <w:r>
        <w:separator/>
      </w:r>
    </w:p>
  </w:endnote>
  <w:endnote w:type="continuationSeparator" w:id="0">
    <w:p w:rsidR="00630F53" w:rsidRDefault="00630F53" w:rsidP="00A305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509" w:rsidRPr="002D7748" w:rsidRDefault="00A30509" w:rsidP="00D06BC5">
    <w:pPr>
      <w:pStyle w:val="a8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 w:rsidRPr="002D7748">
      <w:rPr>
        <w:rStyle w:val="aa"/>
        <w:rFonts w:ascii="Times New Roman" w:eastAsiaTheme="majorEastAsia" w:hAnsi="Times New Roman" w:cs="Times New Roman"/>
      </w:rPr>
      <w:fldChar w:fldCharType="begin"/>
    </w:r>
    <w:r w:rsidRPr="002D7748">
      <w:rPr>
        <w:rStyle w:val="aa"/>
        <w:rFonts w:ascii="Times New Roman" w:eastAsiaTheme="majorEastAsia" w:hAnsi="Times New Roman" w:cs="Times New Roman"/>
      </w:rPr>
      <w:instrText xml:space="preserve"> PAGE </w:instrText>
    </w:r>
    <w:r w:rsidRPr="002D7748">
      <w:rPr>
        <w:rStyle w:val="aa"/>
        <w:rFonts w:ascii="Times New Roman" w:eastAsiaTheme="majorEastAsia" w:hAnsi="Times New Roman" w:cs="Times New Roman"/>
      </w:rPr>
      <w:fldChar w:fldCharType="separate"/>
    </w:r>
    <w:r w:rsidR="00D71AC7">
      <w:rPr>
        <w:rStyle w:val="aa"/>
        <w:rFonts w:ascii="Times New Roman" w:eastAsiaTheme="majorEastAsia" w:hAnsi="Times New Roman" w:cs="Times New Roman"/>
        <w:noProof/>
      </w:rPr>
      <w:t>5</w:t>
    </w:r>
    <w:r w:rsidRPr="002D7748">
      <w:rPr>
        <w:rStyle w:val="aa"/>
        <w:rFonts w:ascii="Times New Roman" w:eastAsiaTheme="majorEastAsia" w:hAnsi="Times New Roman" w:cs="Times New Roman"/>
      </w:rPr>
      <w:fldChar w:fldCharType="end"/>
    </w:r>
  </w:p>
  <w:p w:rsidR="00A30509" w:rsidRPr="00215F2A" w:rsidRDefault="00A30509" w:rsidP="00D06BC5">
    <w:pPr>
      <w:jc w:val="center"/>
      <w:rPr>
        <w:sz w:val="19"/>
        <w:szCs w:val="19"/>
      </w:rPr>
    </w:pPr>
    <w:r w:rsidRPr="003B5283">
      <w:rPr>
        <w:sz w:val="19"/>
        <w:szCs w:val="19"/>
      </w:rPr>
      <w:t xml:space="preserve">Документация </w:t>
    </w:r>
    <w:r>
      <w:rPr>
        <w:sz w:val="19"/>
        <w:szCs w:val="19"/>
      </w:rPr>
      <w:t>по проведению открытого запроса предложений</w:t>
    </w:r>
    <w:r w:rsidRPr="003B5283">
      <w:rPr>
        <w:sz w:val="19"/>
        <w:szCs w:val="19"/>
      </w:rPr>
      <w:t xml:space="preserve"> </w:t>
    </w:r>
    <w:r w:rsidRPr="00381200">
      <w:rPr>
        <w:sz w:val="19"/>
        <w:szCs w:val="19"/>
      </w:rPr>
      <w:t xml:space="preserve">на право заключения договора на выполнение работ по </w:t>
    </w:r>
    <w:r>
      <w:rPr>
        <w:sz w:val="19"/>
        <w:szCs w:val="19"/>
      </w:rPr>
      <w:t>внедрению</w:t>
    </w:r>
    <w:r w:rsidRPr="00381200">
      <w:rPr>
        <w:sz w:val="19"/>
        <w:szCs w:val="19"/>
      </w:rPr>
      <w:t xml:space="preserve"> типового решения унифицированной системы управления ресурсами предприятия базе «1С: Управление производственным предприятием 8»</w:t>
    </w:r>
    <w:r>
      <w:rPr>
        <w:sz w:val="19"/>
        <w:szCs w:val="19"/>
      </w:rPr>
      <w:t xml:space="preserve"> и управление персоналом в программе ЗУП.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509" w:rsidRPr="002D7748" w:rsidRDefault="00A30509" w:rsidP="00D06BC5">
    <w:pPr>
      <w:pStyle w:val="a8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 w:rsidRPr="002D7748">
      <w:rPr>
        <w:rStyle w:val="aa"/>
        <w:rFonts w:ascii="Times New Roman" w:eastAsiaTheme="majorEastAsia" w:hAnsi="Times New Roman" w:cs="Times New Roman"/>
      </w:rPr>
      <w:fldChar w:fldCharType="begin"/>
    </w:r>
    <w:r w:rsidRPr="002D7748">
      <w:rPr>
        <w:rStyle w:val="aa"/>
        <w:rFonts w:ascii="Times New Roman" w:eastAsiaTheme="majorEastAsia" w:hAnsi="Times New Roman" w:cs="Times New Roman"/>
      </w:rPr>
      <w:instrText xml:space="preserve"> PAGE </w:instrText>
    </w:r>
    <w:r w:rsidRPr="002D7748">
      <w:rPr>
        <w:rStyle w:val="aa"/>
        <w:rFonts w:ascii="Times New Roman" w:eastAsiaTheme="majorEastAsia" w:hAnsi="Times New Roman" w:cs="Times New Roman"/>
      </w:rPr>
      <w:fldChar w:fldCharType="separate"/>
    </w:r>
    <w:r w:rsidR="00D71AC7">
      <w:rPr>
        <w:rStyle w:val="aa"/>
        <w:rFonts w:ascii="Times New Roman" w:eastAsiaTheme="majorEastAsia" w:hAnsi="Times New Roman" w:cs="Times New Roman"/>
        <w:noProof/>
      </w:rPr>
      <w:t>2</w:t>
    </w:r>
    <w:r w:rsidRPr="002D7748">
      <w:rPr>
        <w:rStyle w:val="aa"/>
        <w:rFonts w:ascii="Times New Roman" w:eastAsiaTheme="majorEastAsia" w:hAnsi="Times New Roman" w:cs="Times New Roman"/>
      </w:rPr>
      <w:fldChar w:fldCharType="end"/>
    </w:r>
  </w:p>
  <w:p w:rsidR="00A30509" w:rsidRPr="00215F2A" w:rsidRDefault="00A30509" w:rsidP="00D06BC5">
    <w:pPr>
      <w:jc w:val="center"/>
      <w:rPr>
        <w:sz w:val="19"/>
        <w:szCs w:val="19"/>
      </w:rPr>
    </w:pPr>
    <w:r>
      <w:rPr>
        <w:sz w:val="19"/>
        <w:szCs w:val="19"/>
      </w:rPr>
      <w:t xml:space="preserve"> </w:t>
    </w:r>
    <w:r w:rsidRPr="003B5283">
      <w:rPr>
        <w:sz w:val="19"/>
        <w:szCs w:val="19"/>
      </w:rPr>
      <w:t xml:space="preserve">Документация </w:t>
    </w:r>
    <w:r>
      <w:rPr>
        <w:sz w:val="19"/>
        <w:szCs w:val="19"/>
      </w:rPr>
      <w:t>по проведению открытого запроса предложений</w:t>
    </w:r>
    <w:r w:rsidRPr="003B5283">
      <w:rPr>
        <w:sz w:val="19"/>
        <w:szCs w:val="19"/>
      </w:rPr>
      <w:t xml:space="preserve"> </w:t>
    </w:r>
    <w:r w:rsidRPr="00381200">
      <w:rPr>
        <w:sz w:val="19"/>
        <w:szCs w:val="19"/>
      </w:rPr>
      <w:t xml:space="preserve">на право заключения договора на выполнение работ по </w:t>
    </w:r>
    <w:r>
      <w:rPr>
        <w:sz w:val="19"/>
        <w:szCs w:val="19"/>
      </w:rPr>
      <w:t>внедрению</w:t>
    </w:r>
    <w:r w:rsidRPr="00381200">
      <w:rPr>
        <w:sz w:val="19"/>
        <w:szCs w:val="19"/>
      </w:rPr>
      <w:t xml:space="preserve"> типового решения унифицированной системы управления ресурсами предприятия базе «1С: Управление производственным предприятием 8»</w:t>
    </w:r>
    <w:r>
      <w:rPr>
        <w:sz w:val="19"/>
        <w:szCs w:val="19"/>
      </w:rPr>
      <w:t xml:space="preserve"> и управление персоналом в программе ЗУП.</w:t>
    </w:r>
  </w:p>
  <w:p w:rsidR="00A30509" w:rsidRDefault="00A30509" w:rsidP="00D06BC5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F53" w:rsidRDefault="00630F53" w:rsidP="00A30509">
      <w:pPr>
        <w:spacing w:line="240" w:lineRule="auto"/>
      </w:pPr>
      <w:r>
        <w:separator/>
      </w:r>
    </w:p>
  </w:footnote>
  <w:footnote w:type="continuationSeparator" w:id="0">
    <w:p w:rsidR="00630F53" w:rsidRDefault="00630F53" w:rsidP="00A30509">
      <w:pPr>
        <w:spacing w:line="240" w:lineRule="auto"/>
      </w:pPr>
      <w:r>
        <w:continuationSeparator/>
      </w:r>
    </w:p>
  </w:footnote>
  <w:footnote w:id="1">
    <w:p w:rsidR="00A30509" w:rsidRPr="009F72BC" w:rsidRDefault="00A30509" w:rsidP="00A30509">
      <w:pPr>
        <w:pStyle w:val="ab"/>
      </w:pPr>
      <w:r w:rsidRPr="009F72BC">
        <w:rPr>
          <w:rStyle w:val="ad"/>
        </w:rPr>
        <w:footnoteRef/>
      </w:r>
      <w:r w:rsidRPr="009F72BC">
        <w:t xml:space="preserve"> И</w:t>
      </w:r>
      <w:r w:rsidRPr="009F72BC">
        <w:rPr>
          <w:sz w:val="22"/>
          <w:szCs w:val="22"/>
        </w:rPr>
        <w:t>зменения технологических форматов возможны для всех смежных систем, с которыми предполагается интеграция</w:t>
      </w:r>
    </w:p>
  </w:footnote>
  <w:footnote w:id="2">
    <w:p w:rsidR="00A30509" w:rsidRPr="00483AC1" w:rsidRDefault="00A30509" w:rsidP="00A30509">
      <w:pPr>
        <w:pStyle w:val="ab"/>
      </w:pPr>
      <w:r>
        <w:rPr>
          <w:rStyle w:val="ad"/>
        </w:rPr>
        <w:footnoteRef/>
      </w:r>
      <w:r w:rsidRPr="00483AC1">
        <w:t xml:space="preserve"> </w:t>
      </w:r>
      <w:r>
        <w:t>Данный шаблон используется только при проведении обучения ключевых пользователей системы, для обучения конечных пользователей не используется.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7AB4"/>
    <w:multiLevelType w:val="hybridMultilevel"/>
    <w:tmpl w:val="D49C183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7D4C0E"/>
    <w:multiLevelType w:val="multilevel"/>
    <w:tmpl w:val="175A3C0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bullet"/>
      <w:lvlText w:val=""/>
      <w:lvlJc w:val="left"/>
      <w:pPr>
        <w:ind w:left="15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">
    <w:nsid w:val="061C05B3"/>
    <w:multiLevelType w:val="multilevel"/>
    <w:tmpl w:val="AAC269B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1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4" w:hanging="1800"/>
      </w:pPr>
      <w:rPr>
        <w:rFonts w:cs="Times New Roman" w:hint="default"/>
      </w:rPr>
    </w:lvl>
  </w:abstractNum>
  <w:abstractNum w:abstractNumId="3">
    <w:nsid w:val="0BD17397"/>
    <w:multiLevelType w:val="hybridMultilevel"/>
    <w:tmpl w:val="710C7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E749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17036C5"/>
    <w:multiLevelType w:val="multilevel"/>
    <w:tmpl w:val="B4C0E226"/>
    <w:lvl w:ilvl="0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1860" w:hanging="432"/>
      </w:pPr>
    </w:lvl>
    <w:lvl w:ilvl="2">
      <w:start w:val="1"/>
      <w:numFmt w:val="decimal"/>
      <w:lvlText w:val="%1.%2.%3."/>
      <w:lvlJc w:val="left"/>
      <w:pPr>
        <w:ind w:left="2292" w:hanging="504"/>
      </w:pPr>
    </w:lvl>
    <w:lvl w:ilvl="3">
      <w:start w:val="1"/>
      <w:numFmt w:val="decimal"/>
      <w:lvlText w:val="%1.%2.%3.%4."/>
      <w:lvlJc w:val="left"/>
      <w:pPr>
        <w:ind w:left="2796" w:hanging="648"/>
      </w:pPr>
    </w:lvl>
    <w:lvl w:ilvl="4">
      <w:start w:val="1"/>
      <w:numFmt w:val="decimal"/>
      <w:lvlText w:val="%1.%2.%3.%4.%5."/>
      <w:lvlJc w:val="left"/>
      <w:pPr>
        <w:ind w:left="3300" w:hanging="792"/>
      </w:pPr>
    </w:lvl>
    <w:lvl w:ilvl="5">
      <w:start w:val="1"/>
      <w:numFmt w:val="decimal"/>
      <w:lvlText w:val="%1.%2.%3.%4.%5.%6."/>
      <w:lvlJc w:val="left"/>
      <w:pPr>
        <w:ind w:left="3804" w:hanging="936"/>
      </w:pPr>
    </w:lvl>
    <w:lvl w:ilvl="6">
      <w:start w:val="1"/>
      <w:numFmt w:val="decimal"/>
      <w:lvlText w:val="%1.%2.%3.%4.%5.%6.%7."/>
      <w:lvlJc w:val="left"/>
      <w:pPr>
        <w:ind w:left="4308" w:hanging="1080"/>
      </w:pPr>
    </w:lvl>
    <w:lvl w:ilvl="7">
      <w:start w:val="1"/>
      <w:numFmt w:val="decimal"/>
      <w:lvlText w:val="%1.%2.%3.%4.%5.%6.%7.%8."/>
      <w:lvlJc w:val="left"/>
      <w:pPr>
        <w:ind w:left="4812" w:hanging="1224"/>
      </w:pPr>
    </w:lvl>
    <w:lvl w:ilvl="8">
      <w:start w:val="1"/>
      <w:numFmt w:val="decimal"/>
      <w:lvlText w:val="%1.%2.%3.%4.%5.%6.%7.%8.%9."/>
      <w:lvlJc w:val="left"/>
      <w:pPr>
        <w:ind w:left="5388" w:hanging="1440"/>
      </w:pPr>
    </w:lvl>
  </w:abstractNum>
  <w:abstractNum w:abstractNumId="6">
    <w:nsid w:val="21D1757D"/>
    <w:multiLevelType w:val="hybridMultilevel"/>
    <w:tmpl w:val="27625EF0"/>
    <w:lvl w:ilvl="0" w:tplc="9BAA6A10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>
    <w:nsid w:val="29857DDF"/>
    <w:multiLevelType w:val="hybridMultilevel"/>
    <w:tmpl w:val="4A28567A"/>
    <w:lvl w:ilvl="0" w:tplc="0419000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1C855CE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A084247"/>
    <w:multiLevelType w:val="hybridMultilevel"/>
    <w:tmpl w:val="A3B61A1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B187BE0"/>
    <w:multiLevelType w:val="multilevel"/>
    <w:tmpl w:val="49186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0">
    <w:nsid w:val="2CD24284"/>
    <w:multiLevelType w:val="hybridMultilevel"/>
    <w:tmpl w:val="1CDEF3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8DE6C59"/>
    <w:multiLevelType w:val="hybridMultilevel"/>
    <w:tmpl w:val="BACA4FAE"/>
    <w:lvl w:ilvl="0" w:tplc="FFFFFFFF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2">
    <w:nsid w:val="3B377044"/>
    <w:multiLevelType w:val="hybridMultilevel"/>
    <w:tmpl w:val="6C5800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7F3622"/>
    <w:multiLevelType w:val="hybridMultilevel"/>
    <w:tmpl w:val="8A36D0F4"/>
    <w:lvl w:ilvl="0" w:tplc="041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7A105B9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1.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734"/>
        </w:tabs>
        <w:ind w:left="17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9B2402E"/>
    <w:multiLevelType w:val="multilevel"/>
    <w:tmpl w:val="2B106750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7">
    <w:nsid w:val="5C6C6CF3"/>
    <w:multiLevelType w:val="hybridMultilevel"/>
    <w:tmpl w:val="FAC88B60"/>
    <w:lvl w:ilvl="0" w:tplc="0419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32375E5"/>
    <w:multiLevelType w:val="hybridMultilevel"/>
    <w:tmpl w:val="264ECD1E"/>
    <w:lvl w:ilvl="0" w:tplc="65F82FE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F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95E4F546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E0C25D0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E2242F6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4A96D116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C5107534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E2961B8C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234CA19E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52B784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6B0858AA"/>
    <w:multiLevelType w:val="multilevel"/>
    <w:tmpl w:val="7C4877AC"/>
    <w:lvl w:ilvl="0">
      <w:start w:val="1"/>
      <w:numFmt w:val="decimal"/>
      <w:lvlText w:val="6.6.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>
    <w:nsid w:val="6B4C2246"/>
    <w:multiLevelType w:val="multilevel"/>
    <w:tmpl w:val="2B1067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2">
    <w:nsid w:val="6C1E0CDA"/>
    <w:multiLevelType w:val="hybridMultilevel"/>
    <w:tmpl w:val="94DA00AE"/>
    <w:lvl w:ilvl="0" w:tplc="C09A7A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8B3411"/>
    <w:multiLevelType w:val="hybridMultilevel"/>
    <w:tmpl w:val="81D68EF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75EE01B1"/>
    <w:multiLevelType w:val="hybridMultilevel"/>
    <w:tmpl w:val="2E18958C"/>
    <w:lvl w:ilvl="0" w:tplc="BE9257DE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7A839B6"/>
    <w:multiLevelType w:val="multilevel"/>
    <w:tmpl w:val="9022F6C6"/>
    <w:lvl w:ilvl="0">
      <w:start w:val="1"/>
      <w:numFmt w:val="decimal"/>
      <w:lvlText w:val="1.3.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6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6">
    <w:nsid w:val="7A600EEF"/>
    <w:multiLevelType w:val="hybridMultilevel"/>
    <w:tmpl w:val="50A07DDE"/>
    <w:lvl w:ilvl="0" w:tplc="0419000F">
      <w:start w:val="1"/>
      <w:numFmt w:val="bullet"/>
      <w:lvlText w:val=""/>
      <w:lvlJc w:val="left"/>
      <w:pPr>
        <w:tabs>
          <w:tab w:val="num" w:pos="1078"/>
        </w:tabs>
        <w:ind w:left="1078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798"/>
        </w:tabs>
        <w:ind w:left="1798" w:hanging="360"/>
      </w:pPr>
      <w:rPr>
        <w:rFonts w:cs="Times New Roman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518"/>
        </w:tabs>
        <w:ind w:left="251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8"/>
        </w:tabs>
        <w:ind w:left="323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8"/>
        </w:tabs>
        <w:ind w:left="3958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8"/>
        </w:tabs>
        <w:ind w:left="467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8"/>
        </w:tabs>
        <w:ind w:left="539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8"/>
        </w:tabs>
        <w:ind w:left="6118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8"/>
        </w:tabs>
        <w:ind w:left="6838" w:hanging="360"/>
      </w:pPr>
      <w:rPr>
        <w:rFonts w:ascii="Wingdings" w:hAnsi="Wingdings" w:hint="default"/>
      </w:rPr>
    </w:lvl>
  </w:abstractNum>
  <w:abstractNum w:abstractNumId="27">
    <w:nsid w:val="7B925A0E"/>
    <w:multiLevelType w:val="hybridMultilevel"/>
    <w:tmpl w:val="0F06D9A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6"/>
  </w:num>
  <w:num w:numId="5">
    <w:abstractNumId w:val="10"/>
  </w:num>
  <w:num w:numId="6">
    <w:abstractNumId w:val="15"/>
  </w:num>
  <w:num w:numId="7">
    <w:abstractNumId w:val="14"/>
  </w:num>
  <w:num w:numId="8">
    <w:abstractNumId w:val="12"/>
  </w:num>
  <w:num w:numId="9">
    <w:abstractNumId w:val="3"/>
  </w:num>
  <w:num w:numId="10">
    <w:abstractNumId w:val="9"/>
  </w:num>
  <w:num w:numId="11">
    <w:abstractNumId w:val="0"/>
  </w:num>
  <w:num w:numId="12">
    <w:abstractNumId w:val="2"/>
  </w:num>
  <w:num w:numId="13">
    <w:abstractNumId w:val="26"/>
  </w:num>
  <w:num w:numId="14">
    <w:abstractNumId w:val="17"/>
  </w:num>
  <w:num w:numId="15">
    <w:abstractNumId w:val="19"/>
  </w:num>
  <w:num w:numId="16">
    <w:abstractNumId w:val="22"/>
  </w:num>
  <w:num w:numId="17">
    <w:abstractNumId w:val="27"/>
  </w:num>
  <w:num w:numId="18">
    <w:abstractNumId w:val="18"/>
  </w:num>
  <w:num w:numId="19">
    <w:abstractNumId w:val="4"/>
  </w:num>
  <w:num w:numId="20">
    <w:abstractNumId w:val="8"/>
  </w:num>
  <w:num w:numId="21">
    <w:abstractNumId w:val="7"/>
  </w:num>
  <w:num w:numId="22">
    <w:abstractNumId w:val="11"/>
  </w:num>
  <w:num w:numId="23">
    <w:abstractNumId w:val="21"/>
  </w:num>
  <w:num w:numId="24">
    <w:abstractNumId w:val="16"/>
  </w:num>
  <w:num w:numId="25">
    <w:abstractNumId w:val="5"/>
  </w:num>
  <w:num w:numId="26">
    <w:abstractNumId w:val="20"/>
  </w:num>
  <w:num w:numId="27">
    <w:abstractNumId w:val="1"/>
  </w:num>
  <w:num w:numId="28">
    <w:abstractNumId w:val="23"/>
  </w:num>
  <w:num w:numId="29">
    <w:abstractNumId w:val="25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43"/>
    <w:rsid w:val="00004AAB"/>
    <w:rsid w:val="00097394"/>
    <w:rsid w:val="00131477"/>
    <w:rsid w:val="0025377A"/>
    <w:rsid w:val="002935D8"/>
    <w:rsid w:val="00395294"/>
    <w:rsid w:val="004E18F1"/>
    <w:rsid w:val="00541E21"/>
    <w:rsid w:val="0054766C"/>
    <w:rsid w:val="00592C67"/>
    <w:rsid w:val="00630F53"/>
    <w:rsid w:val="006E653E"/>
    <w:rsid w:val="00747742"/>
    <w:rsid w:val="0076250C"/>
    <w:rsid w:val="007C3D31"/>
    <w:rsid w:val="00816E03"/>
    <w:rsid w:val="00932514"/>
    <w:rsid w:val="009707F9"/>
    <w:rsid w:val="00986D14"/>
    <w:rsid w:val="009D6BA0"/>
    <w:rsid w:val="00A061CA"/>
    <w:rsid w:val="00A30509"/>
    <w:rsid w:val="00A55A2C"/>
    <w:rsid w:val="00A56590"/>
    <w:rsid w:val="00A704F1"/>
    <w:rsid w:val="00B163CE"/>
    <w:rsid w:val="00B71A38"/>
    <w:rsid w:val="00C866C6"/>
    <w:rsid w:val="00CD0038"/>
    <w:rsid w:val="00D71AC7"/>
    <w:rsid w:val="00D91B7E"/>
    <w:rsid w:val="00E00729"/>
    <w:rsid w:val="00EB7543"/>
    <w:rsid w:val="00FC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1"/>
    <w:qFormat/>
    <w:rsid w:val="00A30509"/>
    <w:pPr>
      <w:keepNext/>
      <w:numPr>
        <w:numId w:val="6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A30509"/>
    <w:pPr>
      <w:keepNext/>
      <w:numPr>
        <w:ilvl w:val="1"/>
        <w:numId w:val="6"/>
      </w:numPr>
      <w:spacing w:before="240" w:after="60" w:line="240" w:lineRule="auto"/>
      <w:jc w:val="left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aliases w:val="H3"/>
    <w:basedOn w:val="a0"/>
    <w:next w:val="a0"/>
    <w:link w:val="30"/>
    <w:qFormat/>
    <w:rsid w:val="00A30509"/>
    <w:pPr>
      <w:keepNext/>
      <w:numPr>
        <w:ilvl w:val="2"/>
        <w:numId w:val="7"/>
      </w:numPr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30509"/>
    <w:pPr>
      <w:keepNext/>
      <w:numPr>
        <w:ilvl w:val="3"/>
        <w:numId w:val="7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именование"/>
    <w:basedOn w:val="a0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5">
    <w:name w:val="List Paragraph"/>
    <w:basedOn w:val="a0"/>
    <w:link w:val="a6"/>
    <w:uiPriority w:val="99"/>
    <w:qFormat/>
    <w:rsid w:val="00986D14"/>
    <w:pPr>
      <w:ind w:left="720"/>
      <w:contextualSpacing/>
    </w:pPr>
  </w:style>
  <w:style w:type="paragraph" w:styleId="a7">
    <w:name w:val="Normal Indent"/>
    <w:basedOn w:val="a0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customStyle="1" w:styleId="110">
    <w:name w:val="заголовок 11"/>
    <w:basedOn w:val="a0"/>
    <w:next w:val="a0"/>
    <w:rsid w:val="00FC049E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0"/>
    <w:link w:val="HTML0"/>
    <w:rsid w:val="00FC04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rsid w:val="00FC0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uiPriority w:val="9"/>
    <w:rsid w:val="00A305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A305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A3050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H4 Знак"/>
    <w:basedOn w:val="a1"/>
    <w:link w:val="4"/>
    <w:rsid w:val="00A3050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8">
    <w:name w:val="footer"/>
    <w:aliases w:val="ЛЕН2_ОБИН_Нижний колонтитул,ЛЕН2_ПРОЕКТ_Нижний колонтитул"/>
    <w:basedOn w:val="a0"/>
    <w:link w:val="12"/>
    <w:uiPriority w:val="99"/>
    <w:rsid w:val="00A30509"/>
    <w:pPr>
      <w:tabs>
        <w:tab w:val="center" w:pos="4153"/>
        <w:tab w:val="right" w:pos="830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9">
    <w:name w:val="Нижний колонтитул Знак"/>
    <w:basedOn w:val="a1"/>
    <w:uiPriority w:val="99"/>
    <w:semiHidden/>
    <w:rsid w:val="00A305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page number"/>
    <w:basedOn w:val="a1"/>
    <w:rsid w:val="00A30509"/>
  </w:style>
  <w:style w:type="paragraph" w:customStyle="1" w:styleId="a">
    <w:name w:val="Пункт"/>
    <w:basedOn w:val="a0"/>
    <w:rsid w:val="00A30509"/>
    <w:pPr>
      <w:numPr>
        <w:ilvl w:val="2"/>
        <w:numId w:val="6"/>
      </w:numPr>
    </w:pPr>
    <w:rPr>
      <w:snapToGrid w:val="0"/>
      <w:szCs w:val="28"/>
    </w:rPr>
  </w:style>
  <w:style w:type="paragraph" w:styleId="ab">
    <w:name w:val="footnote text"/>
    <w:basedOn w:val="a0"/>
    <w:link w:val="ac"/>
    <w:semiHidden/>
    <w:rsid w:val="00A30509"/>
    <w:rPr>
      <w:snapToGrid w:val="0"/>
      <w:sz w:val="24"/>
    </w:rPr>
  </w:style>
  <w:style w:type="character" w:customStyle="1" w:styleId="ac">
    <w:name w:val="Текст сноски Знак"/>
    <w:basedOn w:val="a1"/>
    <w:link w:val="ab"/>
    <w:semiHidden/>
    <w:rsid w:val="00A3050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link w:val="1"/>
    <w:locked/>
    <w:rsid w:val="00A3050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d">
    <w:name w:val="footnote reference"/>
    <w:semiHidden/>
    <w:unhideWhenUsed/>
    <w:rsid w:val="00A30509"/>
    <w:rPr>
      <w:vertAlign w:val="superscript"/>
    </w:rPr>
  </w:style>
  <w:style w:type="paragraph" w:customStyle="1" w:styleId="DocumentTitle">
    <w:name w:val="*Document Title"/>
    <w:basedOn w:val="a8"/>
    <w:rsid w:val="00A30509"/>
    <w:pPr>
      <w:tabs>
        <w:tab w:val="clear" w:pos="4153"/>
        <w:tab w:val="clear" w:pos="8306"/>
      </w:tabs>
      <w:spacing w:after="120"/>
      <w:jc w:val="center"/>
    </w:pPr>
    <w:rPr>
      <w:rFonts w:ascii="Times New Roman" w:hAnsi="Times New Roman" w:cs="Times New Roman"/>
      <w:b/>
      <w:smallCaps/>
      <w:noProof/>
      <w:sz w:val="32"/>
      <w:lang w:val="en-US" w:eastAsia="en-US"/>
    </w:rPr>
  </w:style>
  <w:style w:type="character" w:customStyle="1" w:styleId="12">
    <w:name w:val="Нижний колонтитул Знак1"/>
    <w:aliases w:val="ЛЕН2_ОБИН_Нижний колонтитул Знак,ЛЕН2_ПРОЕКТ_Нижний колонтитул Знак"/>
    <w:link w:val="a8"/>
    <w:uiPriority w:val="99"/>
    <w:locked/>
    <w:rsid w:val="00A3050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99"/>
    <w:rsid w:val="00A3050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bleHeader">
    <w:name w:val="sTableHeader"/>
    <w:basedOn w:val="a0"/>
    <w:uiPriority w:val="99"/>
    <w:rsid w:val="00A30509"/>
    <w:pPr>
      <w:autoSpaceDE w:val="0"/>
      <w:autoSpaceDN w:val="0"/>
      <w:adjustRightInd w:val="0"/>
      <w:spacing w:before="100" w:after="100" w:line="240" w:lineRule="auto"/>
      <w:ind w:firstLine="0"/>
      <w:jc w:val="center"/>
    </w:pPr>
    <w:rPr>
      <w:rFonts w:ascii="Verdana" w:hAnsi="Verdana" w:cs="Arial CYR"/>
      <w:b/>
      <w:color w:val="000000"/>
      <w:sz w:val="20"/>
    </w:rPr>
  </w:style>
  <w:style w:type="paragraph" w:customStyle="1" w:styleId="-">
    <w:name w:val="Контракт-раздел"/>
    <w:basedOn w:val="a0"/>
    <w:rsid w:val="00A30509"/>
    <w:pPr>
      <w:tabs>
        <w:tab w:val="num" w:pos="360"/>
      </w:tabs>
    </w:pPr>
  </w:style>
  <w:style w:type="paragraph" w:customStyle="1" w:styleId="ListParagraph1">
    <w:name w:val="List Paragraph1"/>
    <w:basedOn w:val="a0"/>
    <w:link w:val="ListParagraphChar"/>
    <w:rsid w:val="00A30509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x-none" w:eastAsia="en-US"/>
    </w:rPr>
  </w:style>
  <w:style w:type="character" w:customStyle="1" w:styleId="ListParagraphChar">
    <w:name w:val="List Paragraph Char"/>
    <w:link w:val="ListParagraph1"/>
    <w:locked/>
    <w:rsid w:val="00A30509"/>
    <w:rPr>
      <w:rFonts w:ascii="Calibri" w:eastAsia="Times New Roman" w:hAnsi="Calibri" w:cs="Times New Roman"/>
      <w:lang w:val="x-none"/>
    </w:rPr>
  </w:style>
  <w:style w:type="paragraph" w:styleId="21">
    <w:name w:val="Body Text 2"/>
    <w:basedOn w:val="a0"/>
    <w:link w:val="22"/>
    <w:semiHidden/>
    <w:rsid w:val="002935D8"/>
    <w:pPr>
      <w:spacing w:after="120" w:line="480" w:lineRule="auto"/>
      <w:ind w:firstLine="0"/>
      <w:jc w:val="left"/>
    </w:pPr>
    <w:rPr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sid w:val="002935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Стиль начало"/>
    <w:basedOn w:val="a0"/>
    <w:rsid w:val="002935D8"/>
    <w:pPr>
      <w:spacing w:line="264" w:lineRule="auto"/>
      <w:ind w:firstLine="0"/>
      <w:jc w:val="left"/>
    </w:pPr>
  </w:style>
  <w:style w:type="paragraph" w:styleId="af">
    <w:name w:val="Balloon Text"/>
    <w:basedOn w:val="a0"/>
    <w:link w:val="af0"/>
    <w:uiPriority w:val="99"/>
    <w:semiHidden/>
    <w:unhideWhenUsed/>
    <w:rsid w:val="00541E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541E21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9D6BA0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9D6B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3">
    <w:name w:val="Hyperlink"/>
    <w:uiPriority w:val="99"/>
    <w:rsid w:val="00D71A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1"/>
    <w:qFormat/>
    <w:rsid w:val="00A30509"/>
    <w:pPr>
      <w:keepNext/>
      <w:numPr>
        <w:numId w:val="6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A30509"/>
    <w:pPr>
      <w:keepNext/>
      <w:numPr>
        <w:ilvl w:val="1"/>
        <w:numId w:val="6"/>
      </w:numPr>
      <w:spacing w:before="240" w:after="60" w:line="240" w:lineRule="auto"/>
      <w:jc w:val="left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aliases w:val="H3"/>
    <w:basedOn w:val="a0"/>
    <w:next w:val="a0"/>
    <w:link w:val="30"/>
    <w:qFormat/>
    <w:rsid w:val="00A30509"/>
    <w:pPr>
      <w:keepNext/>
      <w:numPr>
        <w:ilvl w:val="2"/>
        <w:numId w:val="7"/>
      </w:numPr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30509"/>
    <w:pPr>
      <w:keepNext/>
      <w:numPr>
        <w:ilvl w:val="3"/>
        <w:numId w:val="7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именование"/>
    <w:basedOn w:val="a0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5">
    <w:name w:val="List Paragraph"/>
    <w:basedOn w:val="a0"/>
    <w:link w:val="a6"/>
    <w:uiPriority w:val="99"/>
    <w:qFormat/>
    <w:rsid w:val="00986D14"/>
    <w:pPr>
      <w:ind w:left="720"/>
      <w:contextualSpacing/>
    </w:pPr>
  </w:style>
  <w:style w:type="paragraph" w:styleId="a7">
    <w:name w:val="Normal Indent"/>
    <w:basedOn w:val="a0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customStyle="1" w:styleId="110">
    <w:name w:val="заголовок 11"/>
    <w:basedOn w:val="a0"/>
    <w:next w:val="a0"/>
    <w:rsid w:val="00FC049E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0"/>
    <w:link w:val="HTML0"/>
    <w:rsid w:val="00FC04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rsid w:val="00FC0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uiPriority w:val="9"/>
    <w:rsid w:val="00A305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A305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A3050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H4 Знак"/>
    <w:basedOn w:val="a1"/>
    <w:link w:val="4"/>
    <w:rsid w:val="00A3050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8">
    <w:name w:val="footer"/>
    <w:aliases w:val="ЛЕН2_ОБИН_Нижний колонтитул,ЛЕН2_ПРОЕКТ_Нижний колонтитул"/>
    <w:basedOn w:val="a0"/>
    <w:link w:val="12"/>
    <w:uiPriority w:val="99"/>
    <w:rsid w:val="00A30509"/>
    <w:pPr>
      <w:tabs>
        <w:tab w:val="center" w:pos="4153"/>
        <w:tab w:val="right" w:pos="830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9">
    <w:name w:val="Нижний колонтитул Знак"/>
    <w:basedOn w:val="a1"/>
    <w:uiPriority w:val="99"/>
    <w:semiHidden/>
    <w:rsid w:val="00A305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page number"/>
    <w:basedOn w:val="a1"/>
    <w:rsid w:val="00A30509"/>
  </w:style>
  <w:style w:type="paragraph" w:customStyle="1" w:styleId="a">
    <w:name w:val="Пункт"/>
    <w:basedOn w:val="a0"/>
    <w:rsid w:val="00A30509"/>
    <w:pPr>
      <w:numPr>
        <w:ilvl w:val="2"/>
        <w:numId w:val="6"/>
      </w:numPr>
    </w:pPr>
    <w:rPr>
      <w:snapToGrid w:val="0"/>
      <w:szCs w:val="28"/>
    </w:rPr>
  </w:style>
  <w:style w:type="paragraph" w:styleId="ab">
    <w:name w:val="footnote text"/>
    <w:basedOn w:val="a0"/>
    <w:link w:val="ac"/>
    <w:semiHidden/>
    <w:rsid w:val="00A30509"/>
    <w:rPr>
      <w:snapToGrid w:val="0"/>
      <w:sz w:val="24"/>
    </w:rPr>
  </w:style>
  <w:style w:type="character" w:customStyle="1" w:styleId="ac">
    <w:name w:val="Текст сноски Знак"/>
    <w:basedOn w:val="a1"/>
    <w:link w:val="ab"/>
    <w:semiHidden/>
    <w:rsid w:val="00A3050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link w:val="1"/>
    <w:locked/>
    <w:rsid w:val="00A3050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d">
    <w:name w:val="footnote reference"/>
    <w:semiHidden/>
    <w:unhideWhenUsed/>
    <w:rsid w:val="00A30509"/>
    <w:rPr>
      <w:vertAlign w:val="superscript"/>
    </w:rPr>
  </w:style>
  <w:style w:type="paragraph" w:customStyle="1" w:styleId="DocumentTitle">
    <w:name w:val="*Document Title"/>
    <w:basedOn w:val="a8"/>
    <w:rsid w:val="00A30509"/>
    <w:pPr>
      <w:tabs>
        <w:tab w:val="clear" w:pos="4153"/>
        <w:tab w:val="clear" w:pos="8306"/>
      </w:tabs>
      <w:spacing w:after="120"/>
      <w:jc w:val="center"/>
    </w:pPr>
    <w:rPr>
      <w:rFonts w:ascii="Times New Roman" w:hAnsi="Times New Roman" w:cs="Times New Roman"/>
      <w:b/>
      <w:smallCaps/>
      <w:noProof/>
      <w:sz w:val="32"/>
      <w:lang w:val="en-US" w:eastAsia="en-US"/>
    </w:rPr>
  </w:style>
  <w:style w:type="character" w:customStyle="1" w:styleId="12">
    <w:name w:val="Нижний колонтитул Знак1"/>
    <w:aliases w:val="ЛЕН2_ОБИН_Нижний колонтитул Знак,ЛЕН2_ПРОЕКТ_Нижний колонтитул Знак"/>
    <w:link w:val="a8"/>
    <w:uiPriority w:val="99"/>
    <w:locked/>
    <w:rsid w:val="00A3050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99"/>
    <w:rsid w:val="00A3050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bleHeader">
    <w:name w:val="sTableHeader"/>
    <w:basedOn w:val="a0"/>
    <w:uiPriority w:val="99"/>
    <w:rsid w:val="00A30509"/>
    <w:pPr>
      <w:autoSpaceDE w:val="0"/>
      <w:autoSpaceDN w:val="0"/>
      <w:adjustRightInd w:val="0"/>
      <w:spacing w:before="100" w:after="100" w:line="240" w:lineRule="auto"/>
      <w:ind w:firstLine="0"/>
      <w:jc w:val="center"/>
    </w:pPr>
    <w:rPr>
      <w:rFonts w:ascii="Verdana" w:hAnsi="Verdana" w:cs="Arial CYR"/>
      <w:b/>
      <w:color w:val="000000"/>
      <w:sz w:val="20"/>
    </w:rPr>
  </w:style>
  <w:style w:type="paragraph" w:customStyle="1" w:styleId="-">
    <w:name w:val="Контракт-раздел"/>
    <w:basedOn w:val="a0"/>
    <w:rsid w:val="00A30509"/>
    <w:pPr>
      <w:tabs>
        <w:tab w:val="num" w:pos="360"/>
      </w:tabs>
    </w:pPr>
  </w:style>
  <w:style w:type="paragraph" w:customStyle="1" w:styleId="ListParagraph1">
    <w:name w:val="List Paragraph1"/>
    <w:basedOn w:val="a0"/>
    <w:link w:val="ListParagraphChar"/>
    <w:rsid w:val="00A30509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x-none" w:eastAsia="en-US"/>
    </w:rPr>
  </w:style>
  <w:style w:type="character" w:customStyle="1" w:styleId="ListParagraphChar">
    <w:name w:val="List Paragraph Char"/>
    <w:link w:val="ListParagraph1"/>
    <w:locked/>
    <w:rsid w:val="00A30509"/>
    <w:rPr>
      <w:rFonts w:ascii="Calibri" w:eastAsia="Times New Roman" w:hAnsi="Calibri" w:cs="Times New Roman"/>
      <w:lang w:val="x-none"/>
    </w:rPr>
  </w:style>
  <w:style w:type="paragraph" w:styleId="21">
    <w:name w:val="Body Text 2"/>
    <w:basedOn w:val="a0"/>
    <w:link w:val="22"/>
    <w:semiHidden/>
    <w:rsid w:val="002935D8"/>
    <w:pPr>
      <w:spacing w:after="120" w:line="480" w:lineRule="auto"/>
      <w:ind w:firstLine="0"/>
      <w:jc w:val="left"/>
    </w:pPr>
    <w:rPr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sid w:val="002935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Стиль начало"/>
    <w:basedOn w:val="a0"/>
    <w:rsid w:val="002935D8"/>
    <w:pPr>
      <w:spacing w:line="264" w:lineRule="auto"/>
      <w:ind w:firstLine="0"/>
      <w:jc w:val="left"/>
    </w:pPr>
  </w:style>
  <w:style w:type="paragraph" w:styleId="af">
    <w:name w:val="Balloon Text"/>
    <w:basedOn w:val="a0"/>
    <w:link w:val="af0"/>
    <w:uiPriority w:val="99"/>
    <w:semiHidden/>
    <w:unhideWhenUsed/>
    <w:rsid w:val="00541E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541E21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9D6BA0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9D6B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3">
    <w:name w:val="Hyperlink"/>
    <w:uiPriority w:val="99"/>
    <w:rsid w:val="00D71A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C7D64-08A2-4A6B-9638-3338BCCBE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39</Pages>
  <Words>5944</Words>
  <Characters>33883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Леонид Михайлович</dc:creator>
  <cp:lastModifiedBy>Донцова Наталья Николаевна</cp:lastModifiedBy>
  <cp:revision>9</cp:revision>
  <cp:lastPrinted>2012-01-13T06:22:00Z</cp:lastPrinted>
  <dcterms:created xsi:type="dcterms:W3CDTF">2012-01-13T03:17:00Z</dcterms:created>
  <dcterms:modified xsi:type="dcterms:W3CDTF">2012-01-13T11:46:00Z</dcterms:modified>
</cp:coreProperties>
</file>