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6FF3" w:rsidRPr="002F6FF3" w:rsidRDefault="002F6FF3" w:rsidP="002F6FF3">
      <w:pPr>
        <w:suppressAutoHyphens/>
        <w:ind w:left="5103"/>
        <w:rPr>
          <w:rFonts w:eastAsia="Times New Roman"/>
          <w:color w:val="000000"/>
          <w:lang w:eastAsia="ar-SA"/>
        </w:rPr>
      </w:pPr>
    </w:p>
    <w:p w:rsidR="002F6FF3" w:rsidRPr="002F6FF3" w:rsidRDefault="002F6FF3" w:rsidP="002F6FF3">
      <w:pPr>
        <w:suppressAutoHyphens/>
        <w:ind w:left="5103"/>
        <w:rPr>
          <w:rFonts w:eastAsia="Times New Roman"/>
          <w:color w:val="000000"/>
          <w:lang w:eastAsia="ar-SA"/>
        </w:rPr>
      </w:pPr>
    </w:p>
    <w:p w:rsidR="002F6FF3" w:rsidRPr="002F6FF3" w:rsidRDefault="002F6FF3" w:rsidP="002F6FF3">
      <w:pPr>
        <w:suppressAutoHyphens/>
        <w:ind w:left="5103"/>
        <w:rPr>
          <w:rFonts w:eastAsia="Times New Roman"/>
          <w:color w:val="000000"/>
          <w:lang w:eastAsia="ar-SA"/>
        </w:rPr>
      </w:pPr>
    </w:p>
    <w:p w:rsidR="002F6FF3" w:rsidRPr="002F6FF3" w:rsidRDefault="002F6FF3" w:rsidP="002F6FF3">
      <w:pPr>
        <w:suppressAutoHyphens/>
        <w:rPr>
          <w:rFonts w:eastAsia="Times New Roman"/>
          <w:color w:val="000000"/>
          <w:lang w:eastAsia="ar-SA"/>
        </w:rPr>
      </w:pPr>
    </w:p>
    <w:p w:rsidR="002F6FF3" w:rsidRPr="002F6FF3" w:rsidRDefault="002F6FF3" w:rsidP="002F6FF3">
      <w:pPr>
        <w:suppressAutoHyphens/>
        <w:rPr>
          <w:rFonts w:eastAsia="Times New Roman"/>
          <w:color w:val="000000"/>
          <w:lang w:eastAsia="ar-SA"/>
        </w:rPr>
      </w:pPr>
    </w:p>
    <w:p w:rsidR="002F6FF3" w:rsidRPr="002F6FF3" w:rsidRDefault="002F6FF3" w:rsidP="002F6FF3">
      <w:pPr>
        <w:suppressAutoHyphens/>
        <w:rPr>
          <w:rFonts w:eastAsia="Times New Roman"/>
          <w:color w:val="000000"/>
          <w:lang w:eastAsia="ar-SA"/>
        </w:rPr>
      </w:pPr>
    </w:p>
    <w:p w:rsidR="002F6FF3" w:rsidRPr="002F6FF3" w:rsidRDefault="002F6FF3" w:rsidP="002F6FF3">
      <w:pPr>
        <w:suppressAutoHyphens/>
        <w:rPr>
          <w:rFonts w:eastAsia="Times New Roman"/>
          <w:color w:val="000000"/>
          <w:lang w:eastAsia="ar-SA"/>
        </w:rPr>
      </w:pPr>
    </w:p>
    <w:p w:rsidR="002F6FF3" w:rsidRPr="002F6FF3" w:rsidRDefault="002F6FF3" w:rsidP="002F6FF3">
      <w:pPr>
        <w:suppressAutoHyphens/>
        <w:rPr>
          <w:rFonts w:eastAsia="Times New Roman"/>
          <w:color w:val="000000"/>
          <w:lang w:eastAsia="ar-SA"/>
        </w:rPr>
      </w:pPr>
    </w:p>
    <w:p w:rsidR="002F6FF3" w:rsidRPr="002F6FF3" w:rsidRDefault="002F6FF3" w:rsidP="002F6FF3">
      <w:pPr>
        <w:suppressAutoHyphens/>
        <w:rPr>
          <w:rFonts w:eastAsia="Times New Roman"/>
          <w:color w:val="000000"/>
          <w:lang w:eastAsia="ar-SA"/>
        </w:rPr>
      </w:pPr>
    </w:p>
    <w:p w:rsidR="002F6FF3" w:rsidRPr="002F6FF3" w:rsidRDefault="002F6FF3" w:rsidP="002F6FF3">
      <w:pPr>
        <w:suppressAutoHyphens/>
        <w:rPr>
          <w:rFonts w:eastAsia="Times New Roman"/>
          <w:lang w:eastAsia="ar-SA"/>
        </w:rPr>
      </w:pPr>
      <w:r w:rsidRPr="002F6FF3">
        <w:rPr>
          <w:rFonts w:eastAsia="Times New Roman"/>
          <w:lang w:eastAsia="ar-SA"/>
        </w:rPr>
        <w:t>Техническое задание</w:t>
      </w:r>
    </w:p>
    <w:p w:rsidR="00036CBF" w:rsidRDefault="002F6FF3" w:rsidP="002F6FF3">
      <w:pPr>
        <w:suppressAutoHyphens/>
        <w:rPr>
          <w:rFonts w:eastAsia="Times New Roman"/>
          <w:lang w:eastAsia="ar-SA"/>
        </w:rPr>
      </w:pPr>
      <w:r w:rsidRPr="002F6FF3">
        <w:rPr>
          <w:rFonts w:eastAsia="Times New Roman"/>
          <w:lang w:eastAsia="ar-SA"/>
        </w:rPr>
        <w:t xml:space="preserve">на поставку офисной мебели </w:t>
      </w:r>
    </w:p>
    <w:p w:rsidR="002F6FF3" w:rsidRPr="002F6FF3" w:rsidRDefault="002F6FF3" w:rsidP="002F6FF3">
      <w:pPr>
        <w:suppressAutoHyphens/>
        <w:rPr>
          <w:rFonts w:eastAsia="Times New Roman"/>
          <w:lang w:eastAsia="ar-SA"/>
        </w:rPr>
      </w:pPr>
      <w:bookmarkStart w:id="0" w:name="_GoBack"/>
      <w:bookmarkEnd w:id="0"/>
      <w:r w:rsidRPr="002F6FF3">
        <w:rPr>
          <w:rFonts w:eastAsia="Times New Roman"/>
          <w:lang w:eastAsia="ar-SA"/>
        </w:rPr>
        <w:t>для нужд ФГУП «ГНЦ РФ-ФЭИ»</w:t>
      </w:r>
    </w:p>
    <w:p w:rsidR="002F6FF3" w:rsidRPr="002F6FF3" w:rsidRDefault="002F6FF3" w:rsidP="002F6FF3">
      <w:pPr>
        <w:suppressAutoHyphens/>
        <w:rPr>
          <w:rFonts w:eastAsia="Times New Roman"/>
          <w:color w:val="000000"/>
          <w:lang w:eastAsia="ar-SA"/>
        </w:rPr>
      </w:pPr>
    </w:p>
    <w:p w:rsidR="002F6FF3" w:rsidRPr="002F6FF3" w:rsidRDefault="002F6FF3" w:rsidP="002F6FF3">
      <w:pPr>
        <w:suppressAutoHyphens/>
        <w:rPr>
          <w:rFonts w:eastAsia="Times New Roman"/>
          <w:color w:val="000000"/>
          <w:lang w:eastAsia="ar-SA"/>
        </w:rPr>
      </w:pPr>
    </w:p>
    <w:p w:rsidR="002F6FF3" w:rsidRPr="002F6FF3" w:rsidRDefault="002F6FF3" w:rsidP="002F6FF3">
      <w:pPr>
        <w:suppressAutoHyphens/>
        <w:rPr>
          <w:rFonts w:eastAsia="Times New Roman"/>
          <w:color w:val="000000"/>
          <w:lang w:eastAsia="ar-SA"/>
        </w:rPr>
      </w:pPr>
    </w:p>
    <w:p w:rsidR="002F6FF3" w:rsidRPr="002F6FF3" w:rsidRDefault="002F6FF3" w:rsidP="002F6FF3">
      <w:pPr>
        <w:suppressAutoHyphens/>
        <w:rPr>
          <w:rFonts w:eastAsia="Times New Roman"/>
          <w:color w:val="000000"/>
          <w:lang w:eastAsia="ar-SA"/>
        </w:rPr>
      </w:pPr>
    </w:p>
    <w:p w:rsidR="002F6FF3" w:rsidRPr="002F6FF3" w:rsidRDefault="002F6FF3" w:rsidP="002F6FF3">
      <w:pPr>
        <w:suppressAutoHyphens/>
        <w:rPr>
          <w:rFonts w:eastAsia="Times New Roman"/>
          <w:color w:val="000000"/>
          <w:lang w:eastAsia="ar-SA"/>
        </w:rPr>
      </w:pPr>
    </w:p>
    <w:p w:rsidR="002F6FF3" w:rsidRPr="002F6FF3" w:rsidRDefault="002F6FF3" w:rsidP="002F6FF3">
      <w:pPr>
        <w:suppressAutoHyphens/>
        <w:rPr>
          <w:rFonts w:eastAsia="Times New Roman"/>
          <w:color w:val="000000"/>
          <w:lang w:eastAsia="ar-SA"/>
        </w:rPr>
      </w:pPr>
    </w:p>
    <w:p w:rsidR="002F6FF3" w:rsidRPr="002F6FF3" w:rsidRDefault="002F6FF3" w:rsidP="002F6FF3">
      <w:pPr>
        <w:suppressAutoHyphens/>
        <w:rPr>
          <w:rFonts w:eastAsia="Times New Roman"/>
          <w:color w:val="000000"/>
          <w:lang w:eastAsia="ar-SA"/>
        </w:rPr>
      </w:pPr>
    </w:p>
    <w:p w:rsidR="002F6FF3" w:rsidRPr="002F6FF3" w:rsidRDefault="002F6FF3" w:rsidP="002F6FF3">
      <w:pPr>
        <w:suppressAutoHyphens/>
        <w:rPr>
          <w:rFonts w:eastAsia="Times New Roman"/>
          <w:color w:val="000000"/>
          <w:lang w:eastAsia="ar-SA"/>
        </w:rPr>
      </w:pPr>
    </w:p>
    <w:p w:rsidR="002F6FF3" w:rsidRPr="002F6FF3" w:rsidRDefault="002F6FF3" w:rsidP="002F6FF3">
      <w:pPr>
        <w:suppressAutoHyphens/>
        <w:rPr>
          <w:rFonts w:eastAsia="Times New Roman"/>
          <w:color w:val="000000"/>
          <w:lang w:eastAsia="ar-SA"/>
        </w:rPr>
      </w:pPr>
    </w:p>
    <w:p w:rsidR="002F6FF3" w:rsidRPr="002F6FF3" w:rsidRDefault="002F6FF3" w:rsidP="002F6FF3">
      <w:pPr>
        <w:suppressAutoHyphens/>
        <w:rPr>
          <w:rFonts w:eastAsia="Times New Roman"/>
          <w:color w:val="000000"/>
          <w:lang w:eastAsia="ar-SA"/>
        </w:rPr>
      </w:pPr>
    </w:p>
    <w:p w:rsidR="002F6FF3" w:rsidRPr="002F6FF3" w:rsidRDefault="002F6FF3" w:rsidP="002F6FF3">
      <w:pPr>
        <w:suppressAutoHyphens/>
        <w:rPr>
          <w:rFonts w:eastAsia="Times New Roman"/>
          <w:color w:val="000000"/>
          <w:lang w:eastAsia="ar-SA"/>
        </w:rPr>
      </w:pPr>
    </w:p>
    <w:p w:rsidR="002F6FF3" w:rsidRPr="002F6FF3" w:rsidRDefault="002F6FF3" w:rsidP="002F6FF3">
      <w:pPr>
        <w:suppressAutoHyphens/>
        <w:rPr>
          <w:rFonts w:eastAsia="Times New Roman"/>
          <w:color w:val="000000"/>
          <w:lang w:eastAsia="ar-SA"/>
        </w:rPr>
      </w:pPr>
      <w:r w:rsidRPr="002F6FF3">
        <w:rPr>
          <w:rFonts w:eastAsia="Times New Roman"/>
          <w:color w:val="000000"/>
          <w:lang w:eastAsia="ar-SA"/>
        </w:rPr>
        <w:t xml:space="preserve">Предмет закупки </w:t>
      </w:r>
      <w:r w:rsidRPr="002F6FF3">
        <w:rPr>
          <w:rFonts w:eastAsia="Times New Roman"/>
          <w:color w:val="000000"/>
          <w:u w:val="single"/>
          <w:lang w:eastAsia="ar-SA"/>
        </w:rPr>
        <w:t>офисная мебель</w:t>
      </w:r>
    </w:p>
    <w:p w:rsidR="002F6FF3" w:rsidRPr="002F6FF3" w:rsidRDefault="002F6FF3" w:rsidP="002F6FF3">
      <w:pPr>
        <w:suppressAutoHyphens/>
        <w:rPr>
          <w:rFonts w:eastAsia="Times New Roman"/>
          <w:color w:val="000000"/>
          <w:lang w:eastAsia="ar-SA"/>
        </w:rPr>
      </w:pPr>
    </w:p>
    <w:p w:rsidR="002F6FF3" w:rsidRPr="002F6FF3" w:rsidRDefault="002F6FF3" w:rsidP="002F6FF3">
      <w:pPr>
        <w:suppressAutoHyphens/>
        <w:rPr>
          <w:rFonts w:eastAsia="Times New Roman"/>
          <w:color w:val="000000"/>
          <w:lang w:eastAsia="ar-SA"/>
        </w:rPr>
      </w:pPr>
    </w:p>
    <w:p w:rsidR="002F6FF3" w:rsidRPr="002F6FF3" w:rsidRDefault="002F6FF3" w:rsidP="002F6FF3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2F6FF3" w:rsidRPr="002F6FF3" w:rsidRDefault="002F6FF3" w:rsidP="002F6FF3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2F6FF3" w:rsidRPr="002F6FF3" w:rsidRDefault="002F6FF3" w:rsidP="002F6FF3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2F6FF3" w:rsidRPr="002F6FF3" w:rsidRDefault="002F6FF3" w:rsidP="002F6FF3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2F6FF3" w:rsidRPr="002F6FF3" w:rsidRDefault="002F6FF3" w:rsidP="002F6FF3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2F6FF3" w:rsidRPr="002F6FF3" w:rsidRDefault="002F6FF3" w:rsidP="002F6FF3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2F6FF3" w:rsidRPr="002F6FF3" w:rsidRDefault="002F6FF3" w:rsidP="002F6FF3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2F6FF3" w:rsidRPr="002F6FF3" w:rsidRDefault="002F6FF3" w:rsidP="002F6FF3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2F6FF3" w:rsidRPr="002F6FF3" w:rsidRDefault="002F6FF3" w:rsidP="002F6FF3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2F6FF3" w:rsidRPr="002F6FF3" w:rsidRDefault="002F6FF3" w:rsidP="002F6FF3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2F6FF3" w:rsidRPr="002F6FF3" w:rsidRDefault="002F6FF3" w:rsidP="002F6FF3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2F6FF3" w:rsidRPr="002F6FF3" w:rsidRDefault="002F6FF3" w:rsidP="002F6FF3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2F6FF3" w:rsidRPr="002F6FF3" w:rsidRDefault="002F6FF3" w:rsidP="002F6FF3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2F6FF3" w:rsidRPr="002F6FF3" w:rsidRDefault="002F6FF3" w:rsidP="002F6FF3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2F6FF3" w:rsidRPr="002F6FF3" w:rsidRDefault="002F6FF3" w:rsidP="002F6FF3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2F6FF3" w:rsidRPr="002F6FF3" w:rsidRDefault="002F6FF3" w:rsidP="002F6FF3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2F6FF3" w:rsidRPr="002F6FF3" w:rsidRDefault="002F6FF3" w:rsidP="002F6FF3">
      <w:pPr>
        <w:suppressAutoHyphens/>
        <w:rPr>
          <w:rFonts w:eastAsia="Times New Roman"/>
          <w:color w:val="000000"/>
          <w:lang w:eastAsia="ar-SA"/>
        </w:rPr>
      </w:pPr>
      <w:r w:rsidRPr="002F6FF3">
        <w:rPr>
          <w:rFonts w:eastAsia="Times New Roman"/>
          <w:color w:val="000000"/>
          <w:lang w:eastAsia="ar-SA"/>
        </w:rPr>
        <w:t>Обнинск</w:t>
      </w:r>
    </w:p>
    <w:p w:rsidR="002F6FF3" w:rsidRPr="002F6FF3" w:rsidRDefault="002F6FF3" w:rsidP="002F6FF3">
      <w:pPr>
        <w:suppressAutoHyphens/>
        <w:rPr>
          <w:rFonts w:eastAsia="Times New Roman"/>
          <w:color w:val="000000"/>
          <w:lang w:eastAsia="ar-SA"/>
        </w:rPr>
      </w:pPr>
      <w:r w:rsidRPr="002F6FF3">
        <w:rPr>
          <w:rFonts w:eastAsia="Times New Roman"/>
          <w:color w:val="000000"/>
          <w:lang w:eastAsia="ar-SA"/>
        </w:rPr>
        <w:t>2013</w:t>
      </w:r>
      <w:r w:rsidRPr="002F6FF3">
        <w:rPr>
          <w:rFonts w:eastAsia="Times New Roman"/>
          <w:color w:val="000000"/>
          <w:lang w:eastAsia="ar-SA"/>
        </w:rPr>
        <w:br w:type="page"/>
      </w:r>
      <w:r w:rsidRPr="002F6FF3">
        <w:rPr>
          <w:rFonts w:eastAsia="Times New Roman"/>
          <w:color w:val="000000"/>
          <w:lang w:eastAsia="ar-SA"/>
        </w:rPr>
        <w:lastRenderedPageBreak/>
        <w:t xml:space="preserve">Техническое задание </w:t>
      </w:r>
    </w:p>
    <w:p w:rsidR="002F6FF3" w:rsidRPr="002F6FF3" w:rsidRDefault="002F6FF3" w:rsidP="002F6FF3">
      <w:pPr>
        <w:suppressAutoHyphens/>
        <w:rPr>
          <w:rFonts w:eastAsia="Times New Roman"/>
          <w:color w:val="000000"/>
          <w:lang w:eastAsia="ar-SA"/>
        </w:rPr>
      </w:pPr>
      <w:r w:rsidRPr="002F6FF3">
        <w:rPr>
          <w:rFonts w:eastAsia="Times New Roman"/>
          <w:color w:val="000000"/>
          <w:lang w:eastAsia="ar-SA"/>
        </w:rPr>
        <w:t>на поставку офисной мебели</w:t>
      </w:r>
    </w:p>
    <w:p w:rsidR="002F6FF3" w:rsidRPr="002F6FF3" w:rsidRDefault="002F6FF3" w:rsidP="002F6FF3">
      <w:pPr>
        <w:suppressAutoHyphens/>
        <w:rPr>
          <w:rFonts w:eastAsia="Times New Roman"/>
          <w:color w:val="000000"/>
          <w:lang w:eastAsia="ar-SA"/>
        </w:rPr>
      </w:pPr>
      <w:r w:rsidRPr="002F6FF3">
        <w:rPr>
          <w:rFonts w:eastAsia="Times New Roman"/>
          <w:color w:val="000000"/>
          <w:lang w:eastAsia="ar-SA"/>
        </w:rPr>
        <w:t xml:space="preserve">для </w:t>
      </w:r>
      <w:r w:rsidRPr="002F6FF3">
        <w:rPr>
          <w:rFonts w:eastAsia="Times New Roman"/>
          <w:i/>
          <w:color w:val="000000"/>
          <w:lang w:eastAsia="ar-SA"/>
        </w:rPr>
        <w:t xml:space="preserve"> </w:t>
      </w:r>
      <w:r w:rsidRPr="002F6FF3">
        <w:rPr>
          <w:rFonts w:eastAsia="Times New Roman"/>
          <w:lang w:eastAsia="ar-SA"/>
        </w:rPr>
        <w:t>ФГУП «ГНЦ РФ-ФЭИ»</w:t>
      </w:r>
    </w:p>
    <w:p w:rsidR="002F6FF3" w:rsidRPr="002F6FF3" w:rsidRDefault="002F6FF3" w:rsidP="002F6FF3">
      <w:pPr>
        <w:suppressAutoHyphens/>
        <w:rPr>
          <w:rFonts w:eastAsia="Times New Roman"/>
          <w:color w:val="000000"/>
          <w:lang w:eastAsia="ar-SA"/>
        </w:rPr>
      </w:pPr>
    </w:p>
    <w:p w:rsidR="002F6FF3" w:rsidRPr="002F6FF3" w:rsidRDefault="002F6FF3" w:rsidP="002F6FF3">
      <w:pPr>
        <w:suppressAutoHyphens/>
        <w:rPr>
          <w:rFonts w:eastAsia="Times New Roman"/>
          <w:color w:val="000000"/>
          <w:lang w:eastAsia="ar-SA"/>
        </w:rPr>
      </w:pPr>
      <w:r w:rsidRPr="002F6FF3">
        <w:rPr>
          <w:rFonts w:eastAsia="Times New Roman"/>
          <w:color w:val="000000"/>
          <w:lang w:eastAsia="ar-SA"/>
        </w:rPr>
        <w:t>СОДЕРЖАНИЕ</w:t>
      </w:r>
    </w:p>
    <w:p w:rsidR="002F6FF3" w:rsidRPr="002F6FF3" w:rsidRDefault="002F6FF3" w:rsidP="002F6FF3">
      <w:pPr>
        <w:suppressAutoHyphens/>
        <w:rPr>
          <w:rFonts w:eastAsia="Times New Roman"/>
          <w:color w:val="000000"/>
          <w:lang w:eastAsia="ar-SA"/>
        </w:rPr>
      </w:pPr>
    </w:p>
    <w:p w:rsidR="002F6FF3" w:rsidRPr="002F6FF3" w:rsidRDefault="002F6FF3" w:rsidP="002F6FF3">
      <w:pPr>
        <w:suppressAutoHyphens/>
        <w:jc w:val="left"/>
        <w:rPr>
          <w:rFonts w:eastAsia="Times New Roman"/>
          <w:color w:val="000000"/>
          <w:lang w:eastAsia="ar-SA"/>
        </w:rPr>
      </w:pPr>
      <w:r w:rsidRPr="002F6FF3">
        <w:rPr>
          <w:rFonts w:eastAsia="Times New Roman"/>
          <w:color w:val="000000"/>
          <w:lang w:eastAsia="ar-SA"/>
        </w:rPr>
        <w:t>РАЗДЕЛ 1. ПЕРЕЧЕНЬ ТОВАРОВ И ОБЩИХ ТРЕБОВАНИЙ</w:t>
      </w:r>
    </w:p>
    <w:p w:rsidR="002F6FF3" w:rsidRPr="002F6FF3" w:rsidRDefault="002F6FF3" w:rsidP="002F6FF3">
      <w:pPr>
        <w:suppressAutoHyphens/>
        <w:jc w:val="left"/>
        <w:rPr>
          <w:rFonts w:eastAsia="Times New Roman"/>
          <w:color w:val="000000"/>
          <w:lang w:eastAsia="ar-SA"/>
        </w:rPr>
      </w:pPr>
      <w:r w:rsidRPr="002F6FF3">
        <w:rPr>
          <w:rFonts w:eastAsia="Times New Roman"/>
          <w:color w:val="000000"/>
          <w:lang w:eastAsia="ar-SA"/>
        </w:rPr>
        <w:t>РАЗДЕЛ 2. СВЕДЕНИЯ О НОВИЗНЕ</w:t>
      </w:r>
    </w:p>
    <w:p w:rsidR="002F6FF3" w:rsidRPr="002F6FF3" w:rsidRDefault="002F6FF3" w:rsidP="002F6FF3">
      <w:pPr>
        <w:suppressAutoHyphens/>
        <w:jc w:val="left"/>
        <w:rPr>
          <w:rFonts w:eastAsia="Times New Roman"/>
          <w:color w:val="000000"/>
          <w:lang w:eastAsia="ar-SA"/>
        </w:rPr>
      </w:pPr>
      <w:r w:rsidRPr="002F6FF3">
        <w:rPr>
          <w:rFonts w:eastAsia="Times New Roman"/>
          <w:color w:val="000000"/>
          <w:lang w:eastAsia="ar-SA"/>
        </w:rPr>
        <w:t>РАЗДЕЛ 3. ТРЕБОВАНИЯ К МАРКИРОВКЕ</w:t>
      </w:r>
    </w:p>
    <w:p w:rsidR="002F6FF3" w:rsidRPr="002F6FF3" w:rsidRDefault="002F6FF3" w:rsidP="002F6FF3">
      <w:pPr>
        <w:suppressAutoHyphens/>
        <w:jc w:val="left"/>
        <w:rPr>
          <w:rFonts w:eastAsia="Times New Roman"/>
          <w:color w:val="000000"/>
          <w:lang w:eastAsia="ar-SA"/>
        </w:rPr>
      </w:pPr>
      <w:r w:rsidRPr="002F6FF3">
        <w:rPr>
          <w:rFonts w:eastAsia="Times New Roman"/>
          <w:color w:val="000000"/>
          <w:lang w:eastAsia="ar-SA"/>
        </w:rPr>
        <w:t>РАЗДЕЛ 4. ТРЕБОВАНИЯ К УПАКОВКЕ</w:t>
      </w:r>
    </w:p>
    <w:p w:rsidR="002F6FF3" w:rsidRPr="002F6FF3" w:rsidRDefault="002F6FF3" w:rsidP="002F6FF3">
      <w:pPr>
        <w:suppressAutoHyphens/>
        <w:jc w:val="left"/>
        <w:rPr>
          <w:rFonts w:eastAsia="Times New Roman"/>
          <w:color w:val="000000"/>
          <w:lang w:eastAsia="ar-SA"/>
        </w:rPr>
      </w:pPr>
      <w:r w:rsidRPr="002F6FF3">
        <w:rPr>
          <w:rFonts w:eastAsia="Times New Roman"/>
          <w:color w:val="000000"/>
          <w:lang w:eastAsia="ar-SA"/>
        </w:rPr>
        <w:t>РАЗДЕЛ 5. ТРЕБОВАНИЯ ПО ПРАВИЛАМ СДАЧИ И ПРИЕМКИ</w:t>
      </w:r>
    </w:p>
    <w:p w:rsidR="002F6FF3" w:rsidRPr="002F6FF3" w:rsidRDefault="002F6FF3" w:rsidP="002F6FF3">
      <w:pPr>
        <w:tabs>
          <w:tab w:val="left" w:pos="851"/>
        </w:tabs>
        <w:suppressAutoHyphens/>
        <w:ind w:left="851"/>
        <w:jc w:val="left"/>
        <w:rPr>
          <w:rFonts w:eastAsia="Times New Roman"/>
          <w:color w:val="000000"/>
          <w:lang w:eastAsia="ar-SA"/>
        </w:rPr>
      </w:pPr>
      <w:r w:rsidRPr="002F6FF3">
        <w:rPr>
          <w:rFonts w:eastAsia="Times New Roman"/>
          <w:color w:val="000000"/>
          <w:lang w:eastAsia="ar-SA"/>
        </w:rPr>
        <w:t>Подраздел 5.1 Порядок сдачи и приемки</w:t>
      </w:r>
    </w:p>
    <w:p w:rsidR="002F6FF3" w:rsidRPr="002F6FF3" w:rsidRDefault="002F6FF3" w:rsidP="002F6FF3">
      <w:pPr>
        <w:suppressAutoHyphens/>
        <w:ind w:left="2552" w:hanging="1701"/>
        <w:jc w:val="left"/>
        <w:rPr>
          <w:rFonts w:eastAsia="Times New Roman"/>
          <w:color w:val="000000"/>
          <w:lang w:eastAsia="ar-SA"/>
        </w:rPr>
      </w:pPr>
      <w:r w:rsidRPr="002F6FF3">
        <w:rPr>
          <w:rFonts w:eastAsia="Times New Roman"/>
          <w:color w:val="000000"/>
          <w:lang w:eastAsia="ar-SA"/>
        </w:rPr>
        <w:t>Подраздел 5.2 Требования по передаче заказчику технических и иных документов</w:t>
      </w:r>
    </w:p>
    <w:p w:rsidR="002F6FF3" w:rsidRPr="002F6FF3" w:rsidRDefault="002F6FF3" w:rsidP="002F6FF3">
      <w:pPr>
        <w:suppressAutoHyphens/>
        <w:jc w:val="left"/>
        <w:rPr>
          <w:rFonts w:eastAsia="Times New Roman"/>
          <w:color w:val="000000"/>
          <w:lang w:eastAsia="ar-SA"/>
        </w:rPr>
      </w:pPr>
      <w:r w:rsidRPr="002F6FF3">
        <w:rPr>
          <w:rFonts w:eastAsia="Times New Roman"/>
          <w:color w:val="000000"/>
          <w:lang w:eastAsia="ar-SA"/>
        </w:rPr>
        <w:t>РАЗДЕЛ 6. ТРЕБОВАНИЯ К ТРАНСПОРТИРОВАНИЮ</w:t>
      </w:r>
    </w:p>
    <w:p w:rsidR="002F6FF3" w:rsidRPr="002F6FF3" w:rsidRDefault="002F6FF3" w:rsidP="002F6FF3">
      <w:pPr>
        <w:suppressAutoHyphens/>
        <w:jc w:val="left"/>
        <w:rPr>
          <w:rFonts w:eastAsia="Times New Roman"/>
          <w:color w:val="000000"/>
          <w:lang w:eastAsia="ar-SA"/>
        </w:rPr>
      </w:pPr>
      <w:r w:rsidRPr="002F6FF3">
        <w:rPr>
          <w:rFonts w:eastAsia="Times New Roman"/>
          <w:color w:val="000000"/>
          <w:lang w:eastAsia="ar-SA"/>
        </w:rPr>
        <w:t>РАЗДЕЛ 7. ТРЕБОВАНИЯ К ХРАНЕНИЮ</w:t>
      </w:r>
    </w:p>
    <w:p w:rsidR="002F6FF3" w:rsidRPr="002F6FF3" w:rsidRDefault="002F6FF3" w:rsidP="002F6FF3">
      <w:pPr>
        <w:suppressAutoHyphens/>
        <w:jc w:val="left"/>
        <w:rPr>
          <w:rFonts w:eastAsia="Times New Roman"/>
          <w:color w:val="000000"/>
          <w:lang w:eastAsia="ar-SA"/>
        </w:rPr>
      </w:pPr>
      <w:r w:rsidRPr="002F6FF3">
        <w:rPr>
          <w:rFonts w:eastAsia="Times New Roman"/>
          <w:color w:val="000000"/>
          <w:lang w:eastAsia="ar-SA"/>
        </w:rPr>
        <w:t>РАЗДЕЛ 8. ТРЕБОВАНИЯ К ОБСЛУЖИВАНИЮ</w:t>
      </w:r>
    </w:p>
    <w:p w:rsidR="002F6FF3" w:rsidRPr="002F6FF3" w:rsidRDefault="002F6FF3" w:rsidP="002F6FF3">
      <w:pPr>
        <w:suppressAutoHyphens/>
        <w:jc w:val="left"/>
        <w:rPr>
          <w:rFonts w:eastAsia="Times New Roman"/>
          <w:color w:val="000000"/>
          <w:lang w:eastAsia="ar-SA"/>
        </w:rPr>
      </w:pPr>
      <w:r w:rsidRPr="002F6FF3">
        <w:rPr>
          <w:rFonts w:eastAsia="Times New Roman"/>
          <w:color w:val="000000"/>
          <w:lang w:eastAsia="ar-SA"/>
        </w:rPr>
        <w:t>РАЗДЕЛ 9. ЭКОЛОГИЧЕСКИЕ ТРЕБОВАНИЯ</w:t>
      </w:r>
    </w:p>
    <w:p w:rsidR="002F6FF3" w:rsidRPr="002F6FF3" w:rsidRDefault="002F6FF3" w:rsidP="002F6FF3">
      <w:pPr>
        <w:suppressAutoHyphens/>
        <w:jc w:val="left"/>
        <w:rPr>
          <w:rFonts w:eastAsia="Times New Roman"/>
          <w:color w:val="000000"/>
          <w:lang w:eastAsia="ar-SA"/>
        </w:rPr>
      </w:pPr>
      <w:r w:rsidRPr="002F6FF3">
        <w:rPr>
          <w:rFonts w:eastAsia="Times New Roman"/>
          <w:color w:val="000000"/>
          <w:lang w:eastAsia="ar-SA"/>
        </w:rPr>
        <w:t>РАЗДЕЛ 10. ТРЕБОВАНИЯ ПО БЕЗОПАСНОСТИ</w:t>
      </w:r>
    </w:p>
    <w:p w:rsidR="002F6FF3" w:rsidRPr="002F6FF3" w:rsidRDefault="002F6FF3" w:rsidP="002F6FF3">
      <w:pPr>
        <w:suppressAutoHyphens/>
        <w:jc w:val="left"/>
        <w:rPr>
          <w:rFonts w:eastAsia="Times New Roman"/>
          <w:color w:val="000000"/>
          <w:lang w:eastAsia="ar-SA"/>
        </w:rPr>
      </w:pPr>
      <w:r w:rsidRPr="002F6FF3">
        <w:rPr>
          <w:rFonts w:eastAsia="Times New Roman"/>
          <w:color w:val="000000"/>
          <w:lang w:eastAsia="ar-SA"/>
        </w:rPr>
        <w:t>РАЗДЕЛ 11. ТРЕБОВАНИЯ К КАЧЕСТВУ</w:t>
      </w:r>
    </w:p>
    <w:p w:rsidR="002F6FF3" w:rsidRPr="002F6FF3" w:rsidRDefault="002F6FF3" w:rsidP="002F6FF3">
      <w:pPr>
        <w:suppressAutoHyphens/>
        <w:spacing w:line="276" w:lineRule="auto"/>
        <w:ind w:left="1418" w:hanging="1418"/>
        <w:jc w:val="left"/>
        <w:rPr>
          <w:rFonts w:eastAsia="Times New Roman"/>
          <w:color w:val="000000"/>
          <w:lang w:eastAsia="ar-SA"/>
        </w:rPr>
      </w:pPr>
      <w:r w:rsidRPr="002F6FF3">
        <w:rPr>
          <w:rFonts w:eastAsia="Times New Roman"/>
          <w:color w:val="000000"/>
          <w:lang w:eastAsia="ar-SA"/>
        </w:rPr>
        <w:t>РАЗДЕЛ 12. ТЕХНИЧЕСКОЕ СОПРОВОЖДЕНИЕ ГРУПП ТОВАРОВ, ЗА ИСКЛЮЧЕНИЕМ НЕСТАНДАРТНОГО ОБОРУДОВАНИЯ</w:t>
      </w:r>
    </w:p>
    <w:p w:rsidR="002F6FF3" w:rsidRPr="002F6FF3" w:rsidRDefault="002F6FF3" w:rsidP="002F6FF3">
      <w:pPr>
        <w:suppressAutoHyphens/>
        <w:jc w:val="left"/>
        <w:rPr>
          <w:rFonts w:eastAsia="Times New Roman"/>
          <w:color w:val="000000"/>
          <w:lang w:eastAsia="ar-SA"/>
        </w:rPr>
      </w:pPr>
      <w:r w:rsidRPr="002F6FF3">
        <w:rPr>
          <w:rFonts w:eastAsia="Times New Roman"/>
          <w:color w:val="000000"/>
          <w:lang w:eastAsia="ar-SA"/>
        </w:rPr>
        <w:t>РАЗДЕЛ 13. ДОПОЛНИТЕЛЬНЫЕ (ИНЫЕ) ТРЕБОВАНИЯ</w:t>
      </w:r>
    </w:p>
    <w:p w:rsidR="002F6FF3" w:rsidRPr="002F6FF3" w:rsidRDefault="002F6FF3" w:rsidP="002F6FF3">
      <w:pPr>
        <w:suppressAutoHyphens/>
        <w:jc w:val="left"/>
        <w:rPr>
          <w:rFonts w:eastAsia="Times New Roman"/>
          <w:color w:val="000000"/>
          <w:lang w:eastAsia="ar-SA"/>
        </w:rPr>
      </w:pPr>
      <w:r w:rsidRPr="002F6FF3">
        <w:rPr>
          <w:rFonts w:eastAsia="Times New Roman"/>
          <w:color w:val="000000"/>
          <w:lang w:eastAsia="ar-SA"/>
        </w:rPr>
        <w:t>РАЗДЕЛ 14. ТРЕБОВАНИЕ К ФОРМЕ ПРЕДСТАВЛЯЕМОЙ ИНФОРМАЦИИ</w:t>
      </w:r>
    </w:p>
    <w:p w:rsidR="002F6FF3" w:rsidRPr="002F6FF3" w:rsidRDefault="002F6FF3" w:rsidP="002F6FF3">
      <w:pPr>
        <w:suppressAutoHyphens/>
        <w:ind w:left="1418" w:hanging="1418"/>
        <w:jc w:val="left"/>
        <w:rPr>
          <w:rFonts w:eastAsia="Times New Roman"/>
          <w:color w:val="000000"/>
          <w:lang w:eastAsia="ar-SA"/>
        </w:rPr>
      </w:pPr>
      <w:r w:rsidRPr="002F6FF3">
        <w:rPr>
          <w:rFonts w:eastAsia="Times New Roman"/>
          <w:color w:val="000000"/>
          <w:lang w:eastAsia="ar-SA"/>
        </w:rPr>
        <w:t>РАЗДЕЛ 15. ТРЕБОВАНИЯ К ТЕХНИЧЕСКОМУ ОБУЧЕНИЮ ПЕРСОНАЛА ЗАКАЗЧИКА</w:t>
      </w:r>
    </w:p>
    <w:p w:rsidR="002F6FF3" w:rsidRPr="002F6FF3" w:rsidRDefault="002F6FF3" w:rsidP="002F6FF3">
      <w:pPr>
        <w:suppressAutoHyphens/>
        <w:jc w:val="left"/>
        <w:rPr>
          <w:rFonts w:eastAsia="Times New Roman"/>
          <w:color w:val="000000"/>
          <w:lang w:eastAsia="ar-SA"/>
        </w:rPr>
      </w:pPr>
      <w:r w:rsidRPr="002F6FF3">
        <w:rPr>
          <w:rFonts w:eastAsia="Times New Roman"/>
          <w:color w:val="000000"/>
          <w:lang w:eastAsia="ar-SA"/>
        </w:rPr>
        <w:t>РАЗДЕЛ 16. ПЕРЕЧЕНЬ ПРИНЯТЫХ СОКРАЩЕНИЙ</w:t>
      </w:r>
    </w:p>
    <w:p w:rsidR="002F6FF3" w:rsidRPr="002F6FF3" w:rsidRDefault="002F6FF3" w:rsidP="002F6FF3">
      <w:pPr>
        <w:suppressAutoHyphens/>
        <w:jc w:val="left"/>
        <w:rPr>
          <w:rFonts w:eastAsia="Times New Roman"/>
          <w:color w:val="000000"/>
          <w:lang w:eastAsia="ar-SA"/>
        </w:rPr>
      </w:pPr>
      <w:r w:rsidRPr="002F6FF3">
        <w:rPr>
          <w:rFonts w:eastAsia="Times New Roman"/>
          <w:color w:val="000000"/>
          <w:lang w:eastAsia="ar-SA"/>
        </w:rPr>
        <w:t>РАЗДЕЛ 17. ПЕРЕЧЕНЬ ПРИЛОЖЕНИЙ</w:t>
      </w:r>
    </w:p>
    <w:p w:rsidR="002F6FF3" w:rsidRPr="002F6FF3" w:rsidRDefault="002F6FF3" w:rsidP="002F6FF3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2F6FF3" w:rsidRPr="002F6FF3" w:rsidRDefault="002F6FF3" w:rsidP="002F6FF3">
      <w:pPr>
        <w:suppressAutoHyphens/>
        <w:jc w:val="left"/>
        <w:rPr>
          <w:rFonts w:eastAsia="Times New Roman"/>
          <w:color w:val="000000"/>
          <w:lang w:eastAsia="ar-SA"/>
        </w:rPr>
        <w:sectPr w:rsidR="002F6FF3" w:rsidRPr="002F6FF3" w:rsidSect="009E6FB3">
          <w:footerReference w:type="default" r:id="rId6"/>
          <w:footerReference w:type="first" r:id="rId7"/>
          <w:pgSz w:w="11906" w:h="16838" w:code="9"/>
          <w:pgMar w:top="1134" w:right="566" w:bottom="1134" w:left="1276" w:header="709" w:footer="709" w:gutter="0"/>
          <w:cols w:space="720"/>
          <w:titlePg/>
          <w:docGrid w:linePitch="381"/>
        </w:sectPr>
      </w:pPr>
    </w:p>
    <w:p w:rsidR="002F6FF3" w:rsidRPr="002F6FF3" w:rsidRDefault="002F6FF3" w:rsidP="002F6FF3">
      <w:pPr>
        <w:suppressAutoHyphens/>
        <w:rPr>
          <w:rFonts w:eastAsia="Times New Roman"/>
          <w:color w:val="000000"/>
          <w:sz w:val="20"/>
          <w:szCs w:val="20"/>
          <w:lang w:eastAsia="ar-SA"/>
        </w:rPr>
      </w:pPr>
      <w:r w:rsidRPr="002F6FF3">
        <w:rPr>
          <w:rFonts w:eastAsia="Times New Roman"/>
          <w:color w:val="000000"/>
          <w:sz w:val="20"/>
          <w:szCs w:val="20"/>
          <w:lang w:eastAsia="ar-SA"/>
        </w:rPr>
        <w:lastRenderedPageBreak/>
        <w:t>РАЗДЕЛ 1. ПЕРЕЧЕНЬ ТОВАРОВ И ОБЩИХ ТРЕБОВАНИЙ</w:t>
      </w:r>
    </w:p>
    <w:p w:rsidR="002F6FF3" w:rsidRPr="002F6FF3" w:rsidRDefault="002F6FF3" w:rsidP="002F6FF3">
      <w:pPr>
        <w:suppressAutoHyphens/>
        <w:rPr>
          <w:rFonts w:eastAsia="Times New Roman"/>
          <w:color w:val="000000"/>
          <w:sz w:val="20"/>
          <w:szCs w:val="20"/>
          <w:lang w:eastAsia="ar-SA"/>
        </w:rPr>
      </w:pPr>
    </w:p>
    <w:tbl>
      <w:tblPr>
        <w:tblW w:w="5718" w:type="pct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421"/>
        <w:gridCol w:w="1422"/>
        <w:gridCol w:w="3318"/>
        <w:gridCol w:w="1041"/>
        <w:gridCol w:w="604"/>
        <w:gridCol w:w="708"/>
        <w:gridCol w:w="567"/>
        <w:gridCol w:w="849"/>
        <w:gridCol w:w="1418"/>
      </w:tblGrid>
      <w:tr w:rsidR="002F6FF3" w:rsidRPr="002F6FF3" w:rsidTr="0048077A"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6FF3" w:rsidRPr="002F6FF3" w:rsidRDefault="002F6FF3" w:rsidP="002F6FF3">
            <w:pPr>
              <w:suppressAutoHyphens/>
              <w:rPr>
                <w:rFonts w:eastAsia="Times New Roman"/>
                <w:i/>
                <w:color w:val="000000"/>
                <w:sz w:val="20"/>
                <w:szCs w:val="20"/>
                <w:lang w:eastAsia="ar-SA"/>
              </w:rPr>
            </w:pPr>
            <w:r w:rsidRPr="002F6FF3">
              <w:rPr>
                <w:rFonts w:eastAsia="Times New Roman"/>
                <w:i/>
                <w:color w:val="000000"/>
                <w:sz w:val="20"/>
                <w:szCs w:val="20"/>
                <w:lang w:eastAsia="ar-SA"/>
              </w:rPr>
              <w:t>№</w:t>
            </w:r>
          </w:p>
          <w:p w:rsidR="002F6FF3" w:rsidRPr="002F6FF3" w:rsidRDefault="002F6FF3" w:rsidP="002F6FF3">
            <w:pPr>
              <w:suppressAutoHyphens/>
              <w:rPr>
                <w:rFonts w:eastAsia="Times New Roman"/>
                <w:i/>
                <w:color w:val="000000"/>
                <w:sz w:val="20"/>
                <w:szCs w:val="20"/>
                <w:lang w:eastAsia="ar-SA"/>
              </w:rPr>
            </w:pPr>
            <w:proofErr w:type="gramStart"/>
            <w:r w:rsidRPr="002F6FF3">
              <w:rPr>
                <w:rFonts w:eastAsia="Times New Roman"/>
                <w:i/>
                <w:color w:val="000000"/>
                <w:sz w:val="20"/>
                <w:szCs w:val="20"/>
                <w:lang w:eastAsia="ar-SA"/>
              </w:rPr>
              <w:t>п</w:t>
            </w:r>
            <w:proofErr w:type="gramEnd"/>
            <w:r w:rsidRPr="002F6FF3">
              <w:rPr>
                <w:rFonts w:eastAsia="Times New Roman"/>
                <w:i/>
                <w:color w:val="000000"/>
                <w:sz w:val="20"/>
                <w:szCs w:val="20"/>
                <w:lang w:eastAsia="ar-SA"/>
              </w:rPr>
              <w:t>/п</w:t>
            </w: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6FF3" w:rsidRPr="002F6FF3" w:rsidRDefault="002F6FF3" w:rsidP="002F6FF3">
            <w:pPr>
              <w:suppressAutoHyphens/>
              <w:rPr>
                <w:rFonts w:eastAsia="Times New Roman"/>
                <w:i/>
                <w:color w:val="000000"/>
                <w:sz w:val="20"/>
                <w:szCs w:val="20"/>
                <w:lang w:eastAsia="ar-SA"/>
              </w:rPr>
            </w:pPr>
            <w:r w:rsidRPr="002F6FF3">
              <w:rPr>
                <w:rFonts w:eastAsia="Times New Roman"/>
                <w:i/>
                <w:color w:val="000000"/>
                <w:sz w:val="20"/>
                <w:szCs w:val="20"/>
                <w:lang w:eastAsia="ar-SA"/>
              </w:rPr>
              <w:t>Наименование</w:t>
            </w:r>
          </w:p>
        </w:tc>
        <w:tc>
          <w:tcPr>
            <w:tcW w:w="1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6FF3" w:rsidRPr="002F6FF3" w:rsidRDefault="002F6FF3" w:rsidP="002F6FF3">
            <w:pPr>
              <w:suppressAutoHyphens/>
              <w:rPr>
                <w:rFonts w:eastAsia="Times New Roman"/>
                <w:i/>
                <w:color w:val="000000"/>
                <w:sz w:val="20"/>
                <w:szCs w:val="20"/>
                <w:lang w:eastAsia="ar-SA"/>
              </w:rPr>
            </w:pPr>
            <w:r w:rsidRPr="002F6FF3">
              <w:rPr>
                <w:rFonts w:eastAsia="Times New Roman"/>
                <w:i/>
                <w:color w:val="000000"/>
                <w:sz w:val="20"/>
                <w:szCs w:val="20"/>
                <w:lang w:eastAsia="ar-SA"/>
              </w:rPr>
              <w:t>Основные технические характеристики товара</w:t>
            </w: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6FF3" w:rsidRPr="002F6FF3" w:rsidRDefault="002F6FF3" w:rsidP="002F6FF3">
            <w:pPr>
              <w:suppressAutoHyphens/>
              <w:rPr>
                <w:rFonts w:eastAsia="Times New Roman"/>
                <w:i/>
                <w:color w:val="000000"/>
                <w:sz w:val="20"/>
                <w:szCs w:val="20"/>
                <w:lang w:eastAsia="ar-SA"/>
              </w:rPr>
            </w:pPr>
            <w:r w:rsidRPr="002F6FF3">
              <w:rPr>
                <w:rFonts w:eastAsia="Times New Roman"/>
                <w:i/>
                <w:color w:val="000000"/>
                <w:sz w:val="20"/>
                <w:szCs w:val="20"/>
                <w:lang w:eastAsia="ar-SA"/>
              </w:rPr>
              <w:t>Ссылка на прилагаемый нормативный документ</w:t>
            </w: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6FF3" w:rsidRPr="002F6FF3" w:rsidRDefault="002F6FF3" w:rsidP="002F6FF3">
            <w:pPr>
              <w:suppressAutoHyphens/>
              <w:rPr>
                <w:rFonts w:eastAsia="Times New Roman"/>
                <w:i/>
                <w:color w:val="000000"/>
                <w:sz w:val="20"/>
                <w:szCs w:val="20"/>
                <w:lang w:eastAsia="ar-SA"/>
              </w:rPr>
            </w:pPr>
            <w:r w:rsidRPr="002F6FF3">
              <w:rPr>
                <w:rFonts w:eastAsia="Times New Roman"/>
                <w:i/>
                <w:color w:val="000000"/>
                <w:sz w:val="20"/>
                <w:szCs w:val="20"/>
                <w:lang w:eastAsia="ar-SA"/>
              </w:rPr>
              <w:t>Комплектность</w:t>
            </w: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6FF3" w:rsidRPr="002F6FF3" w:rsidRDefault="002F6FF3" w:rsidP="002F6FF3">
            <w:pPr>
              <w:suppressAutoHyphens/>
              <w:rPr>
                <w:rFonts w:eastAsia="Times New Roman"/>
                <w:i/>
                <w:color w:val="000000"/>
                <w:sz w:val="20"/>
                <w:szCs w:val="20"/>
                <w:lang w:eastAsia="ar-SA"/>
              </w:rPr>
            </w:pPr>
            <w:r w:rsidRPr="002F6FF3">
              <w:rPr>
                <w:rFonts w:eastAsia="Times New Roman"/>
                <w:i/>
                <w:color w:val="000000"/>
                <w:sz w:val="20"/>
                <w:szCs w:val="20"/>
                <w:lang w:eastAsia="ar-SA"/>
              </w:rPr>
              <w:t>Единица измерения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6FF3" w:rsidRPr="002F6FF3" w:rsidRDefault="002F6FF3" w:rsidP="002F6FF3">
            <w:pPr>
              <w:suppressAutoHyphens/>
              <w:rPr>
                <w:rFonts w:eastAsia="Times New Roman"/>
                <w:i/>
                <w:color w:val="000000"/>
                <w:sz w:val="20"/>
                <w:szCs w:val="20"/>
                <w:lang w:eastAsia="ar-SA"/>
              </w:rPr>
            </w:pPr>
            <w:r w:rsidRPr="002F6FF3">
              <w:rPr>
                <w:rFonts w:eastAsia="Times New Roman"/>
                <w:i/>
                <w:color w:val="000000"/>
                <w:sz w:val="20"/>
                <w:szCs w:val="20"/>
                <w:lang w:eastAsia="ar-SA"/>
              </w:rPr>
              <w:t>Кол-во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6FF3" w:rsidRPr="002F6FF3" w:rsidRDefault="002F6FF3" w:rsidP="002F6FF3">
            <w:pPr>
              <w:suppressAutoHyphens/>
              <w:rPr>
                <w:rFonts w:eastAsia="Times New Roman"/>
                <w:i/>
                <w:color w:val="000000"/>
                <w:sz w:val="20"/>
                <w:szCs w:val="20"/>
                <w:lang w:eastAsia="ar-SA"/>
              </w:rPr>
            </w:pPr>
            <w:r w:rsidRPr="002F6FF3">
              <w:rPr>
                <w:rFonts w:eastAsia="Times New Roman"/>
                <w:i/>
                <w:color w:val="000000"/>
                <w:sz w:val="20"/>
                <w:szCs w:val="20"/>
                <w:lang w:eastAsia="ar-SA"/>
              </w:rPr>
              <w:t>Срок поставки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6FF3" w:rsidRPr="002F6FF3" w:rsidRDefault="002F6FF3" w:rsidP="002F6FF3">
            <w:pPr>
              <w:suppressAutoHyphens/>
              <w:rPr>
                <w:rFonts w:eastAsia="Times New Roman"/>
                <w:i/>
                <w:color w:val="000000"/>
                <w:sz w:val="20"/>
                <w:szCs w:val="20"/>
                <w:lang w:eastAsia="ar-SA"/>
              </w:rPr>
            </w:pPr>
            <w:r w:rsidRPr="002F6FF3">
              <w:rPr>
                <w:rFonts w:eastAsia="Times New Roman"/>
                <w:i/>
                <w:color w:val="000000"/>
                <w:sz w:val="20"/>
                <w:szCs w:val="20"/>
                <w:lang w:eastAsia="ar-SA"/>
              </w:rPr>
              <w:t>Объем гарантий  и гарантийный срок</w:t>
            </w:r>
          </w:p>
        </w:tc>
      </w:tr>
      <w:tr w:rsidR="002F6FF3" w:rsidRPr="002F6FF3" w:rsidTr="0048077A">
        <w:tc>
          <w:tcPr>
            <w:tcW w:w="20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6FF3" w:rsidRPr="002F6FF3" w:rsidRDefault="002F6FF3" w:rsidP="002F6FF3">
            <w:pPr>
              <w:suppressAutoHyphens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2F6FF3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6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6FF3" w:rsidRPr="002F6FF3" w:rsidRDefault="002F6FF3" w:rsidP="002F6FF3">
            <w:pPr>
              <w:suppressAutoHyphens/>
              <w:jc w:val="both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2F6FF3">
              <w:rPr>
                <w:rFonts w:eastAsia="Times New Roman"/>
                <w:sz w:val="20"/>
                <w:szCs w:val="20"/>
                <w:lang w:eastAsia="ar-SA"/>
              </w:rPr>
              <w:t>Шкаф со стеклянными дверьми. Производитель ООО «МЕБЕЛЬ СТИЛЬ» или эквивалент</w:t>
            </w:r>
          </w:p>
        </w:tc>
        <w:tc>
          <w:tcPr>
            <w:tcW w:w="1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6FF3" w:rsidRPr="002F6FF3" w:rsidRDefault="002F6FF3" w:rsidP="002F6FF3">
            <w:pPr>
              <w:suppressAutoHyphens/>
              <w:jc w:val="both"/>
              <w:rPr>
                <w:rFonts w:eastAsia="Times New Roman"/>
                <w:sz w:val="20"/>
                <w:szCs w:val="20"/>
                <w:lang w:eastAsia="ar-SA"/>
              </w:rPr>
            </w:pPr>
            <w:r w:rsidRPr="002F6FF3">
              <w:rPr>
                <w:rFonts w:eastAsia="Times New Roman"/>
                <w:sz w:val="20"/>
                <w:szCs w:val="20"/>
                <w:lang w:eastAsia="ar-SA"/>
              </w:rPr>
              <w:t>Шкаф со стеклянными дверьм</w:t>
            </w:r>
            <w:proofErr w:type="gramStart"/>
            <w:r w:rsidRPr="002F6FF3">
              <w:rPr>
                <w:rFonts w:eastAsia="Times New Roman"/>
                <w:sz w:val="20"/>
                <w:szCs w:val="20"/>
                <w:lang w:eastAsia="ar-SA"/>
              </w:rPr>
              <w:t>и ООО</w:t>
            </w:r>
            <w:proofErr w:type="gramEnd"/>
            <w:r w:rsidRPr="002F6FF3">
              <w:rPr>
                <w:rFonts w:eastAsia="Times New Roman"/>
                <w:sz w:val="20"/>
                <w:szCs w:val="20"/>
                <w:lang w:eastAsia="ar-SA"/>
              </w:rPr>
              <w:t xml:space="preserve"> «МЕБЕЛЬ СТИЛЬ» или </w:t>
            </w:r>
            <w:proofErr w:type="spellStart"/>
            <w:r w:rsidRPr="002F6FF3">
              <w:rPr>
                <w:rFonts w:eastAsia="Times New Roman"/>
                <w:sz w:val="20"/>
                <w:szCs w:val="20"/>
                <w:lang w:eastAsia="ar-SA"/>
              </w:rPr>
              <w:t>эквивалентг</w:t>
            </w:r>
            <w:proofErr w:type="spellEnd"/>
            <w:r w:rsidRPr="002F6FF3">
              <w:rPr>
                <w:rFonts w:eastAsia="Times New Roman"/>
                <w:sz w:val="20"/>
                <w:szCs w:val="20"/>
                <w:lang w:eastAsia="ar-SA"/>
              </w:rPr>
              <w:t xml:space="preserve"> в составе:</w:t>
            </w:r>
          </w:p>
          <w:p w:rsidR="002F6FF3" w:rsidRPr="002F6FF3" w:rsidRDefault="002F6FF3" w:rsidP="002F6FF3">
            <w:pPr>
              <w:numPr>
                <w:ilvl w:val="0"/>
                <w:numId w:val="1"/>
              </w:numPr>
              <w:tabs>
                <w:tab w:val="left" w:pos="288"/>
              </w:tabs>
              <w:suppressAutoHyphens/>
              <w:jc w:val="both"/>
              <w:rPr>
                <w:rFonts w:eastAsia="Times New Roman"/>
                <w:color w:val="000000"/>
                <w:sz w:val="20"/>
                <w:szCs w:val="20"/>
              </w:rPr>
            </w:pPr>
            <w:r w:rsidRPr="002F6FF3">
              <w:rPr>
                <w:rFonts w:eastAsia="Times New Roman"/>
                <w:sz w:val="20"/>
                <w:szCs w:val="20"/>
              </w:rPr>
              <w:t>Шкаф Б-23.0 или эквивалент.</w:t>
            </w:r>
          </w:p>
          <w:p w:rsidR="002F6FF3" w:rsidRPr="002F6FF3" w:rsidRDefault="002F6FF3" w:rsidP="002F6FF3">
            <w:pPr>
              <w:suppressAutoHyphens/>
              <w:jc w:val="both"/>
              <w:rPr>
                <w:rFonts w:eastAsia="Times New Roman"/>
                <w:sz w:val="20"/>
                <w:szCs w:val="20"/>
                <w:lang w:eastAsia="ar-SA"/>
              </w:rPr>
            </w:pPr>
            <w:proofErr w:type="gramStart"/>
            <w:r w:rsidRPr="002F6FF3">
              <w:rPr>
                <w:rFonts w:eastAsia="Times New Roman"/>
                <w:sz w:val="20"/>
                <w:szCs w:val="20"/>
                <w:lang w:eastAsia="ar-SA"/>
              </w:rPr>
              <w:t xml:space="preserve">Должен быть выполнен из ЛДСП, облицованной </w:t>
            </w:r>
            <w:proofErr w:type="spellStart"/>
            <w:r w:rsidRPr="002F6FF3">
              <w:rPr>
                <w:rFonts w:eastAsia="Times New Roman"/>
                <w:sz w:val="20"/>
                <w:szCs w:val="20"/>
                <w:lang w:eastAsia="ar-SA"/>
              </w:rPr>
              <w:t>меламиновыми</w:t>
            </w:r>
            <w:proofErr w:type="spellEnd"/>
            <w:r w:rsidRPr="002F6FF3">
              <w:rPr>
                <w:rFonts w:eastAsia="Times New Roman"/>
                <w:sz w:val="20"/>
                <w:szCs w:val="20"/>
                <w:lang w:eastAsia="ar-SA"/>
              </w:rPr>
              <w:t xml:space="preserve"> плёнками производства «</w:t>
            </w:r>
            <w:proofErr w:type="spellStart"/>
            <w:r w:rsidRPr="002F6FF3">
              <w:rPr>
                <w:rFonts w:eastAsia="Times New Roman"/>
                <w:sz w:val="20"/>
                <w:szCs w:val="20"/>
                <w:lang w:val="en-US" w:eastAsia="ar-SA"/>
              </w:rPr>
              <w:t>Schattdecor</w:t>
            </w:r>
            <w:proofErr w:type="spellEnd"/>
            <w:r w:rsidRPr="002F6FF3">
              <w:rPr>
                <w:rFonts w:eastAsia="Times New Roman"/>
                <w:sz w:val="20"/>
                <w:szCs w:val="20"/>
                <w:lang w:eastAsia="ar-SA"/>
              </w:rPr>
              <w:t>» или эквивалент, «</w:t>
            </w:r>
            <w:proofErr w:type="spellStart"/>
            <w:r w:rsidRPr="002F6FF3">
              <w:rPr>
                <w:rFonts w:eastAsia="Times New Roman"/>
                <w:sz w:val="20"/>
                <w:szCs w:val="20"/>
                <w:lang w:val="en-US" w:eastAsia="ar-SA"/>
              </w:rPr>
              <w:t>Interprint</w:t>
            </w:r>
            <w:proofErr w:type="spellEnd"/>
            <w:r w:rsidRPr="002F6FF3">
              <w:rPr>
                <w:rFonts w:eastAsia="Times New Roman"/>
                <w:sz w:val="20"/>
                <w:szCs w:val="20"/>
                <w:lang w:eastAsia="ar-SA"/>
              </w:rPr>
              <w:t>» или эквивалент.</w:t>
            </w:r>
            <w:proofErr w:type="gramEnd"/>
            <w:r w:rsidRPr="002F6FF3">
              <w:rPr>
                <w:rFonts w:eastAsia="Times New Roman"/>
                <w:sz w:val="20"/>
                <w:szCs w:val="20"/>
                <w:lang w:eastAsia="ar-SA"/>
              </w:rPr>
              <w:t xml:space="preserve"> Торцы деталей должны быть обработаны кромочной лентой ПВХ толщиной </w:t>
            </w:r>
            <w:smartTag w:uri="urn:schemas-microsoft-com:office:smarttags" w:element="metricconverter">
              <w:smartTagPr>
                <w:attr w:name="ProductID" w:val="2 мм"/>
              </w:smartTagPr>
              <w:r w:rsidRPr="002F6FF3">
                <w:rPr>
                  <w:rFonts w:eastAsia="Times New Roman"/>
                  <w:sz w:val="20"/>
                  <w:szCs w:val="20"/>
                  <w:lang w:eastAsia="ar-SA"/>
                </w:rPr>
                <w:t>2 мм</w:t>
              </w:r>
            </w:smartTag>
            <w:r w:rsidRPr="002F6FF3">
              <w:rPr>
                <w:rFonts w:eastAsia="Times New Roman"/>
                <w:sz w:val="20"/>
                <w:szCs w:val="20"/>
                <w:lang w:eastAsia="ar-SA"/>
              </w:rPr>
              <w:t xml:space="preserve"> и </w:t>
            </w:r>
            <w:smartTag w:uri="urn:schemas-microsoft-com:office:smarttags" w:element="metricconverter">
              <w:smartTagPr>
                <w:attr w:name="ProductID" w:val="0,6 мм"/>
              </w:smartTagPr>
              <w:r w:rsidRPr="002F6FF3">
                <w:rPr>
                  <w:rFonts w:eastAsia="Times New Roman"/>
                  <w:sz w:val="20"/>
                  <w:szCs w:val="20"/>
                  <w:lang w:eastAsia="ar-SA"/>
                </w:rPr>
                <w:t>0,6 мм</w:t>
              </w:r>
            </w:smartTag>
            <w:r w:rsidRPr="002F6FF3">
              <w:rPr>
                <w:rFonts w:eastAsia="Times New Roman"/>
                <w:sz w:val="20"/>
                <w:szCs w:val="20"/>
                <w:lang w:eastAsia="ar-SA"/>
              </w:rPr>
              <w:t xml:space="preserve"> немецкого концерна «</w:t>
            </w:r>
            <w:r w:rsidRPr="002F6FF3">
              <w:rPr>
                <w:rFonts w:eastAsia="Times New Roman"/>
                <w:sz w:val="20"/>
                <w:szCs w:val="20"/>
                <w:lang w:val="en-US" w:eastAsia="ar-SA"/>
              </w:rPr>
              <w:t>REHAU</w:t>
            </w:r>
            <w:r w:rsidRPr="002F6FF3">
              <w:rPr>
                <w:rFonts w:eastAsia="Times New Roman"/>
                <w:sz w:val="20"/>
                <w:szCs w:val="20"/>
                <w:lang w:eastAsia="ar-SA"/>
              </w:rPr>
              <w:t xml:space="preserve">» или эквивалент. Полки – переставные на усиленных эксцентриковых стяжках. Лицевая фурнитура должна быть серебристого цвета. Все опоры должны регулироваться по высоте. Топы толщиной </w:t>
            </w:r>
            <w:smartTag w:uri="urn:schemas-microsoft-com:office:smarttags" w:element="metricconverter">
              <w:smartTagPr>
                <w:attr w:name="ProductID" w:val="22 мм"/>
              </w:smartTagPr>
              <w:r w:rsidRPr="002F6FF3">
                <w:rPr>
                  <w:rFonts w:eastAsia="Times New Roman"/>
                  <w:sz w:val="20"/>
                  <w:szCs w:val="20"/>
                  <w:lang w:eastAsia="ar-SA"/>
                </w:rPr>
                <w:t>22 мм</w:t>
              </w:r>
            </w:smartTag>
            <w:r w:rsidRPr="002F6FF3">
              <w:rPr>
                <w:rFonts w:eastAsia="Times New Roman"/>
                <w:sz w:val="20"/>
                <w:szCs w:val="20"/>
                <w:lang w:eastAsia="ar-SA"/>
              </w:rPr>
              <w:t xml:space="preserve">, двери – </w:t>
            </w:r>
            <w:smartTag w:uri="urn:schemas-microsoft-com:office:smarttags" w:element="metricconverter">
              <w:smartTagPr>
                <w:attr w:name="ProductID" w:val="16 мм"/>
              </w:smartTagPr>
              <w:r w:rsidRPr="002F6FF3">
                <w:rPr>
                  <w:rFonts w:eastAsia="Times New Roman"/>
                  <w:sz w:val="20"/>
                  <w:szCs w:val="20"/>
                  <w:lang w:eastAsia="ar-SA"/>
                </w:rPr>
                <w:t>16 мм</w:t>
              </w:r>
            </w:smartTag>
            <w:r w:rsidRPr="002F6FF3">
              <w:rPr>
                <w:rFonts w:eastAsia="Times New Roman"/>
                <w:sz w:val="20"/>
                <w:szCs w:val="20"/>
                <w:lang w:eastAsia="ar-SA"/>
              </w:rPr>
              <w:t>.</w:t>
            </w:r>
          </w:p>
          <w:p w:rsidR="002F6FF3" w:rsidRPr="002F6FF3" w:rsidRDefault="002F6FF3" w:rsidP="002F6FF3">
            <w:pPr>
              <w:suppressAutoHyphens/>
              <w:jc w:val="both"/>
              <w:rPr>
                <w:rFonts w:eastAsia="Times New Roman"/>
                <w:sz w:val="20"/>
                <w:szCs w:val="20"/>
                <w:lang w:eastAsia="ar-SA"/>
              </w:rPr>
            </w:pPr>
            <w:r w:rsidRPr="002F6FF3">
              <w:rPr>
                <w:rFonts w:eastAsia="Times New Roman"/>
                <w:sz w:val="20"/>
                <w:szCs w:val="20"/>
                <w:lang w:eastAsia="ar-SA"/>
              </w:rPr>
              <w:t>Цвета теплых темных тонов – «орех «Гварнери» или эквивалент.</w:t>
            </w:r>
          </w:p>
          <w:p w:rsidR="002F6FF3" w:rsidRPr="002F6FF3" w:rsidRDefault="002F6FF3" w:rsidP="002F6FF3">
            <w:pPr>
              <w:suppressAutoHyphens/>
              <w:jc w:val="both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2F6FF3">
              <w:rPr>
                <w:rFonts w:eastAsia="Times New Roman"/>
                <w:sz w:val="20"/>
                <w:szCs w:val="20"/>
                <w:lang w:eastAsia="ar-SA"/>
              </w:rPr>
              <w:t>Габариты: 800×380×1990 мм.</w:t>
            </w: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6FF3" w:rsidRPr="002F6FF3" w:rsidRDefault="002F6FF3" w:rsidP="002F6FF3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6FF3" w:rsidRPr="002F6FF3" w:rsidRDefault="002F6FF3" w:rsidP="002F6FF3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6FF3" w:rsidRPr="002F6FF3" w:rsidRDefault="002F6FF3" w:rsidP="002F6FF3">
            <w:pPr>
              <w:suppressAutoHyphens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2F6FF3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шт.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6FF3" w:rsidRPr="002F6FF3" w:rsidRDefault="002F6FF3" w:rsidP="002F6FF3">
            <w:pPr>
              <w:suppressAutoHyphens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2F6FF3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6</w:t>
            </w:r>
          </w:p>
        </w:tc>
        <w:tc>
          <w:tcPr>
            <w:tcW w:w="41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6FF3" w:rsidRPr="002F6FF3" w:rsidRDefault="002F6FF3" w:rsidP="002F6FF3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2F6FF3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15.02.</w:t>
            </w:r>
          </w:p>
          <w:p w:rsidR="002F6FF3" w:rsidRPr="002F6FF3" w:rsidRDefault="002F6FF3" w:rsidP="002F6FF3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2F6FF3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2014</w:t>
            </w:r>
          </w:p>
          <w:p w:rsidR="002F6FF3" w:rsidRPr="002F6FF3" w:rsidRDefault="002F6FF3" w:rsidP="002F6FF3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</w:tc>
        <w:tc>
          <w:tcPr>
            <w:tcW w:w="68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6FF3" w:rsidRPr="002F6FF3" w:rsidRDefault="002F6FF3" w:rsidP="002F6FF3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proofErr w:type="gramStart"/>
            <w:r w:rsidRPr="002F6FF3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Гарантийное</w:t>
            </w:r>
            <w:proofErr w:type="gramEnd"/>
            <w:r w:rsidRPr="002F6FF3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 xml:space="preserve"> </w:t>
            </w:r>
            <w:proofErr w:type="spellStart"/>
            <w:r w:rsidRPr="002F6FF3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обслужива-ние</w:t>
            </w:r>
            <w:proofErr w:type="spellEnd"/>
            <w:r w:rsidRPr="002F6FF3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 xml:space="preserve"> </w:t>
            </w:r>
            <w:proofErr w:type="spellStart"/>
            <w:r w:rsidRPr="002F6FF3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поставля-емого</w:t>
            </w:r>
            <w:proofErr w:type="spellEnd"/>
            <w:r w:rsidRPr="002F6FF3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 xml:space="preserve"> обору-</w:t>
            </w:r>
            <w:proofErr w:type="spellStart"/>
            <w:r w:rsidRPr="002F6FF3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дования</w:t>
            </w:r>
            <w:proofErr w:type="spellEnd"/>
            <w:r w:rsidRPr="002F6FF3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 xml:space="preserve"> в те-</w:t>
            </w:r>
            <w:proofErr w:type="spellStart"/>
            <w:r w:rsidRPr="002F6FF3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чение</w:t>
            </w:r>
            <w:proofErr w:type="spellEnd"/>
            <w:r w:rsidRPr="002F6FF3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 xml:space="preserve"> не </w:t>
            </w:r>
            <w:proofErr w:type="spellStart"/>
            <w:r w:rsidRPr="002F6FF3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ме</w:t>
            </w:r>
            <w:proofErr w:type="spellEnd"/>
            <w:r w:rsidRPr="002F6FF3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-нее 12 меся-</w:t>
            </w:r>
            <w:proofErr w:type="spellStart"/>
            <w:r w:rsidRPr="002F6FF3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цев</w:t>
            </w:r>
            <w:proofErr w:type="spellEnd"/>
            <w:r w:rsidRPr="002F6FF3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 xml:space="preserve"> с </w:t>
            </w:r>
            <w:proofErr w:type="spellStart"/>
            <w:r w:rsidRPr="002F6FF3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момен</w:t>
            </w:r>
            <w:proofErr w:type="spellEnd"/>
            <w:r w:rsidRPr="002F6FF3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-та поставки Товара</w:t>
            </w:r>
          </w:p>
        </w:tc>
      </w:tr>
      <w:tr w:rsidR="002F6FF3" w:rsidRPr="002F6FF3" w:rsidTr="0048077A">
        <w:tc>
          <w:tcPr>
            <w:tcW w:w="20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6FF3" w:rsidRPr="002F6FF3" w:rsidRDefault="002F6FF3" w:rsidP="002F6FF3">
            <w:pPr>
              <w:suppressAutoHyphens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</w:tc>
        <w:tc>
          <w:tcPr>
            <w:tcW w:w="6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6FF3" w:rsidRPr="002F6FF3" w:rsidRDefault="002F6FF3" w:rsidP="002F6FF3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</w:tc>
        <w:tc>
          <w:tcPr>
            <w:tcW w:w="1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6FF3" w:rsidRPr="002F6FF3" w:rsidRDefault="002F6FF3" w:rsidP="002F6FF3">
            <w:pPr>
              <w:jc w:val="both"/>
              <w:rPr>
                <w:rFonts w:eastAsia="Times New Roman"/>
                <w:color w:val="000000"/>
                <w:sz w:val="20"/>
                <w:szCs w:val="20"/>
              </w:rPr>
            </w:pPr>
            <w:r w:rsidRPr="002F6FF3">
              <w:rPr>
                <w:rFonts w:eastAsia="Times New Roman"/>
                <w:sz w:val="20"/>
                <w:szCs w:val="20"/>
              </w:rPr>
              <w:t>Двери стеклянные Б-01.2 или эквивалент</w:t>
            </w:r>
          </w:p>
          <w:p w:rsidR="002F6FF3" w:rsidRPr="002F6FF3" w:rsidRDefault="002F6FF3" w:rsidP="002F6FF3">
            <w:pPr>
              <w:suppressAutoHyphens/>
              <w:jc w:val="both"/>
              <w:rPr>
                <w:rFonts w:eastAsia="Times New Roman"/>
                <w:sz w:val="20"/>
                <w:szCs w:val="20"/>
                <w:lang w:eastAsia="ar-SA"/>
              </w:rPr>
            </w:pPr>
            <w:r w:rsidRPr="002F6FF3">
              <w:rPr>
                <w:rFonts w:eastAsia="Times New Roman"/>
                <w:sz w:val="20"/>
                <w:szCs w:val="20"/>
                <w:lang w:eastAsia="ar-SA"/>
              </w:rPr>
              <w:t>Должны быть выполнены из прозрачного стекла с полированной кромкой.</w:t>
            </w:r>
          </w:p>
          <w:p w:rsidR="002F6FF3" w:rsidRPr="002F6FF3" w:rsidRDefault="002F6FF3" w:rsidP="002F6FF3">
            <w:pPr>
              <w:suppressAutoHyphens/>
              <w:jc w:val="both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2F6FF3">
              <w:rPr>
                <w:rFonts w:eastAsia="Times New Roman"/>
                <w:sz w:val="20"/>
                <w:szCs w:val="20"/>
                <w:lang w:eastAsia="ar-SA"/>
              </w:rPr>
              <w:t>Габариты: 800×1150×5 мм.</w:t>
            </w: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6FF3" w:rsidRPr="002F6FF3" w:rsidRDefault="002F6FF3" w:rsidP="002F6FF3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6FF3" w:rsidRPr="002F6FF3" w:rsidRDefault="002F6FF3" w:rsidP="002F6FF3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6FF3" w:rsidRPr="002F6FF3" w:rsidRDefault="002F6FF3" w:rsidP="002F6FF3">
            <w:pPr>
              <w:suppressAutoHyphens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2F6FF3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шт.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6FF3" w:rsidRPr="002F6FF3" w:rsidRDefault="002F6FF3" w:rsidP="002F6FF3">
            <w:pPr>
              <w:suppressAutoHyphens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2F6FF3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6</w:t>
            </w:r>
          </w:p>
        </w:tc>
        <w:tc>
          <w:tcPr>
            <w:tcW w:w="41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6FF3" w:rsidRPr="002F6FF3" w:rsidRDefault="002F6FF3" w:rsidP="002F6FF3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</w:tc>
        <w:tc>
          <w:tcPr>
            <w:tcW w:w="68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6FF3" w:rsidRPr="002F6FF3" w:rsidRDefault="002F6FF3" w:rsidP="002F6FF3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</w:tc>
      </w:tr>
      <w:tr w:rsidR="002F6FF3" w:rsidRPr="002F6FF3" w:rsidTr="0048077A">
        <w:tc>
          <w:tcPr>
            <w:tcW w:w="20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6FF3" w:rsidRPr="002F6FF3" w:rsidRDefault="002F6FF3" w:rsidP="002F6FF3">
            <w:pPr>
              <w:suppressAutoHyphens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2F6FF3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2</w:t>
            </w:r>
          </w:p>
        </w:tc>
        <w:tc>
          <w:tcPr>
            <w:tcW w:w="6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6FF3" w:rsidRPr="002F6FF3" w:rsidRDefault="002F6FF3" w:rsidP="002F6FF3">
            <w:pPr>
              <w:suppressAutoHyphens/>
              <w:jc w:val="both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2F6FF3">
              <w:rPr>
                <w:rFonts w:eastAsia="Times New Roman"/>
                <w:sz w:val="20"/>
                <w:szCs w:val="20"/>
                <w:lang w:eastAsia="ar-SA"/>
              </w:rPr>
              <w:t>Стол прямой. Производитель ООО «МЕБЕЛЬ СТИЛЬ» или эквивалент</w:t>
            </w:r>
          </w:p>
        </w:tc>
        <w:tc>
          <w:tcPr>
            <w:tcW w:w="1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6FF3" w:rsidRPr="002F6FF3" w:rsidRDefault="002F6FF3" w:rsidP="002F6FF3">
            <w:pPr>
              <w:suppressAutoHyphens/>
              <w:jc w:val="both"/>
              <w:rPr>
                <w:rFonts w:eastAsia="Times New Roman"/>
                <w:sz w:val="20"/>
                <w:szCs w:val="20"/>
                <w:lang w:eastAsia="ar-SA"/>
              </w:rPr>
            </w:pPr>
            <w:r w:rsidRPr="002F6FF3">
              <w:rPr>
                <w:rFonts w:eastAsia="Times New Roman"/>
                <w:sz w:val="20"/>
                <w:szCs w:val="20"/>
                <w:lang w:eastAsia="ar-SA"/>
              </w:rPr>
              <w:t>Стол прямой ООО «МЕБЕЛЬ СТИЛЬ» или эквивалент в составе:</w:t>
            </w:r>
          </w:p>
          <w:p w:rsidR="002F6FF3" w:rsidRPr="002F6FF3" w:rsidRDefault="002F6FF3" w:rsidP="002F6FF3">
            <w:pPr>
              <w:numPr>
                <w:ilvl w:val="0"/>
                <w:numId w:val="1"/>
              </w:numPr>
              <w:tabs>
                <w:tab w:val="left" w:pos="288"/>
              </w:tabs>
              <w:suppressAutoHyphens/>
              <w:jc w:val="both"/>
              <w:rPr>
                <w:rFonts w:eastAsia="Times New Roman"/>
                <w:color w:val="000000"/>
                <w:sz w:val="20"/>
                <w:szCs w:val="20"/>
              </w:rPr>
            </w:pPr>
            <w:r w:rsidRPr="002F6FF3">
              <w:rPr>
                <w:rFonts w:eastAsia="Times New Roman"/>
                <w:sz w:val="20"/>
                <w:szCs w:val="20"/>
              </w:rPr>
              <w:t>Стол прямой Б-2 или эквивалент.</w:t>
            </w:r>
          </w:p>
          <w:p w:rsidR="002F6FF3" w:rsidRPr="002F6FF3" w:rsidRDefault="002F6FF3" w:rsidP="002F6FF3">
            <w:pPr>
              <w:suppressAutoHyphens/>
              <w:jc w:val="both"/>
              <w:rPr>
                <w:rFonts w:eastAsia="Times New Roman"/>
                <w:sz w:val="20"/>
                <w:szCs w:val="20"/>
                <w:lang w:eastAsia="ar-SA"/>
              </w:rPr>
            </w:pPr>
            <w:proofErr w:type="gramStart"/>
            <w:r w:rsidRPr="002F6FF3">
              <w:rPr>
                <w:rFonts w:eastAsia="Times New Roman"/>
                <w:sz w:val="20"/>
                <w:szCs w:val="20"/>
                <w:lang w:eastAsia="ar-SA"/>
              </w:rPr>
              <w:t xml:space="preserve">Должен быть выполнен из ЛДСП, облицованной </w:t>
            </w:r>
            <w:proofErr w:type="spellStart"/>
            <w:r w:rsidRPr="002F6FF3">
              <w:rPr>
                <w:rFonts w:eastAsia="Times New Roman"/>
                <w:sz w:val="20"/>
                <w:szCs w:val="20"/>
                <w:lang w:eastAsia="ar-SA"/>
              </w:rPr>
              <w:t>меламиновыми</w:t>
            </w:r>
            <w:proofErr w:type="spellEnd"/>
            <w:r w:rsidRPr="002F6FF3">
              <w:rPr>
                <w:rFonts w:eastAsia="Times New Roman"/>
                <w:sz w:val="20"/>
                <w:szCs w:val="20"/>
                <w:lang w:eastAsia="ar-SA"/>
              </w:rPr>
              <w:t xml:space="preserve"> плёнками производства «</w:t>
            </w:r>
            <w:proofErr w:type="spellStart"/>
            <w:r w:rsidRPr="002F6FF3">
              <w:rPr>
                <w:rFonts w:eastAsia="Times New Roman"/>
                <w:sz w:val="20"/>
                <w:szCs w:val="20"/>
                <w:lang w:val="en-US" w:eastAsia="ar-SA"/>
              </w:rPr>
              <w:t>Schattdecor</w:t>
            </w:r>
            <w:proofErr w:type="spellEnd"/>
            <w:r w:rsidRPr="002F6FF3">
              <w:rPr>
                <w:rFonts w:eastAsia="Times New Roman"/>
                <w:sz w:val="20"/>
                <w:szCs w:val="20"/>
                <w:lang w:eastAsia="ar-SA"/>
              </w:rPr>
              <w:t>» или эквивалент, «</w:t>
            </w:r>
            <w:proofErr w:type="spellStart"/>
            <w:r w:rsidRPr="002F6FF3">
              <w:rPr>
                <w:rFonts w:eastAsia="Times New Roman"/>
                <w:sz w:val="20"/>
                <w:szCs w:val="20"/>
                <w:lang w:val="en-US" w:eastAsia="ar-SA"/>
              </w:rPr>
              <w:t>Interprint</w:t>
            </w:r>
            <w:proofErr w:type="spellEnd"/>
            <w:r w:rsidRPr="002F6FF3">
              <w:rPr>
                <w:rFonts w:eastAsia="Times New Roman"/>
                <w:sz w:val="20"/>
                <w:szCs w:val="20"/>
                <w:lang w:eastAsia="ar-SA"/>
              </w:rPr>
              <w:t>» или эквивалент.</w:t>
            </w:r>
            <w:proofErr w:type="gramEnd"/>
            <w:r w:rsidRPr="002F6FF3">
              <w:rPr>
                <w:rFonts w:eastAsia="Times New Roman"/>
                <w:sz w:val="20"/>
                <w:szCs w:val="20"/>
                <w:lang w:eastAsia="ar-SA"/>
              </w:rPr>
              <w:t xml:space="preserve"> Торцы деталей должны быть обработаны кромочной лентой ПВХ толщиной </w:t>
            </w:r>
            <w:smartTag w:uri="urn:schemas-microsoft-com:office:smarttags" w:element="metricconverter">
              <w:smartTagPr>
                <w:attr w:name="ProductID" w:val="2 мм"/>
              </w:smartTagPr>
              <w:r w:rsidRPr="002F6FF3">
                <w:rPr>
                  <w:rFonts w:eastAsia="Times New Roman"/>
                  <w:sz w:val="20"/>
                  <w:szCs w:val="20"/>
                  <w:lang w:eastAsia="ar-SA"/>
                </w:rPr>
                <w:t>2 мм</w:t>
              </w:r>
            </w:smartTag>
            <w:r w:rsidRPr="002F6FF3">
              <w:rPr>
                <w:rFonts w:eastAsia="Times New Roman"/>
                <w:sz w:val="20"/>
                <w:szCs w:val="20"/>
                <w:lang w:eastAsia="ar-SA"/>
              </w:rPr>
              <w:t xml:space="preserve"> и </w:t>
            </w:r>
            <w:smartTag w:uri="urn:schemas-microsoft-com:office:smarttags" w:element="metricconverter">
              <w:smartTagPr>
                <w:attr w:name="ProductID" w:val="0,6 мм"/>
              </w:smartTagPr>
              <w:r w:rsidRPr="002F6FF3">
                <w:rPr>
                  <w:rFonts w:eastAsia="Times New Roman"/>
                  <w:sz w:val="20"/>
                  <w:szCs w:val="20"/>
                  <w:lang w:eastAsia="ar-SA"/>
                </w:rPr>
                <w:t>0,6 мм</w:t>
              </w:r>
            </w:smartTag>
            <w:r w:rsidRPr="002F6FF3">
              <w:rPr>
                <w:rFonts w:eastAsia="Times New Roman"/>
                <w:sz w:val="20"/>
                <w:szCs w:val="20"/>
                <w:lang w:eastAsia="ar-SA"/>
              </w:rPr>
              <w:t xml:space="preserve"> немецкого концерна «</w:t>
            </w:r>
            <w:r w:rsidRPr="002F6FF3">
              <w:rPr>
                <w:rFonts w:eastAsia="Times New Roman"/>
                <w:sz w:val="20"/>
                <w:szCs w:val="20"/>
                <w:lang w:val="en-US" w:eastAsia="ar-SA"/>
              </w:rPr>
              <w:t>REHAU</w:t>
            </w:r>
            <w:r w:rsidRPr="002F6FF3">
              <w:rPr>
                <w:rFonts w:eastAsia="Times New Roman"/>
                <w:sz w:val="20"/>
                <w:szCs w:val="20"/>
                <w:lang w:eastAsia="ar-SA"/>
              </w:rPr>
              <w:t xml:space="preserve">» или эквивалент. Все опоры должны регулироваться по высоте. Столешница толщиной </w:t>
            </w:r>
            <w:smartTag w:uri="urn:schemas-microsoft-com:office:smarttags" w:element="metricconverter">
              <w:smartTagPr>
                <w:attr w:name="ProductID" w:val="22 мм"/>
              </w:smartTagPr>
              <w:r w:rsidRPr="002F6FF3">
                <w:rPr>
                  <w:rFonts w:eastAsia="Times New Roman"/>
                  <w:sz w:val="20"/>
                  <w:szCs w:val="20"/>
                  <w:lang w:eastAsia="ar-SA"/>
                </w:rPr>
                <w:t>22 мм</w:t>
              </w:r>
            </w:smartTag>
            <w:r w:rsidRPr="002F6FF3">
              <w:rPr>
                <w:rFonts w:eastAsia="Times New Roman"/>
                <w:sz w:val="20"/>
                <w:szCs w:val="20"/>
                <w:lang w:eastAsia="ar-SA"/>
              </w:rPr>
              <w:t xml:space="preserve">, опоры стола – </w:t>
            </w:r>
            <w:smartTag w:uri="urn:schemas-microsoft-com:office:smarttags" w:element="metricconverter">
              <w:smartTagPr>
                <w:attr w:name="ProductID" w:val="16 мм"/>
              </w:smartTagPr>
              <w:r w:rsidRPr="002F6FF3">
                <w:rPr>
                  <w:rFonts w:eastAsia="Times New Roman"/>
                  <w:sz w:val="20"/>
                  <w:szCs w:val="20"/>
                  <w:lang w:eastAsia="ar-SA"/>
                </w:rPr>
                <w:t>16 мм</w:t>
              </w:r>
            </w:smartTag>
            <w:r w:rsidRPr="002F6FF3">
              <w:rPr>
                <w:rFonts w:eastAsia="Times New Roman"/>
                <w:sz w:val="20"/>
                <w:szCs w:val="20"/>
                <w:lang w:eastAsia="ar-SA"/>
              </w:rPr>
              <w:t>.</w:t>
            </w:r>
          </w:p>
          <w:p w:rsidR="002F6FF3" w:rsidRPr="002F6FF3" w:rsidRDefault="002F6FF3" w:rsidP="002F6FF3">
            <w:pPr>
              <w:suppressAutoHyphens/>
              <w:jc w:val="both"/>
              <w:rPr>
                <w:rFonts w:eastAsia="Times New Roman"/>
                <w:sz w:val="20"/>
                <w:szCs w:val="20"/>
                <w:lang w:eastAsia="ar-SA"/>
              </w:rPr>
            </w:pPr>
            <w:r w:rsidRPr="002F6FF3">
              <w:rPr>
                <w:rFonts w:eastAsia="Times New Roman"/>
                <w:sz w:val="20"/>
                <w:szCs w:val="20"/>
                <w:lang w:eastAsia="ar-SA"/>
              </w:rPr>
              <w:t>Цвета теплых темных тонов – «орех «Гварнери» или эквивалент</w:t>
            </w:r>
            <w:proofErr w:type="gramStart"/>
            <w:r w:rsidRPr="002F6FF3">
              <w:rPr>
                <w:rFonts w:eastAsia="Times New Roman"/>
                <w:sz w:val="20"/>
                <w:szCs w:val="20"/>
                <w:lang w:eastAsia="ar-SA"/>
              </w:rPr>
              <w:t xml:space="preserve"> .</w:t>
            </w:r>
            <w:proofErr w:type="gramEnd"/>
          </w:p>
          <w:p w:rsidR="002F6FF3" w:rsidRPr="002F6FF3" w:rsidRDefault="002F6FF3" w:rsidP="002F6FF3">
            <w:pPr>
              <w:suppressAutoHyphens/>
              <w:jc w:val="both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2F6FF3">
              <w:rPr>
                <w:rFonts w:eastAsia="Times New Roman"/>
                <w:sz w:val="20"/>
                <w:szCs w:val="20"/>
                <w:lang w:eastAsia="ar-SA"/>
              </w:rPr>
              <w:t>Габариты: 1600×700×750 мм.</w:t>
            </w: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6FF3" w:rsidRPr="002F6FF3" w:rsidRDefault="002F6FF3" w:rsidP="002F6FF3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6FF3" w:rsidRPr="002F6FF3" w:rsidRDefault="002F6FF3" w:rsidP="002F6FF3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6FF3" w:rsidRPr="002F6FF3" w:rsidRDefault="002F6FF3" w:rsidP="002F6FF3">
            <w:pPr>
              <w:suppressAutoHyphens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2F6FF3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шт.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6FF3" w:rsidRPr="002F6FF3" w:rsidRDefault="002F6FF3" w:rsidP="002F6FF3">
            <w:pPr>
              <w:suppressAutoHyphens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2F6FF3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41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6FF3" w:rsidRPr="002F6FF3" w:rsidRDefault="002F6FF3" w:rsidP="002F6FF3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2F6FF3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15.02.</w:t>
            </w:r>
          </w:p>
          <w:p w:rsidR="002F6FF3" w:rsidRPr="002F6FF3" w:rsidRDefault="002F6FF3" w:rsidP="002F6FF3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2F6FF3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2014</w:t>
            </w:r>
          </w:p>
          <w:p w:rsidR="002F6FF3" w:rsidRPr="002F6FF3" w:rsidRDefault="002F6FF3" w:rsidP="002F6FF3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</w:tc>
        <w:tc>
          <w:tcPr>
            <w:tcW w:w="68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6FF3" w:rsidRPr="002F6FF3" w:rsidRDefault="002F6FF3" w:rsidP="002F6FF3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proofErr w:type="gramStart"/>
            <w:r w:rsidRPr="002F6FF3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Гарантийное</w:t>
            </w:r>
            <w:proofErr w:type="gramEnd"/>
            <w:r w:rsidRPr="002F6FF3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 xml:space="preserve"> </w:t>
            </w:r>
            <w:proofErr w:type="spellStart"/>
            <w:r w:rsidRPr="002F6FF3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обслужива-ние</w:t>
            </w:r>
            <w:proofErr w:type="spellEnd"/>
            <w:r w:rsidRPr="002F6FF3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 xml:space="preserve"> </w:t>
            </w:r>
            <w:proofErr w:type="spellStart"/>
            <w:r w:rsidRPr="002F6FF3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поставля-емого</w:t>
            </w:r>
            <w:proofErr w:type="spellEnd"/>
            <w:r w:rsidRPr="002F6FF3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 xml:space="preserve"> обору-</w:t>
            </w:r>
            <w:proofErr w:type="spellStart"/>
            <w:r w:rsidRPr="002F6FF3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дования</w:t>
            </w:r>
            <w:proofErr w:type="spellEnd"/>
            <w:r w:rsidRPr="002F6FF3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 xml:space="preserve"> в те-</w:t>
            </w:r>
            <w:proofErr w:type="spellStart"/>
            <w:r w:rsidRPr="002F6FF3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чение</w:t>
            </w:r>
            <w:proofErr w:type="spellEnd"/>
            <w:r w:rsidRPr="002F6FF3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 xml:space="preserve"> не </w:t>
            </w:r>
            <w:proofErr w:type="spellStart"/>
            <w:r w:rsidRPr="002F6FF3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ме</w:t>
            </w:r>
            <w:proofErr w:type="spellEnd"/>
            <w:r w:rsidRPr="002F6FF3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-нее 12 меся-</w:t>
            </w:r>
            <w:proofErr w:type="spellStart"/>
            <w:r w:rsidRPr="002F6FF3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цев</w:t>
            </w:r>
            <w:proofErr w:type="spellEnd"/>
            <w:r w:rsidRPr="002F6FF3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 xml:space="preserve"> с </w:t>
            </w:r>
            <w:proofErr w:type="spellStart"/>
            <w:r w:rsidRPr="002F6FF3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момен</w:t>
            </w:r>
            <w:proofErr w:type="spellEnd"/>
            <w:r w:rsidRPr="002F6FF3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-та поставки Товара</w:t>
            </w:r>
          </w:p>
        </w:tc>
      </w:tr>
      <w:tr w:rsidR="002F6FF3" w:rsidRPr="002F6FF3" w:rsidTr="0048077A">
        <w:tc>
          <w:tcPr>
            <w:tcW w:w="20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6FF3" w:rsidRPr="002F6FF3" w:rsidRDefault="002F6FF3" w:rsidP="002F6FF3">
            <w:pPr>
              <w:suppressAutoHyphens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</w:tc>
        <w:tc>
          <w:tcPr>
            <w:tcW w:w="6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6FF3" w:rsidRPr="002F6FF3" w:rsidRDefault="002F6FF3" w:rsidP="002F6FF3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</w:tc>
        <w:tc>
          <w:tcPr>
            <w:tcW w:w="1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6FF3" w:rsidRPr="002F6FF3" w:rsidRDefault="002F6FF3" w:rsidP="002F6FF3">
            <w:pPr>
              <w:numPr>
                <w:ilvl w:val="0"/>
                <w:numId w:val="1"/>
              </w:numPr>
              <w:tabs>
                <w:tab w:val="left" w:pos="287"/>
              </w:tabs>
              <w:suppressAutoHyphens/>
              <w:jc w:val="both"/>
              <w:rPr>
                <w:rFonts w:eastAsia="Times New Roman"/>
                <w:color w:val="000000"/>
                <w:sz w:val="20"/>
                <w:szCs w:val="20"/>
              </w:rPr>
            </w:pPr>
            <w:r w:rsidRPr="002F6FF3">
              <w:rPr>
                <w:rFonts w:eastAsia="Times New Roman"/>
                <w:sz w:val="20"/>
                <w:szCs w:val="20"/>
              </w:rPr>
              <w:t>Стол прямой Б-3 или эквивалент.</w:t>
            </w:r>
          </w:p>
          <w:p w:rsidR="002F6FF3" w:rsidRPr="002F6FF3" w:rsidRDefault="002F6FF3" w:rsidP="002F6FF3">
            <w:pPr>
              <w:suppressAutoHyphens/>
              <w:jc w:val="both"/>
              <w:rPr>
                <w:rFonts w:eastAsia="Times New Roman"/>
                <w:sz w:val="20"/>
                <w:szCs w:val="20"/>
                <w:lang w:eastAsia="ar-SA"/>
              </w:rPr>
            </w:pPr>
            <w:proofErr w:type="gramStart"/>
            <w:r w:rsidRPr="002F6FF3">
              <w:rPr>
                <w:rFonts w:eastAsia="Times New Roman"/>
                <w:sz w:val="20"/>
                <w:szCs w:val="20"/>
                <w:lang w:eastAsia="ar-SA"/>
              </w:rPr>
              <w:t xml:space="preserve">Должен быть выполнен из ЛДСП, </w:t>
            </w:r>
            <w:r w:rsidRPr="002F6FF3">
              <w:rPr>
                <w:rFonts w:eastAsia="Times New Roman"/>
                <w:sz w:val="20"/>
                <w:szCs w:val="20"/>
                <w:lang w:eastAsia="ar-SA"/>
              </w:rPr>
              <w:lastRenderedPageBreak/>
              <w:t xml:space="preserve">облицованной </w:t>
            </w:r>
            <w:proofErr w:type="spellStart"/>
            <w:r w:rsidRPr="002F6FF3">
              <w:rPr>
                <w:rFonts w:eastAsia="Times New Roman"/>
                <w:sz w:val="20"/>
                <w:szCs w:val="20"/>
                <w:lang w:eastAsia="ar-SA"/>
              </w:rPr>
              <w:t>меламиновыми</w:t>
            </w:r>
            <w:proofErr w:type="spellEnd"/>
            <w:r w:rsidRPr="002F6FF3">
              <w:rPr>
                <w:rFonts w:eastAsia="Times New Roman"/>
                <w:sz w:val="20"/>
                <w:szCs w:val="20"/>
                <w:lang w:eastAsia="ar-SA"/>
              </w:rPr>
              <w:t xml:space="preserve"> плёнками производства «</w:t>
            </w:r>
            <w:proofErr w:type="spellStart"/>
            <w:r w:rsidRPr="002F6FF3">
              <w:rPr>
                <w:rFonts w:eastAsia="Times New Roman"/>
                <w:sz w:val="20"/>
                <w:szCs w:val="20"/>
                <w:lang w:val="en-US" w:eastAsia="ar-SA"/>
              </w:rPr>
              <w:t>Schattdecor</w:t>
            </w:r>
            <w:proofErr w:type="spellEnd"/>
            <w:r w:rsidRPr="002F6FF3">
              <w:rPr>
                <w:rFonts w:eastAsia="Times New Roman"/>
                <w:sz w:val="20"/>
                <w:szCs w:val="20"/>
                <w:lang w:eastAsia="ar-SA"/>
              </w:rPr>
              <w:t>» или эквивалент, «</w:t>
            </w:r>
            <w:proofErr w:type="spellStart"/>
            <w:r w:rsidRPr="002F6FF3">
              <w:rPr>
                <w:rFonts w:eastAsia="Times New Roman"/>
                <w:sz w:val="20"/>
                <w:szCs w:val="20"/>
                <w:lang w:val="en-US" w:eastAsia="ar-SA"/>
              </w:rPr>
              <w:t>Interprint</w:t>
            </w:r>
            <w:proofErr w:type="spellEnd"/>
            <w:r w:rsidRPr="002F6FF3">
              <w:rPr>
                <w:rFonts w:eastAsia="Times New Roman"/>
                <w:sz w:val="20"/>
                <w:szCs w:val="20"/>
                <w:lang w:eastAsia="ar-SA"/>
              </w:rPr>
              <w:t>» или эквивалент.</w:t>
            </w:r>
            <w:proofErr w:type="gramEnd"/>
            <w:r w:rsidRPr="002F6FF3">
              <w:rPr>
                <w:rFonts w:eastAsia="Times New Roman"/>
                <w:sz w:val="20"/>
                <w:szCs w:val="20"/>
                <w:lang w:eastAsia="ar-SA"/>
              </w:rPr>
              <w:t xml:space="preserve"> Торцы деталей должны быть обработаны кромочной лентой ПВХ толщиной </w:t>
            </w:r>
            <w:smartTag w:uri="urn:schemas-microsoft-com:office:smarttags" w:element="metricconverter">
              <w:smartTagPr>
                <w:attr w:name="ProductID" w:val="2 мм"/>
              </w:smartTagPr>
              <w:r w:rsidRPr="002F6FF3">
                <w:rPr>
                  <w:rFonts w:eastAsia="Times New Roman"/>
                  <w:sz w:val="20"/>
                  <w:szCs w:val="20"/>
                  <w:lang w:eastAsia="ar-SA"/>
                </w:rPr>
                <w:t>2 мм</w:t>
              </w:r>
            </w:smartTag>
            <w:r w:rsidRPr="002F6FF3">
              <w:rPr>
                <w:rFonts w:eastAsia="Times New Roman"/>
                <w:sz w:val="20"/>
                <w:szCs w:val="20"/>
                <w:lang w:eastAsia="ar-SA"/>
              </w:rPr>
              <w:t xml:space="preserve"> и </w:t>
            </w:r>
            <w:smartTag w:uri="urn:schemas-microsoft-com:office:smarttags" w:element="metricconverter">
              <w:smartTagPr>
                <w:attr w:name="ProductID" w:val="0,6 мм"/>
              </w:smartTagPr>
              <w:r w:rsidRPr="002F6FF3">
                <w:rPr>
                  <w:rFonts w:eastAsia="Times New Roman"/>
                  <w:sz w:val="20"/>
                  <w:szCs w:val="20"/>
                  <w:lang w:eastAsia="ar-SA"/>
                </w:rPr>
                <w:t>0,6 мм</w:t>
              </w:r>
            </w:smartTag>
            <w:r w:rsidRPr="002F6FF3">
              <w:rPr>
                <w:rFonts w:eastAsia="Times New Roman"/>
                <w:sz w:val="20"/>
                <w:szCs w:val="20"/>
                <w:lang w:eastAsia="ar-SA"/>
              </w:rPr>
              <w:t xml:space="preserve"> немецкого концерна «</w:t>
            </w:r>
            <w:r w:rsidRPr="002F6FF3">
              <w:rPr>
                <w:rFonts w:eastAsia="Times New Roman"/>
                <w:sz w:val="20"/>
                <w:szCs w:val="20"/>
                <w:lang w:val="en-US" w:eastAsia="ar-SA"/>
              </w:rPr>
              <w:t>REHAU</w:t>
            </w:r>
            <w:r w:rsidRPr="002F6FF3">
              <w:rPr>
                <w:rFonts w:eastAsia="Times New Roman"/>
                <w:sz w:val="20"/>
                <w:szCs w:val="20"/>
                <w:lang w:eastAsia="ar-SA"/>
              </w:rPr>
              <w:t xml:space="preserve">» или эквивалент. Все опоры должны регулироваться по высоте. Столешница толщиной </w:t>
            </w:r>
            <w:smartTag w:uri="urn:schemas-microsoft-com:office:smarttags" w:element="metricconverter">
              <w:smartTagPr>
                <w:attr w:name="ProductID" w:val="22 мм"/>
              </w:smartTagPr>
              <w:r w:rsidRPr="002F6FF3">
                <w:rPr>
                  <w:rFonts w:eastAsia="Times New Roman"/>
                  <w:sz w:val="20"/>
                  <w:szCs w:val="20"/>
                  <w:lang w:eastAsia="ar-SA"/>
                </w:rPr>
                <w:t>22 мм</w:t>
              </w:r>
            </w:smartTag>
            <w:r w:rsidRPr="002F6FF3">
              <w:rPr>
                <w:rFonts w:eastAsia="Times New Roman"/>
                <w:sz w:val="20"/>
                <w:szCs w:val="20"/>
                <w:lang w:eastAsia="ar-SA"/>
              </w:rPr>
              <w:t xml:space="preserve">, опоры стола – </w:t>
            </w:r>
            <w:smartTag w:uri="urn:schemas-microsoft-com:office:smarttags" w:element="metricconverter">
              <w:smartTagPr>
                <w:attr w:name="ProductID" w:val="16 мм"/>
              </w:smartTagPr>
              <w:r w:rsidRPr="002F6FF3">
                <w:rPr>
                  <w:rFonts w:eastAsia="Times New Roman"/>
                  <w:sz w:val="20"/>
                  <w:szCs w:val="20"/>
                  <w:lang w:eastAsia="ar-SA"/>
                </w:rPr>
                <w:t>16 мм</w:t>
              </w:r>
            </w:smartTag>
            <w:r w:rsidRPr="002F6FF3">
              <w:rPr>
                <w:rFonts w:eastAsia="Times New Roman"/>
                <w:sz w:val="20"/>
                <w:szCs w:val="20"/>
                <w:lang w:eastAsia="ar-SA"/>
              </w:rPr>
              <w:t>.</w:t>
            </w:r>
          </w:p>
          <w:p w:rsidR="002F6FF3" w:rsidRPr="002F6FF3" w:rsidRDefault="002F6FF3" w:rsidP="002F6FF3">
            <w:pPr>
              <w:suppressAutoHyphens/>
              <w:jc w:val="both"/>
              <w:rPr>
                <w:rFonts w:eastAsia="Times New Roman"/>
                <w:sz w:val="20"/>
                <w:szCs w:val="20"/>
                <w:lang w:eastAsia="ar-SA"/>
              </w:rPr>
            </w:pPr>
            <w:r w:rsidRPr="002F6FF3">
              <w:rPr>
                <w:rFonts w:eastAsia="Times New Roman"/>
                <w:sz w:val="20"/>
                <w:szCs w:val="20"/>
                <w:lang w:eastAsia="ar-SA"/>
              </w:rPr>
              <w:t>Цвета теплых темных тонов – «орех «Гварнери» или эквивалент.</w:t>
            </w:r>
          </w:p>
          <w:p w:rsidR="002F6FF3" w:rsidRPr="002F6FF3" w:rsidRDefault="002F6FF3" w:rsidP="002F6FF3">
            <w:pPr>
              <w:suppressAutoHyphens/>
              <w:jc w:val="both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2F6FF3">
              <w:rPr>
                <w:rFonts w:eastAsia="Times New Roman"/>
                <w:sz w:val="20"/>
                <w:szCs w:val="20"/>
                <w:lang w:eastAsia="ar-SA"/>
              </w:rPr>
              <w:t>Габариты: 1400×700×750 мм.</w:t>
            </w: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6FF3" w:rsidRPr="002F6FF3" w:rsidRDefault="002F6FF3" w:rsidP="002F6FF3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6FF3" w:rsidRPr="002F6FF3" w:rsidRDefault="002F6FF3" w:rsidP="002F6FF3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6FF3" w:rsidRPr="002F6FF3" w:rsidRDefault="002F6FF3" w:rsidP="002F6FF3">
            <w:pPr>
              <w:suppressAutoHyphens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2F6FF3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шт.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6FF3" w:rsidRPr="002F6FF3" w:rsidRDefault="002F6FF3" w:rsidP="002F6FF3">
            <w:pPr>
              <w:suppressAutoHyphens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2F6FF3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4</w:t>
            </w:r>
          </w:p>
        </w:tc>
        <w:tc>
          <w:tcPr>
            <w:tcW w:w="41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6FF3" w:rsidRPr="002F6FF3" w:rsidRDefault="002F6FF3" w:rsidP="002F6FF3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</w:tc>
        <w:tc>
          <w:tcPr>
            <w:tcW w:w="68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6FF3" w:rsidRPr="002F6FF3" w:rsidRDefault="002F6FF3" w:rsidP="002F6FF3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</w:tc>
      </w:tr>
      <w:tr w:rsidR="002F6FF3" w:rsidRPr="002F6FF3" w:rsidTr="0048077A">
        <w:tc>
          <w:tcPr>
            <w:tcW w:w="20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6FF3" w:rsidRPr="002F6FF3" w:rsidRDefault="002F6FF3" w:rsidP="002F6FF3">
            <w:pPr>
              <w:suppressAutoHyphens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2F6FF3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lastRenderedPageBreak/>
              <w:t>3</w:t>
            </w:r>
          </w:p>
        </w:tc>
        <w:tc>
          <w:tcPr>
            <w:tcW w:w="6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6FF3" w:rsidRPr="002F6FF3" w:rsidRDefault="002F6FF3" w:rsidP="002F6FF3">
            <w:pPr>
              <w:suppressAutoHyphens/>
              <w:jc w:val="both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2F6FF3">
              <w:rPr>
                <w:rFonts w:eastAsia="Times New Roman"/>
                <w:sz w:val="20"/>
                <w:szCs w:val="20"/>
                <w:lang w:eastAsia="ar-SA"/>
              </w:rPr>
              <w:t>Стол интегральный. Производитель ООО «МЕБЕЛЬ СТИЛЬ» или эквивалент</w:t>
            </w:r>
          </w:p>
        </w:tc>
        <w:tc>
          <w:tcPr>
            <w:tcW w:w="1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6FF3" w:rsidRPr="002F6FF3" w:rsidRDefault="002F6FF3" w:rsidP="002F6FF3">
            <w:pPr>
              <w:suppressAutoHyphens/>
              <w:jc w:val="both"/>
              <w:rPr>
                <w:rFonts w:eastAsia="Times New Roman"/>
                <w:sz w:val="20"/>
                <w:szCs w:val="20"/>
                <w:lang w:eastAsia="ar-SA"/>
              </w:rPr>
            </w:pPr>
            <w:r w:rsidRPr="002F6FF3">
              <w:rPr>
                <w:rFonts w:eastAsia="Times New Roman"/>
                <w:sz w:val="20"/>
                <w:szCs w:val="20"/>
                <w:lang w:eastAsia="ar-SA"/>
              </w:rPr>
              <w:t>Стол интегральный ООО «МЕБЕЛЬ СТИЛЬ» или эквивалент в составе:</w:t>
            </w:r>
          </w:p>
          <w:p w:rsidR="002F6FF3" w:rsidRPr="002F6FF3" w:rsidRDefault="002F6FF3" w:rsidP="002F6FF3">
            <w:pPr>
              <w:numPr>
                <w:ilvl w:val="0"/>
                <w:numId w:val="1"/>
              </w:numPr>
              <w:tabs>
                <w:tab w:val="left" w:pos="287"/>
              </w:tabs>
              <w:suppressAutoHyphens/>
              <w:jc w:val="both"/>
              <w:rPr>
                <w:rFonts w:eastAsia="Times New Roman"/>
                <w:color w:val="000000"/>
                <w:sz w:val="20"/>
                <w:szCs w:val="20"/>
              </w:rPr>
            </w:pPr>
            <w:r w:rsidRPr="002F6FF3">
              <w:rPr>
                <w:rFonts w:eastAsia="Times New Roman"/>
                <w:sz w:val="20"/>
                <w:szCs w:val="20"/>
              </w:rPr>
              <w:t>Стол интегральный Б-</w:t>
            </w:r>
            <w:smartTag w:uri="urn:schemas-microsoft-com:office:smarttags" w:element="metricconverter">
              <w:smartTagPr>
                <w:attr w:name="ProductID" w:val="33 L"/>
              </w:smartTagPr>
              <w:r w:rsidRPr="002F6FF3">
                <w:rPr>
                  <w:rFonts w:eastAsia="Times New Roman"/>
                  <w:sz w:val="20"/>
                  <w:szCs w:val="20"/>
                </w:rPr>
                <w:t xml:space="preserve">33 </w:t>
              </w:r>
              <w:r w:rsidRPr="002F6FF3">
                <w:rPr>
                  <w:rFonts w:eastAsia="Times New Roman"/>
                  <w:sz w:val="20"/>
                  <w:szCs w:val="20"/>
                  <w:lang w:val="en-US"/>
                </w:rPr>
                <w:t>L</w:t>
              </w:r>
            </w:smartTag>
            <w:r w:rsidRPr="002F6FF3">
              <w:rPr>
                <w:rFonts w:eastAsia="Times New Roman"/>
                <w:sz w:val="20"/>
                <w:szCs w:val="20"/>
              </w:rPr>
              <w:t xml:space="preserve"> или эквивалент.</w:t>
            </w:r>
          </w:p>
          <w:p w:rsidR="002F6FF3" w:rsidRPr="002F6FF3" w:rsidRDefault="002F6FF3" w:rsidP="002F6FF3">
            <w:pPr>
              <w:suppressAutoHyphens/>
              <w:jc w:val="both"/>
              <w:rPr>
                <w:rFonts w:eastAsia="Times New Roman"/>
                <w:sz w:val="20"/>
                <w:szCs w:val="20"/>
                <w:lang w:eastAsia="ar-SA"/>
              </w:rPr>
            </w:pPr>
            <w:proofErr w:type="gramStart"/>
            <w:r w:rsidRPr="002F6FF3">
              <w:rPr>
                <w:rFonts w:eastAsia="Times New Roman"/>
                <w:sz w:val="20"/>
                <w:szCs w:val="20"/>
                <w:lang w:eastAsia="ar-SA"/>
              </w:rPr>
              <w:t xml:space="preserve">Должен быть выполнен из ЛДСП, облицованной </w:t>
            </w:r>
            <w:proofErr w:type="spellStart"/>
            <w:r w:rsidRPr="002F6FF3">
              <w:rPr>
                <w:rFonts w:eastAsia="Times New Roman"/>
                <w:sz w:val="20"/>
                <w:szCs w:val="20"/>
                <w:lang w:eastAsia="ar-SA"/>
              </w:rPr>
              <w:t>меламиновыми</w:t>
            </w:r>
            <w:proofErr w:type="spellEnd"/>
            <w:r w:rsidRPr="002F6FF3">
              <w:rPr>
                <w:rFonts w:eastAsia="Times New Roman"/>
                <w:sz w:val="20"/>
                <w:szCs w:val="20"/>
                <w:lang w:eastAsia="ar-SA"/>
              </w:rPr>
              <w:t xml:space="preserve"> плёнками производства «</w:t>
            </w:r>
            <w:proofErr w:type="spellStart"/>
            <w:r w:rsidRPr="002F6FF3">
              <w:rPr>
                <w:rFonts w:eastAsia="Times New Roman"/>
                <w:sz w:val="20"/>
                <w:szCs w:val="20"/>
                <w:lang w:val="en-US" w:eastAsia="ar-SA"/>
              </w:rPr>
              <w:t>Schattdecor</w:t>
            </w:r>
            <w:proofErr w:type="spellEnd"/>
            <w:r w:rsidRPr="002F6FF3">
              <w:rPr>
                <w:rFonts w:eastAsia="Times New Roman"/>
                <w:sz w:val="20"/>
                <w:szCs w:val="20"/>
                <w:lang w:eastAsia="ar-SA"/>
              </w:rPr>
              <w:t>» или эквивалент, «</w:t>
            </w:r>
            <w:proofErr w:type="spellStart"/>
            <w:r w:rsidRPr="002F6FF3">
              <w:rPr>
                <w:rFonts w:eastAsia="Times New Roman"/>
                <w:sz w:val="20"/>
                <w:szCs w:val="20"/>
                <w:lang w:val="en-US" w:eastAsia="ar-SA"/>
              </w:rPr>
              <w:t>Interprint</w:t>
            </w:r>
            <w:proofErr w:type="spellEnd"/>
            <w:r w:rsidRPr="002F6FF3">
              <w:rPr>
                <w:rFonts w:eastAsia="Times New Roman"/>
                <w:sz w:val="20"/>
                <w:szCs w:val="20"/>
                <w:lang w:eastAsia="ar-SA"/>
              </w:rPr>
              <w:t>» или эквивалент.</w:t>
            </w:r>
            <w:proofErr w:type="gramEnd"/>
            <w:r w:rsidRPr="002F6FF3">
              <w:rPr>
                <w:rFonts w:eastAsia="Times New Roman"/>
                <w:sz w:val="20"/>
                <w:szCs w:val="20"/>
                <w:lang w:eastAsia="ar-SA"/>
              </w:rPr>
              <w:t xml:space="preserve"> Торцы деталей должны быть обработаны кромочной лентой ПВХ толщиной </w:t>
            </w:r>
            <w:smartTag w:uri="urn:schemas-microsoft-com:office:smarttags" w:element="metricconverter">
              <w:smartTagPr>
                <w:attr w:name="ProductID" w:val="2 мм"/>
              </w:smartTagPr>
              <w:r w:rsidRPr="002F6FF3">
                <w:rPr>
                  <w:rFonts w:eastAsia="Times New Roman"/>
                  <w:sz w:val="20"/>
                  <w:szCs w:val="20"/>
                  <w:lang w:eastAsia="ar-SA"/>
                </w:rPr>
                <w:t>2 мм</w:t>
              </w:r>
            </w:smartTag>
            <w:r w:rsidRPr="002F6FF3">
              <w:rPr>
                <w:rFonts w:eastAsia="Times New Roman"/>
                <w:sz w:val="20"/>
                <w:szCs w:val="20"/>
                <w:lang w:eastAsia="ar-SA"/>
              </w:rPr>
              <w:t xml:space="preserve"> и </w:t>
            </w:r>
            <w:smartTag w:uri="urn:schemas-microsoft-com:office:smarttags" w:element="metricconverter">
              <w:smartTagPr>
                <w:attr w:name="ProductID" w:val="0,6 мм"/>
              </w:smartTagPr>
              <w:r w:rsidRPr="002F6FF3">
                <w:rPr>
                  <w:rFonts w:eastAsia="Times New Roman"/>
                  <w:sz w:val="20"/>
                  <w:szCs w:val="20"/>
                  <w:lang w:eastAsia="ar-SA"/>
                </w:rPr>
                <w:t>0,6 мм</w:t>
              </w:r>
            </w:smartTag>
            <w:r w:rsidRPr="002F6FF3">
              <w:rPr>
                <w:rFonts w:eastAsia="Times New Roman"/>
                <w:sz w:val="20"/>
                <w:szCs w:val="20"/>
                <w:lang w:eastAsia="ar-SA"/>
              </w:rPr>
              <w:t xml:space="preserve"> немецкого концерна «</w:t>
            </w:r>
            <w:r w:rsidRPr="002F6FF3">
              <w:rPr>
                <w:rFonts w:eastAsia="Times New Roman"/>
                <w:sz w:val="20"/>
                <w:szCs w:val="20"/>
                <w:lang w:val="en-US" w:eastAsia="ar-SA"/>
              </w:rPr>
              <w:t>REHAU</w:t>
            </w:r>
            <w:r w:rsidRPr="002F6FF3">
              <w:rPr>
                <w:rFonts w:eastAsia="Times New Roman"/>
                <w:sz w:val="20"/>
                <w:szCs w:val="20"/>
                <w:lang w:eastAsia="ar-SA"/>
              </w:rPr>
              <w:t xml:space="preserve">» или эквивалент. Все опоры должны регулироваться по высоте. Столешница толщиной </w:t>
            </w:r>
            <w:smartTag w:uri="urn:schemas-microsoft-com:office:smarttags" w:element="metricconverter">
              <w:smartTagPr>
                <w:attr w:name="ProductID" w:val="22 мм"/>
              </w:smartTagPr>
              <w:r w:rsidRPr="002F6FF3">
                <w:rPr>
                  <w:rFonts w:eastAsia="Times New Roman"/>
                  <w:sz w:val="20"/>
                  <w:szCs w:val="20"/>
                  <w:lang w:eastAsia="ar-SA"/>
                </w:rPr>
                <w:t>22 мм</w:t>
              </w:r>
            </w:smartTag>
            <w:r w:rsidRPr="002F6FF3">
              <w:rPr>
                <w:rFonts w:eastAsia="Times New Roman"/>
                <w:sz w:val="20"/>
                <w:szCs w:val="20"/>
                <w:lang w:eastAsia="ar-SA"/>
              </w:rPr>
              <w:t xml:space="preserve">, опоры стола – </w:t>
            </w:r>
            <w:smartTag w:uri="urn:schemas-microsoft-com:office:smarttags" w:element="metricconverter">
              <w:smartTagPr>
                <w:attr w:name="ProductID" w:val="16 мм"/>
              </w:smartTagPr>
              <w:r w:rsidRPr="002F6FF3">
                <w:rPr>
                  <w:rFonts w:eastAsia="Times New Roman"/>
                  <w:sz w:val="20"/>
                  <w:szCs w:val="20"/>
                  <w:lang w:eastAsia="ar-SA"/>
                </w:rPr>
                <w:t>16 мм</w:t>
              </w:r>
            </w:smartTag>
            <w:r w:rsidRPr="002F6FF3">
              <w:rPr>
                <w:rFonts w:eastAsia="Times New Roman"/>
                <w:sz w:val="20"/>
                <w:szCs w:val="20"/>
                <w:lang w:eastAsia="ar-SA"/>
              </w:rPr>
              <w:t>.</w:t>
            </w:r>
          </w:p>
          <w:p w:rsidR="002F6FF3" w:rsidRPr="002F6FF3" w:rsidRDefault="002F6FF3" w:rsidP="002F6FF3">
            <w:pPr>
              <w:suppressAutoHyphens/>
              <w:jc w:val="both"/>
              <w:rPr>
                <w:rFonts w:eastAsia="Times New Roman"/>
                <w:sz w:val="20"/>
                <w:szCs w:val="20"/>
                <w:lang w:eastAsia="ar-SA"/>
              </w:rPr>
            </w:pPr>
            <w:r w:rsidRPr="002F6FF3">
              <w:rPr>
                <w:rFonts w:eastAsia="Times New Roman"/>
                <w:sz w:val="20"/>
                <w:szCs w:val="20"/>
                <w:lang w:eastAsia="ar-SA"/>
              </w:rPr>
              <w:t>Цвета теплых темных тонов – «орех «Гварнери» или эквивалент.</w:t>
            </w:r>
          </w:p>
          <w:p w:rsidR="002F6FF3" w:rsidRPr="002F6FF3" w:rsidRDefault="002F6FF3" w:rsidP="002F6FF3">
            <w:pPr>
              <w:suppressAutoHyphens/>
              <w:jc w:val="both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2F6FF3">
              <w:rPr>
                <w:rFonts w:eastAsia="Times New Roman"/>
                <w:sz w:val="20"/>
                <w:szCs w:val="20"/>
                <w:lang w:eastAsia="ar-SA"/>
              </w:rPr>
              <w:t>Габариты: 1400×900×750 мм.</w:t>
            </w: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6FF3" w:rsidRPr="002F6FF3" w:rsidRDefault="002F6FF3" w:rsidP="002F6FF3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6FF3" w:rsidRPr="002F6FF3" w:rsidRDefault="002F6FF3" w:rsidP="002F6FF3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6FF3" w:rsidRPr="002F6FF3" w:rsidRDefault="002F6FF3" w:rsidP="002F6FF3">
            <w:pPr>
              <w:suppressAutoHyphens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2F6FF3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шт.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6FF3" w:rsidRPr="002F6FF3" w:rsidRDefault="002F6FF3" w:rsidP="002F6FF3">
            <w:pPr>
              <w:suppressAutoHyphens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2F6FF3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41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6FF3" w:rsidRPr="002F6FF3" w:rsidRDefault="002F6FF3" w:rsidP="002F6FF3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2F6FF3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15.02.</w:t>
            </w:r>
          </w:p>
          <w:p w:rsidR="002F6FF3" w:rsidRPr="002F6FF3" w:rsidRDefault="002F6FF3" w:rsidP="002F6FF3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2F6FF3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2014</w:t>
            </w:r>
          </w:p>
          <w:p w:rsidR="002F6FF3" w:rsidRPr="002F6FF3" w:rsidRDefault="002F6FF3" w:rsidP="002F6FF3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</w:tc>
        <w:tc>
          <w:tcPr>
            <w:tcW w:w="68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6FF3" w:rsidRPr="002F6FF3" w:rsidRDefault="002F6FF3" w:rsidP="002F6FF3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proofErr w:type="gramStart"/>
            <w:r w:rsidRPr="002F6FF3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Гарантийное</w:t>
            </w:r>
            <w:proofErr w:type="gramEnd"/>
            <w:r w:rsidRPr="002F6FF3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 xml:space="preserve"> </w:t>
            </w:r>
            <w:proofErr w:type="spellStart"/>
            <w:r w:rsidRPr="002F6FF3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обслужива-ние</w:t>
            </w:r>
            <w:proofErr w:type="spellEnd"/>
            <w:r w:rsidRPr="002F6FF3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 xml:space="preserve"> </w:t>
            </w:r>
            <w:proofErr w:type="spellStart"/>
            <w:r w:rsidRPr="002F6FF3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поставля-емого</w:t>
            </w:r>
            <w:proofErr w:type="spellEnd"/>
            <w:r w:rsidRPr="002F6FF3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 xml:space="preserve"> обору-</w:t>
            </w:r>
            <w:proofErr w:type="spellStart"/>
            <w:r w:rsidRPr="002F6FF3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дования</w:t>
            </w:r>
            <w:proofErr w:type="spellEnd"/>
            <w:r w:rsidRPr="002F6FF3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 xml:space="preserve"> в те-</w:t>
            </w:r>
            <w:proofErr w:type="spellStart"/>
            <w:r w:rsidRPr="002F6FF3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чение</w:t>
            </w:r>
            <w:proofErr w:type="spellEnd"/>
            <w:r w:rsidRPr="002F6FF3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 xml:space="preserve"> не </w:t>
            </w:r>
            <w:proofErr w:type="spellStart"/>
            <w:r w:rsidRPr="002F6FF3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ме</w:t>
            </w:r>
            <w:proofErr w:type="spellEnd"/>
            <w:r w:rsidRPr="002F6FF3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-нее 12 меся-</w:t>
            </w:r>
            <w:proofErr w:type="spellStart"/>
            <w:r w:rsidRPr="002F6FF3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цев</w:t>
            </w:r>
            <w:proofErr w:type="spellEnd"/>
            <w:r w:rsidRPr="002F6FF3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 xml:space="preserve"> с </w:t>
            </w:r>
            <w:proofErr w:type="spellStart"/>
            <w:r w:rsidRPr="002F6FF3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момен</w:t>
            </w:r>
            <w:proofErr w:type="spellEnd"/>
            <w:r w:rsidRPr="002F6FF3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-та поставки Товара</w:t>
            </w:r>
          </w:p>
        </w:tc>
      </w:tr>
      <w:tr w:rsidR="002F6FF3" w:rsidRPr="002F6FF3" w:rsidTr="0048077A">
        <w:tc>
          <w:tcPr>
            <w:tcW w:w="20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6FF3" w:rsidRPr="002F6FF3" w:rsidRDefault="002F6FF3" w:rsidP="002F6FF3">
            <w:pPr>
              <w:suppressAutoHyphens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</w:tc>
        <w:tc>
          <w:tcPr>
            <w:tcW w:w="6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6FF3" w:rsidRPr="002F6FF3" w:rsidRDefault="002F6FF3" w:rsidP="002F6FF3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</w:tc>
        <w:tc>
          <w:tcPr>
            <w:tcW w:w="1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6FF3" w:rsidRPr="002F6FF3" w:rsidRDefault="002F6FF3" w:rsidP="002F6FF3">
            <w:pPr>
              <w:numPr>
                <w:ilvl w:val="0"/>
                <w:numId w:val="1"/>
              </w:numPr>
              <w:tabs>
                <w:tab w:val="left" w:pos="287"/>
              </w:tabs>
              <w:suppressAutoHyphens/>
              <w:jc w:val="both"/>
              <w:rPr>
                <w:rFonts w:eastAsia="Times New Roman"/>
                <w:color w:val="000000"/>
                <w:sz w:val="20"/>
                <w:szCs w:val="20"/>
              </w:rPr>
            </w:pPr>
            <w:r w:rsidRPr="002F6FF3">
              <w:rPr>
                <w:rFonts w:eastAsia="Times New Roman"/>
                <w:sz w:val="20"/>
                <w:szCs w:val="20"/>
              </w:rPr>
              <w:t>Приставка</w:t>
            </w:r>
            <w:r w:rsidRPr="002F6FF3">
              <w:rPr>
                <w:rFonts w:eastAsia="Times New Roman"/>
                <w:sz w:val="20"/>
                <w:szCs w:val="20"/>
                <w:lang w:val="en-US"/>
              </w:rPr>
              <w:t xml:space="preserve"> Б-27</w:t>
            </w:r>
            <w:r w:rsidRPr="002F6FF3">
              <w:rPr>
                <w:rFonts w:eastAsia="Times New Roman"/>
                <w:sz w:val="20"/>
                <w:szCs w:val="20"/>
              </w:rPr>
              <w:t xml:space="preserve"> или эквивалент.</w:t>
            </w:r>
          </w:p>
          <w:p w:rsidR="002F6FF3" w:rsidRPr="002F6FF3" w:rsidRDefault="002F6FF3" w:rsidP="002F6FF3">
            <w:pPr>
              <w:suppressAutoHyphens/>
              <w:jc w:val="both"/>
              <w:rPr>
                <w:rFonts w:eastAsia="Times New Roman"/>
                <w:sz w:val="20"/>
                <w:szCs w:val="20"/>
                <w:lang w:eastAsia="ar-SA"/>
              </w:rPr>
            </w:pPr>
            <w:proofErr w:type="gramStart"/>
            <w:r w:rsidRPr="002F6FF3">
              <w:rPr>
                <w:rFonts w:eastAsia="Times New Roman"/>
                <w:sz w:val="20"/>
                <w:szCs w:val="20"/>
                <w:lang w:eastAsia="ar-SA"/>
              </w:rPr>
              <w:t xml:space="preserve">Должен быть выполнен из ЛДСП, облицованной </w:t>
            </w:r>
            <w:proofErr w:type="spellStart"/>
            <w:r w:rsidRPr="002F6FF3">
              <w:rPr>
                <w:rFonts w:eastAsia="Times New Roman"/>
                <w:sz w:val="20"/>
                <w:szCs w:val="20"/>
                <w:lang w:eastAsia="ar-SA"/>
              </w:rPr>
              <w:t>меламиновыми</w:t>
            </w:r>
            <w:proofErr w:type="spellEnd"/>
            <w:r w:rsidRPr="002F6FF3">
              <w:rPr>
                <w:rFonts w:eastAsia="Times New Roman"/>
                <w:sz w:val="20"/>
                <w:szCs w:val="20"/>
                <w:lang w:eastAsia="ar-SA"/>
              </w:rPr>
              <w:t xml:space="preserve"> плёнками производства «</w:t>
            </w:r>
            <w:proofErr w:type="spellStart"/>
            <w:r w:rsidRPr="002F6FF3">
              <w:rPr>
                <w:rFonts w:eastAsia="Times New Roman"/>
                <w:sz w:val="20"/>
                <w:szCs w:val="20"/>
                <w:lang w:val="en-US" w:eastAsia="ar-SA"/>
              </w:rPr>
              <w:t>Schattdecor</w:t>
            </w:r>
            <w:proofErr w:type="spellEnd"/>
            <w:r w:rsidRPr="002F6FF3">
              <w:rPr>
                <w:rFonts w:eastAsia="Times New Roman"/>
                <w:sz w:val="20"/>
                <w:szCs w:val="20"/>
                <w:lang w:eastAsia="ar-SA"/>
              </w:rPr>
              <w:t>», «</w:t>
            </w:r>
            <w:proofErr w:type="spellStart"/>
            <w:r w:rsidRPr="002F6FF3">
              <w:rPr>
                <w:rFonts w:eastAsia="Times New Roman"/>
                <w:sz w:val="20"/>
                <w:szCs w:val="20"/>
                <w:lang w:val="en-US" w:eastAsia="ar-SA"/>
              </w:rPr>
              <w:t>Interprint</w:t>
            </w:r>
            <w:proofErr w:type="spellEnd"/>
            <w:r w:rsidRPr="002F6FF3">
              <w:rPr>
                <w:rFonts w:eastAsia="Times New Roman"/>
                <w:sz w:val="20"/>
                <w:szCs w:val="20"/>
                <w:lang w:eastAsia="ar-SA"/>
              </w:rPr>
              <w:t>».</w:t>
            </w:r>
            <w:proofErr w:type="gramEnd"/>
            <w:r w:rsidRPr="002F6FF3">
              <w:rPr>
                <w:rFonts w:eastAsia="Times New Roman"/>
                <w:sz w:val="20"/>
                <w:szCs w:val="20"/>
                <w:lang w:eastAsia="ar-SA"/>
              </w:rPr>
              <w:t xml:space="preserve"> Торцы деталей должны быть обработаны кромочной лентой ПВХ толщиной </w:t>
            </w:r>
            <w:smartTag w:uri="urn:schemas-microsoft-com:office:smarttags" w:element="metricconverter">
              <w:smartTagPr>
                <w:attr w:name="ProductID" w:val="2 мм"/>
              </w:smartTagPr>
              <w:r w:rsidRPr="002F6FF3">
                <w:rPr>
                  <w:rFonts w:eastAsia="Times New Roman"/>
                  <w:sz w:val="20"/>
                  <w:szCs w:val="20"/>
                  <w:lang w:eastAsia="ar-SA"/>
                </w:rPr>
                <w:t>2 мм</w:t>
              </w:r>
            </w:smartTag>
            <w:r w:rsidRPr="002F6FF3">
              <w:rPr>
                <w:rFonts w:eastAsia="Times New Roman"/>
                <w:sz w:val="20"/>
                <w:szCs w:val="20"/>
                <w:lang w:eastAsia="ar-SA"/>
              </w:rPr>
              <w:t xml:space="preserve"> и </w:t>
            </w:r>
            <w:smartTag w:uri="urn:schemas-microsoft-com:office:smarttags" w:element="metricconverter">
              <w:smartTagPr>
                <w:attr w:name="ProductID" w:val="0,6 мм"/>
              </w:smartTagPr>
              <w:r w:rsidRPr="002F6FF3">
                <w:rPr>
                  <w:rFonts w:eastAsia="Times New Roman"/>
                  <w:sz w:val="20"/>
                  <w:szCs w:val="20"/>
                  <w:lang w:eastAsia="ar-SA"/>
                </w:rPr>
                <w:t>0,6 мм</w:t>
              </w:r>
            </w:smartTag>
            <w:r w:rsidRPr="002F6FF3">
              <w:rPr>
                <w:rFonts w:eastAsia="Times New Roman"/>
                <w:sz w:val="20"/>
                <w:szCs w:val="20"/>
                <w:lang w:eastAsia="ar-SA"/>
              </w:rPr>
              <w:t xml:space="preserve"> немецкого концерна «</w:t>
            </w:r>
            <w:r w:rsidRPr="002F6FF3">
              <w:rPr>
                <w:rFonts w:eastAsia="Times New Roman"/>
                <w:sz w:val="20"/>
                <w:szCs w:val="20"/>
                <w:lang w:val="en-US" w:eastAsia="ar-SA"/>
              </w:rPr>
              <w:t>REHAU</w:t>
            </w:r>
            <w:r w:rsidRPr="002F6FF3">
              <w:rPr>
                <w:rFonts w:eastAsia="Times New Roman"/>
                <w:sz w:val="20"/>
                <w:szCs w:val="20"/>
                <w:lang w:eastAsia="ar-SA"/>
              </w:rPr>
              <w:t xml:space="preserve">». Все опоры должны регулироваться по высоте. Столешница толщиной </w:t>
            </w:r>
            <w:smartTag w:uri="urn:schemas-microsoft-com:office:smarttags" w:element="metricconverter">
              <w:smartTagPr>
                <w:attr w:name="ProductID" w:val="22 мм"/>
              </w:smartTagPr>
              <w:r w:rsidRPr="002F6FF3">
                <w:rPr>
                  <w:rFonts w:eastAsia="Times New Roman"/>
                  <w:sz w:val="20"/>
                  <w:szCs w:val="20"/>
                  <w:lang w:eastAsia="ar-SA"/>
                </w:rPr>
                <w:t>22 мм</w:t>
              </w:r>
            </w:smartTag>
            <w:r w:rsidRPr="002F6FF3">
              <w:rPr>
                <w:rFonts w:eastAsia="Times New Roman"/>
                <w:sz w:val="20"/>
                <w:szCs w:val="20"/>
                <w:lang w:eastAsia="ar-SA"/>
              </w:rPr>
              <w:t xml:space="preserve">, опоры стола – </w:t>
            </w:r>
            <w:smartTag w:uri="urn:schemas-microsoft-com:office:smarttags" w:element="metricconverter">
              <w:smartTagPr>
                <w:attr w:name="ProductID" w:val="16 мм"/>
              </w:smartTagPr>
              <w:r w:rsidRPr="002F6FF3">
                <w:rPr>
                  <w:rFonts w:eastAsia="Times New Roman"/>
                  <w:sz w:val="20"/>
                  <w:szCs w:val="20"/>
                  <w:lang w:eastAsia="ar-SA"/>
                </w:rPr>
                <w:t>16 мм</w:t>
              </w:r>
            </w:smartTag>
            <w:r w:rsidRPr="002F6FF3">
              <w:rPr>
                <w:rFonts w:eastAsia="Times New Roman"/>
                <w:sz w:val="20"/>
                <w:szCs w:val="20"/>
                <w:lang w:eastAsia="ar-SA"/>
              </w:rPr>
              <w:t>.</w:t>
            </w:r>
          </w:p>
          <w:p w:rsidR="002F6FF3" w:rsidRPr="002F6FF3" w:rsidRDefault="002F6FF3" w:rsidP="002F6FF3">
            <w:pPr>
              <w:suppressAutoHyphens/>
              <w:jc w:val="both"/>
              <w:rPr>
                <w:rFonts w:eastAsia="Times New Roman"/>
                <w:sz w:val="20"/>
                <w:szCs w:val="20"/>
                <w:lang w:eastAsia="ar-SA"/>
              </w:rPr>
            </w:pPr>
            <w:r w:rsidRPr="002F6FF3">
              <w:rPr>
                <w:rFonts w:eastAsia="Times New Roman"/>
                <w:sz w:val="20"/>
                <w:szCs w:val="20"/>
                <w:lang w:eastAsia="ar-SA"/>
              </w:rPr>
              <w:t>Цвета теплых темных тонов – «орех «Гварнери» или эквивалент.</w:t>
            </w:r>
          </w:p>
          <w:p w:rsidR="002F6FF3" w:rsidRPr="002F6FF3" w:rsidRDefault="002F6FF3" w:rsidP="002F6FF3">
            <w:pPr>
              <w:suppressAutoHyphens/>
              <w:jc w:val="both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2F6FF3">
              <w:rPr>
                <w:rFonts w:eastAsia="Times New Roman"/>
                <w:sz w:val="20"/>
                <w:szCs w:val="20"/>
                <w:lang w:eastAsia="ar-SA"/>
              </w:rPr>
              <w:t>Габариты: 350×600×750 мм.</w:t>
            </w: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6FF3" w:rsidRPr="002F6FF3" w:rsidRDefault="002F6FF3" w:rsidP="002F6FF3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6FF3" w:rsidRPr="002F6FF3" w:rsidRDefault="002F6FF3" w:rsidP="002F6FF3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6FF3" w:rsidRPr="002F6FF3" w:rsidRDefault="002F6FF3" w:rsidP="002F6FF3">
            <w:pPr>
              <w:suppressAutoHyphens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2F6FF3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шт.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6FF3" w:rsidRPr="002F6FF3" w:rsidRDefault="002F6FF3" w:rsidP="002F6FF3">
            <w:pPr>
              <w:suppressAutoHyphens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2F6FF3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41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6FF3" w:rsidRPr="002F6FF3" w:rsidRDefault="002F6FF3" w:rsidP="002F6FF3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</w:tc>
        <w:tc>
          <w:tcPr>
            <w:tcW w:w="68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6FF3" w:rsidRPr="002F6FF3" w:rsidRDefault="002F6FF3" w:rsidP="002F6FF3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</w:tc>
      </w:tr>
      <w:tr w:rsidR="002F6FF3" w:rsidRPr="002F6FF3" w:rsidTr="0048077A">
        <w:tc>
          <w:tcPr>
            <w:tcW w:w="20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6FF3" w:rsidRPr="002F6FF3" w:rsidRDefault="002F6FF3" w:rsidP="002F6FF3">
            <w:pPr>
              <w:suppressAutoHyphens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2F6FF3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4</w:t>
            </w:r>
          </w:p>
        </w:tc>
        <w:tc>
          <w:tcPr>
            <w:tcW w:w="6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6FF3" w:rsidRPr="002F6FF3" w:rsidRDefault="002F6FF3" w:rsidP="002F6FF3">
            <w:pPr>
              <w:suppressAutoHyphens/>
              <w:jc w:val="both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2F6FF3">
              <w:rPr>
                <w:rFonts w:eastAsia="Times New Roman"/>
                <w:sz w:val="20"/>
                <w:szCs w:val="20"/>
                <w:lang w:eastAsia="ar-SA"/>
              </w:rPr>
              <w:t>Тумба приставная. Производитель ООО «МЕБЕЛЬ СТИЛЬ» или эквивалент</w:t>
            </w:r>
          </w:p>
        </w:tc>
        <w:tc>
          <w:tcPr>
            <w:tcW w:w="1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6FF3" w:rsidRPr="002F6FF3" w:rsidRDefault="002F6FF3" w:rsidP="002F6FF3">
            <w:pPr>
              <w:suppressAutoHyphens/>
              <w:jc w:val="both"/>
              <w:rPr>
                <w:rFonts w:eastAsia="Times New Roman"/>
                <w:sz w:val="20"/>
                <w:szCs w:val="20"/>
                <w:lang w:eastAsia="ar-SA"/>
              </w:rPr>
            </w:pPr>
            <w:r w:rsidRPr="002F6FF3">
              <w:rPr>
                <w:rFonts w:eastAsia="Times New Roman"/>
                <w:sz w:val="20"/>
                <w:szCs w:val="20"/>
                <w:lang w:eastAsia="ar-SA"/>
              </w:rPr>
              <w:t>Тумба приставная ООО «МЕБЕЛЬ СТИЛЬ» или эквивалент в составе:</w:t>
            </w:r>
          </w:p>
          <w:p w:rsidR="002F6FF3" w:rsidRPr="002F6FF3" w:rsidRDefault="002F6FF3" w:rsidP="002F6FF3">
            <w:pPr>
              <w:numPr>
                <w:ilvl w:val="0"/>
                <w:numId w:val="1"/>
              </w:numPr>
              <w:tabs>
                <w:tab w:val="left" w:pos="315"/>
              </w:tabs>
              <w:suppressAutoHyphens/>
              <w:jc w:val="both"/>
              <w:rPr>
                <w:rFonts w:eastAsia="Times New Roman"/>
                <w:color w:val="000000"/>
                <w:sz w:val="20"/>
                <w:szCs w:val="20"/>
              </w:rPr>
            </w:pPr>
            <w:r w:rsidRPr="002F6FF3">
              <w:rPr>
                <w:rFonts w:eastAsia="Times New Roman"/>
                <w:sz w:val="20"/>
                <w:szCs w:val="20"/>
              </w:rPr>
              <w:t>Корпус тумбы приставной Б-22 или эквивалент.</w:t>
            </w:r>
          </w:p>
          <w:p w:rsidR="002F6FF3" w:rsidRPr="002F6FF3" w:rsidRDefault="002F6FF3" w:rsidP="002F6FF3">
            <w:pPr>
              <w:suppressAutoHyphens/>
              <w:jc w:val="both"/>
              <w:rPr>
                <w:rFonts w:eastAsia="Times New Roman"/>
                <w:sz w:val="20"/>
                <w:szCs w:val="20"/>
                <w:lang w:eastAsia="ar-SA"/>
              </w:rPr>
            </w:pPr>
            <w:proofErr w:type="gramStart"/>
            <w:r w:rsidRPr="002F6FF3">
              <w:rPr>
                <w:rFonts w:eastAsia="Times New Roman"/>
                <w:sz w:val="20"/>
                <w:szCs w:val="20"/>
                <w:lang w:eastAsia="ar-SA"/>
              </w:rPr>
              <w:t xml:space="preserve">Должен быть выполнен из ЛДСП, облицованной </w:t>
            </w:r>
            <w:proofErr w:type="spellStart"/>
            <w:r w:rsidRPr="002F6FF3">
              <w:rPr>
                <w:rFonts w:eastAsia="Times New Roman"/>
                <w:sz w:val="20"/>
                <w:szCs w:val="20"/>
                <w:lang w:eastAsia="ar-SA"/>
              </w:rPr>
              <w:t>меламиновыми</w:t>
            </w:r>
            <w:proofErr w:type="spellEnd"/>
            <w:r w:rsidRPr="002F6FF3">
              <w:rPr>
                <w:rFonts w:eastAsia="Times New Roman"/>
                <w:sz w:val="20"/>
                <w:szCs w:val="20"/>
                <w:lang w:eastAsia="ar-SA"/>
              </w:rPr>
              <w:t xml:space="preserve"> плёнками производства «</w:t>
            </w:r>
            <w:proofErr w:type="spellStart"/>
            <w:r w:rsidRPr="002F6FF3">
              <w:rPr>
                <w:rFonts w:eastAsia="Times New Roman"/>
                <w:sz w:val="20"/>
                <w:szCs w:val="20"/>
                <w:lang w:val="en-US" w:eastAsia="ar-SA"/>
              </w:rPr>
              <w:t>Schattdecor</w:t>
            </w:r>
            <w:proofErr w:type="spellEnd"/>
            <w:r w:rsidRPr="002F6FF3">
              <w:rPr>
                <w:rFonts w:eastAsia="Times New Roman"/>
                <w:sz w:val="20"/>
                <w:szCs w:val="20"/>
                <w:lang w:eastAsia="ar-SA"/>
              </w:rPr>
              <w:t>» или эквивалент, «</w:t>
            </w:r>
            <w:proofErr w:type="spellStart"/>
            <w:r w:rsidRPr="002F6FF3">
              <w:rPr>
                <w:rFonts w:eastAsia="Times New Roman"/>
                <w:sz w:val="20"/>
                <w:szCs w:val="20"/>
                <w:lang w:val="en-US" w:eastAsia="ar-SA"/>
              </w:rPr>
              <w:t>Interprint</w:t>
            </w:r>
            <w:proofErr w:type="spellEnd"/>
            <w:r w:rsidRPr="002F6FF3">
              <w:rPr>
                <w:rFonts w:eastAsia="Times New Roman"/>
                <w:sz w:val="20"/>
                <w:szCs w:val="20"/>
                <w:lang w:eastAsia="ar-SA"/>
              </w:rPr>
              <w:t>» или эквивалент.</w:t>
            </w:r>
            <w:proofErr w:type="gramEnd"/>
            <w:r w:rsidRPr="002F6FF3">
              <w:rPr>
                <w:rFonts w:eastAsia="Times New Roman"/>
                <w:sz w:val="20"/>
                <w:szCs w:val="20"/>
                <w:lang w:eastAsia="ar-SA"/>
              </w:rPr>
              <w:t xml:space="preserve"> Торцы деталей должны быть обработаны кромочной лентой ПВХ толщиной </w:t>
            </w:r>
            <w:smartTag w:uri="urn:schemas-microsoft-com:office:smarttags" w:element="metricconverter">
              <w:smartTagPr>
                <w:attr w:name="ProductID" w:val="2 мм"/>
              </w:smartTagPr>
              <w:r w:rsidRPr="002F6FF3">
                <w:rPr>
                  <w:rFonts w:eastAsia="Times New Roman"/>
                  <w:sz w:val="20"/>
                  <w:szCs w:val="20"/>
                  <w:lang w:eastAsia="ar-SA"/>
                </w:rPr>
                <w:t>2 мм</w:t>
              </w:r>
            </w:smartTag>
            <w:r w:rsidRPr="002F6FF3">
              <w:rPr>
                <w:rFonts w:eastAsia="Times New Roman"/>
                <w:sz w:val="20"/>
                <w:szCs w:val="20"/>
                <w:lang w:eastAsia="ar-SA"/>
              </w:rPr>
              <w:t xml:space="preserve"> и </w:t>
            </w:r>
            <w:smartTag w:uri="urn:schemas-microsoft-com:office:smarttags" w:element="metricconverter">
              <w:smartTagPr>
                <w:attr w:name="ProductID" w:val="0,6 мм"/>
              </w:smartTagPr>
              <w:r w:rsidRPr="002F6FF3">
                <w:rPr>
                  <w:rFonts w:eastAsia="Times New Roman"/>
                  <w:sz w:val="20"/>
                  <w:szCs w:val="20"/>
                  <w:lang w:eastAsia="ar-SA"/>
                </w:rPr>
                <w:t>0,6 мм</w:t>
              </w:r>
            </w:smartTag>
            <w:r w:rsidRPr="002F6FF3">
              <w:rPr>
                <w:rFonts w:eastAsia="Times New Roman"/>
                <w:sz w:val="20"/>
                <w:szCs w:val="20"/>
                <w:lang w:eastAsia="ar-SA"/>
              </w:rPr>
              <w:t xml:space="preserve"> немецкого концерна «</w:t>
            </w:r>
            <w:r w:rsidRPr="002F6FF3">
              <w:rPr>
                <w:rFonts w:eastAsia="Times New Roman"/>
                <w:sz w:val="20"/>
                <w:szCs w:val="20"/>
                <w:lang w:val="en-US" w:eastAsia="ar-SA"/>
              </w:rPr>
              <w:t>REHAU</w:t>
            </w:r>
            <w:r w:rsidRPr="002F6FF3">
              <w:rPr>
                <w:rFonts w:eastAsia="Times New Roman"/>
                <w:sz w:val="20"/>
                <w:szCs w:val="20"/>
                <w:lang w:eastAsia="ar-SA"/>
              </w:rPr>
              <w:t xml:space="preserve">» или эквивалент. Все </w:t>
            </w:r>
            <w:r w:rsidRPr="002F6FF3">
              <w:rPr>
                <w:rFonts w:eastAsia="Times New Roman"/>
                <w:sz w:val="20"/>
                <w:szCs w:val="20"/>
                <w:lang w:eastAsia="ar-SA"/>
              </w:rPr>
              <w:lastRenderedPageBreak/>
              <w:t xml:space="preserve">опоры должны регулироваться по высоте. </w:t>
            </w:r>
          </w:p>
          <w:p w:rsidR="002F6FF3" w:rsidRPr="002F6FF3" w:rsidRDefault="002F6FF3" w:rsidP="002F6FF3">
            <w:pPr>
              <w:suppressAutoHyphens/>
              <w:jc w:val="both"/>
              <w:rPr>
                <w:rFonts w:eastAsia="Times New Roman"/>
                <w:sz w:val="20"/>
                <w:szCs w:val="20"/>
                <w:lang w:eastAsia="ar-SA"/>
              </w:rPr>
            </w:pPr>
            <w:r w:rsidRPr="002F6FF3">
              <w:rPr>
                <w:rFonts w:eastAsia="Times New Roman"/>
                <w:sz w:val="20"/>
                <w:szCs w:val="20"/>
                <w:lang w:eastAsia="ar-SA"/>
              </w:rPr>
              <w:t>Цвета теплых темных тонов – «орех «Гварнери» или эквивалент.</w:t>
            </w:r>
          </w:p>
          <w:p w:rsidR="002F6FF3" w:rsidRPr="002F6FF3" w:rsidRDefault="002F6FF3" w:rsidP="002F6FF3">
            <w:pPr>
              <w:suppressAutoHyphens/>
              <w:jc w:val="both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2F6FF3">
              <w:rPr>
                <w:rFonts w:eastAsia="Times New Roman"/>
                <w:sz w:val="20"/>
                <w:szCs w:val="20"/>
                <w:lang w:eastAsia="ar-SA"/>
              </w:rPr>
              <w:t>Габариты: 400×520×730 мм.</w:t>
            </w: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6FF3" w:rsidRPr="002F6FF3" w:rsidRDefault="002F6FF3" w:rsidP="002F6FF3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6FF3" w:rsidRPr="002F6FF3" w:rsidRDefault="002F6FF3" w:rsidP="002F6FF3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6FF3" w:rsidRPr="002F6FF3" w:rsidRDefault="002F6FF3" w:rsidP="002F6FF3">
            <w:pPr>
              <w:suppressAutoHyphens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2F6FF3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шт.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6FF3" w:rsidRPr="002F6FF3" w:rsidRDefault="002F6FF3" w:rsidP="002F6FF3">
            <w:pPr>
              <w:suppressAutoHyphens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2F6FF3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3</w:t>
            </w:r>
          </w:p>
        </w:tc>
        <w:tc>
          <w:tcPr>
            <w:tcW w:w="41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6FF3" w:rsidRPr="002F6FF3" w:rsidRDefault="002F6FF3" w:rsidP="002F6FF3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2F6FF3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15.02.</w:t>
            </w:r>
          </w:p>
          <w:p w:rsidR="002F6FF3" w:rsidRPr="002F6FF3" w:rsidRDefault="002F6FF3" w:rsidP="002F6FF3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2F6FF3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2014</w:t>
            </w:r>
          </w:p>
          <w:p w:rsidR="002F6FF3" w:rsidRPr="002F6FF3" w:rsidRDefault="002F6FF3" w:rsidP="002F6FF3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</w:tc>
        <w:tc>
          <w:tcPr>
            <w:tcW w:w="68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6FF3" w:rsidRPr="002F6FF3" w:rsidRDefault="002F6FF3" w:rsidP="002F6FF3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proofErr w:type="gramStart"/>
            <w:r w:rsidRPr="002F6FF3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Гарантийное</w:t>
            </w:r>
            <w:proofErr w:type="gramEnd"/>
            <w:r w:rsidRPr="002F6FF3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 xml:space="preserve"> </w:t>
            </w:r>
            <w:proofErr w:type="spellStart"/>
            <w:r w:rsidRPr="002F6FF3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обслужива-ние</w:t>
            </w:r>
            <w:proofErr w:type="spellEnd"/>
            <w:r w:rsidRPr="002F6FF3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 xml:space="preserve"> </w:t>
            </w:r>
            <w:proofErr w:type="spellStart"/>
            <w:r w:rsidRPr="002F6FF3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поставля-емого</w:t>
            </w:r>
            <w:proofErr w:type="spellEnd"/>
            <w:r w:rsidRPr="002F6FF3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 xml:space="preserve"> обору-</w:t>
            </w:r>
            <w:proofErr w:type="spellStart"/>
            <w:r w:rsidRPr="002F6FF3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дования</w:t>
            </w:r>
            <w:proofErr w:type="spellEnd"/>
            <w:r w:rsidRPr="002F6FF3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 xml:space="preserve"> в те-</w:t>
            </w:r>
            <w:proofErr w:type="spellStart"/>
            <w:r w:rsidRPr="002F6FF3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чение</w:t>
            </w:r>
            <w:proofErr w:type="spellEnd"/>
            <w:r w:rsidRPr="002F6FF3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 xml:space="preserve"> не </w:t>
            </w:r>
            <w:proofErr w:type="spellStart"/>
            <w:r w:rsidRPr="002F6FF3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ме</w:t>
            </w:r>
            <w:proofErr w:type="spellEnd"/>
            <w:r w:rsidRPr="002F6FF3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-нее 12 меся-</w:t>
            </w:r>
            <w:proofErr w:type="spellStart"/>
            <w:r w:rsidRPr="002F6FF3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цев</w:t>
            </w:r>
            <w:proofErr w:type="spellEnd"/>
            <w:r w:rsidRPr="002F6FF3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 xml:space="preserve"> с </w:t>
            </w:r>
            <w:proofErr w:type="spellStart"/>
            <w:r w:rsidRPr="002F6FF3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момен</w:t>
            </w:r>
            <w:proofErr w:type="spellEnd"/>
            <w:r w:rsidRPr="002F6FF3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-та поставки Товара</w:t>
            </w:r>
          </w:p>
        </w:tc>
      </w:tr>
      <w:tr w:rsidR="002F6FF3" w:rsidRPr="002F6FF3" w:rsidTr="0048077A">
        <w:tc>
          <w:tcPr>
            <w:tcW w:w="20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6FF3" w:rsidRPr="002F6FF3" w:rsidRDefault="002F6FF3" w:rsidP="002F6FF3">
            <w:pPr>
              <w:suppressAutoHyphens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</w:tc>
        <w:tc>
          <w:tcPr>
            <w:tcW w:w="6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6FF3" w:rsidRPr="002F6FF3" w:rsidRDefault="002F6FF3" w:rsidP="002F6FF3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</w:tc>
        <w:tc>
          <w:tcPr>
            <w:tcW w:w="1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6FF3" w:rsidRPr="002F6FF3" w:rsidRDefault="002F6FF3" w:rsidP="002F6FF3">
            <w:pPr>
              <w:numPr>
                <w:ilvl w:val="0"/>
                <w:numId w:val="1"/>
              </w:numPr>
              <w:tabs>
                <w:tab w:val="left" w:pos="315"/>
              </w:tabs>
              <w:suppressAutoHyphens/>
              <w:jc w:val="both"/>
              <w:rPr>
                <w:rFonts w:eastAsia="Times New Roman"/>
                <w:color w:val="000000"/>
                <w:sz w:val="20"/>
                <w:szCs w:val="20"/>
              </w:rPr>
            </w:pPr>
            <w:r w:rsidRPr="002F6FF3">
              <w:rPr>
                <w:rFonts w:eastAsia="Times New Roman"/>
                <w:sz w:val="20"/>
                <w:szCs w:val="20"/>
              </w:rPr>
              <w:t>Топ к тумбе Б-26</w:t>
            </w:r>
            <w:proofErr w:type="gramStart"/>
            <w:r w:rsidRPr="002F6FF3">
              <w:rPr>
                <w:rFonts w:eastAsia="Times New Roman"/>
                <w:sz w:val="20"/>
                <w:szCs w:val="20"/>
              </w:rPr>
              <w:t xml:space="preserve"> Т</w:t>
            </w:r>
            <w:proofErr w:type="gramEnd"/>
            <w:r w:rsidRPr="002F6FF3">
              <w:rPr>
                <w:rFonts w:eastAsia="Times New Roman"/>
                <w:sz w:val="20"/>
                <w:szCs w:val="20"/>
              </w:rPr>
              <w:t xml:space="preserve"> или эквивалент.</w:t>
            </w:r>
          </w:p>
          <w:p w:rsidR="002F6FF3" w:rsidRPr="002F6FF3" w:rsidRDefault="002F6FF3" w:rsidP="002F6FF3">
            <w:pPr>
              <w:suppressAutoHyphens/>
              <w:jc w:val="both"/>
              <w:rPr>
                <w:rFonts w:eastAsia="Times New Roman"/>
                <w:sz w:val="20"/>
                <w:szCs w:val="20"/>
                <w:lang w:eastAsia="ar-SA"/>
              </w:rPr>
            </w:pPr>
            <w:proofErr w:type="gramStart"/>
            <w:r w:rsidRPr="002F6FF3">
              <w:rPr>
                <w:rFonts w:eastAsia="Times New Roman"/>
                <w:sz w:val="20"/>
                <w:szCs w:val="20"/>
                <w:lang w:eastAsia="ar-SA"/>
              </w:rPr>
              <w:t xml:space="preserve">Должен быть выполнен из ЛДСП, облицованной </w:t>
            </w:r>
            <w:proofErr w:type="spellStart"/>
            <w:r w:rsidRPr="002F6FF3">
              <w:rPr>
                <w:rFonts w:eastAsia="Times New Roman"/>
                <w:sz w:val="20"/>
                <w:szCs w:val="20"/>
                <w:lang w:eastAsia="ar-SA"/>
              </w:rPr>
              <w:t>меламиновыми</w:t>
            </w:r>
            <w:proofErr w:type="spellEnd"/>
            <w:r w:rsidRPr="002F6FF3">
              <w:rPr>
                <w:rFonts w:eastAsia="Times New Roman"/>
                <w:sz w:val="20"/>
                <w:szCs w:val="20"/>
                <w:lang w:eastAsia="ar-SA"/>
              </w:rPr>
              <w:t xml:space="preserve"> плёнками производства «</w:t>
            </w:r>
            <w:proofErr w:type="spellStart"/>
            <w:r w:rsidRPr="002F6FF3">
              <w:rPr>
                <w:rFonts w:eastAsia="Times New Roman"/>
                <w:sz w:val="20"/>
                <w:szCs w:val="20"/>
                <w:lang w:val="en-US" w:eastAsia="ar-SA"/>
              </w:rPr>
              <w:t>Schattdecor</w:t>
            </w:r>
            <w:proofErr w:type="spellEnd"/>
            <w:r w:rsidRPr="002F6FF3">
              <w:rPr>
                <w:rFonts w:eastAsia="Times New Roman"/>
                <w:sz w:val="20"/>
                <w:szCs w:val="20"/>
                <w:lang w:eastAsia="ar-SA"/>
              </w:rPr>
              <w:t>» или эквивалент, «</w:t>
            </w:r>
            <w:proofErr w:type="spellStart"/>
            <w:r w:rsidRPr="002F6FF3">
              <w:rPr>
                <w:rFonts w:eastAsia="Times New Roman"/>
                <w:sz w:val="20"/>
                <w:szCs w:val="20"/>
                <w:lang w:val="en-US" w:eastAsia="ar-SA"/>
              </w:rPr>
              <w:t>Interprint</w:t>
            </w:r>
            <w:proofErr w:type="spellEnd"/>
            <w:r w:rsidRPr="002F6FF3">
              <w:rPr>
                <w:rFonts w:eastAsia="Times New Roman"/>
                <w:sz w:val="20"/>
                <w:szCs w:val="20"/>
                <w:lang w:eastAsia="ar-SA"/>
              </w:rPr>
              <w:t>» или эквивалент.</w:t>
            </w:r>
            <w:proofErr w:type="gramEnd"/>
            <w:r w:rsidRPr="002F6FF3">
              <w:rPr>
                <w:rFonts w:eastAsia="Times New Roman"/>
                <w:sz w:val="20"/>
                <w:szCs w:val="20"/>
                <w:lang w:eastAsia="ar-SA"/>
              </w:rPr>
              <w:t xml:space="preserve"> Торцы деталей должны быть обработаны кромочной лентой ПВХ толщиной </w:t>
            </w:r>
            <w:smartTag w:uri="urn:schemas-microsoft-com:office:smarttags" w:element="metricconverter">
              <w:smartTagPr>
                <w:attr w:name="ProductID" w:val="2 мм"/>
              </w:smartTagPr>
              <w:r w:rsidRPr="002F6FF3">
                <w:rPr>
                  <w:rFonts w:eastAsia="Times New Roman"/>
                  <w:sz w:val="20"/>
                  <w:szCs w:val="20"/>
                  <w:lang w:eastAsia="ar-SA"/>
                </w:rPr>
                <w:t>2 мм</w:t>
              </w:r>
            </w:smartTag>
            <w:r w:rsidRPr="002F6FF3">
              <w:rPr>
                <w:rFonts w:eastAsia="Times New Roman"/>
                <w:sz w:val="20"/>
                <w:szCs w:val="20"/>
                <w:lang w:eastAsia="ar-SA"/>
              </w:rPr>
              <w:t xml:space="preserve"> и </w:t>
            </w:r>
            <w:smartTag w:uri="urn:schemas-microsoft-com:office:smarttags" w:element="metricconverter">
              <w:smartTagPr>
                <w:attr w:name="ProductID" w:val="0,6 мм"/>
              </w:smartTagPr>
              <w:r w:rsidRPr="002F6FF3">
                <w:rPr>
                  <w:rFonts w:eastAsia="Times New Roman"/>
                  <w:sz w:val="20"/>
                  <w:szCs w:val="20"/>
                  <w:lang w:eastAsia="ar-SA"/>
                </w:rPr>
                <w:t>0,6 мм</w:t>
              </w:r>
            </w:smartTag>
            <w:r w:rsidRPr="002F6FF3">
              <w:rPr>
                <w:rFonts w:eastAsia="Times New Roman"/>
                <w:sz w:val="20"/>
                <w:szCs w:val="20"/>
                <w:lang w:eastAsia="ar-SA"/>
              </w:rPr>
              <w:t xml:space="preserve"> немецкого концерна «</w:t>
            </w:r>
            <w:r w:rsidRPr="002F6FF3">
              <w:rPr>
                <w:rFonts w:eastAsia="Times New Roman"/>
                <w:sz w:val="20"/>
                <w:szCs w:val="20"/>
                <w:lang w:val="en-US" w:eastAsia="ar-SA"/>
              </w:rPr>
              <w:t>REHAU</w:t>
            </w:r>
            <w:r w:rsidRPr="002F6FF3">
              <w:rPr>
                <w:rFonts w:eastAsia="Times New Roman"/>
                <w:sz w:val="20"/>
                <w:szCs w:val="20"/>
                <w:lang w:eastAsia="ar-SA"/>
              </w:rPr>
              <w:t xml:space="preserve">» или эквивалент. Топ толщиной </w:t>
            </w:r>
            <w:smartTag w:uri="urn:schemas-microsoft-com:office:smarttags" w:element="metricconverter">
              <w:smartTagPr>
                <w:attr w:name="ProductID" w:val="22 мм"/>
              </w:smartTagPr>
              <w:r w:rsidRPr="002F6FF3">
                <w:rPr>
                  <w:rFonts w:eastAsia="Times New Roman"/>
                  <w:sz w:val="20"/>
                  <w:szCs w:val="20"/>
                  <w:lang w:eastAsia="ar-SA"/>
                </w:rPr>
                <w:t>22 мм</w:t>
              </w:r>
            </w:smartTag>
            <w:r w:rsidRPr="002F6FF3">
              <w:rPr>
                <w:rFonts w:eastAsia="Times New Roman"/>
                <w:sz w:val="20"/>
                <w:szCs w:val="20"/>
                <w:lang w:eastAsia="ar-SA"/>
              </w:rPr>
              <w:t>.</w:t>
            </w:r>
          </w:p>
          <w:p w:rsidR="002F6FF3" w:rsidRPr="002F6FF3" w:rsidRDefault="002F6FF3" w:rsidP="002F6FF3">
            <w:pPr>
              <w:suppressAutoHyphens/>
              <w:jc w:val="both"/>
              <w:rPr>
                <w:rFonts w:eastAsia="Times New Roman"/>
                <w:sz w:val="20"/>
                <w:szCs w:val="20"/>
                <w:lang w:eastAsia="ar-SA"/>
              </w:rPr>
            </w:pPr>
            <w:r w:rsidRPr="002F6FF3">
              <w:rPr>
                <w:rFonts w:eastAsia="Times New Roman"/>
                <w:sz w:val="20"/>
                <w:szCs w:val="20"/>
                <w:lang w:eastAsia="ar-SA"/>
              </w:rPr>
              <w:t>Цвета теплых темных тонов – «орех «Гварнери» или эквивалент.</w:t>
            </w:r>
          </w:p>
          <w:p w:rsidR="002F6FF3" w:rsidRPr="002F6FF3" w:rsidRDefault="002F6FF3" w:rsidP="002F6FF3">
            <w:pPr>
              <w:suppressAutoHyphens/>
              <w:jc w:val="both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2F6FF3">
              <w:rPr>
                <w:rFonts w:eastAsia="Times New Roman"/>
                <w:sz w:val="20"/>
                <w:szCs w:val="20"/>
                <w:lang w:eastAsia="ar-SA"/>
              </w:rPr>
              <w:t>Габариты: 400×600×22 мм.</w:t>
            </w: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6FF3" w:rsidRPr="002F6FF3" w:rsidRDefault="002F6FF3" w:rsidP="002F6FF3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6FF3" w:rsidRPr="002F6FF3" w:rsidRDefault="002F6FF3" w:rsidP="002F6FF3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6FF3" w:rsidRPr="002F6FF3" w:rsidRDefault="002F6FF3" w:rsidP="002F6FF3">
            <w:pPr>
              <w:suppressAutoHyphens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2F6FF3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шт.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6FF3" w:rsidRPr="002F6FF3" w:rsidRDefault="002F6FF3" w:rsidP="002F6FF3">
            <w:pPr>
              <w:suppressAutoHyphens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2F6FF3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41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6FF3" w:rsidRPr="002F6FF3" w:rsidRDefault="002F6FF3" w:rsidP="002F6FF3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</w:tc>
        <w:tc>
          <w:tcPr>
            <w:tcW w:w="68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6FF3" w:rsidRPr="002F6FF3" w:rsidRDefault="002F6FF3" w:rsidP="002F6FF3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</w:tc>
      </w:tr>
      <w:tr w:rsidR="002F6FF3" w:rsidRPr="002F6FF3" w:rsidTr="0048077A"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6FF3" w:rsidRPr="002F6FF3" w:rsidRDefault="002F6FF3" w:rsidP="002F6FF3">
            <w:pPr>
              <w:suppressAutoHyphens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2F6FF3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5</w:t>
            </w: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6FF3" w:rsidRPr="002F6FF3" w:rsidRDefault="002F6FF3" w:rsidP="002F6FF3">
            <w:pPr>
              <w:suppressAutoHyphens/>
              <w:jc w:val="both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2F6FF3">
              <w:rPr>
                <w:rFonts w:eastAsia="Times New Roman"/>
                <w:sz w:val="20"/>
                <w:szCs w:val="20"/>
                <w:lang w:eastAsia="ar-SA"/>
              </w:rPr>
              <w:t>Гардероб с продольной штангой. Производитель ООО «МЕБЕЛЬ СТИЛЬ» или эквивалент</w:t>
            </w:r>
          </w:p>
        </w:tc>
        <w:tc>
          <w:tcPr>
            <w:tcW w:w="1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6FF3" w:rsidRPr="002F6FF3" w:rsidRDefault="002F6FF3" w:rsidP="002F6FF3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2F6FF3">
              <w:rPr>
                <w:rFonts w:eastAsia="Times New Roman"/>
                <w:sz w:val="20"/>
                <w:szCs w:val="20"/>
                <w:lang w:eastAsia="ar-SA"/>
              </w:rPr>
              <w:t xml:space="preserve">Гардероб с продольной штангой ООО «МЕБЕЛЬ СТИЛЬ» или </w:t>
            </w:r>
            <w:proofErr w:type="spellStart"/>
            <w:r w:rsidRPr="002F6FF3">
              <w:rPr>
                <w:rFonts w:eastAsia="Times New Roman"/>
                <w:sz w:val="20"/>
                <w:szCs w:val="20"/>
                <w:lang w:eastAsia="ar-SA"/>
              </w:rPr>
              <w:t>эквиваленг</w:t>
            </w:r>
            <w:proofErr w:type="spellEnd"/>
            <w:r w:rsidRPr="002F6FF3">
              <w:rPr>
                <w:rFonts w:eastAsia="Times New Roman"/>
                <w:sz w:val="20"/>
                <w:szCs w:val="20"/>
                <w:lang w:eastAsia="ar-SA"/>
              </w:rPr>
              <w:t xml:space="preserve"> в составе:</w:t>
            </w:r>
          </w:p>
          <w:p w:rsidR="002F6FF3" w:rsidRPr="002F6FF3" w:rsidRDefault="002F6FF3" w:rsidP="002F6FF3">
            <w:pPr>
              <w:numPr>
                <w:ilvl w:val="0"/>
                <w:numId w:val="1"/>
              </w:numPr>
              <w:tabs>
                <w:tab w:val="left" w:pos="173"/>
              </w:tabs>
              <w:suppressAutoHyphens/>
              <w:jc w:val="both"/>
              <w:rPr>
                <w:rFonts w:eastAsia="Times New Roman"/>
                <w:color w:val="000000"/>
                <w:sz w:val="20"/>
                <w:szCs w:val="20"/>
              </w:rPr>
            </w:pPr>
            <w:r w:rsidRPr="002F6FF3">
              <w:rPr>
                <w:rFonts w:eastAsia="Times New Roman"/>
                <w:sz w:val="20"/>
                <w:szCs w:val="20"/>
              </w:rPr>
              <w:t>Гардероб с продольной штангой Б-28 или эквивалент.</w:t>
            </w:r>
          </w:p>
          <w:p w:rsidR="002F6FF3" w:rsidRPr="002F6FF3" w:rsidRDefault="002F6FF3" w:rsidP="002F6FF3">
            <w:pPr>
              <w:suppressAutoHyphens/>
              <w:jc w:val="both"/>
              <w:rPr>
                <w:rFonts w:eastAsia="Times New Roman"/>
                <w:sz w:val="20"/>
                <w:szCs w:val="20"/>
                <w:lang w:eastAsia="ar-SA"/>
              </w:rPr>
            </w:pPr>
            <w:proofErr w:type="gramStart"/>
            <w:r w:rsidRPr="002F6FF3">
              <w:rPr>
                <w:rFonts w:eastAsia="Times New Roman"/>
                <w:sz w:val="20"/>
                <w:szCs w:val="20"/>
                <w:lang w:eastAsia="ar-SA"/>
              </w:rPr>
              <w:t xml:space="preserve">Должен быть выполнен из ЛДСП, облицованной </w:t>
            </w:r>
            <w:proofErr w:type="spellStart"/>
            <w:r w:rsidRPr="002F6FF3">
              <w:rPr>
                <w:rFonts w:eastAsia="Times New Roman"/>
                <w:sz w:val="20"/>
                <w:szCs w:val="20"/>
                <w:lang w:eastAsia="ar-SA"/>
              </w:rPr>
              <w:t>меламиновыми</w:t>
            </w:r>
            <w:proofErr w:type="spellEnd"/>
            <w:r w:rsidRPr="002F6FF3">
              <w:rPr>
                <w:rFonts w:eastAsia="Times New Roman"/>
                <w:sz w:val="20"/>
                <w:szCs w:val="20"/>
                <w:lang w:eastAsia="ar-SA"/>
              </w:rPr>
              <w:t xml:space="preserve"> плёнками производства «</w:t>
            </w:r>
            <w:proofErr w:type="spellStart"/>
            <w:r w:rsidRPr="002F6FF3">
              <w:rPr>
                <w:rFonts w:eastAsia="Times New Roman"/>
                <w:sz w:val="20"/>
                <w:szCs w:val="20"/>
                <w:lang w:val="en-US" w:eastAsia="ar-SA"/>
              </w:rPr>
              <w:t>Schattdecor</w:t>
            </w:r>
            <w:proofErr w:type="spellEnd"/>
            <w:r w:rsidRPr="002F6FF3">
              <w:rPr>
                <w:rFonts w:eastAsia="Times New Roman"/>
                <w:sz w:val="20"/>
                <w:szCs w:val="20"/>
                <w:lang w:eastAsia="ar-SA"/>
              </w:rPr>
              <w:t>» или эквивалент, «</w:t>
            </w:r>
            <w:proofErr w:type="spellStart"/>
            <w:r w:rsidRPr="002F6FF3">
              <w:rPr>
                <w:rFonts w:eastAsia="Times New Roman"/>
                <w:sz w:val="20"/>
                <w:szCs w:val="20"/>
                <w:lang w:val="en-US" w:eastAsia="ar-SA"/>
              </w:rPr>
              <w:t>Interprint</w:t>
            </w:r>
            <w:proofErr w:type="spellEnd"/>
            <w:r w:rsidRPr="002F6FF3">
              <w:rPr>
                <w:rFonts w:eastAsia="Times New Roman"/>
                <w:sz w:val="20"/>
                <w:szCs w:val="20"/>
                <w:lang w:eastAsia="ar-SA"/>
              </w:rPr>
              <w:t>» или эквивалент.</w:t>
            </w:r>
            <w:proofErr w:type="gramEnd"/>
            <w:r w:rsidRPr="002F6FF3">
              <w:rPr>
                <w:rFonts w:eastAsia="Times New Roman"/>
                <w:sz w:val="20"/>
                <w:szCs w:val="20"/>
                <w:lang w:eastAsia="ar-SA"/>
              </w:rPr>
              <w:t xml:space="preserve"> Торцы деталей обработаны кромочной лентой ПВХ толщиной </w:t>
            </w:r>
            <w:smartTag w:uri="urn:schemas-microsoft-com:office:smarttags" w:element="metricconverter">
              <w:smartTagPr>
                <w:attr w:name="ProductID" w:val="2 мм"/>
              </w:smartTagPr>
              <w:r w:rsidRPr="002F6FF3">
                <w:rPr>
                  <w:rFonts w:eastAsia="Times New Roman"/>
                  <w:sz w:val="20"/>
                  <w:szCs w:val="20"/>
                  <w:lang w:eastAsia="ar-SA"/>
                </w:rPr>
                <w:t>2 мм</w:t>
              </w:r>
            </w:smartTag>
            <w:r w:rsidRPr="002F6FF3">
              <w:rPr>
                <w:rFonts w:eastAsia="Times New Roman"/>
                <w:sz w:val="20"/>
                <w:szCs w:val="20"/>
                <w:lang w:eastAsia="ar-SA"/>
              </w:rPr>
              <w:t xml:space="preserve"> и </w:t>
            </w:r>
            <w:smartTag w:uri="urn:schemas-microsoft-com:office:smarttags" w:element="metricconverter">
              <w:smartTagPr>
                <w:attr w:name="ProductID" w:val="0,6 мм"/>
              </w:smartTagPr>
              <w:r w:rsidRPr="002F6FF3">
                <w:rPr>
                  <w:rFonts w:eastAsia="Times New Roman"/>
                  <w:sz w:val="20"/>
                  <w:szCs w:val="20"/>
                  <w:lang w:eastAsia="ar-SA"/>
                </w:rPr>
                <w:t>0,6 мм</w:t>
              </w:r>
            </w:smartTag>
            <w:r w:rsidRPr="002F6FF3">
              <w:rPr>
                <w:rFonts w:eastAsia="Times New Roman"/>
                <w:sz w:val="20"/>
                <w:szCs w:val="20"/>
                <w:lang w:eastAsia="ar-SA"/>
              </w:rPr>
              <w:t xml:space="preserve"> немецкого концерна «</w:t>
            </w:r>
            <w:r w:rsidRPr="002F6FF3">
              <w:rPr>
                <w:rFonts w:eastAsia="Times New Roman"/>
                <w:sz w:val="20"/>
                <w:szCs w:val="20"/>
                <w:lang w:val="en-US" w:eastAsia="ar-SA"/>
              </w:rPr>
              <w:t>REHAU</w:t>
            </w:r>
            <w:r w:rsidRPr="002F6FF3">
              <w:rPr>
                <w:rFonts w:eastAsia="Times New Roman"/>
                <w:sz w:val="20"/>
                <w:szCs w:val="20"/>
                <w:lang w:eastAsia="ar-SA"/>
              </w:rPr>
              <w:t>» или эквивалент. Полки – переставные на усиленных эксцентриковых стяжках. Лицевая фурнитура серебристого цвета</w:t>
            </w:r>
            <w:proofErr w:type="gramStart"/>
            <w:r w:rsidRPr="002F6FF3">
              <w:rPr>
                <w:rFonts w:eastAsia="Times New Roman"/>
                <w:sz w:val="20"/>
                <w:szCs w:val="20"/>
                <w:lang w:eastAsia="ar-SA"/>
              </w:rPr>
              <w:t xml:space="preserve"> В</w:t>
            </w:r>
            <w:proofErr w:type="gramEnd"/>
            <w:r w:rsidRPr="002F6FF3">
              <w:rPr>
                <w:rFonts w:eastAsia="Times New Roman"/>
                <w:sz w:val="20"/>
                <w:szCs w:val="20"/>
                <w:lang w:eastAsia="ar-SA"/>
              </w:rPr>
              <w:t xml:space="preserve">се опоры должны регулироваться по высоте. Топы толщиной </w:t>
            </w:r>
            <w:smartTag w:uri="urn:schemas-microsoft-com:office:smarttags" w:element="metricconverter">
              <w:smartTagPr>
                <w:attr w:name="ProductID" w:val="22 мм"/>
              </w:smartTagPr>
              <w:r w:rsidRPr="002F6FF3">
                <w:rPr>
                  <w:rFonts w:eastAsia="Times New Roman"/>
                  <w:sz w:val="20"/>
                  <w:szCs w:val="20"/>
                  <w:lang w:eastAsia="ar-SA"/>
                </w:rPr>
                <w:t>22 мм</w:t>
              </w:r>
            </w:smartTag>
            <w:r w:rsidRPr="002F6FF3">
              <w:rPr>
                <w:rFonts w:eastAsia="Times New Roman"/>
                <w:sz w:val="20"/>
                <w:szCs w:val="20"/>
                <w:lang w:eastAsia="ar-SA"/>
              </w:rPr>
              <w:t xml:space="preserve">, двери – </w:t>
            </w:r>
            <w:smartTag w:uri="urn:schemas-microsoft-com:office:smarttags" w:element="metricconverter">
              <w:smartTagPr>
                <w:attr w:name="ProductID" w:val="16 мм"/>
              </w:smartTagPr>
              <w:r w:rsidRPr="002F6FF3">
                <w:rPr>
                  <w:rFonts w:eastAsia="Times New Roman"/>
                  <w:sz w:val="20"/>
                  <w:szCs w:val="20"/>
                  <w:lang w:eastAsia="ar-SA"/>
                </w:rPr>
                <w:t>16 мм</w:t>
              </w:r>
            </w:smartTag>
            <w:r w:rsidRPr="002F6FF3">
              <w:rPr>
                <w:rFonts w:eastAsia="Times New Roman"/>
                <w:sz w:val="20"/>
                <w:szCs w:val="20"/>
                <w:lang w:eastAsia="ar-SA"/>
              </w:rPr>
              <w:t>.</w:t>
            </w:r>
          </w:p>
          <w:p w:rsidR="002F6FF3" w:rsidRPr="002F6FF3" w:rsidRDefault="002F6FF3" w:rsidP="002F6FF3">
            <w:pPr>
              <w:suppressAutoHyphens/>
              <w:jc w:val="both"/>
              <w:rPr>
                <w:rFonts w:eastAsia="Times New Roman"/>
                <w:sz w:val="20"/>
                <w:szCs w:val="20"/>
                <w:lang w:eastAsia="ar-SA"/>
              </w:rPr>
            </w:pPr>
            <w:r w:rsidRPr="002F6FF3">
              <w:rPr>
                <w:rFonts w:eastAsia="Times New Roman"/>
                <w:sz w:val="20"/>
                <w:szCs w:val="20"/>
                <w:lang w:eastAsia="ar-SA"/>
              </w:rPr>
              <w:t>Цвета теплых темных тонов – «орех «Гварнери» или эквивалент.</w:t>
            </w:r>
          </w:p>
          <w:p w:rsidR="002F6FF3" w:rsidRPr="002F6FF3" w:rsidRDefault="002F6FF3" w:rsidP="002F6FF3">
            <w:pPr>
              <w:suppressAutoHyphens/>
              <w:jc w:val="both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2F6FF3">
              <w:rPr>
                <w:rFonts w:eastAsia="Times New Roman"/>
                <w:sz w:val="20"/>
                <w:szCs w:val="20"/>
                <w:lang w:eastAsia="ar-SA"/>
              </w:rPr>
              <w:t>Габариты: 800×580×1990 мм.</w:t>
            </w: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6FF3" w:rsidRPr="002F6FF3" w:rsidRDefault="002F6FF3" w:rsidP="002F6FF3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6FF3" w:rsidRPr="002F6FF3" w:rsidRDefault="002F6FF3" w:rsidP="002F6FF3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6FF3" w:rsidRPr="002F6FF3" w:rsidRDefault="002F6FF3" w:rsidP="002F6FF3">
            <w:pPr>
              <w:suppressAutoHyphens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2F6FF3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шт.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6FF3" w:rsidRPr="002F6FF3" w:rsidRDefault="002F6FF3" w:rsidP="002F6FF3">
            <w:pPr>
              <w:suppressAutoHyphens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2F6FF3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6FF3" w:rsidRPr="002F6FF3" w:rsidRDefault="002F6FF3" w:rsidP="002F6FF3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2F6FF3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15.02.</w:t>
            </w:r>
          </w:p>
          <w:p w:rsidR="002F6FF3" w:rsidRPr="002F6FF3" w:rsidRDefault="002F6FF3" w:rsidP="002F6FF3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2F6FF3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2014</w:t>
            </w:r>
          </w:p>
          <w:p w:rsidR="002F6FF3" w:rsidRPr="002F6FF3" w:rsidRDefault="002F6FF3" w:rsidP="002F6FF3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6FF3" w:rsidRPr="002F6FF3" w:rsidRDefault="002F6FF3" w:rsidP="002F6FF3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proofErr w:type="gramStart"/>
            <w:r w:rsidRPr="002F6FF3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Гарантийное</w:t>
            </w:r>
            <w:proofErr w:type="gramEnd"/>
            <w:r w:rsidRPr="002F6FF3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 xml:space="preserve"> </w:t>
            </w:r>
            <w:proofErr w:type="spellStart"/>
            <w:r w:rsidRPr="002F6FF3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обслужива-ние</w:t>
            </w:r>
            <w:proofErr w:type="spellEnd"/>
            <w:r w:rsidRPr="002F6FF3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 xml:space="preserve"> </w:t>
            </w:r>
            <w:proofErr w:type="spellStart"/>
            <w:r w:rsidRPr="002F6FF3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поставля-емого</w:t>
            </w:r>
            <w:proofErr w:type="spellEnd"/>
            <w:r w:rsidRPr="002F6FF3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 xml:space="preserve"> обору-</w:t>
            </w:r>
            <w:proofErr w:type="spellStart"/>
            <w:r w:rsidRPr="002F6FF3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дования</w:t>
            </w:r>
            <w:proofErr w:type="spellEnd"/>
            <w:r w:rsidRPr="002F6FF3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 xml:space="preserve"> в те-</w:t>
            </w:r>
            <w:proofErr w:type="spellStart"/>
            <w:r w:rsidRPr="002F6FF3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чение</w:t>
            </w:r>
            <w:proofErr w:type="spellEnd"/>
            <w:r w:rsidRPr="002F6FF3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 xml:space="preserve"> не </w:t>
            </w:r>
            <w:proofErr w:type="spellStart"/>
            <w:r w:rsidRPr="002F6FF3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ме</w:t>
            </w:r>
            <w:proofErr w:type="spellEnd"/>
            <w:r w:rsidRPr="002F6FF3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-нее 12 меся-</w:t>
            </w:r>
            <w:proofErr w:type="spellStart"/>
            <w:r w:rsidRPr="002F6FF3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цев</w:t>
            </w:r>
            <w:proofErr w:type="spellEnd"/>
            <w:r w:rsidRPr="002F6FF3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 xml:space="preserve"> с </w:t>
            </w:r>
            <w:proofErr w:type="spellStart"/>
            <w:r w:rsidRPr="002F6FF3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момен</w:t>
            </w:r>
            <w:proofErr w:type="spellEnd"/>
            <w:r w:rsidRPr="002F6FF3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-та поставки Товара</w:t>
            </w:r>
          </w:p>
        </w:tc>
      </w:tr>
      <w:tr w:rsidR="002F6FF3" w:rsidRPr="002F6FF3" w:rsidTr="0048077A"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6FF3" w:rsidRPr="002F6FF3" w:rsidRDefault="002F6FF3" w:rsidP="002F6FF3">
            <w:pPr>
              <w:suppressAutoHyphens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2F6FF3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6</w:t>
            </w: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6FF3" w:rsidRPr="002F6FF3" w:rsidRDefault="002F6FF3" w:rsidP="002F6FF3">
            <w:pPr>
              <w:suppressAutoHyphens/>
              <w:jc w:val="both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2F6FF3">
              <w:rPr>
                <w:rFonts w:eastAsia="Times New Roman"/>
                <w:sz w:val="20"/>
                <w:szCs w:val="20"/>
                <w:lang w:eastAsia="ar-SA"/>
              </w:rPr>
              <w:t>Брифинг. Производитель ООО «МЕБЕЛЬ СТИЛЬ» или эквивалент</w:t>
            </w:r>
          </w:p>
        </w:tc>
        <w:tc>
          <w:tcPr>
            <w:tcW w:w="1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6FF3" w:rsidRPr="002F6FF3" w:rsidRDefault="002F6FF3" w:rsidP="002F6FF3">
            <w:pPr>
              <w:suppressAutoHyphens/>
              <w:jc w:val="both"/>
              <w:rPr>
                <w:rFonts w:eastAsia="Times New Roman"/>
                <w:sz w:val="20"/>
                <w:szCs w:val="20"/>
                <w:lang w:eastAsia="ar-SA"/>
              </w:rPr>
            </w:pPr>
            <w:r w:rsidRPr="002F6FF3">
              <w:rPr>
                <w:rFonts w:eastAsia="Times New Roman"/>
                <w:sz w:val="20"/>
                <w:szCs w:val="20"/>
                <w:lang w:eastAsia="ar-SA"/>
              </w:rPr>
              <w:t>Брифинг ООО «МЕБЕЛЬ СТИЛЬ» или эквивалент в составе:</w:t>
            </w:r>
          </w:p>
          <w:p w:rsidR="002F6FF3" w:rsidRPr="002F6FF3" w:rsidRDefault="002F6FF3" w:rsidP="002F6FF3">
            <w:pPr>
              <w:numPr>
                <w:ilvl w:val="0"/>
                <w:numId w:val="1"/>
              </w:numPr>
              <w:tabs>
                <w:tab w:val="left" w:pos="173"/>
              </w:tabs>
              <w:suppressAutoHyphens/>
              <w:jc w:val="both"/>
              <w:rPr>
                <w:rFonts w:eastAsia="Times New Roman"/>
                <w:color w:val="000000"/>
                <w:sz w:val="20"/>
                <w:szCs w:val="20"/>
              </w:rPr>
            </w:pPr>
            <w:r w:rsidRPr="002F6FF3">
              <w:rPr>
                <w:rFonts w:eastAsia="Times New Roman"/>
                <w:sz w:val="20"/>
                <w:szCs w:val="20"/>
              </w:rPr>
              <w:t>Брифинг Б-9 или эквивалент.</w:t>
            </w:r>
          </w:p>
          <w:p w:rsidR="002F6FF3" w:rsidRPr="002F6FF3" w:rsidRDefault="002F6FF3" w:rsidP="002F6FF3">
            <w:pPr>
              <w:suppressAutoHyphens/>
              <w:jc w:val="both"/>
              <w:rPr>
                <w:rFonts w:eastAsia="Times New Roman"/>
                <w:sz w:val="20"/>
                <w:szCs w:val="20"/>
                <w:lang w:eastAsia="ar-SA"/>
              </w:rPr>
            </w:pPr>
            <w:r w:rsidRPr="002F6FF3">
              <w:rPr>
                <w:rFonts w:eastAsia="Times New Roman"/>
                <w:sz w:val="20"/>
                <w:szCs w:val="20"/>
                <w:lang w:eastAsia="ar-SA"/>
              </w:rPr>
              <w:t xml:space="preserve">Стул для посетителей с металлическим основанием, окрашенным порошковой краской в чёрный цвет, и обивкой из прочной ткани тёмно-синего цвета. </w:t>
            </w:r>
            <w:proofErr w:type="gramStart"/>
            <w:r w:rsidRPr="002F6FF3">
              <w:rPr>
                <w:rFonts w:eastAsia="Times New Roman"/>
                <w:sz w:val="20"/>
                <w:szCs w:val="20"/>
                <w:lang w:eastAsia="ar-SA"/>
              </w:rPr>
              <w:t xml:space="preserve">Должен быть выполнен из ЛДСП, облицованной </w:t>
            </w:r>
            <w:proofErr w:type="spellStart"/>
            <w:r w:rsidRPr="002F6FF3">
              <w:rPr>
                <w:rFonts w:eastAsia="Times New Roman"/>
                <w:sz w:val="20"/>
                <w:szCs w:val="20"/>
                <w:lang w:eastAsia="ar-SA"/>
              </w:rPr>
              <w:t>меламиновыми</w:t>
            </w:r>
            <w:proofErr w:type="spellEnd"/>
            <w:r w:rsidRPr="002F6FF3">
              <w:rPr>
                <w:rFonts w:eastAsia="Times New Roman"/>
                <w:sz w:val="20"/>
                <w:szCs w:val="20"/>
                <w:lang w:eastAsia="ar-SA"/>
              </w:rPr>
              <w:t xml:space="preserve"> плёнками производства «</w:t>
            </w:r>
            <w:proofErr w:type="spellStart"/>
            <w:r w:rsidRPr="002F6FF3">
              <w:rPr>
                <w:rFonts w:eastAsia="Times New Roman"/>
                <w:sz w:val="20"/>
                <w:szCs w:val="20"/>
                <w:lang w:val="en-US" w:eastAsia="ar-SA"/>
              </w:rPr>
              <w:t>Schattdecor</w:t>
            </w:r>
            <w:proofErr w:type="spellEnd"/>
            <w:r w:rsidRPr="002F6FF3">
              <w:rPr>
                <w:rFonts w:eastAsia="Times New Roman"/>
                <w:sz w:val="20"/>
                <w:szCs w:val="20"/>
                <w:lang w:eastAsia="ar-SA"/>
              </w:rPr>
              <w:t>» или эквивалент, «</w:t>
            </w:r>
            <w:proofErr w:type="spellStart"/>
            <w:r w:rsidRPr="002F6FF3">
              <w:rPr>
                <w:rFonts w:eastAsia="Times New Roman"/>
                <w:sz w:val="20"/>
                <w:szCs w:val="20"/>
                <w:lang w:val="en-US" w:eastAsia="ar-SA"/>
              </w:rPr>
              <w:t>Interprint</w:t>
            </w:r>
            <w:proofErr w:type="spellEnd"/>
            <w:r w:rsidRPr="002F6FF3">
              <w:rPr>
                <w:rFonts w:eastAsia="Times New Roman"/>
                <w:sz w:val="20"/>
                <w:szCs w:val="20"/>
                <w:lang w:eastAsia="ar-SA"/>
              </w:rPr>
              <w:t>» или эквивалент.</w:t>
            </w:r>
            <w:proofErr w:type="gramEnd"/>
            <w:r w:rsidRPr="002F6FF3">
              <w:rPr>
                <w:rFonts w:eastAsia="Times New Roman"/>
                <w:sz w:val="20"/>
                <w:szCs w:val="20"/>
                <w:lang w:eastAsia="ar-SA"/>
              </w:rPr>
              <w:t xml:space="preserve"> Торцы деталей должны быть обработаны кромочной лентой ПВХ толщиной </w:t>
            </w:r>
            <w:smartTag w:uri="urn:schemas-microsoft-com:office:smarttags" w:element="metricconverter">
              <w:smartTagPr>
                <w:attr w:name="ProductID" w:val="2 мм"/>
              </w:smartTagPr>
              <w:r w:rsidRPr="002F6FF3">
                <w:rPr>
                  <w:rFonts w:eastAsia="Times New Roman"/>
                  <w:sz w:val="20"/>
                  <w:szCs w:val="20"/>
                  <w:lang w:eastAsia="ar-SA"/>
                </w:rPr>
                <w:t>2 мм</w:t>
              </w:r>
            </w:smartTag>
            <w:r w:rsidRPr="002F6FF3">
              <w:rPr>
                <w:rFonts w:eastAsia="Times New Roman"/>
                <w:sz w:val="20"/>
                <w:szCs w:val="20"/>
                <w:lang w:eastAsia="ar-SA"/>
              </w:rPr>
              <w:t xml:space="preserve"> и </w:t>
            </w:r>
            <w:smartTag w:uri="urn:schemas-microsoft-com:office:smarttags" w:element="metricconverter">
              <w:smartTagPr>
                <w:attr w:name="ProductID" w:val="0,6 мм"/>
              </w:smartTagPr>
              <w:r w:rsidRPr="002F6FF3">
                <w:rPr>
                  <w:rFonts w:eastAsia="Times New Roman"/>
                  <w:sz w:val="20"/>
                  <w:szCs w:val="20"/>
                  <w:lang w:eastAsia="ar-SA"/>
                </w:rPr>
                <w:t>0,6 мм</w:t>
              </w:r>
            </w:smartTag>
            <w:r w:rsidRPr="002F6FF3">
              <w:rPr>
                <w:rFonts w:eastAsia="Times New Roman"/>
                <w:sz w:val="20"/>
                <w:szCs w:val="20"/>
                <w:lang w:eastAsia="ar-SA"/>
              </w:rPr>
              <w:t xml:space="preserve"> немецкого концерна «</w:t>
            </w:r>
            <w:r w:rsidRPr="002F6FF3">
              <w:rPr>
                <w:rFonts w:eastAsia="Times New Roman"/>
                <w:sz w:val="20"/>
                <w:szCs w:val="20"/>
                <w:lang w:val="en-US" w:eastAsia="ar-SA"/>
              </w:rPr>
              <w:t>REHAU</w:t>
            </w:r>
            <w:r w:rsidRPr="002F6FF3">
              <w:rPr>
                <w:rFonts w:eastAsia="Times New Roman"/>
                <w:sz w:val="20"/>
                <w:szCs w:val="20"/>
                <w:lang w:eastAsia="ar-SA"/>
              </w:rPr>
              <w:t xml:space="preserve">» или эквивалент. Все </w:t>
            </w:r>
            <w:r w:rsidRPr="002F6FF3">
              <w:rPr>
                <w:rFonts w:eastAsia="Times New Roman"/>
                <w:sz w:val="20"/>
                <w:szCs w:val="20"/>
                <w:lang w:eastAsia="ar-SA"/>
              </w:rPr>
              <w:lastRenderedPageBreak/>
              <w:t xml:space="preserve">опоры должны регулироваться по высоте. Столешница толщиной </w:t>
            </w:r>
            <w:smartTag w:uri="urn:schemas-microsoft-com:office:smarttags" w:element="metricconverter">
              <w:smartTagPr>
                <w:attr w:name="ProductID" w:val="22 мм"/>
              </w:smartTagPr>
              <w:r w:rsidRPr="002F6FF3">
                <w:rPr>
                  <w:rFonts w:eastAsia="Times New Roman"/>
                  <w:sz w:val="20"/>
                  <w:szCs w:val="20"/>
                  <w:lang w:eastAsia="ar-SA"/>
                </w:rPr>
                <w:t>22 мм</w:t>
              </w:r>
            </w:smartTag>
            <w:r w:rsidRPr="002F6FF3">
              <w:rPr>
                <w:rFonts w:eastAsia="Times New Roman"/>
                <w:sz w:val="20"/>
                <w:szCs w:val="20"/>
                <w:lang w:eastAsia="ar-SA"/>
              </w:rPr>
              <w:t xml:space="preserve">, опоры стола – </w:t>
            </w:r>
            <w:smartTag w:uri="urn:schemas-microsoft-com:office:smarttags" w:element="metricconverter">
              <w:smartTagPr>
                <w:attr w:name="ProductID" w:val="16 мм"/>
              </w:smartTagPr>
              <w:r w:rsidRPr="002F6FF3">
                <w:rPr>
                  <w:rFonts w:eastAsia="Times New Roman"/>
                  <w:sz w:val="20"/>
                  <w:szCs w:val="20"/>
                  <w:lang w:eastAsia="ar-SA"/>
                </w:rPr>
                <w:t>16 мм</w:t>
              </w:r>
            </w:smartTag>
            <w:r w:rsidRPr="002F6FF3">
              <w:rPr>
                <w:rFonts w:eastAsia="Times New Roman"/>
                <w:sz w:val="20"/>
                <w:szCs w:val="20"/>
                <w:lang w:eastAsia="ar-SA"/>
              </w:rPr>
              <w:t>.</w:t>
            </w:r>
          </w:p>
          <w:p w:rsidR="002F6FF3" w:rsidRPr="002F6FF3" w:rsidRDefault="002F6FF3" w:rsidP="002F6FF3">
            <w:pPr>
              <w:suppressAutoHyphens/>
              <w:jc w:val="both"/>
              <w:rPr>
                <w:rFonts w:eastAsia="Times New Roman"/>
                <w:sz w:val="20"/>
                <w:szCs w:val="20"/>
                <w:lang w:eastAsia="ar-SA"/>
              </w:rPr>
            </w:pPr>
            <w:r w:rsidRPr="002F6FF3">
              <w:rPr>
                <w:rFonts w:eastAsia="Times New Roman"/>
                <w:sz w:val="20"/>
                <w:szCs w:val="20"/>
                <w:lang w:eastAsia="ar-SA"/>
              </w:rPr>
              <w:t>Цвета теплых темных тонов – «орех «Гварнери» или эквивалент.</w:t>
            </w:r>
          </w:p>
          <w:p w:rsidR="002F6FF3" w:rsidRPr="002F6FF3" w:rsidRDefault="002F6FF3" w:rsidP="002F6FF3">
            <w:pPr>
              <w:suppressAutoHyphens/>
              <w:jc w:val="both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2F6FF3">
              <w:rPr>
                <w:rFonts w:eastAsia="Times New Roman"/>
                <w:sz w:val="20"/>
                <w:szCs w:val="20"/>
                <w:lang w:eastAsia="ar-SA"/>
              </w:rPr>
              <w:t>Габариты: 1200×700×750 мм.</w:t>
            </w: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6FF3" w:rsidRPr="002F6FF3" w:rsidRDefault="002F6FF3" w:rsidP="002F6FF3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6FF3" w:rsidRPr="002F6FF3" w:rsidRDefault="002F6FF3" w:rsidP="002F6FF3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6FF3" w:rsidRPr="002F6FF3" w:rsidRDefault="002F6FF3" w:rsidP="002F6FF3">
            <w:pPr>
              <w:suppressAutoHyphens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2F6FF3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шт.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6FF3" w:rsidRPr="002F6FF3" w:rsidRDefault="002F6FF3" w:rsidP="002F6FF3">
            <w:pPr>
              <w:suppressAutoHyphens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2F6FF3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6FF3" w:rsidRPr="002F6FF3" w:rsidRDefault="002F6FF3" w:rsidP="002F6FF3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2F6FF3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15.02.</w:t>
            </w:r>
          </w:p>
          <w:p w:rsidR="002F6FF3" w:rsidRPr="002F6FF3" w:rsidRDefault="002F6FF3" w:rsidP="002F6FF3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2F6FF3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2014</w:t>
            </w:r>
          </w:p>
          <w:p w:rsidR="002F6FF3" w:rsidRPr="002F6FF3" w:rsidRDefault="002F6FF3" w:rsidP="002F6FF3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6FF3" w:rsidRPr="002F6FF3" w:rsidRDefault="002F6FF3" w:rsidP="002F6FF3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proofErr w:type="gramStart"/>
            <w:r w:rsidRPr="002F6FF3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Гарантийное</w:t>
            </w:r>
            <w:proofErr w:type="gramEnd"/>
            <w:r w:rsidRPr="002F6FF3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 xml:space="preserve"> </w:t>
            </w:r>
            <w:proofErr w:type="spellStart"/>
            <w:r w:rsidRPr="002F6FF3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обслужива-ние</w:t>
            </w:r>
            <w:proofErr w:type="spellEnd"/>
            <w:r w:rsidRPr="002F6FF3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 xml:space="preserve"> </w:t>
            </w:r>
            <w:proofErr w:type="spellStart"/>
            <w:r w:rsidRPr="002F6FF3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поставля-емого</w:t>
            </w:r>
            <w:proofErr w:type="spellEnd"/>
            <w:r w:rsidRPr="002F6FF3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 xml:space="preserve"> обору-</w:t>
            </w:r>
            <w:proofErr w:type="spellStart"/>
            <w:r w:rsidRPr="002F6FF3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дования</w:t>
            </w:r>
            <w:proofErr w:type="spellEnd"/>
            <w:r w:rsidRPr="002F6FF3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 xml:space="preserve"> в те-</w:t>
            </w:r>
            <w:proofErr w:type="spellStart"/>
            <w:r w:rsidRPr="002F6FF3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чение</w:t>
            </w:r>
            <w:proofErr w:type="spellEnd"/>
            <w:r w:rsidRPr="002F6FF3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 xml:space="preserve"> не </w:t>
            </w:r>
            <w:proofErr w:type="spellStart"/>
            <w:r w:rsidRPr="002F6FF3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ме</w:t>
            </w:r>
            <w:proofErr w:type="spellEnd"/>
            <w:r w:rsidRPr="002F6FF3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-нее 12 меся-</w:t>
            </w:r>
            <w:proofErr w:type="spellStart"/>
            <w:r w:rsidRPr="002F6FF3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цев</w:t>
            </w:r>
            <w:proofErr w:type="spellEnd"/>
            <w:r w:rsidRPr="002F6FF3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 xml:space="preserve"> с </w:t>
            </w:r>
            <w:proofErr w:type="spellStart"/>
            <w:r w:rsidRPr="002F6FF3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момен</w:t>
            </w:r>
            <w:proofErr w:type="spellEnd"/>
            <w:r w:rsidRPr="002F6FF3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-та поставки Товара</w:t>
            </w:r>
          </w:p>
        </w:tc>
      </w:tr>
      <w:tr w:rsidR="002F6FF3" w:rsidRPr="002F6FF3" w:rsidTr="0048077A"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6FF3" w:rsidRPr="002F6FF3" w:rsidRDefault="002F6FF3" w:rsidP="002F6FF3">
            <w:pPr>
              <w:suppressAutoHyphens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2F6FF3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lastRenderedPageBreak/>
              <w:t>7</w:t>
            </w: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6FF3" w:rsidRPr="002F6FF3" w:rsidRDefault="002F6FF3" w:rsidP="002F6FF3">
            <w:pPr>
              <w:suppressAutoHyphens/>
              <w:jc w:val="both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2F6FF3">
              <w:rPr>
                <w:rFonts w:eastAsia="Times New Roman"/>
                <w:sz w:val="20"/>
                <w:szCs w:val="20"/>
                <w:lang w:eastAsia="ar-SA"/>
              </w:rPr>
              <w:t>Стулья. Производитель ООО «ДЭФО МЕБЕЛЬ» или эквивалент</w:t>
            </w:r>
          </w:p>
        </w:tc>
        <w:tc>
          <w:tcPr>
            <w:tcW w:w="1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6FF3" w:rsidRPr="002F6FF3" w:rsidRDefault="002F6FF3" w:rsidP="002F6FF3">
            <w:pPr>
              <w:suppressAutoHyphens/>
              <w:jc w:val="both"/>
              <w:rPr>
                <w:rFonts w:eastAsia="Times New Roman"/>
                <w:sz w:val="20"/>
                <w:szCs w:val="20"/>
                <w:lang w:eastAsia="ar-SA"/>
              </w:rPr>
            </w:pPr>
            <w:r w:rsidRPr="002F6FF3">
              <w:rPr>
                <w:rFonts w:eastAsia="Times New Roman"/>
                <w:sz w:val="20"/>
                <w:szCs w:val="20"/>
                <w:lang w:eastAsia="ar-SA"/>
              </w:rPr>
              <w:t>Стулья ООО «ДЭФО МЕБЕЛЬ» или эквивалент в составе:</w:t>
            </w:r>
          </w:p>
          <w:p w:rsidR="002F6FF3" w:rsidRPr="002F6FF3" w:rsidRDefault="002F6FF3" w:rsidP="002F6FF3">
            <w:pPr>
              <w:numPr>
                <w:ilvl w:val="0"/>
                <w:numId w:val="1"/>
              </w:numPr>
              <w:tabs>
                <w:tab w:val="left" w:pos="173"/>
              </w:tabs>
              <w:suppressAutoHyphens/>
              <w:jc w:val="both"/>
              <w:rPr>
                <w:rFonts w:eastAsia="Times New Roman"/>
                <w:color w:val="000000"/>
                <w:sz w:val="20"/>
                <w:szCs w:val="20"/>
              </w:rPr>
            </w:pPr>
            <w:r w:rsidRPr="002F6FF3">
              <w:rPr>
                <w:rFonts w:eastAsia="Times New Roman"/>
                <w:sz w:val="20"/>
                <w:szCs w:val="20"/>
              </w:rPr>
              <w:t>Стул  ИСО С-27 или эквивалент.</w:t>
            </w:r>
          </w:p>
          <w:p w:rsidR="002F6FF3" w:rsidRPr="002F6FF3" w:rsidRDefault="002F6FF3" w:rsidP="002F6FF3">
            <w:pPr>
              <w:suppressAutoHyphens/>
              <w:jc w:val="both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2F6FF3">
              <w:rPr>
                <w:rFonts w:eastAsia="Times New Roman"/>
                <w:sz w:val="20"/>
                <w:szCs w:val="20"/>
                <w:lang w:eastAsia="ar-SA"/>
              </w:rPr>
              <w:t>Стул для посетителей с металлическим основанием, окрашенным порошковой краской в чёрный цвет, и обивкой из прочной ткани тёмно-синего цвета.</w:t>
            </w: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6FF3" w:rsidRPr="002F6FF3" w:rsidRDefault="002F6FF3" w:rsidP="002F6FF3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6FF3" w:rsidRPr="002F6FF3" w:rsidRDefault="002F6FF3" w:rsidP="002F6FF3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6FF3" w:rsidRPr="002F6FF3" w:rsidRDefault="002F6FF3" w:rsidP="002F6FF3">
            <w:pPr>
              <w:suppressAutoHyphens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2F6FF3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шт.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6FF3" w:rsidRPr="002F6FF3" w:rsidRDefault="002F6FF3" w:rsidP="002F6FF3">
            <w:pPr>
              <w:suppressAutoHyphens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2F6FF3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36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6FF3" w:rsidRPr="002F6FF3" w:rsidRDefault="002F6FF3" w:rsidP="002F6FF3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2F6FF3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15.02.</w:t>
            </w:r>
          </w:p>
          <w:p w:rsidR="002F6FF3" w:rsidRPr="002F6FF3" w:rsidRDefault="002F6FF3" w:rsidP="002F6FF3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2F6FF3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2014</w:t>
            </w:r>
          </w:p>
          <w:p w:rsidR="002F6FF3" w:rsidRPr="002F6FF3" w:rsidRDefault="002F6FF3" w:rsidP="002F6FF3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6FF3" w:rsidRPr="002F6FF3" w:rsidRDefault="002F6FF3" w:rsidP="002F6FF3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proofErr w:type="gramStart"/>
            <w:r w:rsidRPr="002F6FF3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Гарантийное</w:t>
            </w:r>
            <w:proofErr w:type="gramEnd"/>
            <w:r w:rsidRPr="002F6FF3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 xml:space="preserve"> </w:t>
            </w:r>
            <w:proofErr w:type="spellStart"/>
            <w:r w:rsidRPr="002F6FF3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обслужива-ние</w:t>
            </w:r>
            <w:proofErr w:type="spellEnd"/>
            <w:r w:rsidRPr="002F6FF3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 xml:space="preserve"> </w:t>
            </w:r>
            <w:proofErr w:type="spellStart"/>
            <w:r w:rsidRPr="002F6FF3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поставля-емого</w:t>
            </w:r>
            <w:proofErr w:type="spellEnd"/>
            <w:r w:rsidRPr="002F6FF3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 xml:space="preserve"> обору-</w:t>
            </w:r>
            <w:proofErr w:type="spellStart"/>
            <w:r w:rsidRPr="002F6FF3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дования</w:t>
            </w:r>
            <w:proofErr w:type="spellEnd"/>
            <w:r w:rsidRPr="002F6FF3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 xml:space="preserve"> в те-</w:t>
            </w:r>
            <w:proofErr w:type="spellStart"/>
            <w:r w:rsidRPr="002F6FF3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чение</w:t>
            </w:r>
            <w:proofErr w:type="spellEnd"/>
            <w:r w:rsidRPr="002F6FF3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 xml:space="preserve"> не </w:t>
            </w:r>
            <w:proofErr w:type="spellStart"/>
            <w:r w:rsidRPr="002F6FF3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ме</w:t>
            </w:r>
            <w:proofErr w:type="spellEnd"/>
            <w:r w:rsidRPr="002F6FF3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-нее 12 меся-</w:t>
            </w:r>
            <w:proofErr w:type="spellStart"/>
            <w:r w:rsidRPr="002F6FF3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цев</w:t>
            </w:r>
            <w:proofErr w:type="spellEnd"/>
            <w:r w:rsidRPr="002F6FF3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 xml:space="preserve"> с </w:t>
            </w:r>
            <w:proofErr w:type="spellStart"/>
            <w:r w:rsidRPr="002F6FF3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момен</w:t>
            </w:r>
            <w:proofErr w:type="spellEnd"/>
            <w:r w:rsidRPr="002F6FF3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-поставки Товара</w:t>
            </w:r>
          </w:p>
        </w:tc>
      </w:tr>
    </w:tbl>
    <w:p w:rsidR="002F6FF3" w:rsidRPr="002F6FF3" w:rsidRDefault="002F6FF3" w:rsidP="002F6FF3">
      <w:pPr>
        <w:suppressAutoHyphens/>
        <w:jc w:val="left"/>
        <w:rPr>
          <w:rFonts w:eastAsia="Times New Roman"/>
          <w:color w:val="000000"/>
          <w:sz w:val="20"/>
          <w:szCs w:val="20"/>
          <w:lang w:eastAsia="ar-SA"/>
        </w:rPr>
      </w:pPr>
    </w:p>
    <w:p w:rsidR="002F6FF3" w:rsidRPr="002F6FF3" w:rsidRDefault="002F6FF3" w:rsidP="002F6FF3">
      <w:pPr>
        <w:suppressAutoHyphens/>
        <w:rPr>
          <w:rFonts w:eastAsia="Times New Roman"/>
          <w:color w:val="000000"/>
          <w:sz w:val="20"/>
          <w:szCs w:val="20"/>
          <w:lang w:eastAsia="ar-SA"/>
        </w:rPr>
      </w:pPr>
      <w:r w:rsidRPr="002F6FF3">
        <w:rPr>
          <w:rFonts w:eastAsia="Times New Roman"/>
          <w:color w:val="000000"/>
          <w:sz w:val="20"/>
          <w:szCs w:val="20"/>
          <w:lang w:eastAsia="ar-SA"/>
        </w:rPr>
        <w:t>РАЗДЕЛ 2. СВЕДЕНИЯ О НОВИЗНЕ</w:t>
      </w:r>
    </w:p>
    <w:p w:rsidR="002F6FF3" w:rsidRPr="002F6FF3" w:rsidRDefault="002F6FF3" w:rsidP="002F6FF3">
      <w:pPr>
        <w:suppressAutoHyphens/>
        <w:rPr>
          <w:rFonts w:eastAsia="Times New Roman"/>
          <w:color w:val="000000"/>
          <w:sz w:val="20"/>
          <w:szCs w:val="20"/>
          <w:lang w:eastAsia="ar-SA"/>
        </w:rPr>
      </w:pPr>
    </w:p>
    <w:tbl>
      <w:tblPr>
        <w:tblW w:w="10065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065"/>
      </w:tblGrid>
      <w:tr w:rsidR="002F6FF3" w:rsidRPr="002F6FF3" w:rsidTr="0048077A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6FF3" w:rsidRPr="002F6FF3" w:rsidRDefault="002F6FF3" w:rsidP="002F6FF3">
            <w:pPr>
              <w:suppressAutoHyphens/>
              <w:jc w:val="both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2F6FF3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Поставляемый товар должен быть новым, выпуска не ранее 2013 года, (не бывшим в употреблении, не восстановленным),  не являться выставочными образцами, свободным от  прав третьих лиц.</w:t>
            </w:r>
          </w:p>
          <w:p w:rsidR="002F6FF3" w:rsidRPr="002F6FF3" w:rsidRDefault="002F6FF3" w:rsidP="002F6FF3">
            <w:pPr>
              <w:suppressAutoHyphens/>
              <w:jc w:val="both"/>
              <w:rPr>
                <w:rFonts w:eastAsia="Times New Roman"/>
                <w:i/>
                <w:color w:val="000000"/>
                <w:sz w:val="20"/>
                <w:szCs w:val="20"/>
                <w:lang w:eastAsia="ar-SA"/>
              </w:rPr>
            </w:pPr>
            <w:r w:rsidRPr="002F6FF3">
              <w:rPr>
                <w:rFonts w:eastAsia="Times New Roman"/>
                <w:bCs/>
                <w:iCs/>
                <w:sz w:val="20"/>
                <w:szCs w:val="20"/>
                <w:lang w:eastAsia="ar-SA"/>
              </w:rPr>
              <w:t>Внешний вид товара – отсутствие изломов, трещин и других нарушений, отсутствие признаков коррозии, качественная окраска, отсутствие следов</w:t>
            </w:r>
            <w:r w:rsidRPr="002F6FF3">
              <w:rPr>
                <w:rFonts w:eastAsia="Times New Roman"/>
                <w:bCs/>
                <w:i/>
                <w:iCs/>
                <w:sz w:val="20"/>
                <w:szCs w:val="20"/>
                <w:lang w:eastAsia="ar-SA"/>
              </w:rPr>
              <w:t xml:space="preserve"> </w:t>
            </w:r>
            <w:r w:rsidRPr="002F6FF3">
              <w:rPr>
                <w:rFonts w:eastAsia="Times New Roman"/>
                <w:bCs/>
                <w:iCs/>
                <w:sz w:val="20"/>
                <w:szCs w:val="20"/>
                <w:lang w:eastAsia="ar-SA"/>
              </w:rPr>
              <w:t>эксплуатации.</w:t>
            </w:r>
          </w:p>
        </w:tc>
      </w:tr>
    </w:tbl>
    <w:p w:rsidR="002F6FF3" w:rsidRPr="002F6FF3" w:rsidRDefault="002F6FF3" w:rsidP="002F6FF3">
      <w:pPr>
        <w:suppressAutoHyphens/>
        <w:rPr>
          <w:rFonts w:eastAsia="Times New Roman"/>
          <w:color w:val="000000"/>
          <w:sz w:val="20"/>
          <w:szCs w:val="20"/>
          <w:lang w:eastAsia="ar-SA"/>
        </w:rPr>
      </w:pPr>
    </w:p>
    <w:p w:rsidR="002F6FF3" w:rsidRPr="002F6FF3" w:rsidRDefault="002F6FF3" w:rsidP="002F6FF3">
      <w:pPr>
        <w:suppressAutoHyphens/>
        <w:rPr>
          <w:rFonts w:eastAsia="Times New Roman"/>
          <w:color w:val="000000"/>
          <w:sz w:val="20"/>
          <w:szCs w:val="20"/>
          <w:lang w:eastAsia="ar-SA"/>
        </w:rPr>
      </w:pPr>
      <w:r w:rsidRPr="002F6FF3">
        <w:rPr>
          <w:rFonts w:eastAsia="Times New Roman"/>
          <w:color w:val="000000"/>
          <w:sz w:val="20"/>
          <w:szCs w:val="20"/>
          <w:lang w:eastAsia="ar-SA"/>
        </w:rPr>
        <w:t>РАЗДЕЛ 3. ТРЕБОВАНИЯ К МАРКИРОВКЕ</w:t>
      </w:r>
    </w:p>
    <w:p w:rsidR="002F6FF3" w:rsidRPr="002F6FF3" w:rsidRDefault="002F6FF3" w:rsidP="002F6FF3">
      <w:pPr>
        <w:suppressAutoHyphens/>
        <w:rPr>
          <w:rFonts w:eastAsia="Times New Roman"/>
          <w:b/>
          <w:color w:val="000000"/>
          <w:sz w:val="20"/>
          <w:szCs w:val="20"/>
          <w:lang w:eastAsia="ar-SA"/>
        </w:rPr>
      </w:pPr>
    </w:p>
    <w:tbl>
      <w:tblPr>
        <w:tblW w:w="10065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065"/>
      </w:tblGrid>
      <w:tr w:rsidR="002F6FF3" w:rsidRPr="002F6FF3" w:rsidTr="0048077A">
        <w:trPr>
          <w:trHeight w:val="33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6FF3" w:rsidRPr="002F6FF3" w:rsidRDefault="002F6FF3" w:rsidP="002F6FF3">
            <w:pPr>
              <w:suppressAutoHyphens/>
              <w:jc w:val="both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2F6FF3">
              <w:rPr>
                <w:rFonts w:eastAsia="Times New Roman"/>
                <w:bCs/>
                <w:iCs/>
                <w:sz w:val="20"/>
                <w:szCs w:val="20"/>
                <w:lang w:eastAsia="ar-SA"/>
              </w:rPr>
              <w:t>Товары, предлагаемые к поставке, должны быть четко идентифицированы, указаны их торговые марки и модели, четко указаны характеристики с указанием завода-изготовителя, а также должен быть приложен каталог данного изготовителя и фотографии предлагаемых изделий. В случае невозможности идентифицировать предлагаемый в заявке Товар, в том числе по причине нечеткого указания его характеристик, маркировок и фотографий, такая заявка подлежит отклонению.</w:t>
            </w:r>
          </w:p>
        </w:tc>
      </w:tr>
    </w:tbl>
    <w:p w:rsidR="002F6FF3" w:rsidRPr="002F6FF3" w:rsidRDefault="002F6FF3" w:rsidP="002F6FF3">
      <w:pPr>
        <w:suppressAutoHyphens/>
        <w:rPr>
          <w:rFonts w:eastAsia="Times New Roman"/>
          <w:color w:val="000000"/>
          <w:sz w:val="20"/>
          <w:szCs w:val="20"/>
          <w:lang w:eastAsia="ar-SA"/>
        </w:rPr>
      </w:pPr>
    </w:p>
    <w:p w:rsidR="002F6FF3" w:rsidRPr="002F6FF3" w:rsidRDefault="002F6FF3" w:rsidP="002F6FF3">
      <w:pPr>
        <w:suppressAutoHyphens/>
        <w:rPr>
          <w:rFonts w:eastAsia="Times New Roman"/>
          <w:color w:val="000000"/>
          <w:sz w:val="20"/>
          <w:szCs w:val="20"/>
          <w:lang w:eastAsia="ar-SA"/>
        </w:rPr>
      </w:pPr>
      <w:r w:rsidRPr="002F6FF3">
        <w:rPr>
          <w:rFonts w:eastAsia="Times New Roman"/>
          <w:color w:val="000000"/>
          <w:sz w:val="20"/>
          <w:szCs w:val="20"/>
          <w:lang w:eastAsia="ar-SA"/>
        </w:rPr>
        <w:t>РАЗДЕЛ 4. ТРЕБОВАНИЯ К УПАКОВКЕ</w:t>
      </w:r>
    </w:p>
    <w:p w:rsidR="002F6FF3" w:rsidRPr="002F6FF3" w:rsidRDefault="002F6FF3" w:rsidP="002F6FF3">
      <w:pPr>
        <w:suppressAutoHyphens/>
        <w:rPr>
          <w:rFonts w:eastAsia="Times New Roman"/>
          <w:color w:val="000000"/>
          <w:sz w:val="20"/>
          <w:szCs w:val="20"/>
          <w:lang w:eastAsia="ar-SA"/>
        </w:rPr>
      </w:pPr>
    </w:p>
    <w:tbl>
      <w:tblPr>
        <w:tblW w:w="10065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065"/>
      </w:tblGrid>
      <w:tr w:rsidR="002F6FF3" w:rsidRPr="002F6FF3" w:rsidTr="0048077A">
        <w:trPr>
          <w:trHeight w:val="33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6FF3" w:rsidRPr="002F6FF3" w:rsidRDefault="002F6FF3" w:rsidP="002F6FF3">
            <w:pPr>
              <w:suppressAutoHyphens/>
              <w:jc w:val="both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2F6FF3">
              <w:rPr>
                <w:rFonts w:eastAsia="Times New Roman"/>
                <w:sz w:val="20"/>
                <w:szCs w:val="20"/>
                <w:lang w:eastAsia="ar-SA"/>
              </w:rPr>
              <w:t>Упаковка должна защитить товар от климатических факторов (дождя, снега, повышенной влажности), а также защищать от механических повреждений, которые могут возникнуть в процессе транспортировки и хранении в складских помещениях.</w:t>
            </w:r>
          </w:p>
        </w:tc>
      </w:tr>
    </w:tbl>
    <w:p w:rsidR="002F6FF3" w:rsidRPr="002F6FF3" w:rsidRDefault="002F6FF3" w:rsidP="002F6FF3">
      <w:pPr>
        <w:suppressAutoHyphens/>
        <w:rPr>
          <w:rFonts w:eastAsia="Times New Roman"/>
          <w:color w:val="000000"/>
          <w:sz w:val="20"/>
          <w:szCs w:val="20"/>
          <w:lang w:eastAsia="ar-SA"/>
        </w:rPr>
      </w:pPr>
    </w:p>
    <w:p w:rsidR="002F6FF3" w:rsidRPr="002F6FF3" w:rsidRDefault="002F6FF3" w:rsidP="002F6FF3">
      <w:pPr>
        <w:suppressAutoHyphens/>
        <w:rPr>
          <w:rFonts w:eastAsia="Times New Roman"/>
          <w:color w:val="000000"/>
          <w:sz w:val="20"/>
          <w:szCs w:val="20"/>
          <w:lang w:eastAsia="ar-SA"/>
        </w:rPr>
      </w:pPr>
      <w:r w:rsidRPr="002F6FF3">
        <w:rPr>
          <w:rFonts w:eastAsia="Times New Roman"/>
          <w:color w:val="000000"/>
          <w:sz w:val="20"/>
          <w:szCs w:val="20"/>
          <w:lang w:eastAsia="ar-SA"/>
        </w:rPr>
        <w:t>РАЗДЕЛ 5. ТРЕБОВАНИЯ ПО ПРАВИЛАМ СДАЧИ И ПРИЕМКИ</w:t>
      </w:r>
    </w:p>
    <w:p w:rsidR="002F6FF3" w:rsidRPr="002F6FF3" w:rsidRDefault="002F6FF3" w:rsidP="002F6FF3">
      <w:pPr>
        <w:suppressAutoHyphens/>
        <w:rPr>
          <w:rFonts w:eastAsia="Times New Roman"/>
          <w:color w:val="000000"/>
          <w:sz w:val="20"/>
          <w:szCs w:val="20"/>
          <w:lang w:eastAsia="ar-SA"/>
        </w:rPr>
      </w:pPr>
    </w:p>
    <w:tbl>
      <w:tblPr>
        <w:tblW w:w="10065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065"/>
      </w:tblGrid>
      <w:tr w:rsidR="002F6FF3" w:rsidRPr="002F6FF3" w:rsidTr="0048077A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6FF3" w:rsidRPr="002F6FF3" w:rsidRDefault="002F6FF3" w:rsidP="002F6FF3">
            <w:pPr>
              <w:suppressAutoHyphens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2F6FF3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Подраздел 5.1 Порядок сдачи и приемки</w:t>
            </w:r>
          </w:p>
        </w:tc>
      </w:tr>
      <w:tr w:rsidR="002F6FF3" w:rsidRPr="002F6FF3" w:rsidTr="0048077A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6FF3" w:rsidRPr="002F6FF3" w:rsidRDefault="002F6FF3" w:rsidP="002F6FF3">
            <w:pPr>
              <w:suppressAutoHyphens/>
              <w:jc w:val="both"/>
              <w:rPr>
                <w:rFonts w:eastAsia="Times New Roman"/>
                <w:sz w:val="20"/>
                <w:szCs w:val="20"/>
                <w:lang w:eastAsia="ar-SA"/>
              </w:rPr>
            </w:pPr>
            <w:r w:rsidRPr="002F6FF3">
              <w:rPr>
                <w:rFonts w:eastAsia="Times New Roman"/>
                <w:sz w:val="20"/>
                <w:szCs w:val="20"/>
                <w:lang w:eastAsia="ar-SA"/>
              </w:rPr>
              <w:t>Не допускается несоответствие по размерам, по материалам, по конструкции, по цветовым решениям с Техническим Заданием. В случае выявления при приемке товара данных несоответствий (несовпадений) Техническому Заданию, Покупатель имеет право вернуть Поставщику весь Заказ.</w:t>
            </w:r>
          </w:p>
          <w:p w:rsidR="002F6FF3" w:rsidRPr="002F6FF3" w:rsidRDefault="002F6FF3" w:rsidP="002F6FF3">
            <w:pPr>
              <w:suppressAutoHyphens/>
              <w:jc w:val="both"/>
              <w:rPr>
                <w:rFonts w:eastAsia="Times New Roman"/>
                <w:sz w:val="20"/>
                <w:szCs w:val="20"/>
                <w:lang w:eastAsia="ar-SA"/>
              </w:rPr>
            </w:pPr>
            <w:r w:rsidRPr="002F6FF3">
              <w:rPr>
                <w:rFonts w:eastAsia="Times New Roman"/>
                <w:sz w:val="20"/>
                <w:szCs w:val="20"/>
                <w:lang w:eastAsia="ar-SA"/>
              </w:rPr>
              <w:t>В случае выявления при приемке товара данных несоответствий (несовпадений) Техническому Заданию, Покупатель имеет право вернуть Поставщику весь Заказ с удержанием расходов по транспортировке и погрузке-выгрузке продукции.</w:t>
            </w:r>
          </w:p>
          <w:p w:rsidR="002F6FF3" w:rsidRPr="002F6FF3" w:rsidRDefault="002F6FF3" w:rsidP="002F6FF3">
            <w:pPr>
              <w:suppressAutoHyphens/>
              <w:jc w:val="both"/>
              <w:rPr>
                <w:rFonts w:eastAsia="Times New Roman"/>
                <w:sz w:val="20"/>
                <w:szCs w:val="20"/>
                <w:lang w:eastAsia="ar-SA"/>
              </w:rPr>
            </w:pPr>
            <w:r w:rsidRPr="002F6FF3">
              <w:rPr>
                <w:rFonts w:eastAsia="Times New Roman"/>
                <w:sz w:val="20"/>
                <w:szCs w:val="20"/>
                <w:lang w:eastAsia="ar-SA"/>
              </w:rPr>
              <w:t>Поставка товара должна быть однокомплектной. Поставка партиями не допускается.</w:t>
            </w:r>
          </w:p>
          <w:p w:rsidR="002F6FF3" w:rsidRPr="002F6FF3" w:rsidRDefault="002F6FF3" w:rsidP="002F6FF3">
            <w:pPr>
              <w:suppressAutoHyphens/>
              <w:jc w:val="both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2F6FF3">
              <w:rPr>
                <w:rFonts w:eastAsia="Times New Roman"/>
                <w:sz w:val="20"/>
                <w:szCs w:val="20"/>
                <w:lang w:eastAsia="ar-SA"/>
              </w:rPr>
              <w:t>Приемка товара производится на территории Покупателя по адресу: 249033,  г. Обнинск, Калужской обл., пл. Бондаренко, 1.</w:t>
            </w:r>
          </w:p>
        </w:tc>
      </w:tr>
      <w:tr w:rsidR="002F6FF3" w:rsidRPr="002F6FF3" w:rsidTr="0048077A">
        <w:trPr>
          <w:trHeight w:val="21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6FF3" w:rsidRPr="002F6FF3" w:rsidRDefault="002F6FF3" w:rsidP="002F6FF3">
            <w:pPr>
              <w:suppressAutoHyphens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2F6FF3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2F6FF3" w:rsidRPr="002F6FF3" w:rsidTr="0048077A">
        <w:trPr>
          <w:trHeight w:val="286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6FF3" w:rsidRPr="002F6FF3" w:rsidRDefault="002F6FF3" w:rsidP="002F6FF3">
            <w:pPr>
              <w:suppressAutoHyphens/>
              <w:jc w:val="both"/>
              <w:rPr>
                <w:rFonts w:eastAsia="Times New Roman"/>
                <w:sz w:val="20"/>
                <w:szCs w:val="20"/>
                <w:lang w:eastAsia="ar-SA"/>
              </w:rPr>
            </w:pPr>
            <w:r w:rsidRPr="002F6FF3">
              <w:rPr>
                <w:rFonts w:eastAsia="Times New Roman"/>
                <w:sz w:val="20"/>
                <w:szCs w:val="20"/>
                <w:lang w:eastAsia="ar-SA"/>
              </w:rPr>
              <w:t>При приёмке осуществляется проверка комплектности поставки и соответствие требованиям настоящего ТЗ.</w:t>
            </w:r>
          </w:p>
          <w:p w:rsidR="002F6FF3" w:rsidRPr="002F6FF3" w:rsidRDefault="002F6FF3" w:rsidP="002F6FF3">
            <w:pPr>
              <w:suppressAutoHyphens/>
              <w:jc w:val="both"/>
              <w:rPr>
                <w:rFonts w:eastAsia="Times New Roman"/>
                <w:sz w:val="20"/>
                <w:szCs w:val="20"/>
                <w:lang w:eastAsia="ar-SA"/>
              </w:rPr>
            </w:pPr>
            <w:r w:rsidRPr="002F6FF3">
              <w:rPr>
                <w:rFonts w:eastAsia="Times New Roman"/>
                <w:sz w:val="20"/>
                <w:szCs w:val="20"/>
                <w:lang w:eastAsia="ar-SA"/>
              </w:rPr>
              <w:t xml:space="preserve">Поставщик обязан </w:t>
            </w:r>
            <w:proofErr w:type="gramStart"/>
            <w:r w:rsidRPr="002F6FF3">
              <w:rPr>
                <w:rFonts w:eastAsia="Times New Roman"/>
                <w:sz w:val="20"/>
                <w:szCs w:val="20"/>
                <w:lang w:eastAsia="ar-SA"/>
              </w:rPr>
              <w:t>предоставить следующие  документы</w:t>
            </w:r>
            <w:proofErr w:type="gramEnd"/>
            <w:r w:rsidRPr="002F6FF3">
              <w:rPr>
                <w:rFonts w:eastAsia="Times New Roman"/>
                <w:sz w:val="20"/>
                <w:szCs w:val="20"/>
                <w:lang w:eastAsia="ar-SA"/>
              </w:rPr>
              <w:t>:</w:t>
            </w:r>
          </w:p>
          <w:p w:rsidR="002F6FF3" w:rsidRPr="002F6FF3" w:rsidRDefault="002F6FF3" w:rsidP="002F6FF3">
            <w:pPr>
              <w:suppressAutoHyphens/>
              <w:jc w:val="both"/>
              <w:rPr>
                <w:rFonts w:eastAsia="Times New Roman"/>
                <w:sz w:val="20"/>
                <w:szCs w:val="20"/>
                <w:lang w:eastAsia="ar-SA"/>
              </w:rPr>
            </w:pPr>
            <w:r w:rsidRPr="002F6FF3">
              <w:rPr>
                <w:rFonts w:eastAsia="Times New Roman"/>
                <w:sz w:val="20"/>
                <w:szCs w:val="20"/>
                <w:lang w:eastAsia="ar-SA"/>
              </w:rPr>
              <w:t>- паспорт изделия;</w:t>
            </w:r>
          </w:p>
          <w:p w:rsidR="002F6FF3" w:rsidRPr="002F6FF3" w:rsidRDefault="002F6FF3" w:rsidP="002F6FF3">
            <w:pPr>
              <w:suppressAutoHyphens/>
              <w:jc w:val="both"/>
              <w:rPr>
                <w:rFonts w:eastAsia="Times New Roman"/>
                <w:sz w:val="20"/>
                <w:szCs w:val="20"/>
                <w:lang w:eastAsia="ar-SA"/>
              </w:rPr>
            </w:pPr>
            <w:r w:rsidRPr="002F6FF3">
              <w:rPr>
                <w:rFonts w:eastAsia="Times New Roman"/>
                <w:sz w:val="20"/>
                <w:szCs w:val="20"/>
                <w:lang w:eastAsia="ar-SA"/>
              </w:rPr>
              <w:t xml:space="preserve">- инструкция по эксплуатации и сборке на русском языке; </w:t>
            </w:r>
          </w:p>
          <w:p w:rsidR="002F6FF3" w:rsidRPr="002F6FF3" w:rsidRDefault="002F6FF3" w:rsidP="002F6FF3">
            <w:pPr>
              <w:suppressAutoHyphens/>
              <w:jc w:val="both"/>
              <w:rPr>
                <w:rFonts w:eastAsia="Times New Roman"/>
                <w:sz w:val="20"/>
                <w:szCs w:val="20"/>
                <w:lang w:eastAsia="ar-SA"/>
              </w:rPr>
            </w:pPr>
            <w:r w:rsidRPr="002F6FF3">
              <w:rPr>
                <w:rFonts w:eastAsia="Times New Roman"/>
                <w:sz w:val="20"/>
                <w:szCs w:val="20"/>
                <w:lang w:eastAsia="ar-SA"/>
              </w:rPr>
              <w:t>- инструкция по техническому обслуживанию и ремонту;</w:t>
            </w:r>
          </w:p>
          <w:p w:rsidR="002F6FF3" w:rsidRPr="002F6FF3" w:rsidRDefault="002F6FF3" w:rsidP="002F6FF3">
            <w:pPr>
              <w:suppressAutoHyphens/>
              <w:jc w:val="both"/>
              <w:rPr>
                <w:rFonts w:eastAsia="Times New Roman"/>
                <w:sz w:val="20"/>
                <w:szCs w:val="20"/>
                <w:lang w:eastAsia="ar-SA"/>
              </w:rPr>
            </w:pPr>
            <w:r w:rsidRPr="002F6FF3">
              <w:rPr>
                <w:rFonts w:eastAsia="Times New Roman"/>
                <w:sz w:val="20"/>
                <w:szCs w:val="20"/>
                <w:lang w:eastAsia="ar-SA"/>
              </w:rPr>
              <w:t>- гарантийный талон;</w:t>
            </w:r>
          </w:p>
          <w:p w:rsidR="002F6FF3" w:rsidRPr="002F6FF3" w:rsidRDefault="002F6FF3" w:rsidP="002F6FF3">
            <w:pPr>
              <w:suppressAutoHyphens/>
              <w:jc w:val="both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2F6FF3">
              <w:rPr>
                <w:rFonts w:eastAsia="Times New Roman"/>
                <w:bCs/>
                <w:iCs/>
                <w:color w:val="000000"/>
                <w:sz w:val="20"/>
                <w:szCs w:val="20"/>
                <w:lang w:eastAsia="ar-SA"/>
              </w:rPr>
              <w:t>- Декларацию соответствия</w:t>
            </w:r>
            <w:r w:rsidRPr="002F6FF3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 xml:space="preserve"> </w:t>
            </w:r>
            <w:proofErr w:type="spellStart"/>
            <w:r w:rsidRPr="002F6FF3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РосТест</w:t>
            </w:r>
            <w:proofErr w:type="spellEnd"/>
            <w:r w:rsidRPr="002F6FF3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 xml:space="preserve"> России по </w:t>
            </w:r>
            <w:r w:rsidRPr="002F6FF3">
              <w:rPr>
                <w:rFonts w:eastAsia="Times New Roman"/>
                <w:bCs/>
                <w:iCs/>
                <w:color w:val="000000"/>
                <w:sz w:val="20"/>
                <w:szCs w:val="20"/>
                <w:lang w:eastAsia="ar-SA"/>
              </w:rPr>
              <w:t>ГОСТ 16371-93 и ГОСТ 19917-93.</w:t>
            </w:r>
            <w:r w:rsidRPr="002F6FF3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;</w:t>
            </w:r>
          </w:p>
          <w:p w:rsidR="002F6FF3" w:rsidRPr="002F6FF3" w:rsidRDefault="002F6FF3" w:rsidP="002F6FF3">
            <w:pPr>
              <w:suppressAutoHyphens/>
              <w:jc w:val="both"/>
              <w:rPr>
                <w:rFonts w:eastAsia="Times New Roman"/>
                <w:color w:val="FF0000"/>
                <w:sz w:val="20"/>
                <w:szCs w:val="20"/>
                <w:lang w:eastAsia="ar-SA"/>
              </w:rPr>
            </w:pPr>
            <w:r w:rsidRPr="002F6FF3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- санитарно-эпидемиологическое заключение</w:t>
            </w:r>
            <w:r w:rsidRPr="002F6FF3">
              <w:rPr>
                <w:rFonts w:eastAsia="Times New Roman"/>
                <w:color w:val="000000"/>
                <w:szCs w:val="20"/>
                <w:lang w:eastAsia="ar-SA"/>
              </w:rPr>
              <w:t>.</w:t>
            </w:r>
          </w:p>
        </w:tc>
      </w:tr>
    </w:tbl>
    <w:p w:rsidR="002F6FF3" w:rsidRPr="002F6FF3" w:rsidRDefault="002F6FF3" w:rsidP="002F6FF3">
      <w:pPr>
        <w:suppressAutoHyphens/>
        <w:rPr>
          <w:rFonts w:eastAsia="Times New Roman"/>
          <w:color w:val="000000"/>
          <w:sz w:val="20"/>
          <w:szCs w:val="20"/>
          <w:lang w:eastAsia="ar-SA"/>
        </w:rPr>
      </w:pPr>
    </w:p>
    <w:p w:rsidR="002F6FF3" w:rsidRPr="002F6FF3" w:rsidRDefault="002F6FF3" w:rsidP="002F6FF3">
      <w:pPr>
        <w:suppressAutoHyphens/>
        <w:rPr>
          <w:rFonts w:eastAsia="Times New Roman"/>
          <w:color w:val="000000"/>
          <w:sz w:val="20"/>
          <w:szCs w:val="20"/>
          <w:lang w:eastAsia="ar-SA"/>
        </w:rPr>
      </w:pPr>
      <w:r w:rsidRPr="002F6FF3">
        <w:rPr>
          <w:rFonts w:eastAsia="Times New Roman"/>
          <w:color w:val="000000"/>
          <w:sz w:val="20"/>
          <w:szCs w:val="20"/>
          <w:lang w:eastAsia="ar-SA"/>
        </w:rPr>
        <w:t>РАЗДЕЛ 6. ТРЕБОВАНИЯ К ТРАНСПОРТИРОВАНИЮ</w:t>
      </w:r>
    </w:p>
    <w:tbl>
      <w:tblPr>
        <w:tblW w:w="10065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065"/>
      </w:tblGrid>
      <w:tr w:rsidR="002F6FF3" w:rsidRPr="002F6FF3" w:rsidTr="0048077A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6FF3" w:rsidRPr="002F6FF3" w:rsidRDefault="002F6FF3" w:rsidP="002F6FF3">
            <w:pPr>
              <w:suppressAutoHyphens/>
              <w:jc w:val="both"/>
              <w:rPr>
                <w:rFonts w:eastAsia="Times New Roman"/>
                <w:sz w:val="20"/>
                <w:szCs w:val="20"/>
                <w:lang w:eastAsia="ar-SA"/>
              </w:rPr>
            </w:pPr>
            <w:r w:rsidRPr="002F6FF3">
              <w:rPr>
                <w:rFonts w:eastAsia="Times New Roman"/>
                <w:sz w:val="20"/>
                <w:szCs w:val="20"/>
                <w:lang w:eastAsia="ar-SA"/>
              </w:rPr>
              <w:lastRenderedPageBreak/>
              <w:t>Товар должен транспортироваться в закрытом транспорте (железно-дорожных вагонах, контейнерах, автомашинах с тентами и т.п.) при температуре окружающего воздуха от минус 50 до плюс 50</w:t>
            </w:r>
            <w:proofErr w:type="gramStart"/>
            <w:r w:rsidRPr="002F6FF3">
              <w:rPr>
                <w:rFonts w:eastAsia="Times New Roman"/>
                <w:sz w:val="20"/>
                <w:szCs w:val="20"/>
                <w:lang w:eastAsia="ar-SA"/>
              </w:rPr>
              <w:t>°С</w:t>
            </w:r>
            <w:proofErr w:type="gramEnd"/>
            <w:r w:rsidRPr="002F6FF3">
              <w:rPr>
                <w:rFonts w:eastAsia="Times New Roman"/>
                <w:sz w:val="20"/>
                <w:szCs w:val="20"/>
                <w:lang w:eastAsia="ar-SA"/>
              </w:rPr>
              <w:t xml:space="preserve"> и относительной влажности воздуха до 80 %.</w:t>
            </w:r>
          </w:p>
          <w:p w:rsidR="002F6FF3" w:rsidRPr="002F6FF3" w:rsidRDefault="002F6FF3" w:rsidP="002F6FF3">
            <w:pPr>
              <w:suppressAutoHyphens/>
              <w:jc w:val="both"/>
              <w:rPr>
                <w:rFonts w:eastAsia="Times New Roman"/>
                <w:sz w:val="20"/>
                <w:szCs w:val="20"/>
                <w:lang w:eastAsia="ar-SA"/>
              </w:rPr>
            </w:pPr>
            <w:r w:rsidRPr="002F6FF3">
              <w:rPr>
                <w:rFonts w:eastAsia="Times New Roman"/>
                <w:sz w:val="20"/>
                <w:szCs w:val="20"/>
                <w:lang w:eastAsia="ar-SA"/>
              </w:rPr>
              <w:t>При транспортировании всеми видами транспорта товар должен быть надежно закреплено на транспортных средствах с целью предотвращения его перемещений при движении транспорта.</w:t>
            </w:r>
          </w:p>
        </w:tc>
      </w:tr>
    </w:tbl>
    <w:p w:rsidR="002F6FF3" w:rsidRPr="002F6FF3" w:rsidRDefault="002F6FF3" w:rsidP="002F6FF3">
      <w:pPr>
        <w:suppressAutoHyphens/>
        <w:rPr>
          <w:rFonts w:eastAsia="Times New Roman"/>
          <w:color w:val="000000"/>
          <w:sz w:val="20"/>
          <w:szCs w:val="20"/>
          <w:lang w:eastAsia="ar-SA"/>
        </w:rPr>
      </w:pPr>
    </w:p>
    <w:p w:rsidR="002F6FF3" w:rsidRPr="002F6FF3" w:rsidRDefault="002F6FF3" w:rsidP="002F6FF3">
      <w:pPr>
        <w:suppressAutoHyphens/>
        <w:rPr>
          <w:rFonts w:eastAsia="Times New Roman"/>
          <w:color w:val="000000"/>
          <w:sz w:val="20"/>
          <w:szCs w:val="20"/>
          <w:lang w:eastAsia="ar-SA"/>
        </w:rPr>
      </w:pPr>
      <w:r w:rsidRPr="002F6FF3">
        <w:rPr>
          <w:rFonts w:eastAsia="Times New Roman"/>
          <w:color w:val="000000"/>
          <w:sz w:val="20"/>
          <w:szCs w:val="20"/>
          <w:lang w:eastAsia="ar-SA"/>
        </w:rPr>
        <w:t>РАЗДЕЛ 7. ТРЕБОВАНИЯ К ХРАНЕНИЮ</w:t>
      </w:r>
    </w:p>
    <w:tbl>
      <w:tblPr>
        <w:tblW w:w="10065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065"/>
      </w:tblGrid>
      <w:tr w:rsidR="002F6FF3" w:rsidRPr="002F6FF3" w:rsidTr="0048077A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6FF3" w:rsidRPr="002F6FF3" w:rsidRDefault="002F6FF3" w:rsidP="002F6FF3">
            <w:pPr>
              <w:suppressAutoHyphens/>
              <w:jc w:val="both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2F6FF3">
              <w:rPr>
                <w:rFonts w:eastAsia="Times New Roman"/>
                <w:sz w:val="20"/>
                <w:szCs w:val="20"/>
                <w:lang w:eastAsia="ar-SA"/>
              </w:rPr>
              <w:t xml:space="preserve">Качество упаковки и свойства всех материалов, используемых при изготовлении мебели, должны обеспечивать их сохранность в течение всего гарантийного срока при хранении в неотапливаемых помещениях при температуре </w:t>
            </w:r>
            <w:proofErr w:type="gramStart"/>
            <w:r w:rsidRPr="002F6FF3">
              <w:rPr>
                <w:rFonts w:eastAsia="Times New Roman"/>
                <w:sz w:val="20"/>
                <w:szCs w:val="20"/>
                <w:lang w:eastAsia="ar-SA"/>
              </w:rPr>
              <w:t>от</w:t>
            </w:r>
            <w:proofErr w:type="gramEnd"/>
            <w:r w:rsidRPr="002F6FF3">
              <w:rPr>
                <w:rFonts w:eastAsia="Times New Roman"/>
                <w:sz w:val="20"/>
                <w:szCs w:val="20"/>
                <w:lang w:eastAsia="ar-SA"/>
              </w:rPr>
              <w:t xml:space="preserve"> минус 40 до плюс 40 °С.</w:t>
            </w:r>
          </w:p>
        </w:tc>
      </w:tr>
    </w:tbl>
    <w:p w:rsidR="002F6FF3" w:rsidRPr="002F6FF3" w:rsidRDefault="002F6FF3" w:rsidP="002F6FF3">
      <w:pPr>
        <w:suppressAutoHyphens/>
        <w:rPr>
          <w:rFonts w:eastAsia="Times New Roman"/>
          <w:color w:val="000000"/>
          <w:sz w:val="20"/>
          <w:szCs w:val="20"/>
          <w:lang w:eastAsia="ar-SA"/>
        </w:rPr>
      </w:pPr>
    </w:p>
    <w:p w:rsidR="002F6FF3" w:rsidRPr="002F6FF3" w:rsidRDefault="002F6FF3" w:rsidP="002F6FF3">
      <w:pPr>
        <w:suppressAutoHyphens/>
        <w:rPr>
          <w:rFonts w:eastAsia="Times New Roman"/>
          <w:color w:val="000000"/>
          <w:sz w:val="20"/>
          <w:szCs w:val="20"/>
          <w:lang w:eastAsia="ar-SA"/>
        </w:rPr>
      </w:pPr>
      <w:r w:rsidRPr="002F6FF3">
        <w:rPr>
          <w:rFonts w:eastAsia="Times New Roman"/>
          <w:color w:val="000000"/>
          <w:sz w:val="20"/>
          <w:szCs w:val="20"/>
          <w:lang w:eastAsia="ar-SA"/>
        </w:rPr>
        <w:t>РАЗДЕЛ 8. ТРЕБОВАНИЯ К ОБСЛУЖИВАНИЮ</w:t>
      </w:r>
    </w:p>
    <w:tbl>
      <w:tblPr>
        <w:tblW w:w="10065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065"/>
      </w:tblGrid>
      <w:tr w:rsidR="002F6FF3" w:rsidRPr="002F6FF3" w:rsidTr="0048077A">
        <w:trPr>
          <w:trHeight w:val="28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6FF3" w:rsidRPr="002F6FF3" w:rsidRDefault="002F6FF3" w:rsidP="002F6FF3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2F6FF3">
              <w:rPr>
                <w:rFonts w:eastAsia="Times New Roman"/>
                <w:sz w:val="20"/>
                <w:szCs w:val="20"/>
                <w:lang w:eastAsia="ar-SA"/>
              </w:rPr>
              <w:t>Гарантийное обслуживание поставляемого товара осуществляется в течение 12 месяцев с момента поставки.</w:t>
            </w:r>
          </w:p>
        </w:tc>
      </w:tr>
    </w:tbl>
    <w:p w:rsidR="002F6FF3" w:rsidRPr="002F6FF3" w:rsidRDefault="002F6FF3" w:rsidP="002F6FF3">
      <w:pPr>
        <w:suppressAutoHyphens/>
        <w:rPr>
          <w:rFonts w:eastAsia="Times New Roman"/>
          <w:color w:val="000000"/>
          <w:sz w:val="20"/>
          <w:szCs w:val="20"/>
          <w:lang w:eastAsia="ar-SA"/>
        </w:rPr>
      </w:pPr>
    </w:p>
    <w:p w:rsidR="002F6FF3" w:rsidRPr="002F6FF3" w:rsidRDefault="002F6FF3" w:rsidP="002F6FF3">
      <w:pPr>
        <w:suppressAutoHyphens/>
        <w:rPr>
          <w:rFonts w:eastAsia="Times New Roman"/>
          <w:color w:val="000000"/>
          <w:sz w:val="20"/>
          <w:szCs w:val="20"/>
          <w:lang w:eastAsia="ar-SA"/>
        </w:rPr>
      </w:pPr>
      <w:r w:rsidRPr="002F6FF3">
        <w:rPr>
          <w:rFonts w:eastAsia="Times New Roman"/>
          <w:color w:val="000000"/>
          <w:sz w:val="20"/>
          <w:szCs w:val="20"/>
          <w:lang w:eastAsia="ar-SA"/>
        </w:rPr>
        <w:t>РАЗДЕЛ 9. ЭКОЛОГИЧЕСКИЕ ТРЕБОВАНИЯ</w:t>
      </w:r>
    </w:p>
    <w:tbl>
      <w:tblPr>
        <w:tblW w:w="10065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065"/>
      </w:tblGrid>
      <w:tr w:rsidR="002F6FF3" w:rsidRPr="002F6FF3" w:rsidTr="0048077A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6FF3" w:rsidRPr="002F6FF3" w:rsidRDefault="002F6FF3" w:rsidP="002F6FF3">
            <w:pPr>
              <w:suppressAutoHyphens/>
              <w:jc w:val="both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2F6FF3">
              <w:rPr>
                <w:rFonts w:eastAsia="Times New Roman"/>
                <w:sz w:val="20"/>
                <w:szCs w:val="20"/>
                <w:lang w:eastAsia="ar-SA"/>
              </w:rPr>
              <w:t>Воздействия на окружающую среду не должны превышать значений, установленных действующими нормативными документами.</w:t>
            </w:r>
          </w:p>
        </w:tc>
      </w:tr>
    </w:tbl>
    <w:p w:rsidR="002F6FF3" w:rsidRPr="002F6FF3" w:rsidRDefault="002F6FF3" w:rsidP="002F6FF3">
      <w:pPr>
        <w:suppressAutoHyphens/>
        <w:rPr>
          <w:rFonts w:eastAsia="Times New Roman"/>
          <w:color w:val="000000"/>
          <w:sz w:val="20"/>
          <w:szCs w:val="20"/>
          <w:lang w:eastAsia="ar-SA"/>
        </w:rPr>
      </w:pPr>
    </w:p>
    <w:p w:rsidR="002F6FF3" w:rsidRPr="002F6FF3" w:rsidRDefault="002F6FF3" w:rsidP="002F6FF3">
      <w:pPr>
        <w:suppressAutoHyphens/>
        <w:rPr>
          <w:rFonts w:eastAsia="Times New Roman"/>
          <w:color w:val="000000"/>
          <w:sz w:val="20"/>
          <w:szCs w:val="20"/>
          <w:lang w:eastAsia="ar-SA"/>
        </w:rPr>
      </w:pPr>
      <w:r w:rsidRPr="002F6FF3">
        <w:rPr>
          <w:rFonts w:eastAsia="Times New Roman"/>
          <w:color w:val="000000"/>
          <w:sz w:val="20"/>
          <w:szCs w:val="20"/>
          <w:lang w:eastAsia="ar-SA"/>
        </w:rPr>
        <w:t>РАЗДЕЛ 10. ТРЕБОВАНИЯ ПО БЕЗОПАСНОСТИ</w:t>
      </w:r>
    </w:p>
    <w:tbl>
      <w:tblPr>
        <w:tblW w:w="10065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065"/>
      </w:tblGrid>
      <w:tr w:rsidR="002F6FF3" w:rsidRPr="002F6FF3" w:rsidTr="0048077A">
        <w:trPr>
          <w:trHeight w:val="281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6FF3" w:rsidRPr="002F6FF3" w:rsidRDefault="002F6FF3" w:rsidP="002F6FF3">
            <w:pPr>
              <w:tabs>
                <w:tab w:val="left" w:pos="0"/>
                <w:tab w:val="center" w:pos="4153"/>
                <w:tab w:val="right" w:pos="8306"/>
              </w:tabs>
              <w:suppressAutoHyphens/>
              <w:ind w:right="34"/>
              <w:jc w:val="both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2F6FF3">
              <w:rPr>
                <w:rFonts w:eastAsia="Times New Roman"/>
                <w:sz w:val="20"/>
                <w:szCs w:val="20"/>
                <w:lang w:eastAsia="ar-SA"/>
              </w:rPr>
              <w:t>НЕ ПРЕДУСМОТРЕНО</w:t>
            </w:r>
          </w:p>
        </w:tc>
      </w:tr>
    </w:tbl>
    <w:p w:rsidR="002F6FF3" w:rsidRPr="002F6FF3" w:rsidRDefault="002F6FF3" w:rsidP="002F6FF3">
      <w:pPr>
        <w:suppressAutoHyphens/>
        <w:rPr>
          <w:rFonts w:eastAsia="Times New Roman"/>
          <w:color w:val="000000"/>
          <w:sz w:val="20"/>
          <w:szCs w:val="20"/>
          <w:lang w:eastAsia="ar-SA"/>
        </w:rPr>
      </w:pPr>
    </w:p>
    <w:p w:rsidR="002F6FF3" w:rsidRPr="002F6FF3" w:rsidRDefault="002F6FF3" w:rsidP="002F6FF3">
      <w:pPr>
        <w:suppressAutoHyphens/>
        <w:rPr>
          <w:rFonts w:eastAsia="Times New Roman"/>
          <w:color w:val="000000"/>
          <w:sz w:val="20"/>
          <w:szCs w:val="20"/>
          <w:lang w:eastAsia="ar-SA"/>
        </w:rPr>
      </w:pPr>
      <w:r w:rsidRPr="002F6FF3">
        <w:rPr>
          <w:rFonts w:eastAsia="Times New Roman"/>
          <w:color w:val="000000"/>
          <w:sz w:val="20"/>
          <w:szCs w:val="20"/>
          <w:lang w:eastAsia="ar-SA"/>
        </w:rPr>
        <w:t>РАЗДЕЛ 11. ТРЕБОВАНИЯ К КАЧЕСТВУ</w:t>
      </w:r>
    </w:p>
    <w:tbl>
      <w:tblPr>
        <w:tblW w:w="10065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065"/>
      </w:tblGrid>
      <w:tr w:rsidR="002F6FF3" w:rsidRPr="002F6FF3" w:rsidTr="0048077A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6FF3" w:rsidRPr="002F6FF3" w:rsidRDefault="002F6FF3" w:rsidP="002F6FF3">
            <w:pPr>
              <w:suppressAutoHyphens/>
              <w:jc w:val="both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2F6FF3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Перечень документов, требованиям которых должно соответствовать закупаемая мебель:</w:t>
            </w:r>
          </w:p>
          <w:p w:rsidR="002F6FF3" w:rsidRPr="002F6FF3" w:rsidRDefault="002F6FF3" w:rsidP="002F6FF3">
            <w:pPr>
              <w:suppressAutoHyphens/>
              <w:jc w:val="both"/>
              <w:rPr>
                <w:rFonts w:eastAsia="Times New Roman"/>
                <w:color w:val="FF0000"/>
                <w:sz w:val="20"/>
                <w:szCs w:val="20"/>
                <w:lang w:eastAsia="ar-SA"/>
              </w:rPr>
            </w:pPr>
            <w:r w:rsidRPr="002F6FF3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- ГОСТ 16371-93 и ГОСТ 19917-93.</w:t>
            </w:r>
          </w:p>
        </w:tc>
      </w:tr>
    </w:tbl>
    <w:p w:rsidR="002F6FF3" w:rsidRPr="002F6FF3" w:rsidRDefault="002F6FF3" w:rsidP="002F6FF3">
      <w:pPr>
        <w:suppressAutoHyphens/>
        <w:rPr>
          <w:rFonts w:eastAsia="Times New Roman"/>
          <w:color w:val="000000"/>
          <w:sz w:val="20"/>
          <w:szCs w:val="20"/>
          <w:lang w:eastAsia="ar-SA"/>
        </w:rPr>
      </w:pPr>
    </w:p>
    <w:p w:rsidR="002F6FF3" w:rsidRPr="002F6FF3" w:rsidRDefault="002F6FF3" w:rsidP="002F6FF3">
      <w:pPr>
        <w:suppressAutoHyphens/>
        <w:rPr>
          <w:rFonts w:eastAsia="Times New Roman"/>
          <w:color w:val="000000"/>
          <w:sz w:val="20"/>
          <w:szCs w:val="20"/>
          <w:lang w:eastAsia="ar-SA"/>
        </w:rPr>
      </w:pPr>
      <w:r w:rsidRPr="002F6FF3">
        <w:rPr>
          <w:rFonts w:eastAsia="Times New Roman"/>
          <w:color w:val="000000"/>
          <w:sz w:val="20"/>
          <w:szCs w:val="20"/>
          <w:lang w:eastAsia="ar-SA"/>
        </w:rPr>
        <w:t>РАЗДЕЛ 12. ТЕХНИЧЕСКОЕ СОПРОВОЖДЕНИЕ ГРУПП ТОВАРОВ, ЗА ИСКЛЮЧЕНИЕМ НЕСТАНДАРТНОГО ОБОРУДОВАНИЯ</w:t>
      </w:r>
    </w:p>
    <w:tbl>
      <w:tblPr>
        <w:tblW w:w="10065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065"/>
      </w:tblGrid>
      <w:tr w:rsidR="002F6FF3" w:rsidRPr="002F6FF3" w:rsidTr="0048077A">
        <w:trPr>
          <w:trHeight w:val="190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6FF3" w:rsidRPr="002F6FF3" w:rsidRDefault="002F6FF3" w:rsidP="002F6FF3">
            <w:pPr>
              <w:suppressAutoHyphens/>
              <w:jc w:val="both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2F6FF3">
              <w:rPr>
                <w:rFonts w:eastAsia="Times New Roman"/>
                <w:sz w:val="20"/>
                <w:szCs w:val="20"/>
                <w:lang w:eastAsia="ar-SA"/>
              </w:rPr>
              <w:t>НЕ ПРЕДУСМОТРЕНО</w:t>
            </w:r>
          </w:p>
        </w:tc>
      </w:tr>
    </w:tbl>
    <w:p w:rsidR="002F6FF3" w:rsidRPr="002F6FF3" w:rsidRDefault="002F6FF3" w:rsidP="002F6FF3">
      <w:pPr>
        <w:suppressAutoHyphens/>
        <w:rPr>
          <w:rFonts w:eastAsia="Times New Roman"/>
          <w:color w:val="000000"/>
          <w:sz w:val="20"/>
          <w:szCs w:val="20"/>
          <w:lang w:eastAsia="ar-SA"/>
        </w:rPr>
      </w:pPr>
    </w:p>
    <w:p w:rsidR="002F6FF3" w:rsidRPr="002F6FF3" w:rsidRDefault="002F6FF3" w:rsidP="002F6FF3">
      <w:pPr>
        <w:suppressAutoHyphens/>
        <w:rPr>
          <w:rFonts w:eastAsia="Times New Roman"/>
          <w:color w:val="000000"/>
          <w:sz w:val="20"/>
          <w:szCs w:val="20"/>
          <w:lang w:eastAsia="ar-SA"/>
        </w:rPr>
      </w:pPr>
      <w:r w:rsidRPr="002F6FF3">
        <w:rPr>
          <w:rFonts w:eastAsia="Times New Roman"/>
          <w:color w:val="000000"/>
          <w:sz w:val="20"/>
          <w:szCs w:val="20"/>
          <w:lang w:eastAsia="ar-SA"/>
        </w:rPr>
        <w:t>РАЗДЕЛ 13. ДОПОЛНИТЕЛЬНЫЕ (ИНЫЕ) ТРЕБОВАНИЯ</w:t>
      </w:r>
    </w:p>
    <w:tbl>
      <w:tblPr>
        <w:tblW w:w="10065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065"/>
      </w:tblGrid>
      <w:tr w:rsidR="002F6FF3" w:rsidRPr="002F6FF3" w:rsidTr="0048077A">
        <w:trPr>
          <w:trHeight w:val="206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6FF3" w:rsidRPr="002F6FF3" w:rsidRDefault="002F6FF3" w:rsidP="002F6FF3">
            <w:pPr>
              <w:tabs>
                <w:tab w:val="left" w:pos="0"/>
                <w:tab w:val="center" w:pos="4153"/>
                <w:tab w:val="right" w:pos="8306"/>
              </w:tabs>
              <w:suppressAutoHyphens/>
              <w:ind w:right="34"/>
              <w:jc w:val="both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2F6FF3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НЕ ПРЕДУСМОТРЕНО</w:t>
            </w:r>
          </w:p>
        </w:tc>
      </w:tr>
    </w:tbl>
    <w:p w:rsidR="002F6FF3" w:rsidRPr="002F6FF3" w:rsidRDefault="002F6FF3" w:rsidP="002F6FF3">
      <w:pPr>
        <w:suppressAutoHyphens/>
        <w:rPr>
          <w:rFonts w:eastAsia="Times New Roman"/>
          <w:color w:val="000000"/>
          <w:sz w:val="20"/>
          <w:szCs w:val="20"/>
          <w:lang w:eastAsia="ar-SA"/>
        </w:rPr>
      </w:pPr>
    </w:p>
    <w:p w:rsidR="002F6FF3" w:rsidRPr="002F6FF3" w:rsidRDefault="002F6FF3" w:rsidP="002F6FF3">
      <w:pPr>
        <w:suppressAutoHyphens/>
        <w:rPr>
          <w:rFonts w:eastAsia="Times New Roman"/>
          <w:color w:val="000000"/>
          <w:sz w:val="20"/>
          <w:szCs w:val="20"/>
          <w:lang w:eastAsia="ar-SA"/>
        </w:rPr>
      </w:pPr>
      <w:r w:rsidRPr="002F6FF3">
        <w:rPr>
          <w:rFonts w:eastAsia="Times New Roman"/>
          <w:color w:val="000000"/>
          <w:sz w:val="20"/>
          <w:szCs w:val="20"/>
          <w:lang w:eastAsia="ar-SA"/>
        </w:rPr>
        <w:t>РАЗДЕЛ 14. ТРЕБОВАНИЕ К ФОРМЕ ПРЕДСТАВЛЯЕМОЙ ИНФОРМАЦИИ</w:t>
      </w:r>
    </w:p>
    <w:tbl>
      <w:tblPr>
        <w:tblW w:w="10065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065"/>
      </w:tblGrid>
      <w:tr w:rsidR="002F6FF3" w:rsidRPr="002F6FF3" w:rsidTr="0048077A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6FF3" w:rsidRPr="002F6FF3" w:rsidRDefault="002F6FF3" w:rsidP="002F6FF3">
            <w:pPr>
              <w:suppressAutoHyphens/>
              <w:jc w:val="both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2F6FF3">
              <w:rPr>
                <w:rFonts w:eastAsia="Times New Roman"/>
                <w:sz w:val="20"/>
                <w:szCs w:val="20"/>
                <w:lang w:eastAsia="ar-SA"/>
              </w:rPr>
              <w:t xml:space="preserve">Паспорт изделия, инструкция по эксплуатации и сборке инструкция по техническому обслуживанию и ремонту должны быть на русском </w:t>
            </w:r>
            <w:proofErr w:type="gramStart"/>
            <w:r w:rsidRPr="002F6FF3">
              <w:rPr>
                <w:rFonts w:eastAsia="Times New Roman"/>
                <w:sz w:val="20"/>
                <w:szCs w:val="20"/>
                <w:lang w:eastAsia="ar-SA"/>
              </w:rPr>
              <w:t>языке</w:t>
            </w:r>
            <w:proofErr w:type="gramEnd"/>
            <w:r w:rsidRPr="002F6FF3">
              <w:rPr>
                <w:rFonts w:eastAsia="Times New Roman"/>
                <w:sz w:val="20"/>
                <w:szCs w:val="20"/>
                <w:lang w:eastAsia="ar-SA"/>
              </w:rPr>
              <w:t xml:space="preserve"> на бумажном носителе.</w:t>
            </w:r>
          </w:p>
        </w:tc>
      </w:tr>
    </w:tbl>
    <w:p w:rsidR="002F6FF3" w:rsidRPr="002F6FF3" w:rsidRDefault="002F6FF3" w:rsidP="002F6FF3">
      <w:pPr>
        <w:suppressAutoHyphens/>
        <w:rPr>
          <w:rFonts w:eastAsia="Times New Roman"/>
          <w:color w:val="000000"/>
          <w:sz w:val="20"/>
          <w:szCs w:val="20"/>
          <w:lang w:eastAsia="ar-SA"/>
        </w:rPr>
      </w:pPr>
    </w:p>
    <w:p w:rsidR="002F6FF3" w:rsidRPr="002F6FF3" w:rsidRDefault="002F6FF3" w:rsidP="002F6FF3">
      <w:pPr>
        <w:suppressAutoHyphens/>
        <w:rPr>
          <w:rFonts w:eastAsia="Times New Roman"/>
          <w:color w:val="000000"/>
          <w:sz w:val="20"/>
          <w:szCs w:val="20"/>
          <w:lang w:eastAsia="ar-SA"/>
        </w:rPr>
      </w:pPr>
      <w:r w:rsidRPr="002F6FF3">
        <w:rPr>
          <w:rFonts w:eastAsia="Times New Roman"/>
          <w:color w:val="000000"/>
          <w:sz w:val="20"/>
          <w:szCs w:val="20"/>
          <w:lang w:eastAsia="ar-SA"/>
        </w:rPr>
        <w:t>РАЗДЕЛ 15. ТРЕБОВАНИЯ К ТЕХНИЧЕСКОМУ ОБУЧЕНИЮ ПЕРСОНАЛА ЗАКАЗЧИКА</w:t>
      </w:r>
    </w:p>
    <w:tbl>
      <w:tblPr>
        <w:tblW w:w="10065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065"/>
      </w:tblGrid>
      <w:tr w:rsidR="002F6FF3" w:rsidRPr="002F6FF3" w:rsidTr="0048077A"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6FF3" w:rsidRPr="002F6FF3" w:rsidRDefault="002F6FF3" w:rsidP="002F6FF3">
            <w:pPr>
              <w:suppressAutoHyphens/>
              <w:jc w:val="both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2F6FF3">
              <w:rPr>
                <w:rFonts w:eastAsia="Times New Roman"/>
                <w:sz w:val="20"/>
                <w:szCs w:val="20"/>
                <w:lang w:eastAsia="ar-SA"/>
              </w:rPr>
              <w:t>НЕ ПРЕДУСМОТРЕНО</w:t>
            </w:r>
          </w:p>
        </w:tc>
      </w:tr>
    </w:tbl>
    <w:p w:rsidR="002F6FF3" w:rsidRPr="002F6FF3" w:rsidRDefault="002F6FF3" w:rsidP="002F6FF3">
      <w:pPr>
        <w:suppressAutoHyphens/>
        <w:rPr>
          <w:rFonts w:eastAsia="Times New Roman"/>
          <w:color w:val="000000"/>
          <w:sz w:val="20"/>
          <w:szCs w:val="20"/>
          <w:lang w:eastAsia="ar-SA"/>
        </w:rPr>
      </w:pPr>
    </w:p>
    <w:p w:rsidR="002F6FF3" w:rsidRPr="002F6FF3" w:rsidRDefault="002F6FF3" w:rsidP="002F6FF3">
      <w:pPr>
        <w:suppressAutoHyphens/>
        <w:rPr>
          <w:rFonts w:eastAsia="Times New Roman"/>
          <w:color w:val="000000"/>
          <w:sz w:val="20"/>
          <w:szCs w:val="20"/>
          <w:lang w:eastAsia="ar-SA"/>
        </w:rPr>
      </w:pPr>
      <w:r w:rsidRPr="002F6FF3">
        <w:rPr>
          <w:rFonts w:eastAsia="Times New Roman"/>
          <w:color w:val="000000"/>
          <w:sz w:val="20"/>
          <w:szCs w:val="20"/>
          <w:lang w:eastAsia="ar-SA"/>
        </w:rPr>
        <w:t>РАЗДЕЛ 16. ПЕРЕЧЕНЬ ПРИНЯТЫХ СОКРАЩЕНИЙ</w:t>
      </w:r>
    </w:p>
    <w:tbl>
      <w:tblPr>
        <w:tblW w:w="10065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68"/>
        <w:gridCol w:w="2410"/>
        <w:gridCol w:w="6487"/>
      </w:tblGrid>
      <w:tr w:rsidR="002F6FF3" w:rsidRPr="002F6FF3" w:rsidTr="0048077A">
        <w:trPr>
          <w:trHeight w:val="399"/>
        </w:trPr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6FF3" w:rsidRPr="002F6FF3" w:rsidRDefault="002F6FF3" w:rsidP="002F6FF3">
            <w:pPr>
              <w:suppressAutoHyphens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2F6FF3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 xml:space="preserve">№ </w:t>
            </w:r>
            <w:proofErr w:type="gramStart"/>
            <w:r w:rsidRPr="002F6FF3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п</w:t>
            </w:r>
            <w:proofErr w:type="gramEnd"/>
            <w:r w:rsidRPr="002F6FF3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6FF3" w:rsidRPr="002F6FF3" w:rsidRDefault="002F6FF3" w:rsidP="002F6FF3">
            <w:pPr>
              <w:suppressAutoHyphens/>
              <w:autoSpaceDE w:val="0"/>
              <w:autoSpaceDN w:val="0"/>
              <w:adjustRightInd w:val="0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2F6FF3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Сокращение</w:t>
            </w:r>
          </w:p>
        </w:tc>
        <w:tc>
          <w:tcPr>
            <w:tcW w:w="6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6FF3" w:rsidRPr="002F6FF3" w:rsidRDefault="002F6FF3" w:rsidP="002F6FF3">
            <w:pPr>
              <w:suppressAutoHyphens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2F6FF3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Расшифровка сокращения</w:t>
            </w:r>
          </w:p>
        </w:tc>
      </w:tr>
      <w:tr w:rsidR="002F6FF3" w:rsidRPr="002F6FF3" w:rsidTr="0048077A">
        <w:trPr>
          <w:trHeight w:val="399"/>
        </w:trPr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6FF3" w:rsidRPr="002F6FF3" w:rsidRDefault="002F6FF3" w:rsidP="002F6FF3">
            <w:pPr>
              <w:suppressAutoHyphens/>
              <w:jc w:val="both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6FF3" w:rsidRPr="002F6FF3" w:rsidRDefault="002F6FF3" w:rsidP="002F6FF3">
            <w:pPr>
              <w:suppressAutoHyphens/>
              <w:autoSpaceDE w:val="0"/>
              <w:autoSpaceDN w:val="0"/>
              <w:adjustRightInd w:val="0"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</w:tc>
        <w:tc>
          <w:tcPr>
            <w:tcW w:w="6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6FF3" w:rsidRPr="002F6FF3" w:rsidRDefault="002F6FF3" w:rsidP="002F6FF3">
            <w:pPr>
              <w:suppressAutoHyphens/>
              <w:jc w:val="both"/>
              <w:rPr>
                <w:rFonts w:eastAsia="Times New Roman"/>
                <w:i/>
                <w:color w:val="000000"/>
                <w:sz w:val="20"/>
                <w:szCs w:val="20"/>
                <w:lang w:eastAsia="ar-SA"/>
              </w:rPr>
            </w:pPr>
          </w:p>
        </w:tc>
      </w:tr>
    </w:tbl>
    <w:p w:rsidR="002F6FF3" w:rsidRPr="002F6FF3" w:rsidRDefault="002F6FF3" w:rsidP="002F6FF3">
      <w:pPr>
        <w:suppressAutoHyphens/>
        <w:ind w:firstLine="567"/>
        <w:jc w:val="both"/>
        <w:rPr>
          <w:rFonts w:eastAsia="Times New Roman"/>
          <w:color w:val="000000"/>
          <w:sz w:val="20"/>
          <w:szCs w:val="20"/>
          <w:lang w:eastAsia="ar-SA"/>
        </w:rPr>
      </w:pPr>
    </w:p>
    <w:p w:rsidR="002F6FF3" w:rsidRPr="002F6FF3" w:rsidRDefault="002F6FF3" w:rsidP="002F6FF3">
      <w:pPr>
        <w:suppressAutoHyphens/>
        <w:rPr>
          <w:rFonts w:eastAsia="Times New Roman"/>
          <w:color w:val="000000"/>
          <w:sz w:val="20"/>
          <w:szCs w:val="20"/>
          <w:lang w:eastAsia="ar-SA"/>
        </w:rPr>
      </w:pPr>
      <w:r w:rsidRPr="002F6FF3">
        <w:rPr>
          <w:rFonts w:eastAsia="Times New Roman"/>
          <w:color w:val="000000"/>
          <w:sz w:val="20"/>
          <w:szCs w:val="20"/>
          <w:lang w:eastAsia="ar-SA"/>
        </w:rPr>
        <w:t>РАЗДЕЛ 17. ПЕРЕЧЕНЬ ПРИЛОЖЕНИЙ</w:t>
      </w:r>
    </w:p>
    <w:tbl>
      <w:tblPr>
        <w:tblW w:w="10065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68"/>
        <w:gridCol w:w="7229"/>
        <w:gridCol w:w="1668"/>
      </w:tblGrid>
      <w:tr w:rsidR="002F6FF3" w:rsidRPr="002F6FF3" w:rsidTr="0048077A">
        <w:trPr>
          <w:trHeight w:val="399"/>
        </w:trPr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6FF3" w:rsidRPr="002F6FF3" w:rsidRDefault="002F6FF3" w:rsidP="002F6FF3">
            <w:pPr>
              <w:suppressAutoHyphens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2F6FF3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 xml:space="preserve">№ </w:t>
            </w:r>
            <w:proofErr w:type="gramStart"/>
            <w:r w:rsidRPr="002F6FF3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п</w:t>
            </w:r>
            <w:proofErr w:type="gramEnd"/>
            <w:r w:rsidRPr="002F6FF3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/п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6FF3" w:rsidRPr="002F6FF3" w:rsidRDefault="002F6FF3" w:rsidP="002F6FF3">
            <w:pPr>
              <w:suppressAutoHyphens/>
              <w:autoSpaceDE w:val="0"/>
              <w:autoSpaceDN w:val="0"/>
              <w:adjustRightInd w:val="0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2F6FF3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Наименование приложения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6FF3" w:rsidRPr="002F6FF3" w:rsidRDefault="002F6FF3" w:rsidP="002F6FF3">
            <w:pPr>
              <w:suppressAutoHyphens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2F6FF3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Номер страницы</w:t>
            </w:r>
          </w:p>
        </w:tc>
      </w:tr>
      <w:tr w:rsidR="002F6FF3" w:rsidRPr="002F6FF3" w:rsidTr="0048077A">
        <w:trPr>
          <w:trHeight w:val="399"/>
        </w:trPr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6FF3" w:rsidRPr="002F6FF3" w:rsidRDefault="002F6FF3" w:rsidP="002F6FF3">
            <w:pPr>
              <w:suppressAutoHyphens/>
              <w:jc w:val="both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6FF3" w:rsidRPr="002F6FF3" w:rsidRDefault="002F6FF3" w:rsidP="002F6FF3">
            <w:pPr>
              <w:suppressAutoHyphens/>
              <w:autoSpaceDE w:val="0"/>
              <w:autoSpaceDN w:val="0"/>
              <w:adjustRightInd w:val="0"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6FF3" w:rsidRPr="002F6FF3" w:rsidRDefault="002F6FF3" w:rsidP="002F6FF3">
            <w:pPr>
              <w:suppressAutoHyphens/>
              <w:jc w:val="both"/>
              <w:rPr>
                <w:rFonts w:eastAsia="Times New Roman"/>
                <w:i/>
                <w:color w:val="000000"/>
                <w:sz w:val="20"/>
                <w:szCs w:val="20"/>
                <w:lang w:eastAsia="ar-SA"/>
              </w:rPr>
            </w:pPr>
          </w:p>
        </w:tc>
      </w:tr>
    </w:tbl>
    <w:p w:rsidR="002F6FF3" w:rsidRPr="002F6FF3" w:rsidRDefault="002F6FF3" w:rsidP="002F6FF3">
      <w:pPr>
        <w:suppressAutoHyphens/>
        <w:ind w:left="5103"/>
        <w:jc w:val="left"/>
        <w:rPr>
          <w:rFonts w:ascii="Arial" w:eastAsia="Times New Roman" w:hAnsi="Arial"/>
          <w:i/>
          <w:color w:val="000000"/>
          <w:sz w:val="20"/>
          <w:szCs w:val="20"/>
          <w:lang w:eastAsia="ar-SA"/>
        </w:rPr>
      </w:pPr>
    </w:p>
    <w:p w:rsidR="002F6FF3" w:rsidRPr="002F6FF3" w:rsidRDefault="002F6FF3" w:rsidP="002F6FF3">
      <w:pPr>
        <w:suppressAutoHyphens/>
        <w:ind w:right="48"/>
        <w:jc w:val="both"/>
        <w:rPr>
          <w:rFonts w:eastAsia="Times New Roman"/>
          <w:lang w:eastAsia="ar-SA"/>
        </w:rPr>
      </w:pPr>
      <w:r w:rsidRPr="002F6FF3">
        <w:rPr>
          <w:rFonts w:eastAsia="Times New Roman"/>
          <w:b/>
          <w:lang w:eastAsia="ar-SA"/>
        </w:rPr>
        <w:t>Контактное лицо</w:t>
      </w:r>
      <w:r w:rsidRPr="002F6FF3">
        <w:rPr>
          <w:rFonts w:eastAsia="Times New Roman"/>
          <w:lang w:eastAsia="ar-SA"/>
        </w:rPr>
        <w:t>:</w:t>
      </w:r>
    </w:p>
    <w:p w:rsidR="002F6FF3" w:rsidRPr="002F6FF3" w:rsidRDefault="002F6FF3" w:rsidP="002F6FF3">
      <w:pPr>
        <w:suppressAutoHyphens/>
        <w:jc w:val="left"/>
        <w:rPr>
          <w:rFonts w:ascii="Arial" w:eastAsia="Times New Roman" w:hAnsi="Arial"/>
          <w:szCs w:val="20"/>
          <w:lang w:eastAsia="ar-SA"/>
        </w:rPr>
      </w:pPr>
      <w:proofErr w:type="spellStart"/>
      <w:r w:rsidRPr="002F6FF3">
        <w:rPr>
          <w:rFonts w:eastAsia="Times New Roman"/>
          <w:bCs/>
          <w:color w:val="000000"/>
          <w:szCs w:val="20"/>
          <w:lang w:eastAsia="ar-SA"/>
        </w:rPr>
        <w:t>Овчинникова</w:t>
      </w:r>
      <w:proofErr w:type="spellEnd"/>
      <w:r w:rsidRPr="002F6FF3">
        <w:rPr>
          <w:rFonts w:eastAsia="Times New Roman"/>
          <w:bCs/>
          <w:color w:val="000000"/>
          <w:szCs w:val="20"/>
          <w:lang w:eastAsia="ar-SA"/>
        </w:rPr>
        <w:t xml:space="preserve"> Инга Николаевна</w:t>
      </w:r>
      <w:r w:rsidRPr="002F6FF3">
        <w:rPr>
          <w:rFonts w:eastAsia="Times New Roman"/>
          <w:lang w:eastAsia="ar-SA"/>
        </w:rPr>
        <w:t xml:space="preserve">, </w:t>
      </w:r>
      <w:r w:rsidRPr="002F6FF3">
        <w:rPr>
          <w:rFonts w:eastAsia="Times New Roman"/>
          <w:bCs/>
          <w:color w:val="000000"/>
          <w:szCs w:val="20"/>
          <w:lang w:eastAsia="ar-SA"/>
        </w:rPr>
        <w:t>7-48439 9-48-16</w:t>
      </w:r>
    </w:p>
    <w:p w:rsidR="008E3C0C" w:rsidRDefault="008E3C0C"/>
    <w:sectPr w:rsidR="008E3C0C" w:rsidSect="009E6FB3">
      <w:footerReference w:type="default" r:id="rId8"/>
      <w:pgSz w:w="11906" w:h="16838" w:code="9"/>
      <w:pgMar w:top="1134" w:right="1276" w:bottom="1134" w:left="179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351A9" w:rsidRDefault="00036CBF" w:rsidP="009E6FB3">
    <w:pPr>
      <w:pStyle w:val="a3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</w:t>
    </w:r>
    <w:r>
      <w:fldChar w:fldCharType="end"/>
    </w:r>
  </w:p>
  <w:p w:rsidR="000351A9" w:rsidRDefault="00036CBF">
    <w:pPr>
      <w:pStyle w:val="a3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351A9" w:rsidRDefault="00036CBF" w:rsidP="009E6FB3">
    <w:pPr>
      <w:pStyle w:val="a3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</w:t>
    </w:r>
    <w:r>
      <w:fldChar w:fldCharType="end"/>
    </w:r>
  </w:p>
  <w:p w:rsidR="000351A9" w:rsidRDefault="00036CBF">
    <w:pPr>
      <w:pStyle w:val="a3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D5A" w:rsidRDefault="00036CBF" w:rsidP="00115342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7</w:t>
    </w:r>
    <w:r>
      <w:rPr>
        <w:rStyle w:val="a5"/>
      </w:rPr>
      <w:fldChar w:fldCharType="end"/>
    </w:r>
  </w:p>
  <w:p w:rsidR="00713736" w:rsidRDefault="00036CBF" w:rsidP="009F1D5A">
    <w:pPr>
      <w:pStyle w:val="a3"/>
      <w:ind w:right="360"/>
      <w:jc w:val="right"/>
    </w:pPr>
  </w:p>
  <w:p w:rsidR="00713736" w:rsidRDefault="00036CBF">
    <w:pPr>
      <w:pStyle w:val="a3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1595673"/>
    <w:multiLevelType w:val="hybridMultilevel"/>
    <w:tmpl w:val="DCD2FA28"/>
    <w:lvl w:ilvl="0" w:tplc="B16E763A">
      <w:numFmt w:val="bullet"/>
      <w:lvlText w:val="–"/>
      <w:lvlJc w:val="left"/>
      <w:pPr>
        <w:ind w:left="720" w:hanging="360"/>
      </w:pPr>
      <w:rPr>
        <w:rFonts w:ascii="Times New Roman" w:hAnsi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3C2D"/>
    <w:rsid w:val="00036CBF"/>
    <w:rsid w:val="002F6FF3"/>
    <w:rsid w:val="00383C2D"/>
    <w:rsid w:val="008E3C0C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2F6FF3"/>
    <w:pPr>
      <w:tabs>
        <w:tab w:val="center" w:pos="4677"/>
        <w:tab w:val="right" w:pos="9355"/>
      </w:tabs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customStyle="1" w:styleId="a4">
    <w:name w:val="Нижний колонтитул Знак"/>
    <w:basedOn w:val="a0"/>
    <w:link w:val="a3"/>
    <w:uiPriority w:val="99"/>
    <w:rsid w:val="002F6FF3"/>
    <w:rPr>
      <w:rFonts w:ascii="Arial" w:eastAsia="Times New Roman" w:hAnsi="Arial"/>
      <w:szCs w:val="20"/>
      <w:lang w:eastAsia="ar-SA"/>
    </w:rPr>
  </w:style>
  <w:style w:type="character" w:styleId="a5">
    <w:name w:val="page number"/>
    <w:basedOn w:val="a0"/>
    <w:rsid w:val="002F6FF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2F6FF3"/>
    <w:pPr>
      <w:tabs>
        <w:tab w:val="center" w:pos="4677"/>
        <w:tab w:val="right" w:pos="9355"/>
      </w:tabs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customStyle="1" w:styleId="a4">
    <w:name w:val="Нижний колонтитул Знак"/>
    <w:basedOn w:val="a0"/>
    <w:link w:val="a3"/>
    <w:uiPriority w:val="99"/>
    <w:rsid w:val="002F6FF3"/>
    <w:rPr>
      <w:rFonts w:ascii="Arial" w:eastAsia="Times New Roman" w:hAnsi="Arial"/>
      <w:szCs w:val="20"/>
      <w:lang w:eastAsia="ar-SA"/>
    </w:rPr>
  </w:style>
  <w:style w:type="character" w:styleId="a5">
    <w:name w:val="page number"/>
    <w:basedOn w:val="a0"/>
    <w:rsid w:val="002F6FF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1839</Words>
  <Characters>10487</Characters>
  <Application>Microsoft Office Word</Application>
  <DocSecurity>0</DocSecurity>
  <Lines>87</Lines>
  <Paragraphs>24</Paragraphs>
  <ScaleCrop>false</ScaleCrop>
  <Company>Организация</Company>
  <LinksUpToDate>false</LinksUpToDate>
  <CharactersWithSpaces>12302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3</cp:revision>
  <dcterms:created xsi:type="dcterms:W3CDTF">2013-12-12T06:10:00Z</dcterms:created>
  <dcterms:modified xsi:type="dcterms:W3CDTF">2013-12-12T06:11:00Z</dcterms:modified>
</cp:coreProperties>
</file>