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E6BB0" w:rsidP="00FF681B">
      <w:pPr>
        <w:keepNext/>
        <w:keepLines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24130" t="19685" r="23495" b="2794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B5BB05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5254D0" w:rsidRPr="00A537F5" w:rsidRDefault="005254D0" w:rsidP="00FF681B">
      <w:pPr>
        <w:keepNext/>
        <w:keepLines/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proofErr w:type="gramStart"/>
      <w:r w:rsidRPr="00A537F5">
        <w:rPr>
          <w:sz w:val="28"/>
          <w:szCs w:val="28"/>
        </w:rPr>
        <w:t>открытый</w:t>
      </w:r>
      <w:proofErr w:type="gramEnd"/>
      <w:r w:rsidRPr="00A537F5">
        <w:rPr>
          <w:sz w:val="28"/>
          <w:szCs w:val="28"/>
        </w:rPr>
        <w:t xml:space="preserve">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1E6BB0" w:rsidRPr="001E6BB0">
        <w:rPr>
          <w:bCs/>
          <w:sz w:val="28"/>
          <w:szCs w:val="28"/>
        </w:rPr>
        <w:t>оказание Услуг по охране объектов Благовещенского отделения филиала «Приволжский территориальный округ» ФГУП «РосРАО»</w:t>
      </w:r>
    </w:p>
    <w:p w:rsidR="005254D0" w:rsidRPr="00D417D9" w:rsidRDefault="005254D0" w:rsidP="00FF681B">
      <w:pPr>
        <w:keepNext/>
        <w:keepLines/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proofErr w:type="gramStart"/>
      <w:r w:rsidRPr="00E074ED">
        <w:t>от</w:t>
      </w:r>
      <w:proofErr w:type="gramEnd"/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proofErr w:type="gramStart"/>
      <w:r w:rsidRPr="00E074ED">
        <w:t>от</w:t>
      </w:r>
      <w:proofErr w:type="gramEnd"/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D042EF" w:rsidRDefault="008E773E" w:rsidP="00FF681B">
      <w:pPr>
        <w:keepNext/>
        <w:keepLines/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FF681B">
      <w:pPr>
        <w:keepNext/>
        <w:keepLines/>
        <w:tabs>
          <w:tab w:val="left" w:pos="9720"/>
        </w:tabs>
        <w:suppressAutoHyphens/>
        <w:spacing w:before="120"/>
        <w:jc w:val="center"/>
      </w:pPr>
      <w:proofErr w:type="gramStart"/>
      <w:r w:rsidRPr="00E074ED">
        <w:t>от</w:t>
      </w:r>
      <w:proofErr w:type="gramEnd"/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FF681B">
      <w:pPr>
        <w:keepNext/>
        <w:keepLines/>
        <w:jc w:val="center"/>
      </w:pPr>
    </w:p>
    <w:p w:rsidR="008E773E" w:rsidRPr="00E074ED" w:rsidRDefault="008E773E" w:rsidP="00FF681B">
      <w:pPr>
        <w:keepNext/>
        <w:keepLines/>
        <w:jc w:val="center"/>
      </w:pPr>
    </w:p>
    <w:p w:rsidR="00BA00D1" w:rsidRPr="00F45187" w:rsidRDefault="005A7A28" w:rsidP="00FF681B">
      <w:pPr>
        <w:keepNext/>
        <w:keepLines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Default="00E50D70" w:rsidP="00FF681B">
      <w:pPr>
        <w:keepNext/>
        <w:keepLines/>
        <w:jc w:val="center"/>
      </w:pPr>
    </w:p>
    <w:p w:rsidR="00F45187" w:rsidRDefault="00F45187" w:rsidP="00FF681B">
      <w:pPr>
        <w:keepNext/>
        <w:keepLines/>
        <w:jc w:val="center"/>
      </w:pPr>
    </w:p>
    <w:p w:rsidR="00BA00D1" w:rsidRPr="00E074ED" w:rsidRDefault="00BA00D1" w:rsidP="00FF681B">
      <w:pPr>
        <w:keepNext/>
        <w:keepLines/>
        <w:jc w:val="center"/>
      </w:pPr>
    </w:p>
    <w:p w:rsidR="000A3B14" w:rsidRPr="00E074ED" w:rsidRDefault="000A3B14" w:rsidP="00FF681B">
      <w:pPr>
        <w:keepNext/>
        <w:keepLines/>
        <w:jc w:val="center"/>
      </w:pPr>
    </w:p>
    <w:p w:rsidR="00E50D70" w:rsidRPr="00E074ED" w:rsidRDefault="00204704" w:rsidP="00FF681B">
      <w:pPr>
        <w:keepNext/>
        <w:keepLines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FF681B">
      <w:pPr>
        <w:keepNext/>
        <w:keepLines/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FF681B" w:rsidRPr="00FF681B" w:rsidRDefault="00544BE0" w:rsidP="00345B85">
      <w:pPr>
        <w:keepNext/>
        <w:keepLines/>
        <w:jc w:val="center"/>
        <w:rPr>
          <w:b/>
        </w:rPr>
      </w:pPr>
      <w:r w:rsidRPr="00FF681B">
        <w:t xml:space="preserve">НА </w:t>
      </w:r>
      <w:r w:rsidRPr="001E6BB0">
        <w:t>ОКАЗАНИЕ УСЛУГ ПО ОХРАНЕ ОБЪЕКТОВ БЛАГОВЕЩЕНСКОГО ОТДЕЛЕНИЯ ФИЛИАЛА «ПРИВОЛЖСКИЙ ТЕРРИТОРИАЛЬНЫЙ ОКРУГ» ФГУП «РОСРАО»</w:t>
      </w:r>
    </w:p>
    <w:p w:rsidR="00FF681B" w:rsidRPr="00FF681B" w:rsidRDefault="00FF681B" w:rsidP="00FF681B">
      <w:pPr>
        <w:keepNext/>
        <w:keepLines/>
        <w:jc w:val="center"/>
      </w:pPr>
    </w:p>
    <w:p w:rsidR="000E74A2" w:rsidRPr="000E74A2" w:rsidRDefault="000E74A2" w:rsidP="000E74A2">
      <w:pPr>
        <w:jc w:val="center"/>
        <w:rPr>
          <w:color w:val="000000"/>
        </w:rPr>
      </w:pPr>
      <w:r w:rsidRPr="000E74A2">
        <w:rPr>
          <w:color w:val="000000"/>
        </w:rPr>
        <w:t>СОДЕРЖАНИЕ</w:t>
      </w:r>
    </w:p>
    <w:p w:rsidR="000E74A2" w:rsidRPr="000E74A2" w:rsidRDefault="000E74A2" w:rsidP="000E74A2">
      <w:pPr>
        <w:jc w:val="center"/>
        <w:rPr>
          <w:color w:val="000000"/>
        </w:rPr>
      </w:pPr>
    </w:p>
    <w:p w:rsidR="000E74A2" w:rsidRPr="000E74A2" w:rsidRDefault="000E74A2" w:rsidP="000E74A2">
      <w:pPr>
        <w:rPr>
          <w:color w:val="000000"/>
        </w:rPr>
      </w:pPr>
    </w:p>
    <w:p w:rsidR="000E74A2" w:rsidRPr="000E74A2" w:rsidRDefault="000E74A2" w:rsidP="000E74A2">
      <w:pPr>
        <w:rPr>
          <w:color w:val="000000"/>
        </w:rPr>
      </w:pPr>
      <w:r w:rsidRPr="000E74A2">
        <w:rPr>
          <w:color w:val="000000"/>
        </w:rPr>
        <w:t>РАЗДЕЛ 1. НАИМЕНОВАНИЕ УСЛУГИ</w:t>
      </w:r>
    </w:p>
    <w:p w:rsidR="000E74A2" w:rsidRPr="000E74A2" w:rsidRDefault="000E74A2" w:rsidP="000E74A2">
      <w:pPr>
        <w:rPr>
          <w:color w:val="000000"/>
        </w:rPr>
      </w:pPr>
      <w:r w:rsidRPr="000E74A2">
        <w:rPr>
          <w:color w:val="000000"/>
        </w:rPr>
        <w:t>РАЗДЕЛ 2. ОПИСАНИЕ УСЛУГ</w:t>
      </w:r>
    </w:p>
    <w:p w:rsidR="000E74A2" w:rsidRPr="000E74A2" w:rsidRDefault="000E74A2" w:rsidP="000E74A2">
      <w:pPr>
        <w:ind w:left="851"/>
        <w:rPr>
          <w:color w:val="000000"/>
        </w:rPr>
      </w:pPr>
      <w:r w:rsidRPr="000E74A2">
        <w:rPr>
          <w:color w:val="000000"/>
        </w:rPr>
        <w:t>Подраздел 2.1 Состав (перечень) оказываемых услуг</w:t>
      </w:r>
    </w:p>
    <w:p w:rsidR="000E74A2" w:rsidRPr="000E74A2" w:rsidRDefault="000E74A2" w:rsidP="000E74A2">
      <w:pPr>
        <w:ind w:left="851"/>
        <w:rPr>
          <w:color w:val="000000"/>
        </w:rPr>
      </w:pPr>
      <w:r w:rsidRPr="000E74A2">
        <w:rPr>
          <w:color w:val="000000"/>
        </w:rPr>
        <w:t>Подраздел 2.2 Описание оказываемых услуг</w:t>
      </w:r>
    </w:p>
    <w:p w:rsidR="000E74A2" w:rsidRPr="000E74A2" w:rsidRDefault="000E74A2" w:rsidP="000E74A2">
      <w:pPr>
        <w:ind w:left="2552" w:hanging="1701"/>
        <w:rPr>
          <w:color w:val="000000"/>
        </w:rPr>
      </w:pPr>
      <w:r w:rsidRPr="000E74A2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0E74A2" w:rsidRPr="000E74A2" w:rsidRDefault="000E74A2" w:rsidP="000E74A2">
      <w:pPr>
        <w:rPr>
          <w:color w:val="000000"/>
        </w:rPr>
      </w:pPr>
      <w:r w:rsidRPr="000E74A2">
        <w:rPr>
          <w:color w:val="000000"/>
        </w:rPr>
        <w:t>РАЗДЕЛ 3. ТРЕБОВАНИЯ К УСЛУГАМ</w:t>
      </w:r>
    </w:p>
    <w:p w:rsidR="000E74A2" w:rsidRPr="000E74A2" w:rsidRDefault="000E74A2" w:rsidP="000E74A2">
      <w:pPr>
        <w:ind w:left="851"/>
        <w:rPr>
          <w:color w:val="000000"/>
        </w:rPr>
      </w:pPr>
      <w:r w:rsidRPr="000E74A2">
        <w:rPr>
          <w:color w:val="000000"/>
        </w:rPr>
        <w:t>Подраздел 3.1 Общие требования</w:t>
      </w:r>
    </w:p>
    <w:p w:rsidR="000E74A2" w:rsidRPr="000E74A2" w:rsidRDefault="000E74A2" w:rsidP="000E74A2">
      <w:pPr>
        <w:ind w:left="851"/>
        <w:rPr>
          <w:color w:val="000000"/>
        </w:rPr>
      </w:pPr>
      <w:r w:rsidRPr="000E74A2">
        <w:rPr>
          <w:color w:val="000000"/>
        </w:rPr>
        <w:t>Подраздел 3.2 Требования к качеству оказываемых услуг</w:t>
      </w:r>
    </w:p>
    <w:p w:rsidR="000E74A2" w:rsidRPr="000E74A2" w:rsidRDefault="000E74A2" w:rsidP="000E74A2">
      <w:pPr>
        <w:ind w:left="2552" w:hanging="1701"/>
        <w:rPr>
          <w:color w:val="000000"/>
        </w:rPr>
      </w:pPr>
      <w:r w:rsidRPr="000E74A2">
        <w:rPr>
          <w:color w:val="000000"/>
        </w:rPr>
        <w:t>Подраздел 3.3 Требования к гарантийным обязательствам оказываемых услуг</w:t>
      </w:r>
    </w:p>
    <w:p w:rsidR="000E74A2" w:rsidRPr="000E74A2" w:rsidRDefault="000E74A2" w:rsidP="000E74A2">
      <w:pPr>
        <w:ind w:left="851"/>
        <w:rPr>
          <w:color w:val="000000"/>
        </w:rPr>
      </w:pPr>
      <w:r w:rsidRPr="000E74A2">
        <w:rPr>
          <w:color w:val="000000"/>
        </w:rPr>
        <w:t>Подраздел 3.4 Требования к конфиденциальности</w:t>
      </w:r>
    </w:p>
    <w:p w:rsidR="000E74A2" w:rsidRPr="000E74A2" w:rsidRDefault="000E74A2" w:rsidP="000E74A2">
      <w:pPr>
        <w:ind w:left="851"/>
        <w:rPr>
          <w:color w:val="000000"/>
        </w:rPr>
      </w:pPr>
      <w:r w:rsidRPr="000E74A2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0E74A2" w:rsidRPr="000E74A2" w:rsidRDefault="000E74A2" w:rsidP="000E74A2">
      <w:pPr>
        <w:ind w:left="851"/>
        <w:rPr>
          <w:color w:val="000000"/>
        </w:rPr>
      </w:pPr>
      <w:r w:rsidRPr="000E74A2">
        <w:rPr>
          <w:color w:val="000000"/>
        </w:rPr>
        <w:t>Подраздел 3.8 Специальные требования</w:t>
      </w:r>
    </w:p>
    <w:p w:rsidR="000E74A2" w:rsidRPr="000E74A2" w:rsidRDefault="000E74A2" w:rsidP="000E74A2">
      <w:pPr>
        <w:rPr>
          <w:color w:val="000000"/>
        </w:rPr>
      </w:pPr>
      <w:r w:rsidRPr="000E74A2">
        <w:rPr>
          <w:color w:val="000000"/>
        </w:rPr>
        <w:t>РАЗДЕЛ 4. РЕЗУЛЬТАТ ОКАЗАННЫХ УСЛУГ</w:t>
      </w:r>
    </w:p>
    <w:p w:rsidR="000E74A2" w:rsidRPr="000E74A2" w:rsidRDefault="000E74A2" w:rsidP="000E74A2">
      <w:pPr>
        <w:ind w:left="851"/>
        <w:rPr>
          <w:color w:val="000000"/>
        </w:rPr>
      </w:pPr>
      <w:r w:rsidRPr="000E74A2">
        <w:rPr>
          <w:color w:val="000000"/>
        </w:rPr>
        <w:t>Подраздел 4.1 Описание конечного результата оказанных услуг</w:t>
      </w:r>
    </w:p>
    <w:p w:rsidR="000E74A2" w:rsidRPr="000E74A2" w:rsidRDefault="000E74A2" w:rsidP="000E74A2">
      <w:pPr>
        <w:ind w:left="851"/>
        <w:rPr>
          <w:color w:val="000000"/>
        </w:rPr>
      </w:pPr>
      <w:r w:rsidRPr="000E74A2">
        <w:rPr>
          <w:color w:val="000000"/>
        </w:rPr>
        <w:t>Подраздел 4.2 Требования по приемке услуг</w:t>
      </w:r>
    </w:p>
    <w:p w:rsidR="000E74A2" w:rsidRPr="000E74A2" w:rsidRDefault="000E74A2" w:rsidP="000E74A2">
      <w:pPr>
        <w:ind w:left="851"/>
        <w:rPr>
          <w:color w:val="000000"/>
        </w:rPr>
      </w:pPr>
      <w:r w:rsidRPr="000E74A2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E74A2" w:rsidRPr="000E74A2" w:rsidRDefault="000E74A2" w:rsidP="000E74A2">
      <w:pPr>
        <w:jc w:val="center"/>
        <w:rPr>
          <w:color w:val="000000"/>
        </w:rPr>
      </w:pPr>
      <w:bookmarkStart w:id="2" w:name="_GoBack"/>
      <w:bookmarkEnd w:id="2"/>
      <w:r w:rsidRPr="000E74A2">
        <w:rPr>
          <w:i/>
          <w:color w:val="000000"/>
        </w:rPr>
        <w:br w:type="page"/>
      </w:r>
      <w:r w:rsidRPr="000E74A2">
        <w:rPr>
          <w:color w:val="000000"/>
        </w:rPr>
        <w:lastRenderedPageBreak/>
        <w:t>РАЗДЕЛ 1. НАИМЕНОВАНИЕ УСЛУГИ</w:t>
      </w:r>
    </w:p>
    <w:p w:rsidR="000E74A2" w:rsidRPr="000E74A2" w:rsidRDefault="000E74A2" w:rsidP="000E74A2">
      <w:pPr>
        <w:rPr>
          <w:i/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74A2" w:rsidRPr="000E74A2" w:rsidTr="000E74A2">
        <w:trPr>
          <w:trHeight w:val="31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  <w:u w:val="single"/>
                <w:shd w:val="clear" w:color="auto" w:fill="FFFFFF"/>
              </w:rPr>
            </w:pPr>
            <w:r w:rsidRPr="000E74A2">
              <w:t>Услуги по охране объектов Благовещенского отделения филиала «Приволжский территориальный округ» ФГУП «</w:t>
            </w:r>
            <w:proofErr w:type="gramStart"/>
            <w:r w:rsidRPr="000E74A2">
              <w:t xml:space="preserve">РосРАО»  </w:t>
            </w:r>
            <w:proofErr w:type="gramEnd"/>
          </w:p>
        </w:tc>
      </w:tr>
    </w:tbl>
    <w:p w:rsidR="000E74A2" w:rsidRDefault="000E74A2" w:rsidP="000E74A2">
      <w:pPr>
        <w:jc w:val="center"/>
        <w:rPr>
          <w:color w:val="000000"/>
        </w:rPr>
      </w:pPr>
    </w:p>
    <w:p w:rsidR="000E74A2" w:rsidRPr="000E74A2" w:rsidRDefault="000E74A2" w:rsidP="000E74A2">
      <w:pPr>
        <w:jc w:val="center"/>
        <w:rPr>
          <w:color w:val="000000"/>
        </w:rPr>
      </w:pPr>
    </w:p>
    <w:p w:rsidR="000E74A2" w:rsidRPr="000E74A2" w:rsidRDefault="000E74A2" w:rsidP="000E74A2">
      <w:pPr>
        <w:jc w:val="center"/>
        <w:rPr>
          <w:color w:val="000000"/>
        </w:rPr>
      </w:pPr>
      <w:r w:rsidRPr="000E74A2">
        <w:rPr>
          <w:color w:val="000000"/>
        </w:rPr>
        <w:t>РАЗДЕЛ 2. ОПИСАНИЕ УСЛУГИ</w:t>
      </w:r>
    </w:p>
    <w:p w:rsidR="000E74A2" w:rsidRPr="000E74A2" w:rsidRDefault="000E74A2" w:rsidP="000E74A2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74A2" w:rsidRPr="000E74A2" w:rsidTr="000E74A2">
        <w:trPr>
          <w:trHeight w:val="39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</w:rPr>
            </w:pPr>
            <w:r w:rsidRPr="000E74A2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0E74A2" w:rsidRPr="000E74A2" w:rsidRDefault="000E74A2" w:rsidP="000E74A2">
            <w:pPr>
              <w:jc w:val="center"/>
              <w:rPr>
                <w:color w:val="000000"/>
              </w:rPr>
            </w:pPr>
          </w:p>
        </w:tc>
      </w:tr>
      <w:tr w:rsidR="000E74A2" w:rsidRPr="000E74A2" w:rsidTr="000E74A2">
        <w:trPr>
          <w:trHeight w:val="42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both"/>
              <w:rPr>
                <w:bCs/>
              </w:rPr>
            </w:pPr>
            <w:r w:rsidRPr="000E74A2">
              <w:t>Обеспечение охраны объектов Благовещенского отделения филиала «Приволжский территориальный округ» ФГУП «РосРАО» включающих в себя 24 здания и сооружения от противоправных посягательств и несанкционированных действий, пресечение преступлений и административных правонарушений на охраняемых объектах.</w:t>
            </w:r>
          </w:p>
        </w:tc>
      </w:tr>
      <w:tr w:rsidR="000E74A2" w:rsidRPr="000E74A2" w:rsidTr="000E74A2">
        <w:trPr>
          <w:trHeight w:val="33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</w:rPr>
            </w:pPr>
            <w:r w:rsidRPr="000E74A2">
              <w:rPr>
                <w:color w:val="000000"/>
              </w:rPr>
              <w:t>Подраздел 2.2 Описание оказываемых услуг</w:t>
            </w:r>
          </w:p>
        </w:tc>
      </w:tr>
      <w:tr w:rsidR="000E74A2" w:rsidRPr="000E74A2" w:rsidTr="000E74A2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both"/>
            </w:pPr>
            <w:r w:rsidRPr="000E74A2">
              <w:t xml:space="preserve">- Обеспечение охраны объекта путем оперативного реагирования на срабатывание технических средств охраны, подключенных к пультам централизованного наблюдения, патрулирование охраняемых объектов и их территорий. </w:t>
            </w:r>
          </w:p>
          <w:p w:rsidR="000E74A2" w:rsidRPr="000E74A2" w:rsidRDefault="000E74A2" w:rsidP="000E74A2">
            <w:pPr>
              <w:jc w:val="both"/>
            </w:pPr>
            <w:r w:rsidRPr="000E74A2">
              <w:t>- Досмотр транспортных средств, выявление и задержание лиц, пытающихся проникнуть на охраняемый объект или находящихся на его территории с нарушением установленных правил прохода и пребывания на охраняемом объекте.</w:t>
            </w:r>
          </w:p>
          <w:p w:rsidR="000E74A2" w:rsidRPr="000E74A2" w:rsidRDefault="000E74A2" w:rsidP="000E74A2">
            <w:pPr>
              <w:jc w:val="both"/>
            </w:pPr>
            <w:r w:rsidRPr="000E74A2">
              <w:t xml:space="preserve">- Обеспечение сохранности имущества, материальных ценностей находящихся на территории объекта. </w:t>
            </w:r>
          </w:p>
          <w:p w:rsidR="000E74A2" w:rsidRPr="000E74A2" w:rsidRDefault="000E74A2" w:rsidP="000E74A2">
            <w:pPr>
              <w:jc w:val="both"/>
            </w:pPr>
            <w:r w:rsidRPr="000E74A2">
              <w:t>- Оповещение дежурной части РУВД и заказчика о фактах нарушения целостности объекта и до прибытия представителей РУВД принимать меры к обеспечению неприкосновенности места происшествия.</w:t>
            </w:r>
          </w:p>
          <w:p w:rsidR="000E74A2" w:rsidRPr="000E74A2" w:rsidRDefault="000E74A2" w:rsidP="000E74A2">
            <w:pPr>
              <w:jc w:val="both"/>
            </w:pPr>
            <w:r w:rsidRPr="000E74A2">
              <w:t xml:space="preserve">- Обеспечение пропускного режима на объекте, осуществление контроля за входом (выходом), въездом (выездом) на объект, вносом (выносом) на объект материальных ценностей, имущества Заказчика в соответствии с требованиями «Инструкции о пропускном режиме» и «Положением о </w:t>
            </w:r>
            <w:proofErr w:type="spellStart"/>
            <w:r w:rsidRPr="000E74A2">
              <w:t>внутриобъектовом</w:t>
            </w:r>
            <w:proofErr w:type="spellEnd"/>
            <w:r w:rsidRPr="000E74A2">
              <w:t xml:space="preserve"> режиме» в Благовещенском отделении филиала «ПТО» ФГУП «РосРАО».</w:t>
            </w:r>
          </w:p>
          <w:p w:rsidR="000E74A2" w:rsidRPr="000E74A2" w:rsidRDefault="000E74A2" w:rsidP="000E74A2">
            <w:pPr>
              <w:jc w:val="both"/>
            </w:pPr>
            <w:r w:rsidRPr="000E74A2">
              <w:t>- Осуществление ежедневного приема под охрану объекта и сдача его Заказчику в следующем порядке: представитель Исполнителя в присутствии представителя Заказчика проверяет состояние запоров и замков, дверей, окон, состояние охранной сигнализации, освещенность территории и наличие дежурного освещения (если таковое предусмотрено) в подлежащих охране помещениях, а также другие существенные для обеспечения сохранности имущества обстоятельства. Прием-передача под охрану фиксируется подписями представителей Заказчика и Исполнителя в специальном журнале. Прием-передача объекта по завершение времени охраны осуществляется по аналогичной схеме в обратном порядке.</w:t>
            </w:r>
          </w:p>
          <w:p w:rsidR="000E74A2" w:rsidRPr="000E74A2" w:rsidRDefault="000E74A2" w:rsidP="000E74A2">
            <w:pPr>
              <w:jc w:val="both"/>
            </w:pPr>
            <w:r w:rsidRPr="000E74A2">
              <w:t>- Обеспечение соблюдения установленных правил пожарной безопасности на постах силами работников охраны во время несения ими службы, а в случае обнаружения на охраняемом объекте пожара или поступления сигнала о пожаре с ПЦН объекта немедленно сообщать об этом в пожарную часть и принимать меры по ликвидации пожара;</w:t>
            </w:r>
          </w:p>
          <w:p w:rsidR="000E74A2" w:rsidRPr="000E74A2" w:rsidRDefault="000E74A2" w:rsidP="000E74A2">
            <w:pPr>
              <w:jc w:val="both"/>
            </w:pPr>
            <w:r w:rsidRPr="000E74A2">
              <w:t>- Обследование технического состояния Объекта, инженерных и технических средств охраны с составлением Акта обследования - не реже двух раз в год.</w:t>
            </w:r>
          </w:p>
        </w:tc>
      </w:tr>
      <w:tr w:rsidR="000E74A2" w:rsidRPr="000E74A2" w:rsidTr="000E74A2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</w:rPr>
            </w:pPr>
            <w:r w:rsidRPr="000E74A2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E74A2" w:rsidRPr="000E74A2" w:rsidTr="000E74A2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</w:rPr>
            </w:pPr>
            <w:r w:rsidRPr="000E74A2">
              <w:rPr>
                <w:color w:val="000000"/>
              </w:rPr>
              <w:t>Доля/объем отдельных услуг в общем объеме закупок не определена.</w:t>
            </w:r>
          </w:p>
        </w:tc>
      </w:tr>
    </w:tbl>
    <w:p w:rsidR="000E74A2" w:rsidRPr="000E74A2" w:rsidRDefault="000E74A2" w:rsidP="000E74A2">
      <w:pPr>
        <w:jc w:val="center"/>
        <w:rPr>
          <w:color w:val="000000"/>
        </w:rPr>
      </w:pPr>
    </w:p>
    <w:p w:rsidR="000E74A2" w:rsidRPr="000E74A2" w:rsidRDefault="000E74A2" w:rsidP="000E74A2">
      <w:pPr>
        <w:jc w:val="center"/>
        <w:rPr>
          <w:color w:val="000000"/>
        </w:rPr>
      </w:pPr>
    </w:p>
    <w:p w:rsidR="000E74A2" w:rsidRPr="000E74A2" w:rsidRDefault="000E74A2" w:rsidP="000E74A2">
      <w:pPr>
        <w:jc w:val="center"/>
        <w:rPr>
          <w:color w:val="000000"/>
        </w:rPr>
      </w:pPr>
      <w:r w:rsidRPr="000E74A2">
        <w:rPr>
          <w:color w:val="000000"/>
        </w:rPr>
        <w:t>РАЗДЕЛ 3. ТРЕБОВАНИЯ К УСЛУГАМ</w:t>
      </w:r>
    </w:p>
    <w:p w:rsidR="000E74A2" w:rsidRPr="000E74A2" w:rsidRDefault="000E74A2" w:rsidP="000E74A2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</w:rPr>
            </w:pPr>
            <w:r w:rsidRPr="000E74A2">
              <w:rPr>
                <w:color w:val="000000"/>
              </w:rPr>
              <w:t>Подраздел 3.1 Общие требования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both"/>
            </w:pPr>
            <w:r w:rsidRPr="000E74A2">
              <w:rPr>
                <w:u w:val="single"/>
              </w:rPr>
              <w:t>Место оказания услуг:</w:t>
            </w:r>
            <w:r w:rsidRPr="000E74A2">
              <w:t xml:space="preserve"> Республика Башкортостан, г. Благовещенск, Благовещенское отделение филиала «Приволжский территориальный округ» ФГУП «РосРАО» (53 км тракта Уфа- Янаул)</w:t>
            </w:r>
          </w:p>
          <w:p w:rsidR="000E74A2" w:rsidRPr="000E74A2" w:rsidRDefault="000E74A2" w:rsidP="000E74A2">
            <w:pPr>
              <w:jc w:val="both"/>
            </w:pPr>
            <w:r w:rsidRPr="000E74A2">
              <w:rPr>
                <w:u w:val="single"/>
              </w:rPr>
              <w:t>Сроки и график оказания услуг:</w:t>
            </w:r>
            <w:r w:rsidRPr="000E74A2">
              <w:t xml:space="preserve"> </w:t>
            </w:r>
          </w:p>
          <w:p w:rsidR="000E74A2" w:rsidRPr="000E74A2" w:rsidRDefault="000E74A2" w:rsidP="000E74A2">
            <w:pPr>
              <w:jc w:val="both"/>
              <w:rPr>
                <w:b/>
              </w:rPr>
            </w:pPr>
            <w:r w:rsidRPr="000E74A2">
              <w:t>Один пост охраны - три вооруженных сотрудника Исполнителя</w:t>
            </w:r>
            <w:r w:rsidRPr="000E74A2">
              <w:rPr>
                <w:b/>
              </w:rPr>
              <w:t>.</w:t>
            </w:r>
          </w:p>
          <w:p w:rsidR="000E74A2" w:rsidRPr="000E74A2" w:rsidRDefault="000E74A2" w:rsidP="000E74A2">
            <w:pPr>
              <w:jc w:val="both"/>
            </w:pPr>
            <w:r w:rsidRPr="000E74A2">
              <w:t>Срок оказания услуг- с 01.01.2014 до 31.12.2014.</w:t>
            </w:r>
          </w:p>
          <w:p w:rsidR="000E74A2" w:rsidRPr="000E74A2" w:rsidRDefault="000E74A2" w:rsidP="000E74A2">
            <w:pPr>
              <w:jc w:val="both"/>
              <w:rPr>
                <w:u w:val="single"/>
              </w:rPr>
            </w:pPr>
            <w:r w:rsidRPr="000E74A2">
              <w:rPr>
                <w:u w:val="single"/>
              </w:rPr>
              <w:t xml:space="preserve">Требуемое количество персонала: </w:t>
            </w:r>
          </w:p>
          <w:p w:rsidR="000E74A2" w:rsidRPr="000E74A2" w:rsidRDefault="000E74A2" w:rsidP="000E74A2">
            <w:pPr>
              <w:pStyle w:val="afff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4A2">
              <w:rPr>
                <w:rFonts w:ascii="Times New Roman" w:hAnsi="Times New Roman"/>
                <w:sz w:val="24"/>
                <w:szCs w:val="24"/>
              </w:rPr>
              <w:t>Наличие круглосуточных смен по 3 вооруженных табельным оружием сотрудника.</w:t>
            </w:r>
          </w:p>
          <w:p w:rsidR="000E74A2" w:rsidRPr="000E74A2" w:rsidRDefault="000E74A2" w:rsidP="000E74A2">
            <w:pPr>
              <w:pStyle w:val="afff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4A2">
              <w:rPr>
                <w:rFonts w:ascii="Times New Roman" w:hAnsi="Times New Roman"/>
                <w:sz w:val="24"/>
                <w:szCs w:val="24"/>
              </w:rPr>
              <w:t>Наличие состава команды - не менее 9 человек с обеспечением кадрового резерва стрелков.</w:t>
            </w:r>
          </w:p>
          <w:p w:rsidR="000E74A2" w:rsidRPr="000E74A2" w:rsidRDefault="000E74A2" w:rsidP="000E74A2">
            <w:pPr>
              <w:pStyle w:val="afff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4A2">
              <w:rPr>
                <w:rFonts w:ascii="Times New Roman" w:hAnsi="Times New Roman"/>
                <w:sz w:val="24"/>
                <w:szCs w:val="24"/>
              </w:rPr>
              <w:t>Наличие не менее 3 единиц стрелкового оружия.</w:t>
            </w:r>
          </w:p>
          <w:p w:rsidR="000E74A2" w:rsidRPr="000E74A2" w:rsidRDefault="000E74A2" w:rsidP="000E74A2">
            <w:pPr>
              <w:pStyle w:val="afff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4A2">
              <w:rPr>
                <w:rFonts w:ascii="Times New Roman" w:hAnsi="Times New Roman"/>
                <w:sz w:val="24"/>
                <w:szCs w:val="24"/>
              </w:rPr>
              <w:t xml:space="preserve">Наличие экипированной форменной одежды и средств индивидуальной защиты для стрелков (охранников). </w:t>
            </w:r>
          </w:p>
          <w:p w:rsidR="000E74A2" w:rsidRPr="000E74A2" w:rsidRDefault="000E74A2" w:rsidP="000E74A2">
            <w:pPr>
              <w:pStyle w:val="afff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4A2">
              <w:rPr>
                <w:rFonts w:ascii="Times New Roman" w:hAnsi="Times New Roman"/>
                <w:sz w:val="24"/>
                <w:szCs w:val="24"/>
              </w:rPr>
              <w:t>Наличие не менее одной вооруженной тревожной группы с автотранспортом.</w:t>
            </w:r>
          </w:p>
          <w:p w:rsidR="000E74A2" w:rsidRPr="000E74A2" w:rsidRDefault="000E74A2" w:rsidP="000E74A2">
            <w:pPr>
              <w:jc w:val="both"/>
              <w:rPr>
                <w:vertAlign w:val="superscript"/>
              </w:rPr>
            </w:pPr>
            <w:r w:rsidRPr="000E74A2">
              <w:rPr>
                <w:u w:val="single"/>
              </w:rPr>
              <w:t xml:space="preserve">График работы </w:t>
            </w:r>
            <w:r w:rsidRPr="000E74A2">
              <w:t>- Круглосуточно (с 08</w:t>
            </w:r>
            <w:r w:rsidRPr="000E74A2">
              <w:rPr>
                <w:vertAlign w:val="superscript"/>
              </w:rPr>
              <w:t>00</w:t>
            </w:r>
            <w:r w:rsidRPr="000E74A2">
              <w:t xml:space="preserve"> до 08</w:t>
            </w:r>
            <w:r w:rsidRPr="000E74A2">
              <w:rPr>
                <w:vertAlign w:val="superscript"/>
              </w:rPr>
              <w:t>00</w:t>
            </w:r>
            <w:r w:rsidRPr="000E74A2">
              <w:t xml:space="preserve"> время указано местное).</w:t>
            </w:r>
          </w:p>
          <w:p w:rsidR="000E74A2" w:rsidRPr="000E74A2" w:rsidRDefault="000E74A2" w:rsidP="000E74A2">
            <w:pPr>
              <w:jc w:val="both"/>
            </w:pPr>
            <w:r w:rsidRPr="000E74A2">
              <w:t>-Исполнитель оказывает услуги своими силами, обеспечивая присутствие достаточного количества своих сотрудников. Исполнитель не вправе привлекать к выполнению работ третьих лиц и сторонних организаций.</w:t>
            </w:r>
          </w:p>
          <w:p w:rsidR="000E74A2" w:rsidRPr="000E74A2" w:rsidRDefault="000E74A2" w:rsidP="000E74A2">
            <w:pPr>
              <w:jc w:val="both"/>
            </w:pPr>
            <w:r w:rsidRPr="000E74A2">
              <w:t>-При повреждении оборудования, предоставленного Заказчиком, ремонт производится Исполнителем за свой счет.</w:t>
            </w:r>
          </w:p>
          <w:p w:rsidR="000E74A2" w:rsidRPr="000E74A2" w:rsidRDefault="000E74A2" w:rsidP="000E74A2">
            <w:pPr>
              <w:jc w:val="both"/>
            </w:pP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</w:rPr>
            </w:pPr>
            <w:r w:rsidRPr="000E74A2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rPr>
                <w:u w:val="single"/>
              </w:rPr>
            </w:pPr>
            <w:r w:rsidRPr="000E74A2">
              <w:rPr>
                <w:u w:val="single"/>
              </w:rPr>
              <w:t>Услуги должны соответствовать требованиям нормативных документов:</w:t>
            </w:r>
          </w:p>
          <w:p w:rsidR="000E74A2" w:rsidRPr="000E74A2" w:rsidRDefault="000E74A2" w:rsidP="000E74A2">
            <w:pPr>
              <w:tabs>
                <w:tab w:val="left" w:pos="7020"/>
              </w:tabs>
              <w:jc w:val="both"/>
            </w:pPr>
            <w:r w:rsidRPr="000E74A2">
              <w:t>- Постановление Правительства Российской Федерации от 14.08.1992 года № 587;</w:t>
            </w:r>
          </w:p>
          <w:p w:rsidR="000E74A2" w:rsidRPr="000E74A2" w:rsidRDefault="000E74A2" w:rsidP="000E74A2">
            <w:pPr>
              <w:tabs>
                <w:tab w:val="left" w:pos="7020"/>
              </w:tabs>
              <w:jc w:val="both"/>
            </w:pPr>
            <w:r w:rsidRPr="000E74A2">
              <w:t>- приказ МВД России от 04.08.2006г. № 609 «Наставления по организации деятельности строевых подразделений милиции вневедомственной охраны при ОВД Российской Федерации».</w:t>
            </w:r>
          </w:p>
          <w:p w:rsidR="000E74A2" w:rsidRPr="000E74A2" w:rsidRDefault="000E74A2" w:rsidP="000E74A2">
            <w:pPr>
              <w:shd w:val="clear" w:color="auto" w:fill="FFFFFF"/>
              <w:ind w:left="318" w:hanging="318"/>
              <w:rPr>
                <w:bCs/>
                <w:u w:val="single"/>
              </w:rPr>
            </w:pPr>
            <w:r w:rsidRPr="000E74A2">
              <w:rPr>
                <w:bCs/>
                <w:u w:val="single"/>
              </w:rPr>
              <w:t>Участник процедуры должен иметь:</w:t>
            </w:r>
          </w:p>
          <w:p w:rsidR="000E74A2" w:rsidRPr="000E74A2" w:rsidRDefault="000E74A2" w:rsidP="000E74A2">
            <w:pPr>
              <w:tabs>
                <w:tab w:val="left" w:pos="7020"/>
              </w:tabs>
              <w:jc w:val="both"/>
            </w:pPr>
            <w:r w:rsidRPr="000E74A2">
              <w:t>- действующую лицензию, выданную ФСБ России на осуществление работ, связанных с использованием сведений, составляющих государственную тайну;</w:t>
            </w:r>
          </w:p>
          <w:p w:rsidR="000E74A2" w:rsidRPr="000E74A2" w:rsidRDefault="000E74A2" w:rsidP="000E74A2">
            <w:pPr>
              <w:tabs>
                <w:tab w:val="left" w:pos="7020"/>
              </w:tabs>
              <w:jc w:val="both"/>
            </w:pPr>
            <w:r w:rsidRPr="000E74A2">
              <w:t>- право досмотра, задержания и сопровождения лиц, совершивших административное правонарушение.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</w:rPr>
            </w:pPr>
            <w:r w:rsidRPr="000E74A2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r w:rsidRPr="000E74A2">
              <w:t>Исполнитель несет имущественную ответственность при наличии и доказанности его вины в установленном законом порядке.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</w:rPr>
            </w:pPr>
            <w:r w:rsidRPr="000E74A2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widowControl w:val="0"/>
              <w:suppressAutoHyphens/>
              <w:autoSpaceDE w:val="0"/>
              <w:autoSpaceDN w:val="0"/>
              <w:adjustRightInd w:val="0"/>
              <w:jc w:val="both"/>
            </w:pPr>
            <w:r w:rsidRPr="000E74A2">
      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</w:rPr>
            </w:pPr>
            <w:r w:rsidRPr="000E74A2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both"/>
            </w:pPr>
            <w:r w:rsidRPr="000E74A2">
              <w:t xml:space="preserve">-Исполнитель назначает сотрудника, который будет осуществлять надзор за выполнением услуг и отвечать за контакты с Заказчиком. Данный сотрудник и его заместители являются для Заказчика уполномоченными представителями Исполнителя. Исполнитель информирует Заказчика о таком сотруднике, его заместителях и техническом персонале не позднее 3(трех) рабочих дней с начала работы данных сотрудников. </w:t>
            </w:r>
          </w:p>
          <w:p w:rsidR="000E74A2" w:rsidRPr="000E74A2" w:rsidRDefault="000E74A2" w:rsidP="000E74A2">
            <w:pPr>
              <w:jc w:val="both"/>
            </w:pPr>
            <w:r w:rsidRPr="000E74A2">
              <w:t>-Исполнитель самостоятельно за свой счет обеспечивает охрану труда своих сотрудников.</w:t>
            </w:r>
          </w:p>
          <w:p w:rsidR="000E74A2" w:rsidRPr="000E74A2" w:rsidRDefault="000E74A2" w:rsidP="000E74A2">
            <w:pPr>
              <w:tabs>
                <w:tab w:val="left" w:pos="993"/>
              </w:tabs>
              <w:jc w:val="both"/>
            </w:pPr>
            <w:r w:rsidRPr="000E74A2">
              <w:lastRenderedPageBreak/>
              <w:t>-Исполнитель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      </w:r>
          </w:p>
          <w:p w:rsidR="000E74A2" w:rsidRPr="000E74A2" w:rsidRDefault="000E74A2" w:rsidP="000E74A2">
            <w:pPr>
              <w:tabs>
                <w:tab w:val="left" w:pos="993"/>
              </w:tabs>
              <w:jc w:val="both"/>
            </w:pPr>
            <w:r w:rsidRPr="000E74A2">
              <w:t>-Исполнитель информирует Персонал о правилах и нормах поведения при выполнении услуг на объекте Заказчика.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</w:rPr>
            </w:pPr>
            <w:r w:rsidRPr="000E74A2">
              <w:rPr>
                <w:color w:val="000000"/>
              </w:rPr>
              <w:lastRenderedPageBreak/>
              <w:t>Подраздел 3.6 Специальные требования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both"/>
            </w:pPr>
            <w:r w:rsidRPr="000E74A2">
              <w:t>Акт обследования технического состояния объекта, инженерных и технических средств охраны (подписывается представителем Исполнителя с одной стороны и Заказчиком с другой стороны- не реже двух раз в год.</w:t>
            </w:r>
          </w:p>
        </w:tc>
      </w:tr>
    </w:tbl>
    <w:p w:rsidR="000E74A2" w:rsidRDefault="000E74A2" w:rsidP="000E74A2">
      <w:pPr>
        <w:jc w:val="center"/>
        <w:rPr>
          <w:color w:val="000000"/>
        </w:rPr>
      </w:pPr>
    </w:p>
    <w:p w:rsidR="000E74A2" w:rsidRPr="000E74A2" w:rsidRDefault="000E74A2" w:rsidP="000E74A2">
      <w:pPr>
        <w:jc w:val="center"/>
        <w:rPr>
          <w:color w:val="000000"/>
        </w:rPr>
      </w:pPr>
    </w:p>
    <w:p w:rsidR="000E74A2" w:rsidRPr="000E74A2" w:rsidRDefault="000E74A2" w:rsidP="000E74A2">
      <w:pPr>
        <w:jc w:val="center"/>
        <w:rPr>
          <w:color w:val="000000"/>
        </w:rPr>
      </w:pPr>
      <w:r w:rsidRPr="000E74A2">
        <w:rPr>
          <w:color w:val="000000"/>
        </w:rPr>
        <w:t>РАЗДЕЛ 4. РЕЗУЛЬТАТ ОКАЗАННЫХ УСЛУГ</w:t>
      </w:r>
    </w:p>
    <w:p w:rsidR="000E74A2" w:rsidRPr="000E74A2" w:rsidRDefault="000E74A2" w:rsidP="000E74A2">
      <w:pPr>
        <w:jc w:val="center"/>
        <w:rPr>
          <w:color w:val="00000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</w:rPr>
            </w:pPr>
            <w:r w:rsidRPr="000E74A2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both"/>
              <w:rPr>
                <w:b/>
                <w:bCs/>
              </w:rPr>
            </w:pPr>
            <w:r w:rsidRPr="000E74A2">
              <w:t>Охрана объектов Благовещенского отделения филиала «Приволжский территориальный округ» ФГУП «РосРАО» включающих в себя 24 здания и сооружения от противоправных посягательств и несанкционированных действий, пресечение преступлений и административных правонарушений на охраняемых объектах.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color w:val="000000"/>
              </w:rPr>
            </w:pPr>
            <w:r w:rsidRPr="000E74A2">
              <w:rPr>
                <w:color w:val="000000"/>
              </w:rPr>
              <w:t>Подраздел 4.2 Требования по приемке услуг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tabs>
                <w:tab w:val="left" w:pos="0"/>
              </w:tabs>
              <w:jc w:val="both"/>
              <w:rPr>
                <w:bCs/>
              </w:rPr>
            </w:pPr>
            <w:r w:rsidRPr="000E74A2">
              <w:rPr>
                <w:bCs/>
              </w:rPr>
              <w:t>Приемка услуг осуществляется Заказчиком путем подписания Акта сдачи-приемки оказанных услуг, счет-фактура, счет.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center"/>
              <w:rPr>
                <w:i/>
                <w:color w:val="000000"/>
              </w:rPr>
            </w:pPr>
            <w:r w:rsidRPr="000E74A2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E74A2" w:rsidRPr="000E74A2" w:rsidTr="000E74A2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E74A2" w:rsidRPr="000E74A2" w:rsidRDefault="000E74A2" w:rsidP="000E74A2">
            <w:pPr>
              <w:jc w:val="both"/>
              <w:rPr>
                <w:color w:val="000000"/>
              </w:rPr>
            </w:pPr>
            <w:r w:rsidRPr="000E74A2">
              <w:rPr>
                <w:bCs/>
              </w:rPr>
              <w:t xml:space="preserve">В </w:t>
            </w:r>
            <w:r w:rsidRPr="000E74A2">
              <w:t xml:space="preserve">последний день месяца оказания услуг, Исполнитель предоставляет Заказчику подписанный со своей стороны Акт сдачи-приемки оказанных услуг. Подписание Акта сдачи-приемки оказанных услуг производится Заказчиком в течение 1 (Одного) рабочего дня с момента представления его Исполнителем. </w:t>
            </w:r>
            <w:r w:rsidRPr="000E74A2">
              <w:rPr>
                <w:bCs/>
              </w:rPr>
              <w:t xml:space="preserve">В </w:t>
            </w:r>
            <w:r w:rsidRPr="000E74A2">
              <w:t xml:space="preserve">случае не подписания Заказчиком Акта сдачи-приемки оказанных услуг, в предусмотренные настоящим договором сроки, и отсутствия мотивированного отказа Заказчика от приемки услуг считается, что Акт оказанных услуг подписан Заказчиком и Заказчик согласен с суммами и объемами, представленными в Акте и услуги считаются принятыми Заказчиком, как оказанные надлежащим образом. </w:t>
            </w:r>
          </w:p>
        </w:tc>
      </w:tr>
    </w:tbl>
    <w:p w:rsidR="000E74A2" w:rsidRPr="000E74A2" w:rsidRDefault="000E74A2" w:rsidP="000E74A2">
      <w:pPr>
        <w:jc w:val="center"/>
        <w:rPr>
          <w:b/>
          <w:color w:val="000000"/>
        </w:rPr>
      </w:pPr>
    </w:p>
    <w:p w:rsidR="000E74A2" w:rsidRPr="000E74A2" w:rsidRDefault="000E74A2" w:rsidP="000E74A2">
      <w:pPr>
        <w:jc w:val="center"/>
        <w:rPr>
          <w:color w:val="000000"/>
        </w:rPr>
      </w:pPr>
    </w:p>
    <w:p w:rsidR="000E74A2" w:rsidRPr="000E74A2" w:rsidRDefault="000E74A2" w:rsidP="000E74A2">
      <w:pPr>
        <w:jc w:val="center"/>
        <w:outlineLvl w:val="0"/>
      </w:pPr>
    </w:p>
    <w:sectPr w:rsidR="000E74A2" w:rsidRPr="000E74A2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345B85" w:rsidRPr="004A2DFE" w:rsidRDefault="00345B8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44BE0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45B85" w:rsidRPr="00555BFE" w:rsidRDefault="00345B85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345B85" w:rsidRPr="000265B5" w:rsidRDefault="00345B85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544BE0" w:rsidRPr="00544BE0">
      <w:rPr>
        <w:rFonts w:ascii="Times New Roman" w:hAnsi="Times New Roman" w:cs="Times New Roman"/>
      </w:rPr>
      <w:t>оказание Услуг по охране объектов Благовещенского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2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3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8"/>
  </w:num>
  <w:num w:numId="2">
    <w:abstractNumId w:val="15"/>
  </w:num>
  <w:num w:numId="3">
    <w:abstractNumId w:val="31"/>
  </w:num>
  <w:num w:numId="4">
    <w:abstractNumId w:val="23"/>
  </w:num>
  <w:num w:numId="5">
    <w:abstractNumId w:val="0"/>
  </w:num>
  <w:num w:numId="6">
    <w:abstractNumId w:val="19"/>
  </w:num>
  <w:num w:numId="7">
    <w:abstractNumId w:val="2"/>
  </w:num>
  <w:num w:numId="8">
    <w:abstractNumId w:val="16"/>
  </w:num>
  <w:num w:numId="9">
    <w:abstractNumId w:val="1"/>
  </w:num>
  <w:num w:numId="10">
    <w:abstractNumId w:val="17"/>
  </w:num>
  <w:num w:numId="11">
    <w:abstractNumId w:val="30"/>
  </w:num>
  <w:num w:numId="12">
    <w:abstractNumId w:val="20"/>
  </w:num>
  <w:num w:numId="13">
    <w:abstractNumId w:val="26"/>
  </w:num>
  <w:num w:numId="14">
    <w:abstractNumId w:val="21"/>
  </w:num>
  <w:num w:numId="15">
    <w:abstractNumId w:val="13"/>
  </w:num>
  <w:num w:numId="16">
    <w:abstractNumId w:val="12"/>
  </w:num>
  <w:num w:numId="17">
    <w:abstractNumId w:val="24"/>
  </w:num>
  <w:num w:numId="18">
    <w:abstractNumId w:val="7"/>
  </w:num>
  <w:num w:numId="19">
    <w:abstractNumId w:val="3"/>
  </w:num>
  <w:num w:numId="20">
    <w:abstractNumId w:val="33"/>
  </w:num>
  <w:num w:numId="21">
    <w:abstractNumId w:val="14"/>
  </w:num>
  <w:num w:numId="22">
    <w:abstractNumId w:val="32"/>
  </w:num>
  <w:num w:numId="23">
    <w:abstractNumId w:val="4"/>
  </w:num>
  <w:num w:numId="24">
    <w:abstractNumId w:val="9"/>
  </w:num>
  <w:num w:numId="25">
    <w:abstractNumId w:val="29"/>
  </w:num>
  <w:num w:numId="26">
    <w:abstractNumId w:val="27"/>
  </w:num>
  <w:num w:numId="27">
    <w:abstractNumId w:val="11"/>
  </w:num>
  <w:num w:numId="28">
    <w:abstractNumId w:val="18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E74A2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6BB0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4BE0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3"/>
    <o:shapelayout v:ext="edit">
      <o:idmap v:ext="edit" data="1"/>
    </o:shapelayout>
  </w:shapeDefaults>
  <w:decimalSymbol w:val=","/>
  <w:listSeparator w:val=";"/>
  <w15:docId w15:val="{7DBB8103-1DED-458E-BCE2-79AA2CCFC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7840C0"/>
    <w:rPr>
      <w:sz w:val="24"/>
      <w:szCs w:val="24"/>
    </w:rPr>
  </w:style>
  <w:style w:type="paragraph" w:styleId="affff8">
    <w:name w:val="Title"/>
    <w:basedOn w:val="a3"/>
    <w:link w:val="affff9"/>
    <w:qFormat/>
    <w:rsid w:val="002144D1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a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b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c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d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e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f">
    <w:name w:val="Заголовок таблицы"/>
    <w:basedOn w:val="affffe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0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afff2">
    <w:name w:val="Абзац списка Знак"/>
    <w:basedOn w:val="a4"/>
    <w:link w:val="afff1"/>
    <w:rsid w:val="000E74A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B7C0A7-A3AA-4EFD-82B9-741C520ED3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73C9B5-708E-4816-B787-75F40CC6E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1146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Камалов Артур Риатович</cp:lastModifiedBy>
  <cp:revision>3</cp:revision>
  <cp:lastPrinted>2012-04-20T11:24:00Z</cp:lastPrinted>
  <dcterms:created xsi:type="dcterms:W3CDTF">2013-11-21T10:43:00Z</dcterms:created>
  <dcterms:modified xsi:type="dcterms:W3CDTF">2013-11-21T10:44:00Z</dcterms:modified>
</cp:coreProperties>
</file>