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E412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000000" w:rsidRDefault="004E412C">
      <w:pPr>
        <w:jc w:val="both"/>
        <w:rPr>
          <w:rFonts w:eastAsia="Times New Roman"/>
          <w:sz w:val="28"/>
          <w:szCs w:val="28"/>
        </w:rPr>
      </w:pPr>
    </w:p>
    <w:p w:rsidR="00000000" w:rsidRDefault="004E412C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000000" w:rsidRDefault="004E412C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средств индивидуальной защиты</w:t>
      </w:r>
    </w:p>
    <w:p w:rsidR="00000000" w:rsidRDefault="004E412C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Федеральное государственное </w:t>
      </w:r>
      <w:r w:rsidR="00CD15C7">
        <w:rPr>
          <w:sz w:val="28"/>
          <w:szCs w:val="28"/>
          <w:shd w:val="clear" w:color="auto" w:fill="FFFFFF"/>
        </w:rPr>
        <w:t>унитарное предприятие «Комбинат</w:t>
      </w:r>
      <w:r>
        <w:rPr>
          <w:sz w:val="28"/>
          <w:szCs w:val="28"/>
          <w:shd w:val="clear" w:color="auto" w:fill="FFFFFF"/>
        </w:rPr>
        <w:t>»</w:t>
      </w:r>
      <w:r w:rsidR="00CD15C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Электрохимприбор"</w:t>
      </w:r>
    </w:p>
    <w:p w:rsidR="00000000" w:rsidRDefault="004E41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4E41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000000" w:rsidRDefault="004E412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</w:t>
      </w:r>
      <w:r>
        <w:rPr>
          <w:sz w:val="28"/>
          <w:szCs w:val="28"/>
        </w:rPr>
        <w:t xml:space="preserve">. 8-34342-95617, </w:t>
      </w:r>
      <w:r>
        <w:rPr>
          <w:sz w:val="28"/>
          <w:szCs w:val="28"/>
        </w:rPr>
        <w:t>эл.</w:t>
      </w:r>
      <w:r w:rsidR="00CD15C7">
        <w:rPr>
          <w:sz w:val="28"/>
          <w:szCs w:val="28"/>
        </w:rPr>
        <w:t> </w:t>
      </w:r>
      <w:r>
        <w:rPr>
          <w:sz w:val="28"/>
          <w:szCs w:val="28"/>
        </w:rPr>
        <w:t>почта matyazh.o@ehp-atom.ru</w:t>
      </w:r>
    </w:p>
    <w:p w:rsidR="00000000" w:rsidRDefault="004E412C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"Электрохимприбор"</w:t>
      </w:r>
    </w:p>
    <w:p w:rsidR="00000000" w:rsidRDefault="004E41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000000" w:rsidRDefault="004E41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</w:t>
      </w:r>
      <w:r>
        <w:rPr>
          <w:sz w:val="28"/>
          <w:szCs w:val="28"/>
        </w:rPr>
        <w:t>ой области, Коммунистический проспект, 6а</w:t>
      </w:r>
    </w:p>
    <w:p w:rsidR="00000000" w:rsidRDefault="004E412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CD15C7">
        <w:rPr>
          <w:sz w:val="28"/>
          <w:szCs w:val="28"/>
        </w:rPr>
        <w:t xml:space="preserve"> </w:t>
      </w:r>
      <w:r>
        <w:rPr>
          <w:sz w:val="28"/>
          <w:szCs w:val="28"/>
        </w:rPr>
        <w:t>Пе</w:t>
      </w:r>
      <w:r w:rsidR="00CD15C7">
        <w:rPr>
          <w:sz w:val="28"/>
          <w:szCs w:val="28"/>
        </w:rPr>
        <w:t>рминова Оксана Михайловна, тел. 8-34342-95617, эл. </w:t>
      </w:r>
      <w:r>
        <w:rPr>
          <w:sz w:val="28"/>
          <w:szCs w:val="28"/>
        </w:rPr>
        <w:t>почта matyazh.o@ehp-atom.ru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CD15C7">
        <w:rPr>
          <w:sz w:val="28"/>
          <w:szCs w:val="28"/>
          <w:shd w:val="clear" w:color="auto" w:fill="FFFFFF"/>
        </w:rPr>
        <w:t xml:space="preserve"> с</w:t>
      </w:r>
      <w:r>
        <w:rPr>
          <w:sz w:val="28"/>
          <w:szCs w:val="28"/>
          <w:shd w:val="clear" w:color="auto" w:fill="FFFFFF"/>
        </w:rPr>
        <w:t xml:space="preserve">редства индивидуальной защиты </w:t>
      </w:r>
      <w:bookmarkStart w:id="0" w:name="_GoBack"/>
      <w:bookmarkEnd w:id="0"/>
    </w:p>
    <w:p w:rsidR="00000000" w:rsidRDefault="004E412C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</w:t>
      </w:r>
      <w:r>
        <w:rPr>
          <w:sz w:val="28"/>
          <w:szCs w:val="28"/>
          <w:shd w:val="clear" w:color="auto" w:fill="FFFFFF"/>
        </w:rPr>
        <w:t>с томом 2 «Техническая часть»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 Коммунистический проспект, 6а 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аукц</w:t>
      </w:r>
      <w:r>
        <w:rPr>
          <w:sz w:val="28"/>
          <w:szCs w:val="28"/>
        </w:rPr>
        <w:t xml:space="preserve">ионе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</w:t>
      </w:r>
      <w:r>
        <w:rPr>
          <w:sz w:val="28"/>
          <w:szCs w:val="28"/>
        </w:rPr>
        <w:t xml:space="preserve">ответствия и соответствия его заявки требованиям аукционной документации. 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22 686 065 (Двадцать два миллиона шестьсот восемьдесят шесть тысяч шестьдесят пять) рублей 95 </w:t>
      </w:r>
      <w:r>
        <w:rPr>
          <w:sz w:val="28"/>
          <w:szCs w:val="28"/>
        </w:rPr>
        <w:lastRenderedPageBreak/>
        <w:t>копеек, включая НДС. Цена договора включает в с</w:t>
      </w:r>
      <w:r>
        <w:rPr>
          <w:sz w:val="28"/>
          <w:szCs w:val="28"/>
        </w:rPr>
        <w:t>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4E412C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</w:t>
      </w:r>
      <w:r>
        <w:rPr>
          <w:b/>
          <w:bCs/>
          <w:sz w:val="28"/>
          <w:szCs w:val="28"/>
        </w:rPr>
        <w:t xml:space="preserve">, место и порядок предоставления аукционной документации: 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</w:t>
      </w:r>
      <w:r>
        <w:rPr>
          <w:sz w:val="28"/>
          <w:szCs w:val="28"/>
        </w:rPr>
        <w:t>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аукционная документация находится в отк</w:t>
      </w:r>
      <w:r>
        <w:rPr>
          <w:sz w:val="28"/>
          <w:szCs w:val="28"/>
        </w:rPr>
        <w:t>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</w:t>
      </w:r>
      <w:r>
        <w:rPr>
          <w:sz w:val="28"/>
          <w:szCs w:val="28"/>
        </w:rPr>
        <w:t>овой площадки.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000000" w:rsidRDefault="004E412C">
      <w:pPr>
        <w:spacing w:afterAutospacing="1"/>
        <w:ind w:left="20"/>
        <w:jc w:val="both"/>
        <w:divId w:val="104761058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1 134 303 (Один миллион сто тридцать четыре тысячи триста три) рубля 30 копеек, предо</w:t>
      </w:r>
      <w:r>
        <w:rPr>
          <w:rFonts w:eastAsia="Times New Roman"/>
          <w:sz w:val="28"/>
          <w:szCs w:val="28"/>
        </w:rPr>
        <w:t>ставляются в порядке и сроки, указанные в подразделе 4.</w:t>
      </w:r>
      <w:r w:rsidR="00CD15C7">
        <w:rPr>
          <w:rFonts w:eastAsia="Times New Roman"/>
          <w:sz w:val="28"/>
          <w:szCs w:val="28"/>
        </w:rPr>
        <w:t>11</w:t>
      </w:r>
      <w:r>
        <w:rPr>
          <w:rFonts w:eastAsia="Times New Roman"/>
          <w:sz w:val="28"/>
          <w:szCs w:val="28"/>
        </w:rPr>
        <w:t xml:space="preserve"> закупочной документации.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аукционе предоставляются на электронную т</w:t>
      </w:r>
      <w:r>
        <w:rPr>
          <w:sz w:val="28"/>
          <w:szCs w:val="28"/>
        </w:rPr>
        <w:t xml:space="preserve">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«18» мая 2015</w:t>
      </w:r>
      <w:r>
        <w:rPr>
          <w:sz w:val="28"/>
          <w:szCs w:val="28"/>
        </w:rPr>
        <w:t xml:space="preserve"> года.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«26» мая 2015 года.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</w:t>
      </w:r>
      <w:r>
        <w:rPr>
          <w:b/>
          <w:bCs/>
          <w:sz w:val="28"/>
          <w:szCs w:val="28"/>
        </w:rPr>
        <w:t>ала проведения аукциона: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«29» мая 2015 года.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г. Лесной, Свердловской области, Коммунистический прос</w:t>
      </w:r>
      <w:r>
        <w:rPr>
          <w:sz w:val="28"/>
          <w:szCs w:val="28"/>
        </w:rPr>
        <w:t>пект 6а, отдел ОМТСКО, здание 420а, кабинет 421, не позднее «03» июня 2015 года.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официальном сайте и на ЭТП проток</w:t>
      </w:r>
      <w:r>
        <w:rPr>
          <w:sz w:val="28"/>
          <w:szCs w:val="28"/>
        </w:rPr>
        <w:t>ола подведения итогов аукциона.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000000" w:rsidRDefault="004E412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15.00 % от суммы договора</w:t>
      </w:r>
    </w:p>
    <w:p w:rsidR="00CD15C7" w:rsidRDefault="004E412C" w:rsidP="00CD15C7">
      <w:pPr>
        <w:pStyle w:val="a3"/>
        <w:spacing w:before="0" w:beforeAutospacing="0" w:after="0" w:afterAutospacing="0"/>
        <w:ind w:left="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="00CD15C7">
        <w:rPr>
          <w:bCs/>
          <w:sz w:val="28"/>
          <w:szCs w:val="28"/>
        </w:rPr>
        <w:t>обеспечение  обязательств по договору предоставляется в сроки, указанные в пункте 4.18.3 настоящей документации.</w:t>
      </w:r>
    </w:p>
    <w:p w:rsidR="00000000" w:rsidRDefault="00CD15C7" w:rsidP="00CD15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Обеспечение исполнения обязательств по договору в форме банковской гарантии  предоставляется лицом, с которым заключается договор, в виде согласно пункту 4.18.5 с приложением документов согласно пункту 4.18.7 настоящей документации</w:t>
      </w:r>
      <w:r>
        <w:rPr>
          <w:sz w:val="28"/>
          <w:szCs w:val="28"/>
        </w:rPr>
        <w:t>.</w:t>
      </w:r>
    </w:p>
    <w:p w:rsidR="00000000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Отказ организатора аукциона от проведения аукциона по решению заказчика в указанных </w:t>
      </w:r>
      <w:r w:rsidR="00CD15C7">
        <w:rPr>
          <w:b/>
          <w:bCs/>
          <w:sz w:val="28"/>
          <w:szCs w:val="28"/>
        </w:rPr>
        <w:t>ниже случаях, не позднее 5 дней</w:t>
      </w:r>
      <w:r>
        <w:rPr>
          <w:b/>
          <w:bCs/>
          <w:sz w:val="28"/>
          <w:szCs w:val="28"/>
        </w:rPr>
        <w:t>, не приводит к каким-либо последствиям для организатора аукциона:</w:t>
      </w:r>
    </w:p>
    <w:p w:rsidR="00000000" w:rsidRDefault="004E412C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</w:t>
      </w:r>
      <w:r>
        <w:rPr>
          <w:sz w:val="28"/>
          <w:szCs w:val="28"/>
        </w:rPr>
        <w:t>овых, инвестиционных, производственных и иных программ, оказавших влияние на потребность в данной закупке;</w:t>
      </w:r>
    </w:p>
    <w:p w:rsidR="00000000" w:rsidRDefault="004E412C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4E412C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>
        <w:rPr>
          <w:sz w:val="28"/>
          <w:szCs w:val="28"/>
        </w:rPr>
        <w:t>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4E412C" w:rsidRDefault="004E412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</w:t>
      </w:r>
      <w:r>
        <w:rPr>
          <w:sz w:val="28"/>
          <w:szCs w:val="28"/>
        </w:rPr>
        <w:t>ому извещению.</w:t>
      </w:r>
    </w:p>
    <w:sectPr w:rsidR="004E4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08A"/>
    <w:multiLevelType w:val="multilevel"/>
    <w:tmpl w:val="2BC8E7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B85495"/>
    <w:multiLevelType w:val="multilevel"/>
    <w:tmpl w:val="51B8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EA334B"/>
    <w:multiLevelType w:val="multilevel"/>
    <w:tmpl w:val="E3E2E3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02B35"/>
    <w:rsid w:val="00002B35"/>
    <w:rsid w:val="004E412C"/>
    <w:rsid w:val="00CD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61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3</cp:revision>
  <dcterms:created xsi:type="dcterms:W3CDTF">2015-04-27T05:50:00Z</dcterms:created>
  <dcterms:modified xsi:type="dcterms:W3CDTF">2015-04-27T05:59:00Z</dcterms:modified>
</cp:coreProperties>
</file>