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18AA" w:rsidRPr="006E6AFF" w:rsidRDefault="006218AA" w:rsidP="005A24CE">
      <w:pPr>
        <w:widowControl w:val="0"/>
        <w:ind w:left="6372" w:firstLine="708"/>
        <w:rPr>
          <w:b/>
          <w:sz w:val="24"/>
          <w:szCs w:val="24"/>
        </w:rPr>
      </w:pPr>
    </w:p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FA4A00" w:rsidRDefault="006218AA" w:rsidP="006218AA">
      <w:pPr>
        <w:widowControl w:val="0"/>
        <w:jc w:val="center"/>
        <w:rPr>
          <w:sz w:val="24"/>
          <w:szCs w:val="24"/>
        </w:rPr>
      </w:pPr>
      <w:r w:rsidRPr="00A7627D">
        <w:rPr>
          <w:sz w:val="24"/>
          <w:szCs w:val="24"/>
        </w:rPr>
        <w:t>ТЕХНИЧЕСКОЕ ЗАДАНИЕ</w:t>
      </w:r>
      <w:r w:rsidR="00FA4A00" w:rsidRPr="002C6138">
        <w:rPr>
          <w:sz w:val="24"/>
          <w:szCs w:val="24"/>
        </w:rPr>
        <w:t xml:space="preserve"> </w:t>
      </w:r>
      <w:r w:rsidR="00FA4A00">
        <w:rPr>
          <w:sz w:val="24"/>
          <w:szCs w:val="24"/>
        </w:rPr>
        <w:t>№31</w:t>
      </w:r>
    </w:p>
    <w:p w:rsidR="00AB7084" w:rsidRPr="005A24CE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</w:pPr>
      <w:r w:rsidRPr="005A24CE">
        <w:t xml:space="preserve">на поставку </w:t>
      </w:r>
      <w:r w:rsidR="00AB7084" w:rsidRPr="005A24CE">
        <w:rPr>
          <w:u w:val="single"/>
        </w:rPr>
        <w:t xml:space="preserve">седельного тягача </w:t>
      </w:r>
      <w:r w:rsidR="00AB7084" w:rsidRPr="005A24CE">
        <w:rPr>
          <w:bCs/>
          <w:u w:val="single"/>
          <w:lang w:val="en-US"/>
        </w:rPr>
        <w:t>SCANIA</w:t>
      </w:r>
      <w:r w:rsidR="00AB7084" w:rsidRPr="005A24CE">
        <w:rPr>
          <w:bCs/>
          <w:u w:val="single"/>
        </w:rPr>
        <w:t xml:space="preserve"> </w:t>
      </w:r>
      <w:r w:rsidR="00AB7084" w:rsidRPr="005A24CE">
        <w:rPr>
          <w:bCs/>
          <w:u w:val="single"/>
          <w:lang w:val="en-US"/>
        </w:rPr>
        <w:t>R</w:t>
      </w:r>
      <w:r w:rsidR="00AB7084" w:rsidRPr="005A24CE">
        <w:rPr>
          <w:bCs/>
          <w:u w:val="single"/>
        </w:rPr>
        <w:t xml:space="preserve">440 </w:t>
      </w:r>
      <w:r w:rsidR="00AB7084" w:rsidRPr="005A24CE">
        <w:rPr>
          <w:bCs/>
          <w:u w:val="single"/>
          <w:lang w:val="en-US"/>
        </w:rPr>
        <w:t>LA</w:t>
      </w:r>
      <w:r w:rsidR="00AB7084" w:rsidRPr="005A24CE">
        <w:rPr>
          <w:bCs/>
          <w:u w:val="single"/>
        </w:rPr>
        <w:t>4</w:t>
      </w:r>
      <w:r w:rsidR="00AB7084" w:rsidRPr="005A24CE">
        <w:rPr>
          <w:bCs/>
          <w:u w:val="single"/>
          <w:lang w:val="en-US"/>
        </w:rPr>
        <w:t>X</w:t>
      </w:r>
      <w:r w:rsidR="00AB7084" w:rsidRPr="005A24CE">
        <w:rPr>
          <w:bCs/>
          <w:u w:val="single"/>
        </w:rPr>
        <w:t>2</w:t>
      </w:r>
      <w:r w:rsidR="00AB7084" w:rsidRPr="005A24CE">
        <w:rPr>
          <w:bCs/>
          <w:u w:val="single"/>
          <w:lang w:val="en-US"/>
        </w:rPr>
        <w:t>HNA</w:t>
      </w:r>
      <w:r w:rsidR="00AB7084" w:rsidRPr="005A24CE">
        <w:rPr>
          <w:bCs/>
          <w:u w:val="single"/>
        </w:rPr>
        <w:t xml:space="preserve"> </w:t>
      </w:r>
      <w:r w:rsidR="00AB7084" w:rsidRPr="005A24CE">
        <w:rPr>
          <w:bCs/>
          <w:u w:val="single"/>
          <w:lang w:val="en-US"/>
        </w:rPr>
        <w:t>Highline</w:t>
      </w:r>
      <w:r w:rsidR="00AB7084" w:rsidRPr="005A24CE">
        <w:t xml:space="preserve"> </w:t>
      </w:r>
    </w:p>
    <w:p w:rsidR="00BD158B" w:rsidRPr="005A24CE" w:rsidRDefault="00AB7084" w:rsidP="006218AA">
      <w:pPr>
        <w:widowControl w:val="0"/>
        <w:tabs>
          <w:tab w:val="left" w:pos="9356"/>
          <w:tab w:val="left" w:pos="9498"/>
        </w:tabs>
        <w:suppressAutoHyphens/>
        <w:jc w:val="center"/>
      </w:pPr>
      <w:r w:rsidRPr="005A24CE">
        <w:t>или аналог (эквивалент)</w:t>
      </w:r>
    </w:p>
    <w:p w:rsidR="006218AA" w:rsidRPr="005A24CE" w:rsidRDefault="00BD158B" w:rsidP="006218AA">
      <w:pPr>
        <w:widowControl w:val="0"/>
        <w:tabs>
          <w:tab w:val="left" w:pos="9356"/>
          <w:tab w:val="left" w:pos="9498"/>
        </w:tabs>
        <w:suppressAutoHyphens/>
        <w:jc w:val="center"/>
      </w:pPr>
      <w:r w:rsidRPr="005A24CE">
        <w:t xml:space="preserve">(подкатегория: </w:t>
      </w:r>
      <w:r w:rsidR="00854ED1" w:rsidRPr="005A24CE">
        <w:t>седельный тягач</w:t>
      </w:r>
      <w:r w:rsidR="00807277" w:rsidRPr="005A24CE">
        <w:t>)</w:t>
      </w: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Default="006218AA" w:rsidP="006218AA">
      <w:pPr>
        <w:widowControl w:val="0"/>
        <w:rPr>
          <w:sz w:val="24"/>
          <w:szCs w:val="24"/>
        </w:rPr>
      </w:pPr>
    </w:p>
    <w:p w:rsidR="005A24CE" w:rsidRDefault="005A24CE" w:rsidP="006218AA">
      <w:pPr>
        <w:widowControl w:val="0"/>
        <w:rPr>
          <w:sz w:val="24"/>
          <w:szCs w:val="24"/>
        </w:rPr>
      </w:pPr>
    </w:p>
    <w:p w:rsidR="005A24CE" w:rsidRDefault="005A24CE" w:rsidP="006218AA">
      <w:pPr>
        <w:widowControl w:val="0"/>
        <w:rPr>
          <w:sz w:val="24"/>
          <w:szCs w:val="24"/>
        </w:rPr>
      </w:pPr>
    </w:p>
    <w:p w:rsidR="005A24CE" w:rsidRPr="00A7627D" w:rsidRDefault="005A24CE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  <w:r w:rsidRPr="00A7627D">
        <w:rPr>
          <w:caps/>
          <w:sz w:val="24"/>
          <w:szCs w:val="24"/>
        </w:rPr>
        <w:t>том 2 «ТЕХНИЧЕСКАЯ ЧАСТЬ»</w:t>
      </w: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Default="006218AA" w:rsidP="006218AA">
      <w:pPr>
        <w:widowControl w:val="0"/>
        <w:rPr>
          <w:sz w:val="24"/>
          <w:szCs w:val="24"/>
        </w:rPr>
      </w:pPr>
    </w:p>
    <w:p w:rsidR="005A24CE" w:rsidRDefault="005A24CE" w:rsidP="006218AA">
      <w:pPr>
        <w:widowControl w:val="0"/>
        <w:rPr>
          <w:sz w:val="24"/>
          <w:szCs w:val="24"/>
        </w:rPr>
      </w:pPr>
    </w:p>
    <w:p w:rsidR="005A24CE" w:rsidRDefault="005A24CE" w:rsidP="006218AA">
      <w:pPr>
        <w:widowControl w:val="0"/>
        <w:rPr>
          <w:sz w:val="24"/>
          <w:szCs w:val="24"/>
        </w:rPr>
      </w:pPr>
    </w:p>
    <w:p w:rsidR="005A24CE" w:rsidRDefault="005A24CE" w:rsidP="006218AA">
      <w:pPr>
        <w:widowControl w:val="0"/>
        <w:rPr>
          <w:sz w:val="24"/>
          <w:szCs w:val="24"/>
        </w:rPr>
      </w:pPr>
    </w:p>
    <w:p w:rsidR="005A24CE" w:rsidRDefault="005A24CE" w:rsidP="006218AA">
      <w:pPr>
        <w:widowControl w:val="0"/>
        <w:rPr>
          <w:sz w:val="24"/>
          <w:szCs w:val="24"/>
        </w:rPr>
      </w:pPr>
    </w:p>
    <w:p w:rsidR="005A24CE" w:rsidRDefault="005A24CE" w:rsidP="006218AA">
      <w:pPr>
        <w:widowControl w:val="0"/>
        <w:rPr>
          <w:sz w:val="24"/>
          <w:szCs w:val="24"/>
        </w:rPr>
      </w:pPr>
    </w:p>
    <w:p w:rsidR="005A24CE" w:rsidRDefault="005A24CE" w:rsidP="006218AA">
      <w:pPr>
        <w:widowControl w:val="0"/>
        <w:rPr>
          <w:sz w:val="24"/>
          <w:szCs w:val="24"/>
        </w:rPr>
      </w:pPr>
    </w:p>
    <w:p w:rsidR="005A24CE" w:rsidRDefault="005A24CE" w:rsidP="006218AA">
      <w:pPr>
        <w:widowControl w:val="0"/>
        <w:rPr>
          <w:sz w:val="24"/>
          <w:szCs w:val="24"/>
        </w:rPr>
      </w:pPr>
    </w:p>
    <w:p w:rsidR="005A24CE" w:rsidRDefault="005A24CE" w:rsidP="006218AA">
      <w:pPr>
        <w:widowControl w:val="0"/>
        <w:rPr>
          <w:sz w:val="24"/>
          <w:szCs w:val="24"/>
        </w:rPr>
      </w:pPr>
    </w:p>
    <w:p w:rsidR="005A24CE" w:rsidRDefault="005A24CE" w:rsidP="006218AA">
      <w:pPr>
        <w:widowControl w:val="0"/>
        <w:rPr>
          <w:sz w:val="24"/>
          <w:szCs w:val="24"/>
        </w:rPr>
      </w:pPr>
    </w:p>
    <w:p w:rsidR="005A24CE" w:rsidRDefault="005A24CE" w:rsidP="006218AA">
      <w:pPr>
        <w:widowControl w:val="0"/>
        <w:rPr>
          <w:sz w:val="24"/>
          <w:szCs w:val="24"/>
        </w:rPr>
      </w:pPr>
    </w:p>
    <w:p w:rsidR="005A24CE" w:rsidRDefault="005A24CE" w:rsidP="006218AA">
      <w:pPr>
        <w:widowControl w:val="0"/>
        <w:rPr>
          <w:sz w:val="24"/>
          <w:szCs w:val="24"/>
        </w:rPr>
      </w:pPr>
    </w:p>
    <w:p w:rsidR="005A24CE" w:rsidRDefault="005A24CE" w:rsidP="006218AA">
      <w:pPr>
        <w:widowControl w:val="0"/>
        <w:rPr>
          <w:sz w:val="24"/>
          <w:szCs w:val="24"/>
        </w:rPr>
      </w:pPr>
    </w:p>
    <w:p w:rsidR="005A24CE" w:rsidRDefault="005A24CE" w:rsidP="006218AA">
      <w:pPr>
        <w:widowControl w:val="0"/>
        <w:rPr>
          <w:sz w:val="24"/>
          <w:szCs w:val="24"/>
        </w:rPr>
      </w:pPr>
    </w:p>
    <w:p w:rsidR="005A24CE" w:rsidRDefault="005A24CE" w:rsidP="006218AA">
      <w:pPr>
        <w:widowControl w:val="0"/>
        <w:rPr>
          <w:sz w:val="24"/>
          <w:szCs w:val="24"/>
        </w:rPr>
      </w:pPr>
    </w:p>
    <w:p w:rsidR="005A24CE" w:rsidRDefault="005A24CE" w:rsidP="006218AA">
      <w:pPr>
        <w:widowControl w:val="0"/>
        <w:rPr>
          <w:sz w:val="24"/>
          <w:szCs w:val="24"/>
        </w:rPr>
      </w:pPr>
    </w:p>
    <w:p w:rsidR="005A24CE" w:rsidRDefault="005A24CE" w:rsidP="006218AA">
      <w:pPr>
        <w:widowControl w:val="0"/>
        <w:rPr>
          <w:sz w:val="24"/>
          <w:szCs w:val="24"/>
        </w:rPr>
      </w:pPr>
    </w:p>
    <w:p w:rsidR="005A24CE" w:rsidRDefault="005A24CE" w:rsidP="006218AA">
      <w:pPr>
        <w:widowControl w:val="0"/>
        <w:rPr>
          <w:sz w:val="24"/>
          <w:szCs w:val="24"/>
        </w:rPr>
      </w:pPr>
    </w:p>
    <w:p w:rsidR="005A24CE" w:rsidRDefault="005A24CE" w:rsidP="006218AA">
      <w:pPr>
        <w:widowControl w:val="0"/>
        <w:rPr>
          <w:sz w:val="24"/>
          <w:szCs w:val="24"/>
        </w:rPr>
      </w:pPr>
    </w:p>
    <w:p w:rsidR="005A24CE" w:rsidRDefault="005A24CE" w:rsidP="006218AA">
      <w:pPr>
        <w:widowControl w:val="0"/>
        <w:rPr>
          <w:sz w:val="24"/>
          <w:szCs w:val="24"/>
        </w:rPr>
      </w:pPr>
    </w:p>
    <w:p w:rsidR="005A24CE" w:rsidRPr="00A7627D" w:rsidRDefault="005A24CE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5A24CE" w:rsidRDefault="005A24CE" w:rsidP="005A24CE">
      <w:pPr>
        <w:jc w:val="center"/>
        <w:rPr>
          <w:sz w:val="24"/>
          <w:szCs w:val="24"/>
        </w:rPr>
      </w:pPr>
      <w:r>
        <w:rPr>
          <w:sz w:val="24"/>
          <w:szCs w:val="24"/>
        </w:rPr>
        <w:t>Город Москва</w:t>
      </w:r>
    </w:p>
    <w:p w:rsidR="00310D23" w:rsidRPr="006E6AFF" w:rsidRDefault="005A24CE" w:rsidP="005A24CE">
      <w:pPr>
        <w:jc w:val="center"/>
        <w:rPr>
          <w:color w:val="000000"/>
        </w:rPr>
      </w:pPr>
      <w:r>
        <w:rPr>
          <w:color w:val="000000"/>
          <w:sz w:val="24"/>
          <w:szCs w:val="24"/>
        </w:rPr>
        <w:t>2015г.</w:t>
      </w:r>
      <w:r w:rsidR="00310D23" w:rsidRPr="006E6AFF">
        <w:rPr>
          <w:color w:val="000000"/>
          <w:sz w:val="24"/>
          <w:szCs w:val="24"/>
        </w:rPr>
        <w:br w:type="page"/>
      </w:r>
      <w:r w:rsidR="00310D23" w:rsidRPr="006E6AFF">
        <w:rPr>
          <w:color w:val="000000"/>
        </w:rPr>
        <w:lastRenderedPageBreak/>
        <w:t xml:space="preserve">Техническое задание </w:t>
      </w:r>
    </w:p>
    <w:p w:rsidR="005A24CE" w:rsidRPr="005A24CE" w:rsidRDefault="00310D23" w:rsidP="005A24CE">
      <w:pPr>
        <w:widowControl w:val="0"/>
        <w:tabs>
          <w:tab w:val="left" w:pos="9356"/>
          <w:tab w:val="left" w:pos="9498"/>
        </w:tabs>
        <w:suppressAutoHyphens/>
        <w:jc w:val="center"/>
      </w:pPr>
      <w:r w:rsidRPr="006E6AFF">
        <w:rPr>
          <w:color w:val="000000"/>
        </w:rPr>
        <w:t xml:space="preserve">на поставку </w:t>
      </w:r>
      <w:r w:rsidR="005A24CE" w:rsidRPr="005A24CE">
        <w:t xml:space="preserve">на поставку </w:t>
      </w:r>
      <w:r w:rsidR="005A24CE" w:rsidRPr="005A24CE">
        <w:rPr>
          <w:u w:val="single"/>
        </w:rPr>
        <w:t xml:space="preserve">седельного тягача </w:t>
      </w:r>
      <w:r w:rsidR="005A24CE" w:rsidRPr="005A24CE">
        <w:rPr>
          <w:bCs/>
          <w:u w:val="single"/>
          <w:lang w:val="en-US"/>
        </w:rPr>
        <w:t>SCANIA</w:t>
      </w:r>
      <w:r w:rsidR="005A24CE" w:rsidRPr="005A24CE">
        <w:rPr>
          <w:bCs/>
          <w:u w:val="single"/>
        </w:rPr>
        <w:t xml:space="preserve"> </w:t>
      </w:r>
      <w:r w:rsidR="005A24CE" w:rsidRPr="005A24CE">
        <w:rPr>
          <w:bCs/>
          <w:u w:val="single"/>
          <w:lang w:val="en-US"/>
        </w:rPr>
        <w:t>R</w:t>
      </w:r>
      <w:r w:rsidR="005A24CE" w:rsidRPr="005A24CE">
        <w:rPr>
          <w:bCs/>
          <w:u w:val="single"/>
        </w:rPr>
        <w:t xml:space="preserve">440 </w:t>
      </w:r>
      <w:r w:rsidR="005A24CE" w:rsidRPr="005A24CE">
        <w:rPr>
          <w:bCs/>
          <w:u w:val="single"/>
          <w:lang w:val="en-US"/>
        </w:rPr>
        <w:t>LA</w:t>
      </w:r>
      <w:r w:rsidR="005A24CE" w:rsidRPr="005A24CE">
        <w:rPr>
          <w:bCs/>
          <w:u w:val="single"/>
        </w:rPr>
        <w:t>4</w:t>
      </w:r>
      <w:r w:rsidR="005A24CE" w:rsidRPr="005A24CE">
        <w:rPr>
          <w:bCs/>
          <w:u w:val="single"/>
          <w:lang w:val="en-US"/>
        </w:rPr>
        <w:t>X</w:t>
      </w:r>
      <w:r w:rsidR="005A24CE" w:rsidRPr="005A24CE">
        <w:rPr>
          <w:bCs/>
          <w:u w:val="single"/>
        </w:rPr>
        <w:t>2</w:t>
      </w:r>
      <w:r w:rsidR="005A24CE" w:rsidRPr="005A24CE">
        <w:rPr>
          <w:bCs/>
          <w:u w:val="single"/>
          <w:lang w:val="en-US"/>
        </w:rPr>
        <w:t>HNA</w:t>
      </w:r>
      <w:r w:rsidR="005A24CE" w:rsidRPr="005A24CE">
        <w:rPr>
          <w:bCs/>
          <w:u w:val="single"/>
        </w:rPr>
        <w:t xml:space="preserve"> </w:t>
      </w:r>
      <w:r w:rsidR="005A24CE" w:rsidRPr="005A24CE">
        <w:rPr>
          <w:bCs/>
          <w:u w:val="single"/>
          <w:lang w:val="en-US"/>
        </w:rPr>
        <w:t>Highline</w:t>
      </w:r>
      <w:r w:rsidR="005A24CE" w:rsidRPr="005A24CE">
        <w:t xml:space="preserve"> </w:t>
      </w:r>
    </w:p>
    <w:p w:rsidR="005A24CE" w:rsidRPr="005A24CE" w:rsidRDefault="005A24CE" w:rsidP="005A24CE">
      <w:pPr>
        <w:widowControl w:val="0"/>
        <w:tabs>
          <w:tab w:val="left" w:pos="9356"/>
          <w:tab w:val="left" w:pos="9498"/>
        </w:tabs>
        <w:suppressAutoHyphens/>
        <w:jc w:val="center"/>
      </w:pPr>
      <w:r w:rsidRPr="005A24CE">
        <w:t>или аналог (эквивалент)</w:t>
      </w:r>
    </w:p>
    <w:p w:rsidR="005A24CE" w:rsidRPr="005A24CE" w:rsidRDefault="005A24CE" w:rsidP="005A24CE">
      <w:pPr>
        <w:widowControl w:val="0"/>
        <w:tabs>
          <w:tab w:val="left" w:pos="9356"/>
          <w:tab w:val="left" w:pos="9498"/>
        </w:tabs>
        <w:suppressAutoHyphens/>
        <w:jc w:val="center"/>
      </w:pPr>
      <w:r w:rsidRPr="005A24CE">
        <w:t>(подкатегория: седельный тягач)</w:t>
      </w:r>
    </w:p>
    <w:p w:rsidR="006C09FB" w:rsidRDefault="006C09FB" w:rsidP="005A24CE">
      <w:pPr>
        <w:jc w:val="center"/>
      </w:pPr>
    </w:p>
    <w:p w:rsidR="005B7586" w:rsidRPr="006E6AFF" w:rsidRDefault="005B7586" w:rsidP="005B7586">
      <w:pPr>
        <w:widowControl w:val="0"/>
        <w:jc w:val="center"/>
        <w:rPr>
          <w:b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8"/>
          <w:footerReference w:type="first" r:id="rId9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tbl>
      <w:tblPr>
        <w:tblpPr w:leftFromText="180" w:rightFromText="180" w:vertAnchor="text" w:horzAnchor="margin" w:tblpXSpec="center" w:tblpY="251"/>
        <w:tblW w:w="16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"/>
        <w:gridCol w:w="992"/>
        <w:gridCol w:w="4394"/>
        <w:gridCol w:w="1560"/>
        <w:gridCol w:w="3827"/>
        <w:gridCol w:w="709"/>
        <w:gridCol w:w="850"/>
        <w:gridCol w:w="573"/>
        <w:gridCol w:w="845"/>
        <w:gridCol w:w="1139"/>
        <w:gridCol w:w="1134"/>
      </w:tblGrid>
      <w:tr w:rsidR="006703F7" w:rsidRPr="006703F7" w:rsidTr="006703F7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3F7" w:rsidRPr="006703F7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color w:val="000000"/>
                <w:sz w:val="18"/>
                <w:szCs w:val="18"/>
              </w:rPr>
              <w:t>№</w:t>
            </w:r>
          </w:p>
          <w:p w:rsidR="006703F7" w:rsidRPr="006703F7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6703F7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6703F7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6703F7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6703F7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6703F7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3F7" w:rsidRPr="006703F7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6703F7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6703F7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6703F7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F7" w:rsidRPr="006703F7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703F7" w:rsidRPr="006703F7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703F7" w:rsidRPr="006703F7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703F7" w:rsidRPr="006703F7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703F7" w:rsidRPr="006703F7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703F7" w:rsidRPr="006703F7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703F7" w:rsidRPr="006703F7" w:rsidTr="006703F7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6703F7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6703F7" w:rsidRDefault="006703F7" w:rsidP="006703F7">
            <w:pPr>
              <w:widowControl w:val="0"/>
              <w:tabs>
                <w:tab w:val="left" w:pos="9356"/>
                <w:tab w:val="left" w:pos="9498"/>
              </w:tabs>
              <w:suppressAutoHyphens/>
              <w:jc w:val="center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 xml:space="preserve">седельного тягача </w:t>
            </w:r>
            <w:r w:rsidRPr="006703F7">
              <w:rPr>
                <w:bCs/>
                <w:sz w:val="18"/>
                <w:szCs w:val="18"/>
                <w:lang w:val="en-US"/>
              </w:rPr>
              <w:t>SCANIA</w:t>
            </w:r>
            <w:r w:rsidRPr="006703F7">
              <w:rPr>
                <w:bCs/>
                <w:sz w:val="18"/>
                <w:szCs w:val="18"/>
              </w:rPr>
              <w:t xml:space="preserve"> </w:t>
            </w:r>
            <w:r w:rsidRPr="006703F7">
              <w:rPr>
                <w:bCs/>
                <w:sz w:val="18"/>
                <w:szCs w:val="18"/>
                <w:lang w:val="en-US"/>
              </w:rPr>
              <w:t>R</w:t>
            </w:r>
            <w:r w:rsidRPr="006703F7">
              <w:rPr>
                <w:bCs/>
                <w:sz w:val="18"/>
                <w:szCs w:val="18"/>
              </w:rPr>
              <w:t xml:space="preserve">440 </w:t>
            </w:r>
            <w:r w:rsidRPr="006703F7">
              <w:rPr>
                <w:bCs/>
                <w:sz w:val="18"/>
                <w:szCs w:val="18"/>
                <w:lang w:val="en-US"/>
              </w:rPr>
              <w:t>LA</w:t>
            </w:r>
            <w:r w:rsidRPr="006703F7">
              <w:rPr>
                <w:bCs/>
                <w:sz w:val="18"/>
                <w:szCs w:val="18"/>
              </w:rPr>
              <w:t>4</w:t>
            </w:r>
            <w:r w:rsidRPr="006703F7">
              <w:rPr>
                <w:bCs/>
                <w:sz w:val="18"/>
                <w:szCs w:val="18"/>
                <w:lang w:val="en-US"/>
              </w:rPr>
              <w:t>X</w:t>
            </w:r>
            <w:r w:rsidRPr="006703F7">
              <w:rPr>
                <w:bCs/>
                <w:sz w:val="18"/>
                <w:szCs w:val="18"/>
              </w:rPr>
              <w:t>2</w:t>
            </w:r>
            <w:r w:rsidRPr="006703F7">
              <w:rPr>
                <w:bCs/>
                <w:sz w:val="18"/>
                <w:szCs w:val="18"/>
                <w:lang w:val="en-US"/>
              </w:rPr>
              <w:t>HNA</w:t>
            </w:r>
            <w:r w:rsidRPr="006703F7">
              <w:rPr>
                <w:bCs/>
                <w:sz w:val="18"/>
                <w:szCs w:val="18"/>
              </w:rPr>
              <w:t xml:space="preserve"> </w:t>
            </w:r>
            <w:r w:rsidRPr="006703F7">
              <w:rPr>
                <w:bCs/>
                <w:sz w:val="18"/>
                <w:szCs w:val="18"/>
                <w:lang w:val="en-US"/>
              </w:rPr>
              <w:t>Highline</w:t>
            </w:r>
            <w:r w:rsidRPr="006703F7">
              <w:rPr>
                <w:sz w:val="18"/>
                <w:szCs w:val="18"/>
              </w:rPr>
              <w:t xml:space="preserve"> </w:t>
            </w:r>
          </w:p>
          <w:p w:rsidR="006703F7" w:rsidRPr="006703F7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или аналог (эквивалент)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Тип кабины: двуспальная кабина светлого цвета с высокой крышей</w:t>
            </w:r>
            <w:r w:rsidR="001309B9">
              <w:rPr>
                <w:sz w:val="18"/>
                <w:szCs w:val="18"/>
              </w:rPr>
              <w:t xml:space="preserve"> или </w:t>
            </w:r>
            <w:proofErr w:type="gramStart"/>
            <w:r w:rsidR="001309B9">
              <w:rPr>
                <w:sz w:val="18"/>
                <w:szCs w:val="18"/>
              </w:rPr>
              <w:t xml:space="preserve">аналог </w:t>
            </w:r>
            <w:r w:rsidRPr="006703F7">
              <w:rPr>
                <w:sz w:val="18"/>
                <w:szCs w:val="18"/>
              </w:rPr>
              <w:t>.</w:t>
            </w:r>
            <w:proofErr w:type="gramEnd"/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 xml:space="preserve">- Колёсная база </w:t>
            </w:r>
            <w:r w:rsidR="002C6138">
              <w:rPr>
                <w:sz w:val="18"/>
                <w:szCs w:val="18"/>
              </w:rPr>
              <w:t>не более</w:t>
            </w:r>
            <w:r w:rsidRPr="006703F7">
              <w:rPr>
                <w:sz w:val="18"/>
                <w:szCs w:val="18"/>
              </w:rPr>
              <w:t xml:space="preserve"> 3750 мм, ширина не более 2600 мм, высота не более 4000 мм.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 xml:space="preserve">- К/ф тягача 4х2. </w:t>
            </w:r>
          </w:p>
          <w:p w:rsidR="006703F7" w:rsidRPr="006703F7" w:rsidRDefault="006703F7" w:rsidP="006703F7">
            <w:pPr>
              <w:pStyle w:val="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6703F7">
              <w:rPr>
                <w:rFonts w:ascii="Times New Roman" w:hAnsi="Times New Roman"/>
                <w:b w:val="0"/>
                <w:sz w:val="18"/>
                <w:szCs w:val="18"/>
              </w:rPr>
              <w:t xml:space="preserve">- Рама усиленного типа F950 (толщина продольного лонжерона – </w:t>
            </w:r>
            <w:r w:rsidR="002C6138">
              <w:rPr>
                <w:rFonts w:ascii="Times New Roman" w:hAnsi="Times New Roman"/>
                <w:b w:val="0"/>
                <w:sz w:val="18"/>
                <w:szCs w:val="18"/>
              </w:rPr>
              <w:t xml:space="preserve">не менее </w:t>
            </w:r>
            <w:r w:rsidRPr="006703F7">
              <w:rPr>
                <w:rFonts w:ascii="Times New Roman" w:hAnsi="Times New Roman"/>
                <w:b w:val="0"/>
                <w:sz w:val="18"/>
                <w:szCs w:val="18"/>
              </w:rPr>
              <w:t>9,5 мм)</w:t>
            </w:r>
            <w:r w:rsidR="001309B9">
              <w:rPr>
                <w:rFonts w:ascii="Times New Roman" w:hAnsi="Times New Roman"/>
                <w:b w:val="0"/>
                <w:sz w:val="18"/>
                <w:szCs w:val="18"/>
              </w:rPr>
              <w:t xml:space="preserve"> или аналог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Рулевое управление – 1 контурное.</w:t>
            </w:r>
          </w:p>
          <w:p w:rsidR="006703F7" w:rsidRPr="006703F7" w:rsidRDefault="006703F7" w:rsidP="006703F7">
            <w:pPr>
              <w:pStyle w:val="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6703F7">
              <w:rPr>
                <w:rFonts w:ascii="Times New Roman" w:hAnsi="Times New Roman"/>
                <w:b w:val="0"/>
                <w:sz w:val="18"/>
                <w:szCs w:val="18"/>
              </w:rPr>
              <w:t>- Высота шасси – стандартная.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 xml:space="preserve">- Передняя подвеска - параболические рессоры с максимальной нагрузкой </w:t>
            </w:r>
            <w:r w:rsidR="001309B9">
              <w:rPr>
                <w:sz w:val="18"/>
                <w:szCs w:val="18"/>
              </w:rPr>
              <w:t xml:space="preserve">не менее </w:t>
            </w:r>
            <w:r w:rsidRPr="006703F7">
              <w:rPr>
                <w:sz w:val="18"/>
                <w:szCs w:val="18"/>
              </w:rPr>
              <w:t>7</w:t>
            </w:r>
            <w:r w:rsidR="002C6138">
              <w:rPr>
                <w:sz w:val="18"/>
                <w:szCs w:val="18"/>
              </w:rPr>
              <w:t>1</w:t>
            </w:r>
            <w:r w:rsidRPr="006703F7">
              <w:rPr>
                <w:sz w:val="18"/>
                <w:szCs w:val="18"/>
              </w:rPr>
              <w:t>00 кг, стабилизатор поперечной устойчивости стандартной жесткости.</w:t>
            </w:r>
          </w:p>
          <w:p w:rsidR="006703F7" w:rsidRPr="006703F7" w:rsidRDefault="006703F7" w:rsidP="002C6138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 xml:space="preserve">- Задняя подвеска - пневматическая с максимальной нагрузкой – </w:t>
            </w:r>
            <w:r w:rsidR="002C6138">
              <w:rPr>
                <w:sz w:val="18"/>
                <w:szCs w:val="18"/>
              </w:rPr>
              <w:t xml:space="preserve">не менее </w:t>
            </w:r>
            <w:r w:rsidRPr="006703F7">
              <w:rPr>
                <w:sz w:val="18"/>
                <w:szCs w:val="18"/>
              </w:rPr>
              <w:t xml:space="preserve">11500 кг, 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 xml:space="preserve">- Объём топливного бака </w:t>
            </w:r>
            <w:r w:rsidR="002C6138">
              <w:rPr>
                <w:sz w:val="18"/>
                <w:szCs w:val="18"/>
              </w:rPr>
              <w:t xml:space="preserve">не менее </w:t>
            </w:r>
            <w:r w:rsidRPr="006703F7">
              <w:rPr>
                <w:sz w:val="18"/>
                <w:szCs w:val="18"/>
              </w:rPr>
              <w:t>50</w:t>
            </w:r>
            <w:r w:rsidR="002C6138">
              <w:rPr>
                <w:sz w:val="18"/>
                <w:szCs w:val="18"/>
              </w:rPr>
              <w:t>0</w:t>
            </w:r>
            <w:r w:rsidRPr="006703F7">
              <w:rPr>
                <w:sz w:val="18"/>
                <w:szCs w:val="18"/>
              </w:rPr>
              <w:t xml:space="preserve"> л.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 xml:space="preserve">- Седельное устройство - JOST JSK37C-Z, высота </w:t>
            </w:r>
            <w:r w:rsidR="002C6138">
              <w:rPr>
                <w:sz w:val="18"/>
                <w:szCs w:val="18"/>
              </w:rPr>
              <w:t xml:space="preserve">не менее </w:t>
            </w:r>
            <w:r w:rsidRPr="006703F7">
              <w:rPr>
                <w:sz w:val="18"/>
                <w:szCs w:val="18"/>
              </w:rPr>
              <w:t>150 мм</w:t>
            </w:r>
            <w:proofErr w:type="gramStart"/>
            <w:r w:rsidRPr="006703F7">
              <w:rPr>
                <w:sz w:val="18"/>
                <w:szCs w:val="18"/>
              </w:rPr>
              <w:t>.</w:t>
            </w:r>
            <w:r w:rsidR="001B73A7">
              <w:rPr>
                <w:sz w:val="18"/>
                <w:szCs w:val="18"/>
              </w:rPr>
              <w:t xml:space="preserve"> или</w:t>
            </w:r>
            <w:proofErr w:type="gramEnd"/>
            <w:r w:rsidR="001B73A7">
              <w:rPr>
                <w:sz w:val="18"/>
                <w:szCs w:val="18"/>
              </w:rPr>
              <w:t xml:space="preserve"> аналог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 xml:space="preserve">- Высота рамы с седельным устройством без нагрузки – </w:t>
            </w:r>
            <w:r w:rsidR="002C6138">
              <w:rPr>
                <w:sz w:val="18"/>
                <w:szCs w:val="18"/>
              </w:rPr>
              <w:t>не менее 1100</w:t>
            </w:r>
            <w:r w:rsidRPr="006703F7">
              <w:rPr>
                <w:sz w:val="18"/>
                <w:szCs w:val="18"/>
              </w:rPr>
              <w:t xml:space="preserve"> мм, под нагрузкой – 1123 мм. 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Положение седла</w:t>
            </w:r>
            <w:r w:rsidR="001B73A7">
              <w:rPr>
                <w:sz w:val="18"/>
                <w:szCs w:val="18"/>
              </w:rPr>
              <w:t xml:space="preserve"> не менее </w:t>
            </w:r>
            <w:r w:rsidR="002C6138">
              <w:rPr>
                <w:sz w:val="18"/>
                <w:szCs w:val="18"/>
              </w:rPr>
              <w:t>565</w:t>
            </w:r>
            <w:r w:rsidRPr="006703F7">
              <w:rPr>
                <w:sz w:val="18"/>
                <w:szCs w:val="18"/>
              </w:rPr>
              <w:t xml:space="preserve"> мм впереди относительно заднего моста.</w:t>
            </w:r>
          </w:p>
          <w:p w:rsidR="006703F7" w:rsidRPr="006703F7" w:rsidRDefault="006703F7" w:rsidP="006703F7">
            <w:pPr>
              <w:spacing w:after="160" w:line="259" w:lineRule="auto"/>
              <w:rPr>
                <w:sz w:val="18"/>
                <w:szCs w:val="18"/>
              </w:rPr>
            </w:pPr>
          </w:p>
          <w:p w:rsidR="006703F7" w:rsidRPr="006703F7" w:rsidRDefault="006703F7" w:rsidP="006703F7">
            <w:pPr>
              <w:jc w:val="both"/>
              <w:rPr>
                <w:bCs/>
                <w:sz w:val="18"/>
                <w:szCs w:val="18"/>
              </w:rPr>
            </w:pPr>
            <w:r w:rsidRPr="006703F7">
              <w:rPr>
                <w:bCs/>
                <w:sz w:val="18"/>
                <w:szCs w:val="18"/>
              </w:rPr>
              <w:t>Двигатель</w:t>
            </w:r>
          </w:p>
          <w:p w:rsidR="006703F7" w:rsidRPr="006703F7" w:rsidRDefault="006703F7" w:rsidP="006703F7">
            <w:pPr>
              <w:jc w:val="both"/>
              <w:rPr>
                <w:bCs/>
                <w:sz w:val="18"/>
                <w:szCs w:val="18"/>
              </w:rPr>
            </w:pPr>
            <w:r w:rsidRPr="006703F7">
              <w:rPr>
                <w:bCs/>
                <w:sz w:val="18"/>
                <w:szCs w:val="18"/>
              </w:rPr>
              <w:t>- Дизельный, четырёхтактный, жидкостного охлаждения.</w:t>
            </w:r>
          </w:p>
          <w:p w:rsidR="006703F7" w:rsidRPr="006703F7" w:rsidRDefault="006703F7" w:rsidP="006703F7">
            <w:pPr>
              <w:jc w:val="both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 xml:space="preserve">- Рабочий объем </w:t>
            </w:r>
            <w:r w:rsidR="002C6138">
              <w:rPr>
                <w:sz w:val="18"/>
                <w:szCs w:val="18"/>
              </w:rPr>
              <w:t>не менее 11,97</w:t>
            </w:r>
            <w:r w:rsidRPr="006703F7">
              <w:rPr>
                <w:sz w:val="18"/>
                <w:szCs w:val="18"/>
              </w:rPr>
              <w:t xml:space="preserve"> л.</w:t>
            </w:r>
          </w:p>
          <w:p w:rsidR="006703F7" w:rsidRPr="006703F7" w:rsidRDefault="006703F7" w:rsidP="006703F7">
            <w:pPr>
              <w:jc w:val="both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Максимальная мощность (</w:t>
            </w:r>
            <w:proofErr w:type="spellStart"/>
            <w:r w:rsidRPr="006703F7">
              <w:rPr>
                <w:sz w:val="18"/>
                <w:szCs w:val="18"/>
              </w:rPr>
              <w:t>л.с</w:t>
            </w:r>
            <w:proofErr w:type="spellEnd"/>
            <w:r w:rsidRPr="006703F7">
              <w:rPr>
                <w:sz w:val="18"/>
                <w:szCs w:val="18"/>
              </w:rPr>
              <w:t>.) –</w:t>
            </w:r>
            <w:r w:rsidR="002C6138">
              <w:rPr>
                <w:sz w:val="18"/>
                <w:szCs w:val="18"/>
              </w:rPr>
              <w:t>не менее 428</w:t>
            </w:r>
            <w:r w:rsidRPr="006703F7">
              <w:rPr>
                <w:sz w:val="18"/>
                <w:szCs w:val="18"/>
              </w:rPr>
              <w:t>.</w:t>
            </w:r>
          </w:p>
          <w:p w:rsidR="006703F7" w:rsidRPr="006703F7" w:rsidRDefault="006703F7" w:rsidP="006703F7">
            <w:pPr>
              <w:jc w:val="both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 xml:space="preserve">- Модель двигателя </w:t>
            </w:r>
            <w:r w:rsidRPr="006703F7">
              <w:rPr>
                <w:bCs/>
                <w:sz w:val="18"/>
                <w:szCs w:val="18"/>
              </w:rPr>
              <w:t>DC13 102 440</w:t>
            </w:r>
            <w:r w:rsidRPr="006703F7">
              <w:rPr>
                <w:sz w:val="18"/>
                <w:szCs w:val="18"/>
              </w:rPr>
              <w:t>, Евро 4.</w:t>
            </w:r>
            <w:r w:rsidR="001B73A7">
              <w:rPr>
                <w:sz w:val="18"/>
                <w:szCs w:val="18"/>
              </w:rPr>
              <w:t xml:space="preserve"> Или аналог</w:t>
            </w:r>
          </w:p>
          <w:p w:rsidR="006703F7" w:rsidRPr="002C6138" w:rsidRDefault="006703F7" w:rsidP="002C6138">
            <w:pPr>
              <w:jc w:val="both"/>
              <w:rPr>
                <w:bCs/>
                <w:sz w:val="18"/>
                <w:szCs w:val="18"/>
              </w:rPr>
            </w:pPr>
            <w:r w:rsidRPr="006703F7">
              <w:rPr>
                <w:bCs/>
                <w:sz w:val="18"/>
                <w:szCs w:val="18"/>
              </w:rPr>
              <w:t xml:space="preserve">- Механическая КПП мод. </w:t>
            </w:r>
            <w:r w:rsidRPr="006703F7">
              <w:rPr>
                <w:bCs/>
                <w:sz w:val="18"/>
                <w:szCs w:val="18"/>
                <w:lang w:val="en-US"/>
              </w:rPr>
              <w:t>GRS</w:t>
            </w:r>
            <w:r w:rsidRPr="006703F7">
              <w:rPr>
                <w:bCs/>
                <w:sz w:val="18"/>
                <w:szCs w:val="18"/>
              </w:rPr>
              <w:t>905.</w:t>
            </w:r>
            <w:r w:rsidR="001B73A7">
              <w:rPr>
                <w:bCs/>
                <w:sz w:val="18"/>
                <w:szCs w:val="18"/>
              </w:rPr>
              <w:t xml:space="preserve"> Или аналог</w:t>
            </w:r>
          </w:p>
          <w:p w:rsidR="006703F7" w:rsidRPr="006703F7" w:rsidRDefault="006703F7" w:rsidP="006703F7">
            <w:pPr>
              <w:jc w:val="both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Стояночный тормоз.</w:t>
            </w:r>
          </w:p>
          <w:p w:rsidR="006703F7" w:rsidRPr="006703F7" w:rsidRDefault="006703F7" w:rsidP="006703F7">
            <w:pPr>
              <w:jc w:val="both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Горный (моторный) тормоз.</w:t>
            </w:r>
          </w:p>
          <w:p w:rsidR="006703F7" w:rsidRPr="006703F7" w:rsidRDefault="006703F7" w:rsidP="006703F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lastRenderedPageBreak/>
              <w:t>- Адаптация тормозной системы - седельный тягач.</w:t>
            </w:r>
          </w:p>
          <w:p w:rsidR="006703F7" w:rsidRPr="006703F7" w:rsidRDefault="006703F7" w:rsidP="002C613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Категория тормозной системы AE.</w:t>
            </w:r>
          </w:p>
          <w:p w:rsidR="006703F7" w:rsidRPr="006703F7" w:rsidRDefault="006703F7" w:rsidP="006703F7">
            <w:pPr>
              <w:jc w:val="both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 xml:space="preserve">- Генератор – </w:t>
            </w:r>
            <w:r w:rsidR="002C6138">
              <w:rPr>
                <w:sz w:val="18"/>
                <w:szCs w:val="18"/>
              </w:rPr>
              <w:t xml:space="preserve">не менее </w:t>
            </w:r>
            <w:r w:rsidRPr="006703F7">
              <w:rPr>
                <w:sz w:val="18"/>
                <w:szCs w:val="18"/>
              </w:rPr>
              <w:t>100 А.</w:t>
            </w:r>
          </w:p>
          <w:p w:rsidR="006703F7" w:rsidRPr="006703F7" w:rsidRDefault="006703F7" w:rsidP="002C6138">
            <w:pPr>
              <w:jc w:val="both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 xml:space="preserve">- Ёмкость АКБ – </w:t>
            </w:r>
            <w:r w:rsidR="002C6138">
              <w:rPr>
                <w:sz w:val="18"/>
                <w:szCs w:val="18"/>
              </w:rPr>
              <w:t xml:space="preserve">не менее </w:t>
            </w:r>
            <w:r w:rsidRPr="006703F7">
              <w:rPr>
                <w:sz w:val="18"/>
                <w:szCs w:val="18"/>
              </w:rPr>
              <w:t xml:space="preserve">225 </w:t>
            </w:r>
            <w:proofErr w:type="spellStart"/>
            <w:r w:rsidRPr="006703F7">
              <w:rPr>
                <w:sz w:val="18"/>
                <w:szCs w:val="18"/>
              </w:rPr>
              <w:t>Ач</w:t>
            </w:r>
            <w:proofErr w:type="spellEnd"/>
            <w:r w:rsidRPr="006703F7">
              <w:rPr>
                <w:sz w:val="18"/>
                <w:szCs w:val="18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6703F7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703F7">
              <w:rPr>
                <w:color w:val="000000"/>
                <w:sz w:val="18"/>
                <w:szCs w:val="18"/>
              </w:rPr>
              <w:lastRenderedPageBreak/>
              <w:t>х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138" w:rsidRPr="006703F7" w:rsidRDefault="002C6138" w:rsidP="002C6138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6703F7" w:rsidRPr="006703F7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6703F7" w:rsidRDefault="006703F7" w:rsidP="006703F7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6703F7">
              <w:rPr>
                <w:i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3F7" w:rsidRPr="006703F7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6703F7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6703F7" w:rsidRDefault="00C94844" w:rsidP="00C9484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6703F7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Срок гарантии не менее 12 месяцев после подписания «Акта приёмки-передачи т/с».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F7" w:rsidRPr="00B840BC" w:rsidRDefault="00B840BC" w:rsidP="006703F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-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ED4BBF" w:rsidRDefault="00013482" w:rsidP="00DA08F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ED4BBF">
              <w:rPr>
                <w:i/>
                <w:sz w:val="24"/>
                <w:szCs w:val="24"/>
              </w:rPr>
              <w:t>Поставляемая техника должна быть новой (201</w:t>
            </w:r>
            <w:r w:rsidR="00ED4BBF">
              <w:rPr>
                <w:i/>
                <w:sz w:val="24"/>
                <w:szCs w:val="24"/>
              </w:rPr>
              <w:t>5</w:t>
            </w:r>
            <w:r w:rsidRPr="00ED4BB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ED4BBF">
              <w:rPr>
                <w:i/>
                <w:sz w:val="24"/>
                <w:szCs w:val="24"/>
              </w:rPr>
              <w:t>г.в</w:t>
            </w:r>
            <w:proofErr w:type="spellEnd"/>
            <w:r w:rsidRPr="00ED4BBF">
              <w:rPr>
                <w:i/>
                <w:sz w:val="24"/>
                <w:szCs w:val="24"/>
              </w:rPr>
              <w:t xml:space="preserve">., не бывшей в употреблении, не допускается поставка: выставочных образцов, собранных из восстановленных узлов и агрегатов, а также имеющих повреждения вызванные неправильной транспортировкой или хранением, укомплектованных деталями, материалами, агрегатами с истёкшим сроком гарантийного хранения (РТИ, ГСМ, АКБ), у АКБ срок хранения не более 6 месяцев (если в паспорте на установленные аккумуляторы не указан другой гарантийный срок хранения залитых электролитом АКБ) с даты изготовления на момент получения а/м). </w:t>
            </w:r>
            <w:r w:rsidR="00ED4BBF">
              <w:rPr>
                <w:i/>
                <w:sz w:val="24"/>
                <w:szCs w:val="24"/>
              </w:rPr>
              <w:t xml:space="preserve">Грузовой автомобильный транспорт, </w:t>
            </w:r>
            <w:r w:rsidRPr="00ED4BBF">
              <w:rPr>
                <w:i/>
                <w:sz w:val="24"/>
                <w:szCs w:val="24"/>
              </w:rPr>
              <w:t>дополнительное оборудование, инструменты, запчасти и принадлежности (ЗиП) должны быть поставлены комплектно, обеспечивать конструктивную и функциональную совместимость, и сохранять гарантийные обязательства заводов изготовителей базового а/м и комплектующих. Техника, подлежащая обязательной сертификации, должна иметь сертификат соответствия (или одобрение типа транспортного средства). Техника должна быть свободна от прав третьих лиц.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D5B4F" w:rsidRDefault="00ED4BBF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BD5B4F">
              <w:rPr>
                <w:i/>
                <w:sz w:val="24"/>
              </w:rPr>
              <w:t>В соответствии с требованиями, стандартами и ЧТД компании «</w:t>
            </w:r>
            <w:r w:rsidRPr="00BD5B4F">
              <w:rPr>
                <w:bCs/>
                <w:i/>
                <w:sz w:val="24"/>
                <w:lang w:val="en-US"/>
              </w:rPr>
              <w:t>SCANIA</w:t>
            </w:r>
            <w:r w:rsidRPr="00BD5B4F">
              <w:rPr>
                <w:bCs/>
                <w:i/>
                <w:sz w:val="24"/>
              </w:rPr>
              <w:t>»</w:t>
            </w:r>
            <w:r w:rsidRPr="00BD5B4F">
              <w:rPr>
                <w:i/>
                <w:sz w:val="24"/>
              </w:rPr>
              <w:t>, таможни РФ, ГИБДД РФ.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E53A18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E53A18" w:rsidRDefault="00E53A18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E53A18">
              <w:rPr>
                <w:i/>
                <w:sz w:val="24"/>
              </w:rPr>
              <w:t>В соответствии с требованиями, стандартами и ЧТД компании «</w:t>
            </w:r>
            <w:r w:rsidRPr="00E53A18">
              <w:rPr>
                <w:bCs/>
                <w:i/>
                <w:sz w:val="24"/>
                <w:lang w:val="en-US"/>
              </w:rPr>
              <w:t>SCANIA</w:t>
            </w:r>
            <w:r w:rsidRPr="00E53A18">
              <w:rPr>
                <w:bCs/>
                <w:i/>
                <w:sz w:val="24"/>
              </w:rPr>
              <w:t>»</w:t>
            </w:r>
            <w:r w:rsidRPr="00E53A18">
              <w:rPr>
                <w:i/>
                <w:sz w:val="24"/>
              </w:rPr>
              <w:t>. Т/с и доп. оборудование должны быть защищены от всякого рода повреждений, коррозии и нарушения пломбировок.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D5B4F" w:rsidRDefault="00ED4BBF" w:rsidP="00F300B1">
            <w:pPr>
              <w:jc w:val="both"/>
              <w:rPr>
                <w:i/>
              </w:rPr>
            </w:pPr>
            <w:r w:rsidRPr="00BD5B4F">
              <w:rPr>
                <w:i/>
                <w:sz w:val="24"/>
              </w:rPr>
              <w:t>Самовывоз со склада поставщика (г. Челябинск или г. Уфа).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D5B4F" w:rsidRDefault="00ED4BBF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BD5B4F">
              <w:rPr>
                <w:i/>
                <w:sz w:val="24"/>
              </w:rPr>
              <w:t>При получении транспортных средств на складе поставщика, к каждой единице т/с должен прилагаться полный комплект полностью оформленных документов.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D5B4F" w:rsidRDefault="00BD5B4F" w:rsidP="00BD5B4F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BD5B4F">
              <w:rPr>
                <w:i/>
                <w:sz w:val="24"/>
              </w:rPr>
              <w:t xml:space="preserve">Транспортирование до склада поставщика (г. Челябинск или г. Уфа) в соответствии с требованиями, стандартами и ЧТД компании </w:t>
            </w:r>
            <w:r>
              <w:rPr>
                <w:i/>
                <w:sz w:val="24"/>
              </w:rPr>
              <w:t>производителя</w:t>
            </w:r>
            <w:r w:rsidRPr="00BD5B4F">
              <w:rPr>
                <w:i/>
                <w:sz w:val="24"/>
              </w:rPr>
              <w:t>. Процесс погрузки и разгрузки оборудования (транспортных средств) должен обеспечивать соблюдение требований ГОСТ 12.3.009-76 «Система стандартов безопасности труда. Работы погрузочно-разгрузочные. Общие требования безопасности». Тягач не должен иметь повреждений полученных в процессе транспортировки (перегона).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BD5B4F" w:rsidRDefault="00310D23" w:rsidP="00310D23">
      <w:pPr>
        <w:jc w:val="center"/>
        <w:rPr>
          <w:i/>
          <w:color w:val="000000"/>
          <w:sz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BD5B4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D5B4F" w:rsidRDefault="00BD5B4F" w:rsidP="002F2F8F">
            <w:pPr>
              <w:rPr>
                <w:i/>
                <w:color w:val="000000"/>
                <w:sz w:val="22"/>
                <w:szCs w:val="24"/>
              </w:rPr>
            </w:pPr>
            <w:r w:rsidRPr="00BD5B4F">
              <w:rPr>
                <w:i/>
                <w:sz w:val="24"/>
              </w:rPr>
              <w:lastRenderedPageBreak/>
              <w:t>Т/с (кузов, агрегаты, АКБ, ГСМ, РТИ), дополнительное оборудование и пломбировки не должны иметь видимых и скрытых повреждений, вызванных в том числе и неправильными условиями хранения.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2F2FAC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2F2FAC" w:rsidRDefault="002F2FAC" w:rsidP="000A517D">
            <w:pPr>
              <w:rPr>
                <w:i/>
                <w:color w:val="000000"/>
                <w:sz w:val="24"/>
                <w:szCs w:val="24"/>
              </w:rPr>
            </w:pPr>
            <w:r w:rsidRPr="002F2FAC">
              <w:rPr>
                <w:i/>
                <w:sz w:val="24"/>
              </w:rPr>
              <w:t>Должна быть обеспечена возможность прохождения гарантийного и послегарантийного сервисного обслуживания (в городах Челябинск или Уфа), в соответствии с требованиями, стандартами и ЧТД компании «</w:t>
            </w:r>
            <w:r w:rsidRPr="002F2FAC">
              <w:rPr>
                <w:bCs/>
                <w:i/>
                <w:sz w:val="24"/>
                <w:lang w:val="en-US"/>
              </w:rPr>
              <w:t>SCANIA</w:t>
            </w:r>
            <w:r w:rsidRPr="002F2FAC">
              <w:rPr>
                <w:bCs/>
                <w:i/>
                <w:sz w:val="24"/>
              </w:rPr>
              <w:t>»</w:t>
            </w:r>
            <w:r w:rsidRPr="002F2FAC">
              <w:rPr>
                <w:i/>
                <w:sz w:val="24"/>
              </w:rPr>
              <w:t>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473116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473116" w:rsidRDefault="0047311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473116">
              <w:rPr>
                <w:i/>
                <w:sz w:val="24"/>
              </w:rPr>
              <w:t>А/м должен соответствовать экологическому стандарту не ниже Евро-</w:t>
            </w:r>
            <w:r w:rsidRPr="00473116">
              <w:rPr>
                <w:i/>
                <w:sz w:val="24"/>
                <w:lang w:val="en-US"/>
              </w:rPr>
              <w:t>III</w:t>
            </w:r>
            <w:r w:rsidRPr="00473116">
              <w:rPr>
                <w:i/>
                <w:sz w:val="24"/>
              </w:rPr>
              <w:t>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E92610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E92610" w:rsidRDefault="00E92610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E92610">
              <w:rPr>
                <w:i/>
                <w:sz w:val="24"/>
              </w:rPr>
              <w:t>А/м должен соответствовать требованиям Технического регламента таможенного союза «О безопасности колёсных транспортных средств» ТР ТС 018/2011.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6E6AF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E24" w:rsidRPr="00621E24" w:rsidRDefault="00621E24" w:rsidP="00621E24">
            <w:pPr>
              <w:pStyle w:val="-0"/>
              <w:widowControl w:val="0"/>
              <w:numPr>
                <w:ilvl w:val="0"/>
                <w:numId w:val="0"/>
              </w:numPr>
              <w:tabs>
                <w:tab w:val="num" w:pos="0"/>
              </w:tabs>
              <w:spacing w:before="120"/>
              <w:rPr>
                <w:i/>
                <w:sz w:val="22"/>
              </w:rPr>
            </w:pPr>
            <w:r w:rsidRPr="00621E24">
              <w:rPr>
                <w:i/>
                <w:sz w:val="22"/>
              </w:rPr>
              <w:t>Оборудование (т/с) должно иметь сертификаты соответствия и протоколы сертификационных и заводских испытаний, подтверждающие заявленные характеристики (либо должна быть информация о их наличии) и сопровождаться техническим паспортом (ПТС).</w:t>
            </w:r>
          </w:p>
          <w:p w:rsidR="00F771EE" w:rsidRPr="006E6AFF" w:rsidRDefault="00621E24" w:rsidP="00621E24">
            <w:pPr>
              <w:pStyle w:val="a3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621E24">
              <w:rPr>
                <w:i/>
                <w:sz w:val="24"/>
              </w:rPr>
              <w:t>Поставщик обязан обеспечить качество всех выполняемых работ в соответствии с действующими на момент подписания договора нормами.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21E24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21E24" w:rsidRDefault="00621E24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621E24">
              <w:rPr>
                <w:i/>
                <w:sz w:val="24"/>
              </w:rPr>
              <w:t>Поставщик должен декларировать возможность оказания на соответствующей договорной основе технической помощи в вопросах эксплуатации и ремонта оборудования (т/с) в течении не менее 10 лет с момента окончания гарантийных обязательств.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D34D4A" w:rsidRPr="006703F7" w:rsidTr="00D34D4A">
        <w:trPr>
          <w:trHeight w:val="84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4D4A" w:rsidRPr="006703F7" w:rsidRDefault="00D34D4A" w:rsidP="00D34D4A">
            <w:pPr>
              <w:spacing w:before="120"/>
              <w:jc w:val="both"/>
              <w:rPr>
                <w:i/>
                <w:sz w:val="24"/>
              </w:rPr>
            </w:pPr>
            <w:r w:rsidRPr="006703F7">
              <w:rPr>
                <w:i/>
                <w:sz w:val="24"/>
              </w:rPr>
              <w:t xml:space="preserve">В общую сумму договора должны входить НДС, полный комплект тех. документации, оплата таможенных пошлин, налогов и других обязательных платежей, комплект ЗиП (согласно упаковочного листа завода изготовителя) и дополнительного оборудования. Поставляемая техника должна быть новой (2015 </w:t>
            </w:r>
            <w:proofErr w:type="spellStart"/>
            <w:r w:rsidRPr="006703F7">
              <w:rPr>
                <w:i/>
                <w:sz w:val="24"/>
              </w:rPr>
              <w:t>г.в</w:t>
            </w:r>
            <w:proofErr w:type="spellEnd"/>
            <w:r w:rsidRPr="006703F7">
              <w:rPr>
                <w:i/>
                <w:sz w:val="24"/>
              </w:rPr>
              <w:t xml:space="preserve">.). Автомобиль (седельный тягач) дополнительное оборудование, инструменты, запчасти и принадлежности (ЗиП) должны быть поставлены комплектно, обеспечивать конструктивную и функциональную совместимость, и сохранять гарантийные обязательства заводов изготовителей базового а/м и комплектующих. Техника, подлежащая обязательной сертификации, должна иметь сертификат соответствия (или одобрение типа транспортного средства) на т/с в приобретаемой комплектации. Фактические </w:t>
            </w:r>
            <w:r w:rsidRPr="006703F7">
              <w:rPr>
                <w:i/>
                <w:sz w:val="24"/>
              </w:rPr>
              <w:lastRenderedPageBreak/>
              <w:t>технические характеристики поставляемого транспортного средства должны соответствовать заявленным в данном «Техническом задании».</w:t>
            </w:r>
          </w:p>
          <w:p w:rsidR="00D34D4A" w:rsidRPr="006703F7" w:rsidRDefault="00D34D4A" w:rsidP="00D34D4A">
            <w:pPr>
              <w:rPr>
                <w:i/>
                <w:sz w:val="24"/>
              </w:rPr>
            </w:pPr>
          </w:p>
          <w:p w:rsidR="00D34D4A" w:rsidRPr="006703F7" w:rsidRDefault="00D34D4A" w:rsidP="00D34D4A">
            <w:pPr>
              <w:rPr>
                <w:i/>
                <w:sz w:val="24"/>
              </w:rPr>
            </w:pPr>
            <w:r w:rsidRPr="006703F7">
              <w:rPr>
                <w:i/>
                <w:sz w:val="24"/>
              </w:rPr>
              <w:t>Поставка техники осуществляется в срок не позднее _____</w:t>
            </w:r>
            <w:r w:rsidRPr="006703F7">
              <w:rPr>
                <w:i/>
                <w:sz w:val="24"/>
                <w:u w:val="single"/>
              </w:rPr>
              <w:t>3 кв</w:t>
            </w:r>
            <w:r w:rsidRPr="006703F7">
              <w:rPr>
                <w:i/>
                <w:sz w:val="24"/>
              </w:rPr>
              <w:t>_____2014 года.</w:t>
            </w:r>
          </w:p>
          <w:p w:rsidR="00D34D4A" w:rsidRPr="006703F7" w:rsidRDefault="00D34D4A" w:rsidP="00D34D4A">
            <w:pPr>
              <w:rPr>
                <w:i/>
                <w:sz w:val="24"/>
              </w:rPr>
            </w:pPr>
            <w:r w:rsidRPr="006703F7">
              <w:rPr>
                <w:i/>
                <w:sz w:val="24"/>
              </w:rPr>
              <w:t>Поставка должна быть комплектна.</w:t>
            </w:r>
          </w:p>
          <w:p w:rsidR="00D34D4A" w:rsidRPr="006703F7" w:rsidRDefault="00D34D4A" w:rsidP="00D34D4A">
            <w:pPr>
              <w:spacing w:before="120"/>
              <w:jc w:val="both"/>
              <w:rPr>
                <w:i/>
                <w:sz w:val="24"/>
              </w:rPr>
            </w:pPr>
            <w:r w:rsidRPr="006703F7">
              <w:rPr>
                <w:i/>
                <w:sz w:val="24"/>
              </w:rPr>
              <w:t>Условия поставки: самовывоз со склада поставщика (г. Челябинск или г. Уфа)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D34D4A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4A" w:rsidRPr="00D34D4A" w:rsidRDefault="00D34D4A" w:rsidP="00D34D4A">
            <w:pPr>
              <w:shd w:val="clear" w:color="auto" w:fill="FFFFFF"/>
              <w:ind w:firstLine="720"/>
              <w:jc w:val="both"/>
              <w:rPr>
                <w:i/>
                <w:iCs/>
                <w:color w:val="000000"/>
                <w:spacing w:val="1"/>
                <w:sz w:val="24"/>
              </w:rPr>
            </w:pPr>
            <w:r w:rsidRPr="00D34D4A">
              <w:rPr>
                <w:i/>
                <w:iCs/>
                <w:color w:val="000000"/>
                <w:spacing w:val="1"/>
                <w:sz w:val="24"/>
              </w:rPr>
              <w:t>Техническая и иная информация относительно поставляемого оборудования (т/с) должна быть представлена на русском языке. Предоставление информации на языке, отличном от русского не допускается.</w:t>
            </w:r>
          </w:p>
          <w:p w:rsidR="00D34D4A" w:rsidRPr="00D34D4A" w:rsidRDefault="00D34D4A" w:rsidP="00D34D4A">
            <w:pPr>
              <w:shd w:val="clear" w:color="auto" w:fill="FFFFFF"/>
              <w:ind w:firstLine="720"/>
              <w:jc w:val="both"/>
              <w:rPr>
                <w:i/>
                <w:iCs/>
                <w:color w:val="000000"/>
                <w:spacing w:val="1"/>
                <w:sz w:val="24"/>
              </w:rPr>
            </w:pPr>
            <w:r w:rsidRPr="00D34D4A">
              <w:rPr>
                <w:i/>
                <w:iCs/>
                <w:color w:val="000000"/>
                <w:spacing w:val="1"/>
                <w:sz w:val="24"/>
              </w:rPr>
              <w:t>Информация может быть представлена как на бумажном, так и на электронном носителе.</w:t>
            </w:r>
          </w:p>
          <w:p w:rsidR="00D34D4A" w:rsidRPr="00D34D4A" w:rsidRDefault="00D34D4A" w:rsidP="00D34D4A">
            <w:pPr>
              <w:shd w:val="clear" w:color="auto" w:fill="FFFFFF"/>
              <w:ind w:firstLine="720"/>
              <w:jc w:val="both"/>
              <w:rPr>
                <w:i/>
                <w:iCs/>
                <w:color w:val="000000"/>
                <w:spacing w:val="1"/>
                <w:sz w:val="24"/>
              </w:rPr>
            </w:pPr>
            <w:r w:rsidRPr="00D34D4A">
              <w:rPr>
                <w:i/>
                <w:iCs/>
                <w:color w:val="000000"/>
                <w:spacing w:val="1"/>
                <w:sz w:val="24"/>
              </w:rPr>
              <w:t>Информация в электронном виде должна предоставляться в следующих форматах:</w:t>
            </w:r>
          </w:p>
          <w:p w:rsidR="00D34D4A" w:rsidRPr="00D34D4A" w:rsidRDefault="00D34D4A" w:rsidP="00D34D4A">
            <w:pPr>
              <w:shd w:val="clear" w:color="auto" w:fill="FFFFFF"/>
              <w:jc w:val="both"/>
              <w:rPr>
                <w:i/>
                <w:iCs/>
                <w:color w:val="000000"/>
                <w:spacing w:val="1"/>
                <w:sz w:val="24"/>
              </w:rPr>
            </w:pP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● тестовые и табличные документы – программного обеспечения, входящего в комплект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Microsoft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Office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Professional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 (версии 2003 не выше),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Adobe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PDF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>;</w:t>
            </w:r>
          </w:p>
          <w:p w:rsidR="00310D23" w:rsidRPr="00D34D4A" w:rsidRDefault="00D34D4A" w:rsidP="00D34D4A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● графические документы –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Adobe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PDF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,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JPEG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,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TIFF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>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310D23" w:rsidRPr="00D34D4A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D34D4A" w:rsidRDefault="00D34D4A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D34D4A">
              <w:rPr>
                <w:i/>
                <w:sz w:val="24"/>
              </w:rPr>
              <w:t>Поставщик оборудования (т/с) должен обеспечить инструктаж специалистов ЗАКАЗЧИКА с передачей им необходимых знаний по правильной эксплуатации оборудования (т/с), его обслуживанию и ремонту.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"/>
        <w:gridCol w:w="2674"/>
        <w:gridCol w:w="6024"/>
      </w:tblGrid>
      <w:tr w:rsidR="00D34D4A" w:rsidRPr="00D34D4A" w:rsidTr="00665D57">
        <w:trPr>
          <w:trHeight w:val="241"/>
        </w:trPr>
        <w:tc>
          <w:tcPr>
            <w:tcW w:w="540" w:type="dxa"/>
          </w:tcPr>
          <w:p w:rsidR="00D34D4A" w:rsidRPr="00D34D4A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D34D4A">
              <w:rPr>
                <w:i/>
                <w:sz w:val="24"/>
                <w:szCs w:val="24"/>
              </w:rPr>
              <w:t>№</w:t>
            </w:r>
          </w:p>
          <w:p w:rsidR="00D34D4A" w:rsidRPr="00D34D4A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D34D4A">
              <w:rPr>
                <w:i/>
                <w:sz w:val="24"/>
                <w:szCs w:val="24"/>
              </w:rPr>
              <w:t>п/п</w:t>
            </w:r>
          </w:p>
        </w:tc>
        <w:tc>
          <w:tcPr>
            <w:tcW w:w="2880" w:type="dxa"/>
            <w:vAlign w:val="center"/>
          </w:tcPr>
          <w:p w:rsidR="00D34D4A" w:rsidRPr="00D34D4A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D34D4A">
              <w:rPr>
                <w:i/>
                <w:sz w:val="24"/>
                <w:szCs w:val="24"/>
              </w:rPr>
              <w:t>Сокращение</w:t>
            </w:r>
          </w:p>
        </w:tc>
        <w:tc>
          <w:tcPr>
            <w:tcW w:w="6660" w:type="dxa"/>
            <w:vAlign w:val="center"/>
          </w:tcPr>
          <w:p w:rsidR="00D34D4A" w:rsidRPr="00D34D4A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D34D4A">
              <w:rPr>
                <w:i/>
                <w:sz w:val="24"/>
                <w:szCs w:val="24"/>
              </w:rPr>
              <w:t>Расшифровка сокращения</w:t>
            </w:r>
          </w:p>
        </w:tc>
      </w:tr>
      <w:tr w:rsidR="00D34D4A" w:rsidRPr="00D34D4A" w:rsidTr="00665D57">
        <w:trPr>
          <w:trHeight w:val="241"/>
        </w:trPr>
        <w:tc>
          <w:tcPr>
            <w:tcW w:w="540" w:type="dxa"/>
            <w:vAlign w:val="center"/>
          </w:tcPr>
          <w:p w:rsidR="00D34D4A" w:rsidRPr="00D34D4A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D34D4A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880" w:type="dxa"/>
            <w:vAlign w:val="center"/>
          </w:tcPr>
          <w:p w:rsidR="00D34D4A" w:rsidRPr="00D34D4A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D34D4A">
              <w:rPr>
                <w:i/>
                <w:sz w:val="24"/>
                <w:szCs w:val="24"/>
              </w:rPr>
              <w:t>т/с</w:t>
            </w:r>
          </w:p>
        </w:tc>
        <w:tc>
          <w:tcPr>
            <w:tcW w:w="6660" w:type="dxa"/>
            <w:vAlign w:val="center"/>
          </w:tcPr>
          <w:p w:rsidR="00D34D4A" w:rsidRPr="00D34D4A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D34D4A">
              <w:rPr>
                <w:i/>
                <w:sz w:val="24"/>
                <w:szCs w:val="24"/>
              </w:rPr>
              <w:t>транспортное средство</w:t>
            </w:r>
          </w:p>
        </w:tc>
      </w:tr>
      <w:tr w:rsidR="00D34D4A" w:rsidRPr="00D34D4A" w:rsidTr="00665D57">
        <w:trPr>
          <w:trHeight w:val="241"/>
        </w:trPr>
        <w:tc>
          <w:tcPr>
            <w:tcW w:w="540" w:type="dxa"/>
            <w:vAlign w:val="center"/>
          </w:tcPr>
          <w:p w:rsidR="00D34D4A" w:rsidRPr="00D34D4A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D34D4A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2880" w:type="dxa"/>
            <w:vAlign w:val="center"/>
          </w:tcPr>
          <w:p w:rsidR="00D34D4A" w:rsidRPr="00D34D4A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D34D4A">
              <w:rPr>
                <w:i/>
                <w:sz w:val="24"/>
                <w:szCs w:val="24"/>
              </w:rPr>
              <w:t>ЧТД</w:t>
            </w:r>
          </w:p>
        </w:tc>
        <w:tc>
          <w:tcPr>
            <w:tcW w:w="6660" w:type="dxa"/>
            <w:vAlign w:val="center"/>
          </w:tcPr>
          <w:p w:rsidR="00D34D4A" w:rsidRPr="00D34D4A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D34D4A">
              <w:rPr>
                <w:i/>
                <w:sz w:val="24"/>
                <w:szCs w:val="24"/>
              </w:rPr>
              <w:t>чертёжно-техническая документация</w:t>
            </w:r>
          </w:p>
        </w:tc>
      </w:tr>
      <w:tr w:rsidR="00D34D4A" w:rsidRPr="00D34D4A" w:rsidTr="00665D57">
        <w:trPr>
          <w:trHeight w:val="241"/>
        </w:trPr>
        <w:tc>
          <w:tcPr>
            <w:tcW w:w="540" w:type="dxa"/>
            <w:vAlign w:val="center"/>
          </w:tcPr>
          <w:p w:rsidR="00D34D4A" w:rsidRPr="00D34D4A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D34D4A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2880" w:type="dxa"/>
            <w:vAlign w:val="center"/>
          </w:tcPr>
          <w:p w:rsidR="00D34D4A" w:rsidRPr="00D34D4A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D34D4A">
              <w:rPr>
                <w:i/>
                <w:sz w:val="24"/>
                <w:szCs w:val="24"/>
              </w:rPr>
              <w:t>ЗиП</w:t>
            </w:r>
          </w:p>
        </w:tc>
        <w:tc>
          <w:tcPr>
            <w:tcW w:w="6660" w:type="dxa"/>
            <w:vAlign w:val="center"/>
          </w:tcPr>
          <w:p w:rsidR="00D34D4A" w:rsidRPr="00D34D4A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D34D4A">
              <w:rPr>
                <w:i/>
                <w:sz w:val="24"/>
                <w:szCs w:val="24"/>
              </w:rPr>
              <w:t>запчасти и принадлежности</w:t>
            </w:r>
          </w:p>
        </w:tc>
      </w:tr>
      <w:tr w:rsidR="00D34D4A" w:rsidRPr="00D34D4A" w:rsidTr="00665D57">
        <w:trPr>
          <w:trHeight w:val="241"/>
        </w:trPr>
        <w:tc>
          <w:tcPr>
            <w:tcW w:w="540" w:type="dxa"/>
            <w:vAlign w:val="center"/>
          </w:tcPr>
          <w:p w:rsidR="00D34D4A" w:rsidRPr="00D34D4A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D34D4A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2880" w:type="dxa"/>
            <w:vAlign w:val="center"/>
          </w:tcPr>
          <w:p w:rsidR="00D34D4A" w:rsidRPr="00D34D4A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D34D4A">
              <w:rPr>
                <w:i/>
                <w:sz w:val="24"/>
                <w:szCs w:val="24"/>
              </w:rPr>
              <w:t>ТО</w:t>
            </w:r>
          </w:p>
        </w:tc>
        <w:tc>
          <w:tcPr>
            <w:tcW w:w="6660" w:type="dxa"/>
            <w:vAlign w:val="center"/>
          </w:tcPr>
          <w:p w:rsidR="00D34D4A" w:rsidRPr="00D34D4A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D34D4A">
              <w:rPr>
                <w:i/>
                <w:sz w:val="24"/>
                <w:szCs w:val="24"/>
              </w:rPr>
              <w:t>техническое обслуживание</w:t>
            </w:r>
          </w:p>
        </w:tc>
      </w:tr>
      <w:tr w:rsidR="00D34D4A" w:rsidRPr="00D34D4A" w:rsidTr="00665D57">
        <w:trPr>
          <w:trHeight w:val="241"/>
        </w:trPr>
        <w:tc>
          <w:tcPr>
            <w:tcW w:w="540" w:type="dxa"/>
            <w:vAlign w:val="center"/>
          </w:tcPr>
          <w:p w:rsidR="00D34D4A" w:rsidRPr="00D34D4A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D34D4A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2880" w:type="dxa"/>
            <w:vAlign w:val="center"/>
          </w:tcPr>
          <w:p w:rsidR="00D34D4A" w:rsidRPr="00D34D4A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D34D4A">
              <w:rPr>
                <w:i/>
                <w:sz w:val="24"/>
                <w:szCs w:val="24"/>
              </w:rPr>
              <w:t>ОКП</w:t>
            </w:r>
          </w:p>
        </w:tc>
        <w:tc>
          <w:tcPr>
            <w:tcW w:w="6660" w:type="dxa"/>
            <w:vAlign w:val="center"/>
          </w:tcPr>
          <w:p w:rsidR="00D34D4A" w:rsidRPr="00D34D4A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D34D4A">
              <w:rPr>
                <w:i/>
                <w:sz w:val="24"/>
                <w:szCs w:val="24"/>
              </w:rPr>
              <w:t>общепромышленный классификатор продукции</w:t>
            </w:r>
          </w:p>
        </w:tc>
      </w:tr>
      <w:tr w:rsidR="00D34D4A" w:rsidRPr="00D34D4A" w:rsidTr="00665D57">
        <w:trPr>
          <w:trHeight w:val="241"/>
        </w:trPr>
        <w:tc>
          <w:tcPr>
            <w:tcW w:w="540" w:type="dxa"/>
            <w:vAlign w:val="center"/>
          </w:tcPr>
          <w:p w:rsidR="00D34D4A" w:rsidRPr="00D34D4A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D34D4A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2880" w:type="dxa"/>
            <w:vAlign w:val="center"/>
          </w:tcPr>
          <w:p w:rsidR="00D34D4A" w:rsidRPr="00D34D4A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D34D4A">
              <w:rPr>
                <w:i/>
                <w:sz w:val="24"/>
                <w:szCs w:val="24"/>
              </w:rPr>
              <w:t>а/м</w:t>
            </w:r>
          </w:p>
        </w:tc>
        <w:tc>
          <w:tcPr>
            <w:tcW w:w="6660" w:type="dxa"/>
            <w:vAlign w:val="center"/>
          </w:tcPr>
          <w:p w:rsidR="00D34D4A" w:rsidRPr="00D34D4A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D34D4A">
              <w:rPr>
                <w:i/>
                <w:sz w:val="24"/>
                <w:szCs w:val="24"/>
              </w:rPr>
              <w:t>автомобиль</w:t>
            </w:r>
          </w:p>
        </w:tc>
      </w:tr>
      <w:tr w:rsidR="00D34D4A" w:rsidRPr="00D34D4A" w:rsidTr="00665D57">
        <w:trPr>
          <w:trHeight w:val="241"/>
        </w:trPr>
        <w:tc>
          <w:tcPr>
            <w:tcW w:w="540" w:type="dxa"/>
            <w:vAlign w:val="center"/>
          </w:tcPr>
          <w:p w:rsidR="00D34D4A" w:rsidRPr="00D34D4A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D34D4A">
              <w:rPr>
                <w:i/>
                <w:sz w:val="24"/>
                <w:szCs w:val="24"/>
              </w:rPr>
              <w:t>7</w:t>
            </w:r>
          </w:p>
        </w:tc>
        <w:tc>
          <w:tcPr>
            <w:tcW w:w="2880" w:type="dxa"/>
            <w:vAlign w:val="center"/>
          </w:tcPr>
          <w:p w:rsidR="00D34D4A" w:rsidRPr="00D34D4A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D34D4A">
              <w:rPr>
                <w:i/>
                <w:sz w:val="24"/>
                <w:szCs w:val="24"/>
              </w:rPr>
              <w:t>ПТС</w:t>
            </w:r>
          </w:p>
        </w:tc>
        <w:tc>
          <w:tcPr>
            <w:tcW w:w="6660" w:type="dxa"/>
            <w:vAlign w:val="center"/>
          </w:tcPr>
          <w:p w:rsidR="00D34D4A" w:rsidRPr="00D34D4A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D34D4A">
              <w:rPr>
                <w:i/>
                <w:sz w:val="24"/>
                <w:szCs w:val="24"/>
              </w:rPr>
              <w:t>паспорт транспортного средства</w:t>
            </w:r>
          </w:p>
        </w:tc>
      </w:tr>
    </w:tbl>
    <w:p w:rsidR="00D34D4A" w:rsidRPr="006E6AFF" w:rsidRDefault="00D34D4A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7655F3" w:rsidRPr="006E6AFF" w:rsidRDefault="007655F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7655F3" w:rsidRDefault="007655F3" w:rsidP="007655F3">
            <w:pPr>
              <w:jc w:val="center"/>
              <w:rPr>
                <w:i/>
                <w:color w:val="000000"/>
                <w:sz w:val="22"/>
                <w:szCs w:val="24"/>
              </w:rPr>
            </w:pPr>
            <w:r w:rsidRPr="007655F3">
              <w:rPr>
                <w:i/>
                <w:color w:val="000000"/>
                <w:sz w:val="22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7655F3" w:rsidRDefault="007655F3" w:rsidP="007655F3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4"/>
              </w:rPr>
            </w:pPr>
            <w:r w:rsidRPr="007655F3">
              <w:rPr>
                <w:i/>
                <w:sz w:val="22"/>
              </w:rPr>
              <w:t>Краткие технические характеристики и реквизиты возможного поставщика (адрес, название фирмы, контактные телефоны) на 1 л., в 1 экз.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7655F3" w:rsidRDefault="00310D23" w:rsidP="00022A96">
            <w:pPr>
              <w:jc w:val="both"/>
              <w:rPr>
                <w:i/>
                <w:color w:val="000000"/>
                <w:sz w:val="22"/>
                <w:szCs w:val="24"/>
              </w:rPr>
            </w:pPr>
          </w:p>
        </w:tc>
      </w:tr>
    </w:tbl>
    <w:p w:rsidR="009413FC" w:rsidRDefault="009413FC"/>
    <w:p w:rsidR="00C037D3" w:rsidRPr="006E6AFF" w:rsidRDefault="00C037D3" w:rsidP="00C037D3">
      <w:pPr>
        <w:pStyle w:val="a8"/>
        <w:jc w:val="both"/>
        <w:rPr>
          <w:sz w:val="24"/>
        </w:rPr>
      </w:pPr>
      <w:r w:rsidRPr="006E6AFF">
        <w:rPr>
          <w:b/>
          <w:sz w:val="24"/>
        </w:rPr>
        <w:t>Составил:</w:t>
      </w:r>
    </w:p>
    <w:p w:rsidR="00160F1D" w:rsidRDefault="00F300B1" w:rsidP="00C037D3">
      <w:pPr>
        <w:pStyle w:val="a8"/>
        <w:tabs>
          <w:tab w:val="left" w:pos="7513"/>
        </w:tabs>
        <w:jc w:val="both"/>
        <w:rPr>
          <w:sz w:val="24"/>
        </w:rPr>
      </w:pPr>
      <w:r>
        <w:rPr>
          <w:sz w:val="24"/>
        </w:rPr>
        <w:t xml:space="preserve">Должность                            подпись                               </w:t>
      </w:r>
      <w:r w:rsidR="008A572D" w:rsidRPr="006D0A17">
        <w:rPr>
          <w:bCs/>
        </w:rPr>
        <w:t>Е.Н.</w:t>
      </w:r>
      <w:r w:rsidR="008A572D">
        <w:rPr>
          <w:bCs/>
        </w:rPr>
        <w:t xml:space="preserve"> </w:t>
      </w:r>
      <w:proofErr w:type="spellStart"/>
      <w:r w:rsidR="008A572D" w:rsidRPr="006D0A17">
        <w:rPr>
          <w:bCs/>
        </w:rPr>
        <w:t>Вахмянин</w:t>
      </w:r>
      <w:proofErr w:type="spellEnd"/>
    </w:p>
    <w:sectPr w:rsidR="00160F1D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0ACE" w:rsidRDefault="00CE0ACE">
      <w:r>
        <w:separator/>
      </w:r>
    </w:p>
  </w:endnote>
  <w:endnote w:type="continuationSeparator" w:id="0">
    <w:p w:rsidR="00CE0ACE" w:rsidRDefault="00CE0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802B36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B840BC">
      <w:rPr>
        <w:noProof/>
      </w:rPr>
      <w:t>1</w:t>
    </w:r>
    <w:r>
      <w:rPr>
        <w:noProof/>
      </w:rPr>
      <w:fldChar w:fldCharType="end"/>
    </w:r>
  </w:p>
  <w:p w:rsidR="00B76CEC" w:rsidRDefault="00B840B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0ACE" w:rsidRDefault="00CE0ACE">
      <w:r>
        <w:separator/>
      </w:r>
    </w:p>
  </w:footnote>
  <w:footnote w:type="continuationSeparator" w:id="0">
    <w:p w:rsidR="00CE0ACE" w:rsidRDefault="00CE0A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3403"/>
        </w:tabs>
        <w:ind w:left="3403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1571"/>
        </w:tabs>
        <w:ind w:left="15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1844"/>
        </w:tabs>
        <w:ind w:left="1844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4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6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8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8"/>
  </w:num>
  <w:num w:numId="8">
    <w:abstractNumId w:val="2"/>
  </w:num>
  <w:num w:numId="9">
    <w:abstractNumId w:val="4"/>
  </w:num>
  <w:num w:numId="10">
    <w:abstractNumId w:val="5"/>
  </w:num>
  <w:num w:numId="11">
    <w:abstractNumId w:val="6"/>
  </w:num>
  <w:num w:numId="12">
    <w:abstractNumId w:val="1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38"/>
    <w:rsid w:val="00000110"/>
    <w:rsid w:val="00013482"/>
    <w:rsid w:val="00026545"/>
    <w:rsid w:val="00037D3E"/>
    <w:rsid w:val="000471C9"/>
    <w:rsid w:val="000A517D"/>
    <w:rsid w:val="000A6335"/>
    <w:rsid w:val="000D17AB"/>
    <w:rsid w:val="000D4636"/>
    <w:rsid w:val="000E013B"/>
    <w:rsid w:val="000E0A96"/>
    <w:rsid w:val="001309B9"/>
    <w:rsid w:val="00160F1D"/>
    <w:rsid w:val="00163097"/>
    <w:rsid w:val="001B73A7"/>
    <w:rsid w:val="002C4CD3"/>
    <w:rsid w:val="002C6138"/>
    <w:rsid w:val="002E26A3"/>
    <w:rsid w:val="002F2F8F"/>
    <w:rsid w:val="002F2FAC"/>
    <w:rsid w:val="00310D23"/>
    <w:rsid w:val="00312B3F"/>
    <w:rsid w:val="00321ADD"/>
    <w:rsid w:val="00343963"/>
    <w:rsid w:val="00347761"/>
    <w:rsid w:val="00350319"/>
    <w:rsid w:val="003E6538"/>
    <w:rsid w:val="00401838"/>
    <w:rsid w:val="00443EEA"/>
    <w:rsid w:val="0047240C"/>
    <w:rsid w:val="00473116"/>
    <w:rsid w:val="005947E4"/>
    <w:rsid w:val="005A24CE"/>
    <w:rsid w:val="005B7586"/>
    <w:rsid w:val="005C2342"/>
    <w:rsid w:val="006218AA"/>
    <w:rsid w:val="00621E24"/>
    <w:rsid w:val="006703F7"/>
    <w:rsid w:val="00682087"/>
    <w:rsid w:val="006945E1"/>
    <w:rsid w:val="006C09FB"/>
    <w:rsid w:val="006E0C1F"/>
    <w:rsid w:val="006E6AFF"/>
    <w:rsid w:val="006E7900"/>
    <w:rsid w:val="0070547E"/>
    <w:rsid w:val="0072208F"/>
    <w:rsid w:val="00722790"/>
    <w:rsid w:val="0072584E"/>
    <w:rsid w:val="00750F52"/>
    <w:rsid w:val="00755D94"/>
    <w:rsid w:val="007655F3"/>
    <w:rsid w:val="00776944"/>
    <w:rsid w:val="00802B36"/>
    <w:rsid w:val="00807277"/>
    <w:rsid w:val="00837F7F"/>
    <w:rsid w:val="00854ED1"/>
    <w:rsid w:val="00876F49"/>
    <w:rsid w:val="008A572D"/>
    <w:rsid w:val="008A5AC9"/>
    <w:rsid w:val="008E7E19"/>
    <w:rsid w:val="008F7624"/>
    <w:rsid w:val="00927736"/>
    <w:rsid w:val="009413FC"/>
    <w:rsid w:val="00992BC9"/>
    <w:rsid w:val="009F0F02"/>
    <w:rsid w:val="00A201EB"/>
    <w:rsid w:val="00A7627D"/>
    <w:rsid w:val="00AA4463"/>
    <w:rsid w:val="00AB191E"/>
    <w:rsid w:val="00AB7084"/>
    <w:rsid w:val="00AE3131"/>
    <w:rsid w:val="00B179BE"/>
    <w:rsid w:val="00B54A88"/>
    <w:rsid w:val="00B7246F"/>
    <w:rsid w:val="00B840BC"/>
    <w:rsid w:val="00BC052A"/>
    <w:rsid w:val="00BD158B"/>
    <w:rsid w:val="00BD5B4F"/>
    <w:rsid w:val="00BE558F"/>
    <w:rsid w:val="00C037D3"/>
    <w:rsid w:val="00C94844"/>
    <w:rsid w:val="00CD07D0"/>
    <w:rsid w:val="00CE0ACE"/>
    <w:rsid w:val="00D34D4A"/>
    <w:rsid w:val="00D51858"/>
    <w:rsid w:val="00D6304F"/>
    <w:rsid w:val="00DA08F1"/>
    <w:rsid w:val="00DA08F7"/>
    <w:rsid w:val="00DB684D"/>
    <w:rsid w:val="00E22AAC"/>
    <w:rsid w:val="00E53A18"/>
    <w:rsid w:val="00E72545"/>
    <w:rsid w:val="00E72869"/>
    <w:rsid w:val="00E92610"/>
    <w:rsid w:val="00EA10D9"/>
    <w:rsid w:val="00ED4BBF"/>
    <w:rsid w:val="00EF685F"/>
    <w:rsid w:val="00F017F3"/>
    <w:rsid w:val="00F02F1D"/>
    <w:rsid w:val="00F0642C"/>
    <w:rsid w:val="00F300B1"/>
    <w:rsid w:val="00F30B96"/>
    <w:rsid w:val="00F771EE"/>
    <w:rsid w:val="00F9162B"/>
    <w:rsid w:val="00FA4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527D6485-8A44-4B5D-9925-32B8AE111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6703F7"/>
    <w:pPr>
      <w:keepNext/>
      <w:outlineLvl w:val="0"/>
    </w:pPr>
    <w:rPr>
      <w:rFonts w:ascii="Arial" w:hAnsi="Arial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character" w:customStyle="1" w:styleId="xl22">
    <w:name w:val="xl22"/>
    <w:basedOn w:val="a0"/>
    <w:rsid w:val="00621E24"/>
  </w:style>
  <w:style w:type="paragraph" w:customStyle="1" w:styleId="-">
    <w:name w:val="Контракт-раздел"/>
    <w:basedOn w:val="a"/>
    <w:next w:val="-0"/>
    <w:rsid w:val="00621E24"/>
    <w:pPr>
      <w:keepNext/>
      <w:numPr>
        <w:numId w:val="13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rsid w:val="00621E24"/>
    <w:pPr>
      <w:numPr>
        <w:ilvl w:val="1"/>
        <w:numId w:val="13"/>
      </w:numPr>
      <w:tabs>
        <w:tab w:val="num" w:pos="851"/>
      </w:tabs>
      <w:ind w:left="851"/>
      <w:jc w:val="both"/>
    </w:pPr>
    <w:rPr>
      <w:sz w:val="24"/>
      <w:szCs w:val="24"/>
    </w:rPr>
  </w:style>
  <w:style w:type="paragraph" w:customStyle="1" w:styleId="-1">
    <w:name w:val="Контракт-подпункт"/>
    <w:basedOn w:val="a"/>
    <w:rsid w:val="00621E24"/>
    <w:pPr>
      <w:numPr>
        <w:ilvl w:val="2"/>
        <w:numId w:val="13"/>
      </w:numPr>
      <w:tabs>
        <w:tab w:val="num" w:pos="2553"/>
      </w:tabs>
      <w:ind w:left="2553"/>
      <w:jc w:val="both"/>
    </w:pPr>
    <w:rPr>
      <w:sz w:val="24"/>
      <w:szCs w:val="24"/>
      <w:lang w:val="x-none"/>
    </w:rPr>
  </w:style>
  <w:style w:type="paragraph" w:customStyle="1" w:styleId="-2">
    <w:name w:val="Контракт-подподпункт"/>
    <w:basedOn w:val="a"/>
    <w:rsid w:val="00621E24"/>
    <w:pPr>
      <w:numPr>
        <w:ilvl w:val="3"/>
        <w:numId w:val="13"/>
      </w:numPr>
      <w:jc w:val="both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6703F7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c">
    <w:name w:val="Body Text"/>
    <w:basedOn w:val="a"/>
    <w:link w:val="ad"/>
    <w:rsid w:val="006703F7"/>
    <w:pPr>
      <w:jc w:val="both"/>
    </w:pPr>
    <w:rPr>
      <w:rFonts w:ascii="Arial" w:hAnsi="Arial" w:cs="Arial"/>
      <w:sz w:val="24"/>
      <w:szCs w:val="24"/>
    </w:rPr>
  </w:style>
  <w:style w:type="character" w:customStyle="1" w:styleId="ad">
    <w:name w:val="Основной текст Знак"/>
    <w:basedOn w:val="a0"/>
    <w:link w:val="ac"/>
    <w:rsid w:val="006703F7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1309B9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309B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9BEBD0-A6C3-4A99-B92C-5D0C77111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1417</Words>
  <Characters>8082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9</cp:revision>
  <dcterms:created xsi:type="dcterms:W3CDTF">2015-04-14T13:05:00Z</dcterms:created>
  <dcterms:modified xsi:type="dcterms:W3CDTF">2015-05-07T10:31:00Z</dcterms:modified>
</cp:coreProperties>
</file>