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tbl>
      <w:tblPr>
        <w:tblpPr w:leftFromText="180" w:rightFromText="180" w:vertAnchor="page" w:horzAnchor="page" w:tblpX="1627" w:tblpY="1315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E67FB0" w:rsidRPr="00193E68" w:rsidTr="0053499C">
        <w:trPr>
          <w:trHeight w:val="1135"/>
        </w:trPr>
        <w:tc>
          <w:tcPr>
            <w:tcW w:w="4077" w:type="dxa"/>
          </w:tcPr>
          <w:p w:rsidR="00E67FB0" w:rsidRPr="00193E68" w:rsidRDefault="00E67FB0" w:rsidP="0053499C">
            <w:pPr>
              <w:rPr>
                <w:sz w:val="26"/>
                <w:szCs w:val="28"/>
              </w:rPr>
            </w:pPr>
          </w:p>
        </w:tc>
        <w:tc>
          <w:tcPr>
            <w:tcW w:w="6096" w:type="dxa"/>
          </w:tcPr>
          <w:p w:rsidR="00E67FB0" w:rsidRPr="00193E68" w:rsidRDefault="00E67FB0" w:rsidP="0053499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6"/>
                <w:szCs w:val="28"/>
              </w:rPr>
            </w:pPr>
            <w:r w:rsidRPr="00193E68">
              <w:rPr>
                <w:rFonts w:ascii="Times New Roman" w:hAnsi="Times New Roman" w:cs="Times New Roman"/>
                <w:bCs/>
                <w:sz w:val="26"/>
                <w:szCs w:val="28"/>
              </w:rPr>
              <w:t>УТВЕРЖДАЮ</w:t>
            </w:r>
          </w:p>
          <w:p w:rsidR="00E67FB0" w:rsidRPr="00193E68" w:rsidRDefault="00E67FB0" w:rsidP="0053499C">
            <w:pPr>
              <w:ind w:left="1563"/>
              <w:rPr>
                <w:color w:val="000000"/>
                <w:sz w:val="22"/>
              </w:rPr>
            </w:pPr>
            <w:r w:rsidRPr="00193E68">
              <w:rPr>
                <w:color w:val="000000"/>
                <w:sz w:val="22"/>
              </w:rPr>
              <w:t>Президент</w:t>
            </w:r>
          </w:p>
          <w:p w:rsidR="00E67FB0" w:rsidRPr="00193E68" w:rsidRDefault="00E67FB0" w:rsidP="0053499C">
            <w:pPr>
              <w:ind w:left="1563"/>
              <w:rPr>
                <w:color w:val="000000"/>
                <w:sz w:val="22"/>
              </w:rPr>
            </w:pPr>
            <w:r w:rsidRPr="00193E68">
              <w:rPr>
                <w:color w:val="000000"/>
                <w:sz w:val="22"/>
              </w:rPr>
              <w:t xml:space="preserve">ОАО «НИАЭП»     </w:t>
            </w:r>
          </w:p>
          <w:p w:rsidR="00E67FB0" w:rsidRPr="00193E68" w:rsidRDefault="00E67FB0" w:rsidP="0053499C">
            <w:pPr>
              <w:ind w:left="1563"/>
              <w:rPr>
                <w:color w:val="000000"/>
                <w:sz w:val="22"/>
              </w:rPr>
            </w:pPr>
            <w:r w:rsidRPr="00193E68">
              <w:rPr>
                <w:color w:val="000000"/>
                <w:sz w:val="22"/>
              </w:rPr>
              <w:t>В.И. Лимаренко</w:t>
            </w:r>
          </w:p>
          <w:p w:rsidR="00E67FB0" w:rsidRPr="00193E68" w:rsidRDefault="00E67FB0" w:rsidP="0053499C">
            <w:pPr>
              <w:ind w:left="1563"/>
              <w:rPr>
                <w:color w:val="000000"/>
                <w:sz w:val="22"/>
              </w:rPr>
            </w:pPr>
            <w:r w:rsidRPr="00193E68">
              <w:rPr>
                <w:color w:val="000000"/>
                <w:sz w:val="22"/>
              </w:rPr>
              <w:t>_____________________________</w:t>
            </w:r>
          </w:p>
          <w:p w:rsidR="00E67FB0" w:rsidRPr="00193E68" w:rsidRDefault="00E67FB0" w:rsidP="0053499C">
            <w:pPr>
              <w:ind w:left="1563"/>
              <w:rPr>
                <w:i/>
                <w:color w:val="000000"/>
                <w:sz w:val="20"/>
                <w:szCs w:val="22"/>
              </w:rPr>
            </w:pPr>
            <w:r w:rsidRPr="00193E68">
              <w:rPr>
                <w:color w:val="000000"/>
                <w:sz w:val="22"/>
              </w:rPr>
              <w:t xml:space="preserve">                                  </w:t>
            </w:r>
            <w:r w:rsidRPr="00193E68">
              <w:rPr>
                <w:i/>
                <w:color w:val="000000"/>
                <w:sz w:val="20"/>
                <w:szCs w:val="22"/>
              </w:rPr>
              <w:t xml:space="preserve">подпись </w:t>
            </w:r>
          </w:p>
          <w:p w:rsidR="00E67FB0" w:rsidRPr="00193E68" w:rsidRDefault="00E67FB0" w:rsidP="0053499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6"/>
                <w:szCs w:val="28"/>
              </w:rPr>
            </w:pPr>
            <w:r w:rsidRPr="00193E6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«     » __________________2013  г.</w:t>
            </w:r>
          </w:p>
        </w:tc>
      </w:tr>
    </w:tbl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p w:rsidR="00E67FB0" w:rsidRDefault="00E67FB0" w:rsidP="00E67FB0">
      <w:pPr>
        <w:jc w:val="center"/>
        <w:rPr>
          <w:bCs/>
          <w:sz w:val="28"/>
        </w:rPr>
      </w:pPr>
    </w:p>
    <w:p w:rsidR="00E67FB0" w:rsidRPr="008C473C" w:rsidRDefault="00E67FB0" w:rsidP="00E67FB0">
      <w:pPr>
        <w:jc w:val="center"/>
        <w:rPr>
          <w:bCs/>
          <w:sz w:val="28"/>
        </w:rPr>
      </w:pPr>
    </w:p>
    <w:p w:rsidR="00E67FB0" w:rsidRPr="008C473C" w:rsidRDefault="00E67FB0" w:rsidP="00E67FB0">
      <w:pPr>
        <w:jc w:val="center"/>
        <w:rPr>
          <w:bCs/>
          <w:sz w:val="28"/>
          <w:szCs w:val="28"/>
        </w:rPr>
      </w:pPr>
    </w:p>
    <w:p w:rsidR="00E67FB0" w:rsidRPr="00E22F90" w:rsidRDefault="00E67FB0" w:rsidP="00E67FB0">
      <w:pPr>
        <w:jc w:val="center"/>
        <w:outlineLvl w:val="0"/>
        <w:rPr>
          <w:bCs/>
          <w:sz w:val="28"/>
          <w:szCs w:val="28"/>
        </w:rPr>
      </w:pPr>
      <w:r w:rsidRPr="00E22F90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ЗАПРОСА ПРЕДЛОЖЕНИЙ</w:t>
      </w:r>
      <w:r w:rsidRPr="00E22F90">
        <w:rPr>
          <w:bCs/>
          <w:sz w:val="28"/>
          <w:szCs w:val="28"/>
        </w:rPr>
        <w:t xml:space="preserve"> </w:t>
      </w:r>
    </w:p>
    <w:p w:rsidR="00E67FB0" w:rsidRPr="00E22F90" w:rsidRDefault="00E67FB0" w:rsidP="00E67FB0">
      <w:pPr>
        <w:jc w:val="center"/>
        <w:rPr>
          <w:sz w:val="28"/>
          <w:szCs w:val="28"/>
        </w:rPr>
      </w:pPr>
      <w:r w:rsidRPr="00E22F90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</w:t>
      </w:r>
      <w:r w:rsidRPr="00E22F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предложений </w:t>
      </w:r>
      <w:r w:rsidRPr="00E22F90">
        <w:rPr>
          <w:sz w:val="28"/>
          <w:szCs w:val="28"/>
        </w:rPr>
        <w:t>в электронной форме без квалификационного отбора на право заключения договора</w:t>
      </w:r>
    </w:p>
    <w:p w:rsidR="00E67FB0" w:rsidRPr="005C0615" w:rsidRDefault="00E67FB0" w:rsidP="00E67FB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по лоту </w:t>
      </w:r>
      <w:r w:rsidRPr="00295E8C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 </w:t>
      </w:r>
      <w:r w:rsidRPr="00042AB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91ИТ</w:t>
      </w:r>
      <w:r w:rsidRPr="00042AB7">
        <w:rPr>
          <w:b/>
          <w:sz w:val="28"/>
          <w:szCs w:val="28"/>
        </w:rPr>
        <w:t>/ЗП-13 «</w:t>
      </w:r>
      <w:r w:rsidRPr="009336F0">
        <w:rPr>
          <w:b/>
          <w:sz w:val="28"/>
          <w:szCs w:val="28"/>
        </w:rPr>
        <w:t>Субподрядные работы по прокладке коммуникаций  к светодиодному экрану</w:t>
      </w:r>
      <w:r w:rsidRPr="00042AB7">
        <w:rPr>
          <w:b/>
          <w:sz w:val="28"/>
          <w:szCs w:val="28"/>
        </w:rPr>
        <w:t>»</w:t>
      </w:r>
      <w:r w:rsidRPr="005C0615">
        <w:rPr>
          <w:b/>
          <w:sz w:val="28"/>
          <w:szCs w:val="28"/>
        </w:rPr>
        <w:t>.</w:t>
      </w:r>
    </w:p>
    <w:p w:rsidR="00E67FB0" w:rsidRDefault="00E67FB0" w:rsidP="00E67FB0">
      <w:pPr>
        <w:jc w:val="center"/>
        <w:rPr>
          <w:caps/>
          <w:sz w:val="28"/>
          <w:szCs w:val="28"/>
        </w:rPr>
      </w:pPr>
    </w:p>
    <w:p w:rsidR="00E67FB0" w:rsidRDefault="00E67FB0" w:rsidP="00E67FB0">
      <w:pPr>
        <w:jc w:val="center"/>
        <w:rPr>
          <w:caps/>
          <w:sz w:val="28"/>
          <w:szCs w:val="28"/>
        </w:rPr>
      </w:pPr>
    </w:p>
    <w:p w:rsidR="00E67FB0" w:rsidRPr="008C473C" w:rsidRDefault="00E67FB0" w:rsidP="00E67FB0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2.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E67FB0" w:rsidRPr="008C473C" w:rsidRDefault="00E67FB0" w:rsidP="00E67FB0">
      <w:pPr>
        <w:jc w:val="center"/>
        <w:rPr>
          <w:sz w:val="28"/>
          <w:szCs w:val="28"/>
        </w:rPr>
      </w:pPr>
    </w:p>
    <w:p w:rsidR="00E67FB0" w:rsidRPr="008C473C" w:rsidRDefault="00E67FB0" w:rsidP="00E67FB0">
      <w:pPr>
        <w:jc w:val="center"/>
        <w:rPr>
          <w:sz w:val="28"/>
        </w:rPr>
      </w:pPr>
    </w:p>
    <w:p w:rsidR="00E67FB0" w:rsidRPr="008C473C" w:rsidRDefault="00E67FB0" w:rsidP="00E67FB0">
      <w:pPr>
        <w:jc w:val="center"/>
        <w:rPr>
          <w:sz w:val="28"/>
        </w:rPr>
      </w:pPr>
    </w:p>
    <w:p w:rsidR="00E67FB0" w:rsidRPr="008C473C" w:rsidRDefault="00E67FB0" w:rsidP="00E67FB0">
      <w:pPr>
        <w:jc w:val="center"/>
        <w:rPr>
          <w:sz w:val="28"/>
        </w:rPr>
      </w:pPr>
    </w:p>
    <w:p w:rsidR="00E67FB0" w:rsidRPr="008C473C" w:rsidRDefault="00E67FB0" w:rsidP="00E67FB0">
      <w:pPr>
        <w:jc w:val="center"/>
        <w:rPr>
          <w:sz w:val="28"/>
        </w:rPr>
      </w:pPr>
    </w:p>
    <w:p w:rsidR="00E67FB0" w:rsidRPr="008C473C" w:rsidRDefault="00E67FB0" w:rsidP="00E67FB0">
      <w:pPr>
        <w:jc w:val="center"/>
        <w:rPr>
          <w:sz w:val="28"/>
        </w:rPr>
      </w:pPr>
    </w:p>
    <w:p w:rsidR="00E67FB0" w:rsidRDefault="00E67FB0" w:rsidP="00E67FB0">
      <w:pPr>
        <w:jc w:val="center"/>
        <w:rPr>
          <w:sz w:val="28"/>
        </w:rPr>
      </w:pPr>
    </w:p>
    <w:p w:rsidR="00E67FB0" w:rsidRDefault="00E67FB0" w:rsidP="00E67FB0">
      <w:pPr>
        <w:jc w:val="center"/>
        <w:rPr>
          <w:sz w:val="28"/>
        </w:rPr>
      </w:pPr>
    </w:p>
    <w:p w:rsidR="00E67FB0" w:rsidRDefault="00E67FB0" w:rsidP="00E67FB0">
      <w:pPr>
        <w:jc w:val="center"/>
        <w:rPr>
          <w:sz w:val="28"/>
        </w:rPr>
      </w:pPr>
    </w:p>
    <w:p w:rsidR="00E67FB0" w:rsidRDefault="00E67FB0" w:rsidP="00E67FB0">
      <w:pPr>
        <w:jc w:val="center"/>
        <w:rPr>
          <w:sz w:val="28"/>
        </w:rPr>
      </w:pPr>
    </w:p>
    <w:p w:rsidR="00E67FB0" w:rsidRDefault="00E67FB0" w:rsidP="00E67FB0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Нижний Новгород</w:t>
      </w:r>
    </w:p>
    <w:p w:rsidR="00E67FB0" w:rsidRDefault="00E67FB0" w:rsidP="00E67FB0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E67FB0" w:rsidRDefault="00E67FB0" w:rsidP="00E67FB0"/>
    <w:p w:rsidR="00E67FB0" w:rsidRDefault="00E67FB0" w:rsidP="00E67FB0"/>
    <w:p w:rsidR="00E67FB0" w:rsidRDefault="00E67FB0" w:rsidP="00E67FB0"/>
    <w:p w:rsidR="00E67FB0" w:rsidRDefault="00E67FB0" w:rsidP="00E67FB0">
      <w:r>
        <w:br w:type="page"/>
      </w:r>
      <w:r>
        <w:rPr>
          <w:noProof/>
        </w:rPr>
        <w:lastRenderedPageBreak/>
        <w:drawing>
          <wp:inline distT="0" distB="0" distL="0" distR="0">
            <wp:extent cx="6159500" cy="8880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888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FB0" w:rsidRDefault="00E67FB0" w:rsidP="00E67FB0">
      <w:pPr>
        <w:jc w:val="center"/>
      </w:pPr>
      <w:r>
        <w:br w:type="page"/>
      </w:r>
    </w:p>
    <w:p w:rsidR="00E67FB0" w:rsidRDefault="00E67FB0" w:rsidP="00E67FB0">
      <w:pPr>
        <w:jc w:val="center"/>
      </w:pPr>
      <w:r>
        <w:lastRenderedPageBreak/>
        <w:t>СОДЕРЖАНИЕ</w:t>
      </w:r>
    </w:p>
    <w:p w:rsidR="00E67FB0" w:rsidRDefault="00E67FB0" w:rsidP="00E67FB0">
      <w:pPr>
        <w:jc w:val="center"/>
      </w:pPr>
    </w:p>
    <w:p w:rsidR="00E67FB0" w:rsidRDefault="00E67FB0" w:rsidP="00E67FB0">
      <w:pPr>
        <w:jc w:val="both"/>
      </w:pPr>
      <w:r>
        <w:t>РАЗДЕЛ 1. НАИМЕНОВАНИЕ ВЫПОЛНЯЕМЫХ РАБОТ.</w:t>
      </w:r>
    </w:p>
    <w:p w:rsidR="00E67FB0" w:rsidRDefault="00E67FB0" w:rsidP="00E67FB0">
      <w:pPr>
        <w:jc w:val="both"/>
      </w:pPr>
      <w:r>
        <w:t>РАЗДЕЛ 2. ОБЩИЕ ПОЛОЖЕНИЯ.</w:t>
      </w:r>
    </w:p>
    <w:p w:rsidR="00E67FB0" w:rsidRDefault="00E67FB0" w:rsidP="00E67FB0">
      <w:pPr>
        <w:pStyle w:val="a5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Подраздел 2.1 Сведения о выполняемых работах.</w:t>
      </w:r>
    </w:p>
    <w:p w:rsidR="00E67FB0" w:rsidRDefault="00E67FB0" w:rsidP="00E67FB0">
      <w:pPr>
        <w:pStyle w:val="a5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Подраздел 2.2 Сведения о месте выполнения работ.</w:t>
      </w:r>
    </w:p>
    <w:p w:rsidR="00E67FB0" w:rsidRDefault="00E67FB0" w:rsidP="00E67FB0">
      <w:pPr>
        <w:jc w:val="both"/>
      </w:pPr>
      <w:r>
        <w:t>РАЗДЕЛ 3. ТРЕБОВАНИЯ К ТЕХНИЧЕСКИМ ХАРАКТЕРИСТИКАМ РАБОТ.</w:t>
      </w:r>
    </w:p>
    <w:p w:rsidR="00E67FB0" w:rsidRDefault="00E67FB0" w:rsidP="00E67FB0">
      <w:pPr>
        <w:jc w:val="both"/>
      </w:pPr>
      <w:r>
        <w:t>Подраздел 3.1 Технические требования при выполнении работ.</w:t>
      </w:r>
    </w:p>
    <w:p w:rsidR="00E67FB0" w:rsidRPr="00D23EC6" w:rsidRDefault="00E67FB0" w:rsidP="00E67FB0">
      <w:pPr>
        <w:jc w:val="both"/>
      </w:pPr>
      <w:r>
        <w:t>РАЗДЕЛ 4. ВЕДОМОСТЬ ФИЗИЧЕСКИХ ОБЪЕМОВ РАБОТ И МАТЕРИАЛОВ, ПРИМЕНЯЕМЫХ ДЛЯ ВЫПОЛНЕНИЯ РАБОТ. СМЕТНЫЕ РАСЧЕТЫ.</w:t>
      </w:r>
    </w:p>
    <w:p w:rsidR="00E67FB0" w:rsidRPr="004F04D7" w:rsidRDefault="00E67FB0" w:rsidP="00E67FB0">
      <w:pPr>
        <w:pStyle w:val="a5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</w:t>
      </w:r>
      <w:r w:rsidRPr="00D23EC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.1 </w:t>
      </w:r>
      <w:r w:rsidRPr="002E0E64">
        <w:rPr>
          <w:rFonts w:ascii="Times New Roman" w:hAnsi="Times New Roman"/>
          <w:sz w:val="24"/>
          <w:szCs w:val="24"/>
        </w:rPr>
        <w:t xml:space="preserve">Ведомость физических объемов работ и материалов. </w:t>
      </w:r>
      <w:r w:rsidRPr="008D7AEC">
        <w:rPr>
          <w:rFonts w:ascii="Times New Roman" w:hAnsi="Times New Roman"/>
          <w:sz w:val="24"/>
          <w:szCs w:val="24"/>
        </w:rPr>
        <w:t>Кабельная линия локальной вычислительной сети 357м от здания мобильного штаба до Экрана</w:t>
      </w:r>
      <w:r w:rsidRPr="002E0E64">
        <w:rPr>
          <w:rFonts w:ascii="Times New Roman" w:hAnsi="Times New Roman"/>
          <w:sz w:val="24"/>
          <w:szCs w:val="24"/>
        </w:rPr>
        <w:t>.</w:t>
      </w:r>
    </w:p>
    <w:p w:rsidR="00E67FB0" w:rsidRPr="004F04D7" w:rsidRDefault="00E67FB0" w:rsidP="00E67FB0">
      <w:pPr>
        <w:pStyle w:val="a5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</w:t>
      </w:r>
      <w:r w:rsidRPr="00D23EC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Pr="00D23EC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0E64">
        <w:rPr>
          <w:rFonts w:ascii="Times New Roman" w:hAnsi="Times New Roman"/>
          <w:sz w:val="24"/>
          <w:szCs w:val="24"/>
        </w:rPr>
        <w:t xml:space="preserve">Ведомость физических объемов работ и материалов. </w:t>
      </w:r>
      <w:r w:rsidRPr="008D7AEC">
        <w:rPr>
          <w:rFonts w:ascii="Times New Roman" w:hAnsi="Times New Roman"/>
          <w:sz w:val="24"/>
          <w:szCs w:val="24"/>
        </w:rPr>
        <w:t xml:space="preserve">Кабельная линия силовой электрической сети 0,4 </w:t>
      </w:r>
      <w:proofErr w:type="spellStart"/>
      <w:r w:rsidRPr="008D7AEC">
        <w:rPr>
          <w:rFonts w:ascii="Times New Roman" w:hAnsi="Times New Roman"/>
          <w:sz w:val="24"/>
          <w:szCs w:val="24"/>
        </w:rPr>
        <w:t>кВ</w:t>
      </w:r>
      <w:proofErr w:type="spellEnd"/>
      <w:r w:rsidRPr="008D7AEC">
        <w:rPr>
          <w:rFonts w:ascii="Times New Roman" w:hAnsi="Times New Roman"/>
          <w:sz w:val="24"/>
          <w:szCs w:val="24"/>
        </w:rPr>
        <w:t xml:space="preserve"> 100м от ЩР-1 до Экрана</w:t>
      </w:r>
      <w:r>
        <w:rPr>
          <w:rFonts w:ascii="Times New Roman" w:hAnsi="Times New Roman"/>
          <w:sz w:val="24"/>
          <w:szCs w:val="24"/>
        </w:rPr>
        <w:t>.</w:t>
      </w:r>
    </w:p>
    <w:p w:rsidR="00E67FB0" w:rsidRDefault="00E67FB0" w:rsidP="00E67FB0">
      <w:pPr>
        <w:jc w:val="both"/>
      </w:pPr>
      <w:r>
        <w:t>РАЗДЕЛ 5. ПЕРЕЧЕНЬ ПРОЕКТНОЙ И РАБОЧЕЙ ДОКУМЕНТАЦИИ.</w:t>
      </w:r>
    </w:p>
    <w:p w:rsidR="00E67FB0" w:rsidRDefault="00E67FB0" w:rsidP="00E67FB0">
      <w:pPr>
        <w:jc w:val="both"/>
      </w:pPr>
      <w:r>
        <w:t>РАЗДЕЛ 6. СРОК ВЫПОЛНЕНИЯ РАБОТ.</w:t>
      </w:r>
    </w:p>
    <w:p w:rsidR="00E67FB0" w:rsidRDefault="00E67FB0" w:rsidP="00E67FB0">
      <w:pPr>
        <w:jc w:val="both"/>
      </w:pPr>
      <w:r>
        <w:t>РАЗДЕЛ 7. ТРЕБОВАНИЯ К КАЧЕСТВУ ВЫПОЛНЯЕМЫХ РАБОТ.</w:t>
      </w:r>
    </w:p>
    <w:p w:rsidR="00E67FB0" w:rsidRDefault="00E67FB0" w:rsidP="00E67FB0">
      <w:pPr>
        <w:jc w:val="both"/>
      </w:pPr>
      <w:r>
        <w:t>РАЗДЕЛ 8. ТРЕБОВАНИЯ К ОСОБЫМ УСЛОВИЯМ РАБОТ.</w:t>
      </w:r>
    </w:p>
    <w:p w:rsidR="00E67FB0" w:rsidRDefault="00E67FB0" w:rsidP="00E67FB0">
      <w:pPr>
        <w:jc w:val="both"/>
      </w:pPr>
      <w:r>
        <w:t>РАЗДЕЛ 9. ТРЕБОВАНИЯ К БЕЗОПАСНОСТИ ВЫПОЛНЯЕМЫХ РАБОТ.</w:t>
      </w:r>
    </w:p>
    <w:p w:rsidR="00E67FB0" w:rsidRDefault="00E67FB0" w:rsidP="00E67FB0">
      <w:pPr>
        <w:jc w:val="both"/>
      </w:pPr>
      <w:r>
        <w:t>РАЗДЕЛ 10. ТРЕБОВАНИЯ К РЕЗУЛЬТАТАМ РАБОТ И ПОРЯДКУ ПРИЕМКИ.</w:t>
      </w:r>
    </w:p>
    <w:p w:rsidR="00E67FB0" w:rsidRDefault="00E67FB0" w:rsidP="00E67FB0">
      <w:pPr>
        <w:jc w:val="both"/>
      </w:pPr>
      <w:r>
        <w:t>РАЗДЕЛ 11. ПЕРЕЧЕНЬ ПРИНЯТЫХ СОКРАЩЕНИЙ.</w:t>
      </w:r>
    </w:p>
    <w:p w:rsidR="00E67FB0" w:rsidRDefault="00E67FB0" w:rsidP="00E67FB0">
      <w:pPr>
        <w:jc w:val="both"/>
      </w:pPr>
      <w:r>
        <w:t>РАЗДЕЛ 12. ПЕРЕЧЕНЬ ПРИЛОЖЕНИЙ.</w:t>
      </w:r>
    </w:p>
    <w:p w:rsidR="00E67FB0" w:rsidRDefault="00E67FB0" w:rsidP="00E67FB0">
      <w:pPr>
        <w:jc w:val="both"/>
      </w:pPr>
    </w:p>
    <w:p w:rsidR="00E67FB0" w:rsidRDefault="00E67FB0" w:rsidP="00E67FB0">
      <w:pPr>
        <w:jc w:val="both"/>
      </w:pPr>
    </w:p>
    <w:p w:rsidR="00E67FB0" w:rsidRDefault="00E67FB0" w:rsidP="00E67FB0">
      <w:pPr>
        <w:jc w:val="both"/>
      </w:pPr>
    </w:p>
    <w:p w:rsidR="00E67FB0" w:rsidRDefault="00E67FB0" w:rsidP="00E67FB0">
      <w:pPr>
        <w:jc w:val="both"/>
      </w:pPr>
      <w:r>
        <w:br w:type="page"/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lastRenderedPageBreak/>
        <w:t>РАЗДЕЛ 1. НАИМЕНОВАНИЕ ВЫПОЛНЯЕМЫХ РАБОТ.</w:t>
      </w:r>
    </w:p>
    <w:p w:rsidR="00E67FB0" w:rsidRPr="00EA3B15" w:rsidRDefault="00E67FB0" w:rsidP="00E67FB0">
      <w:pPr>
        <w:jc w:val="both"/>
      </w:pPr>
      <w:r>
        <w:t>Р</w:t>
      </w:r>
      <w:r w:rsidRPr="00EA3B15">
        <w:t>аботы по прокладке коммуникаций к светодиодному экрану</w:t>
      </w:r>
      <w:r>
        <w:t xml:space="preserve"> </w:t>
      </w:r>
      <w:r w:rsidRPr="008D7AEC">
        <w:t xml:space="preserve">(Кабельной линии локальной вычислительной сети 357м от здания мобильного штаба до Экрана и Кабельной линии силовой электрической сети 0,4 </w:t>
      </w:r>
      <w:proofErr w:type="spellStart"/>
      <w:r w:rsidRPr="008D7AEC">
        <w:t>кВ</w:t>
      </w:r>
      <w:proofErr w:type="spellEnd"/>
      <w:r w:rsidRPr="008D7AEC">
        <w:t xml:space="preserve"> 100м от ЩР-1 до Экрана).</w:t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2. ОБЩИЕ ПОЛОЖЕНИЯ.</w:t>
      </w:r>
    </w:p>
    <w:p w:rsidR="00E67FB0" w:rsidRPr="001B2167" w:rsidRDefault="00E67FB0" w:rsidP="001B2167">
      <w:pPr>
        <w:pStyle w:val="4"/>
        <w:numPr>
          <w:ilvl w:val="0"/>
          <w:numId w:val="0"/>
        </w:numPr>
        <w:ind w:left="567"/>
        <w:rPr>
          <w:b w:val="0"/>
          <w:sz w:val="26"/>
          <w:szCs w:val="26"/>
        </w:rPr>
      </w:pPr>
      <w:r w:rsidRPr="001B2167">
        <w:rPr>
          <w:b w:val="0"/>
          <w:sz w:val="26"/>
          <w:szCs w:val="26"/>
        </w:rPr>
        <w:t>Подраздел 2.1 Сведения о выполняемых работах.</w:t>
      </w:r>
    </w:p>
    <w:p w:rsidR="00E67FB0" w:rsidRDefault="00E67FB0" w:rsidP="00E67FB0">
      <w:pPr>
        <w:jc w:val="both"/>
        <w:rPr>
          <w:lang w:val="en-US"/>
        </w:rPr>
      </w:pPr>
      <w:r>
        <w:t>Необходимо выполнение следующих работ:</w:t>
      </w:r>
    </w:p>
    <w:p w:rsidR="00E67FB0" w:rsidRPr="0051122A" w:rsidRDefault="00E67FB0" w:rsidP="00E67FB0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B542D">
        <w:rPr>
          <w:rFonts w:ascii="Times New Roman" w:hAnsi="Times New Roman"/>
          <w:b/>
          <w:i/>
          <w:sz w:val="24"/>
          <w:szCs w:val="24"/>
        </w:rPr>
        <w:t>Кабельн</w:t>
      </w:r>
      <w:r>
        <w:rPr>
          <w:rFonts w:ascii="Times New Roman" w:hAnsi="Times New Roman"/>
          <w:b/>
          <w:i/>
          <w:sz w:val="24"/>
          <w:szCs w:val="24"/>
        </w:rPr>
        <w:t>ая</w:t>
      </w:r>
      <w:r w:rsidRPr="00BB542D">
        <w:rPr>
          <w:rFonts w:ascii="Times New Roman" w:hAnsi="Times New Roman"/>
          <w:b/>
          <w:i/>
          <w:sz w:val="24"/>
          <w:szCs w:val="24"/>
        </w:rPr>
        <w:t xml:space="preserve"> лини</w:t>
      </w:r>
      <w:r>
        <w:rPr>
          <w:rFonts w:ascii="Times New Roman" w:hAnsi="Times New Roman"/>
          <w:b/>
          <w:i/>
          <w:sz w:val="24"/>
          <w:szCs w:val="24"/>
        </w:rPr>
        <w:t>я</w:t>
      </w:r>
      <w:r w:rsidRPr="00BB542D">
        <w:rPr>
          <w:rFonts w:ascii="Times New Roman" w:hAnsi="Times New Roman"/>
          <w:b/>
          <w:i/>
          <w:sz w:val="24"/>
          <w:szCs w:val="24"/>
        </w:rPr>
        <w:t xml:space="preserve"> локальной вычислительной сети 3</w:t>
      </w:r>
      <w:r>
        <w:rPr>
          <w:rFonts w:ascii="Times New Roman" w:hAnsi="Times New Roman"/>
          <w:b/>
          <w:i/>
          <w:sz w:val="24"/>
          <w:szCs w:val="24"/>
        </w:rPr>
        <w:t>57</w:t>
      </w:r>
      <w:r w:rsidRPr="00BB542D">
        <w:rPr>
          <w:rFonts w:ascii="Times New Roman" w:hAnsi="Times New Roman"/>
          <w:b/>
          <w:i/>
          <w:sz w:val="24"/>
          <w:szCs w:val="24"/>
        </w:rPr>
        <w:t>м от здания мобильного штаба до Экрана</w:t>
      </w:r>
      <w:r w:rsidRPr="00791E39">
        <w:rPr>
          <w:rFonts w:ascii="Times New Roman" w:hAnsi="Times New Roman"/>
          <w:b/>
          <w:i/>
          <w:sz w:val="24"/>
          <w:szCs w:val="24"/>
        </w:rPr>
        <w:t>:</w:t>
      </w:r>
      <w:r w:rsidRPr="00791E39">
        <w:rPr>
          <w:rFonts w:ascii="Times New Roman" w:hAnsi="Times New Roman"/>
          <w:sz w:val="24"/>
          <w:szCs w:val="24"/>
        </w:rPr>
        <w:t xml:space="preserve"> </w:t>
      </w:r>
      <w:r w:rsidRPr="0051122A">
        <w:rPr>
          <w:rFonts w:ascii="Times New Roman" w:hAnsi="Times New Roman"/>
          <w:sz w:val="24"/>
          <w:szCs w:val="24"/>
        </w:rPr>
        <w:t xml:space="preserve">Подведение к светодиодному экрану </w:t>
      </w:r>
      <w:r>
        <w:rPr>
          <w:rFonts w:ascii="Times New Roman" w:hAnsi="Times New Roman"/>
          <w:sz w:val="24"/>
          <w:szCs w:val="24"/>
        </w:rPr>
        <w:t xml:space="preserve">одного </w:t>
      </w:r>
      <w:r w:rsidRPr="0051122A">
        <w:rPr>
          <w:rFonts w:ascii="Times New Roman" w:hAnsi="Times New Roman"/>
          <w:sz w:val="24"/>
          <w:szCs w:val="24"/>
        </w:rPr>
        <w:t>оптоволоконного кабеля 3</w:t>
      </w:r>
      <w:r>
        <w:rPr>
          <w:rFonts w:ascii="Times New Roman" w:hAnsi="Times New Roman"/>
          <w:sz w:val="24"/>
          <w:szCs w:val="24"/>
        </w:rPr>
        <w:t>57</w:t>
      </w:r>
      <w:r w:rsidRPr="0051122A">
        <w:rPr>
          <w:rFonts w:ascii="Times New Roman" w:hAnsi="Times New Roman"/>
          <w:sz w:val="24"/>
          <w:szCs w:val="24"/>
        </w:rPr>
        <w:t xml:space="preserve"> метров</w:t>
      </w:r>
      <w:r>
        <w:rPr>
          <w:rFonts w:ascii="Times New Roman" w:hAnsi="Times New Roman"/>
          <w:sz w:val="24"/>
          <w:szCs w:val="24"/>
        </w:rPr>
        <w:t xml:space="preserve"> и двух ниток кабеля витой пары UTP 5e кат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личного исполнения</w:t>
      </w:r>
      <w:r w:rsidRPr="0051122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Все три нитки к</w:t>
      </w:r>
      <w:r w:rsidRPr="0051122A">
        <w:rPr>
          <w:rFonts w:ascii="Times New Roman" w:hAnsi="Times New Roman"/>
          <w:sz w:val="24"/>
          <w:szCs w:val="24"/>
        </w:rPr>
        <w:t>абел</w:t>
      </w:r>
      <w:r>
        <w:rPr>
          <w:rFonts w:ascii="Times New Roman" w:hAnsi="Times New Roman"/>
          <w:sz w:val="24"/>
          <w:szCs w:val="24"/>
        </w:rPr>
        <w:t>я</w:t>
      </w:r>
      <w:r w:rsidRPr="0051122A">
        <w:rPr>
          <w:rFonts w:ascii="Times New Roman" w:hAnsi="Times New Roman"/>
          <w:sz w:val="24"/>
          <w:szCs w:val="24"/>
        </w:rPr>
        <w:t xml:space="preserve"> должн</w:t>
      </w:r>
      <w:r>
        <w:rPr>
          <w:rFonts w:ascii="Times New Roman" w:hAnsi="Times New Roman"/>
          <w:sz w:val="24"/>
          <w:szCs w:val="24"/>
        </w:rPr>
        <w:t>ы</w:t>
      </w:r>
      <w:r w:rsidRPr="0051122A">
        <w:rPr>
          <w:rFonts w:ascii="Times New Roman" w:hAnsi="Times New Roman"/>
          <w:sz w:val="24"/>
          <w:szCs w:val="24"/>
        </w:rPr>
        <w:t xml:space="preserve"> быть проложен</w:t>
      </w:r>
      <w:r>
        <w:rPr>
          <w:rFonts w:ascii="Times New Roman" w:hAnsi="Times New Roman"/>
          <w:sz w:val="24"/>
          <w:szCs w:val="24"/>
        </w:rPr>
        <w:t>ы</w:t>
      </w:r>
      <w:r w:rsidRPr="0051122A">
        <w:rPr>
          <w:rFonts w:ascii="Times New Roman" w:hAnsi="Times New Roman"/>
          <w:sz w:val="24"/>
          <w:szCs w:val="24"/>
        </w:rPr>
        <w:t xml:space="preserve"> на бетонных опорах высотой 7-8 метров от земли</w:t>
      </w:r>
      <w:r>
        <w:rPr>
          <w:rFonts w:ascii="Times New Roman" w:hAnsi="Times New Roman"/>
          <w:sz w:val="24"/>
          <w:szCs w:val="24"/>
        </w:rPr>
        <w:t xml:space="preserve"> по канату двойной </w:t>
      </w:r>
      <w:proofErr w:type="spellStart"/>
      <w:r>
        <w:rPr>
          <w:rFonts w:ascii="Times New Roman" w:hAnsi="Times New Roman"/>
          <w:sz w:val="24"/>
          <w:szCs w:val="24"/>
        </w:rPr>
        <w:t>свивки</w:t>
      </w:r>
      <w:proofErr w:type="spellEnd"/>
      <w:r w:rsidRPr="0051122A">
        <w:rPr>
          <w:rFonts w:ascii="Times New Roman" w:hAnsi="Times New Roman"/>
          <w:sz w:val="24"/>
          <w:szCs w:val="24"/>
        </w:rPr>
        <w:t xml:space="preserve">, количество </w:t>
      </w:r>
      <w:r>
        <w:rPr>
          <w:rFonts w:ascii="Times New Roman" w:hAnsi="Times New Roman"/>
          <w:sz w:val="24"/>
          <w:szCs w:val="24"/>
        </w:rPr>
        <w:t xml:space="preserve">опор не более </w:t>
      </w:r>
      <w:r w:rsidRPr="0051122A">
        <w:rPr>
          <w:rFonts w:ascii="Times New Roman" w:hAnsi="Times New Roman"/>
          <w:sz w:val="24"/>
          <w:szCs w:val="24"/>
        </w:rPr>
        <w:t>13 шт.</w:t>
      </w:r>
    </w:p>
    <w:p w:rsidR="00E67FB0" w:rsidRDefault="00E67FB0" w:rsidP="00E67FB0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BB542D">
        <w:rPr>
          <w:rFonts w:ascii="Times New Roman" w:hAnsi="Times New Roman"/>
          <w:b/>
          <w:i/>
          <w:sz w:val="24"/>
          <w:szCs w:val="24"/>
        </w:rPr>
        <w:t>Кабельн</w:t>
      </w:r>
      <w:r>
        <w:rPr>
          <w:rFonts w:ascii="Times New Roman" w:hAnsi="Times New Roman"/>
          <w:b/>
          <w:i/>
          <w:sz w:val="24"/>
          <w:szCs w:val="24"/>
        </w:rPr>
        <w:t>ая</w:t>
      </w:r>
      <w:r w:rsidRPr="00BB542D">
        <w:rPr>
          <w:rFonts w:ascii="Times New Roman" w:hAnsi="Times New Roman"/>
          <w:b/>
          <w:i/>
          <w:sz w:val="24"/>
          <w:szCs w:val="24"/>
        </w:rPr>
        <w:t xml:space="preserve"> лини</w:t>
      </w:r>
      <w:r>
        <w:rPr>
          <w:rFonts w:ascii="Times New Roman" w:hAnsi="Times New Roman"/>
          <w:b/>
          <w:i/>
          <w:sz w:val="24"/>
          <w:szCs w:val="24"/>
        </w:rPr>
        <w:t>я</w:t>
      </w:r>
      <w:r w:rsidRPr="00BB542D">
        <w:rPr>
          <w:rFonts w:ascii="Times New Roman" w:hAnsi="Times New Roman"/>
          <w:b/>
          <w:i/>
          <w:sz w:val="24"/>
          <w:szCs w:val="24"/>
        </w:rPr>
        <w:t xml:space="preserve"> силовой электрической сети 0,4 </w:t>
      </w:r>
      <w:proofErr w:type="spellStart"/>
      <w:r w:rsidRPr="00BB542D">
        <w:rPr>
          <w:rFonts w:ascii="Times New Roman" w:hAnsi="Times New Roman"/>
          <w:b/>
          <w:i/>
          <w:sz w:val="24"/>
          <w:szCs w:val="24"/>
        </w:rPr>
        <w:t>кВ</w:t>
      </w:r>
      <w:proofErr w:type="spellEnd"/>
      <w:r w:rsidRPr="00BB542D">
        <w:rPr>
          <w:rFonts w:ascii="Times New Roman" w:hAnsi="Times New Roman"/>
          <w:b/>
          <w:i/>
          <w:sz w:val="24"/>
          <w:szCs w:val="24"/>
        </w:rPr>
        <w:t xml:space="preserve"> 100м от ЩР-1 до Экрана</w:t>
      </w:r>
      <w:r w:rsidRPr="00791E39">
        <w:rPr>
          <w:rFonts w:ascii="Times New Roman" w:hAnsi="Times New Roman"/>
          <w:b/>
          <w:i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Подведение к светодиодному экрану от распределительного щита ЩР-1 силового электрического кабеля 380В через существующую опору. Высота опоры 25 метров, длина кабеля ~100 метров.</w:t>
      </w:r>
    </w:p>
    <w:p w:rsidR="00E67FB0" w:rsidRPr="001B2167" w:rsidRDefault="00E67FB0" w:rsidP="001B2167">
      <w:pPr>
        <w:pStyle w:val="4"/>
        <w:numPr>
          <w:ilvl w:val="0"/>
          <w:numId w:val="0"/>
        </w:numPr>
        <w:ind w:left="567"/>
        <w:rPr>
          <w:b w:val="0"/>
          <w:sz w:val="26"/>
          <w:szCs w:val="26"/>
        </w:rPr>
      </w:pPr>
      <w:r w:rsidRPr="001B2167">
        <w:rPr>
          <w:b w:val="0"/>
          <w:sz w:val="26"/>
          <w:szCs w:val="26"/>
        </w:rPr>
        <w:t>Подраздел 2.2 Сведения о месте выполнения работ.</w:t>
      </w:r>
    </w:p>
    <w:p w:rsidR="00E67FB0" w:rsidRDefault="00E67FB0" w:rsidP="00E67FB0">
      <w:pPr>
        <w:jc w:val="both"/>
      </w:pPr>
      <w:r>
        <w:t>Место выполнения работ: Строительная площадка энергоблоков № 3,4 Ростовской АЭС. Ростовская область, г</w:t>
      </w:r>
      <w:proofErr w:type="gramStart"/>
      <w:r>
        <w:t>.В</w:t>
      </w:r>
      <w:proofErr w:type="gramEnd"/>
      <w:r>
        <w:t>олгодонск-28.</w:t>
      </w:r>
    </w:p>
    <w:p w:rsidR="00E67FB0" w:rsidRDefault="00E67FB0" w:rsidP="00E67FB0">
      <w:pPr>
        <w:jc w:val="both"/>
      </w:pPr>
      <w:r>
        <w:t>Светодиодный экран располагается на площадке сбора персонала после входа на строящиеся энергоблоки №3,4.</w:t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3. ТРЕБОВАНИЯ К ТЕХНИЧЕСКИМ ХАРАКТЕРИСТИКАМ РАБОТ.</w:t>
      </w:r>
    </w:p>
    <w:p w:rsidR="00E67FB0" w:rsidRDefault="00E67FB0" w:rsidP="00E67FB0">
      <w:pPr>
        <w:jc w:val="both"/>
      </w:pPr>
      <w:r>
        <w:t>Подраздел 3.1 Технические требования при выполнении работ.</w:t>
      </w:r>
    </w:p>
    <w:p w:rsidR="00E67FB0" w:rsidRDefault="00E67FB0" w:rsidP="00E67FB0">
      <w:pPr>
        <w:jc w:val="both"/>
      </w:pPr>
      <w:r>
        <w:t xml:space="preserve">Выполнение всех видов работ при осуществлении данного проекта должно не противоречить действующему законодательству на территории РФ и соответствовать нормативной документации, </w:t>
      </w:r>
      <w:r w:rsidRPr="00D32EEF">
        <w:t xml:space="preserve">применяемой </w:t>
      </w:r>
      <w:r>
        <w:t xml:space="preserve">при выполнении данного вида работ. </w:t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 xml:space="preserve">РАЗДЕЛ 4. ВЕДОМОСТЬ ФИЗИЧЕСКИХ ОБЪЕМОВ РАБОТ И МАТЕРИАЛОВ, </w:t>
      </w:r>
      <w:r w:rsidRPr="00A15905">
        <w:rPr>
          <w:bCs/>
          <w:strike/>
          <w:sz w:val="28"/>
          <w:szCs w:val="28"/>
          <w:highlight w:val="yellow"/>
        </w:rPr>
        <w:t>СМЕТНЫЕ РАСЧЕТЫ</w:t>
      </w:r>
      <w:bookmarkStart w:id="0" w:name="_GoBack"/>
      <w:bookmarkEnd w:id="0"/>
      <w:r w:rsidRPr="001B2167">
        <w:rPr>
          <w:bCs/>
          <w:sz w:val="28"/>
          <w:szCs w:val="28"/>
        </w:rPr>
        <w:t>.</w:t>
      </w:r>
    </w:p>
    <w:p w:rsidR="00E67FB0" w:rsidRDefault="001B2167" w:rsidP="001B2167">
      <w:pPr>
        <w:pStyle w:val="4"/>
        <w:numPr>
          <w:ilvl w:val="0"/>
          <w:numId w:val="0"/>
        </w:numPr>
        <w:ind w:firstLine="709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4.1.</w:t>
      </w:r>
      <w:r w:rsidR="00E67FB0" w:rsidRPr="001B2167">
        <w:rPr>
          <w:b w:val="0"/>
          <w:sz w:val="26"/>
          <w:szCs w:val="26"/>
        </w:rPr>
        <w:t>Ведомость физических объемов работ и материалов. Кабельная линия локальной вычислительной сети 357м от здания мобильного штаба до Экрана.</w:t>
      </w:r>
    </w:p>
    <w:p w:rsidR="001B2167" w:rsidRPr="001B2167" w:rsidRDefault="001B2167" w:rsidP="001B2167"/>
    <w:tbl>
      <w:tblPr>
        <w:tblW w:w="9280" w:type="dxa"/>
        <w:tblInd w:w="93" w:type="dxa"/>
        <w:tblLook w:val="04A0" w:firstRow="1" w:lastRow="0" w:firstColumn="1" w:lastColumn="0" w:noHBand="0" w:noVBand="1"/>
      </w:tblPr>
      <w:tblGrid>
        <w:gridCol w:w="640"/>
        <w:gridCol w:w="5119"/>
        <w:gridCol w:w="2561"/>
        <w:gridCol w:w="960"/>
      </w:tblGrid>
      <w:tr w:rsidR="00E67FB0" w:rsidTr="0053499C">
        <w:trPr>
          <w:trHeight w:val="4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Ед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</w:tr>
      <w:tr w:rsidR="00E67FB0" w:rsidTr="0053499C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Установка железобетонных опор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вл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0,38, 6-10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траверсами без приставок: одностоечных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1опора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E67FB0" w:rsidTr="0053499C">
        <w:trPr>
          <w:trHeight w:val="8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Установка железобетонных опор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вл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0,38, 6-10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траверсами без приставок: одностоечных с одним подкосом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1опора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Установка железобетонных опор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вл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0,38, 6-10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траверсами без приставок: одностоечных с двумя подкосами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1опора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67FB0" w:rsidTr="0053499C">
        <w:trPr>
          <w:trHeight w:val="39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Стойки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вибрированные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для опор (св-105)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6,11</w:t>
            </w:r>
          </w:p>
        </w:tc>
      </w:tr>
      <w:tr w:rsidR="00E67FB0" w:rsidTr="0053499C">
        <w:trPr>
          <w:trHeight w:val="39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Плиты опорные  V=0,0505*13=0,6565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0,6565</w:t>
            </w:r>
          </w:p>
        </w:tc>
      </w:tr>
      <w:tr w:rsidR="00E67FB0" w:rsidTr="0053499C">
        <w:trPr>
          <w:trHeight w:val="37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Кронштейны стальные: У-4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Арматура для самонесущих изолированных проводов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ронштейн анкерный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10,3 (По  опоре)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E67FB0" w:rsidTr="0053499C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Лента стальная горячекатаная с катаной кромкой и разрезанная в рулонах толщиной 3,5мм шириной 100-220 мм, сталь спокойная марки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ст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сп</w:t>
            </w:r>
            <w:proofErr w:type="spellEnd"/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0,231</w:t>
            </w:r>
          </w:p>
        </w:tc>
      </w:tr>
      <w:tr w:rsidR="00E67FB0" w:rsidTr="0053499C">
        <w:trPr>
          <w:trHeight w:val="32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Бугель: тип I 089-1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Развозка конструкций и материалов опор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вл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0,38-10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 трассе: одностоечных железобетонных опор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1опора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Развозка конструкций и материалов опор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вл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0,38-10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 трассе: материалов оснастки одностоечных опор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1опора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Кабели до 35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подвешиваемые на тросе: Кабель массой 1 м, кг, до: 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 КАБЕЛЯ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10,5</w:t>
            </w:r>
          </w:p>
        </w:tc>
      </w:tr>
      <w:tr w:rsidR="00E67FB0" w:rsidTr="0053499C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Канаты двойной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свивки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типа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-р без покрытия, из проволок марки в, маркировочная группа 1770 н/мм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и менее (светлый), диаметром, мм: 4,1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Кабель оптический диэлектрический самонесущий с броней из синтетических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арамидных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нитей растягивающее усилие  3.5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марки Окк-0.22-4 V=350*1,02/1000=0,357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 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0,357</w:t>
            </w:r>
          </w:p>
        </w:tc>
      </w:tr>
      <w:tr w:rsidR="00E67FB0" w:rsidTr="0053499C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Кабели телевизионные марки витая пара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5е кат.)  V=700*1,02/1000=0,714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 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0,714</w:t>
            </w:r>
          </w:p>
        </w:tc>
      </w:tr>
      <w:tr w:rsidR="00E67FB0" w:rsidTr="0053499C">
        <w:trPr>
          <w:trHeight w:val="73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Установка, монтаж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усслк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учетом измерений в процессе монтажа на волоконно-оптическом кабеле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гтс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числом волокон: 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УССЛК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67FB0" w:rsidTr="0053499C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Измерение затухания на кабельной площадке волоконно-оптического кабеля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гтс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числом волокон: 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КАБЕЛЬ (СТРОИТЕЛЬНАЯ ДЛИНА)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Tr="0053499C">
        <w:trPr>
          <w:trHeight w:val="27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Измерение на смонтированном участке волоконно-оптического кабеля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гтс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в одном направлении с числом волокон: 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участок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67FB0" w:rsidTr="0053499C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Разработка грунта вручную в траншеях глубиной до 2 м без креплений с откосами, группа грунтов: 2  V=0,05*13=0,65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0,0065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Засыпка вручную траншей, пазух котлованов и ям, группа грунтов: 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0,0065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Заземлители: Заземлитель вертикальный из круглой стали диаметром,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: 16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Заземляющие проводники: Проводник заземляющий открыто по строительным основаниям из полосовой стали сечением, мм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: 160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E67FB0" w:rsidTr="0053499C">
        <w:trPr>
          <w:trHeight w:val="7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Заземляющие проводники: Проводник заземляющий открыто по строительным основаниям из круглой стали диаметром,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: 12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1,235</w:t>
            </w:r>
          </w:p>
        </w:tc>
      </w:tr>
      <w:tr w:rsidR="00E67FB0" w:rsidTr="0053499C">
        <w:trPr>
          <w:trHeight w:val="113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200 мм диаметром: 50 мм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100отверст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E67FB0" w:rsidTr="0053499C">
        <w:trPr>
          <w:trHeight w:val="15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25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на каждые 10 мм изменения глубины добавляется или исключается: к расценке 46-03-002-6 (диаметр отверстий 50 мм)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100отверст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</w:tbl>
    <w:p w:rsidR="00E67FB0" w:rsidRDefault="00E67FB0" w:rsidP="00E67FB0">
      <w:pPr>
        <w:jc w:val="both"/>
      </w:pPr>
    </w:p>
    <w:p w:rsidR="00E67FB0" w:rsidRDefault="00E67FB0" w:rsidP="00E67FB0">
      <w:pPr>
        <w:jc w:val="both"/>
      </w:pPr>
      <w:r>
        <w:t xml:space="preserve">Кабельная линия локальной вычислительной сети выполняется в три нити по канату двойной </w:t>
      </w:r>
      <w:proofErr w:type="spellStart"/>
      <w:r>
        <w:t>свивки</w:t>
      </w:r>
      <w:proofErr w:type="spellEnd"/>
      <w:r>
        <w:t xml:space="preserve">, типа </w:t>
      </w:r>
      <w:proofErr w:type="spellStart"/>
      <w:r>
        <w:t>лк</w:t>
      </w:r>
      <w:proofErr w:type="spellEnd"/>
      <w:r>
        <w:t xml:space="preserve">-р без покрытия. </w:t>
      </w:r>
    </w:p>
    <w:p w:rsidR="00E67FB0" w:rsidRDefault="00E67FB0" w:rsidP="00E67FB0">
      <w:pPr>
        <w:jc w:val="both"/>
      </w:pPr>
      <w:r>
        <w:t xml:space="preserve">1 нить: Кабель оптический </w:t>
      </w:r>
      <w:proofErr w:type="spellStart"/>
      <w:r>
        <w:t>одномодовый</w:t>
      </w:r>
      <w:proofErr w:type="spellEnd"/>
      <w:r>
        <w:t xml:space="preserve"> 4-х жильный, уличного исполнения, марки Окк-0,22-4.</w:t>
      </w:r>
    </w:p>
    <w:p w:rsidR="00E67FB0" w:rsidRDefault="00E67FB0" w:rsidP="00E67FB0">
      <w:pPr>
        <w:jc w:val="both"/>
      </w:pPr>
      <w:r>
        <w:t>2 и 3 нити: Кабель телевизионный марки витая пара, уличного исполнения (</w:t>
      </w:r>
      <w:r>
        <w:rPr>
          <w:lang w:val="en-US"/>
        </w:rPr>
        <w:t>UTP</w:t>
      </w:r>
      <w:r w:rsidRPr="00CB09AD">
        <w:t xml:space="preserve"> 5е кат.</w:t>
      </w:r>
      <w:r>
        <w:t>).</w:t>
      </w:r>
    </w:p>
    <w:p w:rsidR="00E67FB0" w:rsidRPr="001B2167" w:rsidRDefault="001B2167" w:rsidP="001B2167">
      <w:pPr>
        <w:pStyle w:val="4"/>
        <w:numPr>
          <w:ilvl w:val="0"/>
          <w:numId w:val="0"/>
        </w:numPr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4.2. </w:t>
      </w:r>
      <w:r w:rsidR="00E67FB0" w:rsidRPr="001B2167">
        <w:rPr>
          <w:b w:val="0"/>
          <w:sz w:val="26"/>
          <w:szCs w:val="26"/>
        </w:rPr>
        <w:t xml:space="preserve">Ведомость физических объемов работ и материалов. Кабельная линия силовой электрической сети 0,4 </w:t>
      </w:r>
      <w:proofErr w:type="spellStart"/>
      <w:r w:rsidR="00E67FB0" w:rsidRPr="001B2167">
        <w:rPr>
          <w:b w:val="0"/>
          <w:sz w:val="26"/>
          <w:szCs w:val="26"/>
        </w:rPr>
        <w:t>кВ</w:t>
      </w:r>
      <w:proofErr w:type="spellEnd"/>
      <w:r w:rsidR="00E67FB0" w:rsidRPr="001B2167">
        <w:rPr>
          <w:b w:val="0"/>
          <w:sz w:val="26"/>
          <w:szCs w:val="26"/>
        </w:rPr>
        <w:t xml:space="preserve"> 100м от ЩР-1 до Экрана.</w:t>
      </w:r>
    </w:p>
    <w:tbl>
      <w:tblPr>
        <w:tblW w:w="9280" w:type="dxa"/>
        <w:tblInd w:w="93" w:type="dxa"/>
        <w:tblLook w:val="04A0" w:firstRow="1" w:lastRow="0" w:firstColumn="1" w:lastColumn="0" w:noHBand="0" w:noVBand="1"/>
      </w:tblPr>
      <w:tblGrid>
        <w:gridCol w:w="640"/>
        <w:gridCol w:w="6673"/>
        <w:gridCol w:w="1007"/>
        <w:gridCol w:w="960"/>
      </w:tblGrid>
      <w:tr w:rsidR="00E67FB0" w:rsidRPr="00604D9D" w:rsidTr="0053499C">
        <w:trPr>
          <w:trHeight w:val="4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gramEnd"/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>Ед</w:t>
            </w:r>
            <w:proofErr w:type="gramStart"/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>.и</w:t>
            </w:r>
            <w:proofErr w:type="gramEnd"/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4D9D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 xml:space="preserve">Кабели до 35 </w:t>
            </w:r>
            <w:proofErr w:type="spellStart"/>
            <w:r w:rsidRPr="00604D9D"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 xml:space="preserve"> подвешиваемые на тросе: Кабель массой 1 м, кг, до: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100 М КАБЕЛЯ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Кабели силовые с пластмассовой изоляцией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с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 xml:space="preserve"> медными жилами марки </w:t>
            </w:r>
            <w:proofErr w:type="spellStart"/>
            <w:r w:rsidRPr="00604D9D">
              <w:rPr>
                <w:rFonts w:ascii="Arial" w:hAnsi="Arial" w:cs="Arial"/>
                <w:sz w:val="20"/>
                <w:szCs w:val="20"/>
              </w:rPr>
              <w:t>ввгнг</w:t>
            </w:r>
            <w:proofErr w:type="spellEnd"/>
            <w:r w:rsidRPr="00604D9D">
              <w:rPr>
                <w:rFonts w:ascii="Arial" w:hAnsi="Arial" w:cs="Arial"/>
                <w:sz w:val="20"/>
                <w:szCs w:val="20"/>
              </w:rPr>
              <w:t>-LS(круглый) с числом жил и сечением 5x10 мм2 V=100*1,02/1000=0,102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1000М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0,102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 xml:space="preserve">Рукава металлические и вводы гибкие: Рукав наружным диаметром, 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>, до: 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100 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Изделия электромонтажные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>укава металлические (</w:t>
            </w:r>
            <w:proofErr w:type="spellStart"/>
            <w:r w:rsidRPr="00604D9D">
              <w:rPr>
                <w:rFonts w:ascii="Arial" w:hAnsi="Arial" w:cs="Arial"/>
                <w:sz w:val="20"/>
                <w:szCs w:val="20"/>
              </w:rPr>
              <w:t>металлорукав</w:t>
            </w:r>
            <w:proofErr w:type="spellEnd"/>
            <w:r w:rsidRPr="00604D9D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604D9D">
              <w:rPr>
                <w:rFonts w:ascii="Arial" w:hAnsi="Arial" w:cs="Arial"/>
                <w:sz w:val="20"/>
                <w:szCs w:val="20"/>
              </w:rPr>
              <w:t>рз</w:t>
            </w:r>
            <w:proofErr w:type="spellEnd"/>
            <w:r w:rsidRPr="00604D9D">
              <w:rPr>
                <w:rFonts w:ascii="Arial" w:hAnsi="Arial" w:cs="Arial"/>
                <w:sz w:val="20"/>
                <w:szCs w:val="20"/>
              </w:rPr>
              <w:t>-ц-х № 20 V=50*1,03= 51,5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51,5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Арматура для самонесущих изолированных проводов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к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 xml:space="preserve">ронштейн анкерный </w:t>
            </w:r>
            <w:proofErr w:type="spellStart"/>
            <w:r w:rsidRPr="00604D9D">
              <w:rPr>
                <w:rFonts w:ascii="Arial" w:hAnsi="Arial" w:cs="Arial"/>
                <w:sz w:val="20"/>
                <w:szCs w:val="20"/>
              </w:rPr>
              <w:t>cs</w:t>
            </w:r>
            <w:proofErr w:type="spellEnd"/>
            <w:r w:rsidRPr="00604D9D">
              <w:rPr>
                <w:rFonts w:ascii="Arial" w:hAnsi="Arial" w:cs="Arial"/>
                <w:sz w:val="20"/>
                <w:szCs w:val="20"/>
              </w:rPr>
              <w:t xml:space="preserve"> 10,3  (По стене)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RPr="00604D9D" w:rsidTr="0053499C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Устройство вводов: Ввод в здание в стальной трубе, провод сечением до 16 мм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>, количество проводов в линии: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Конструкции металлические кабельные: Подвеска кабельная закладная для прокладки кабеля массой до 6,5 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 xml:space="preserve">Щитки, устанавливаемые в нише болтами на конструкции, масса щитка, 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>, до: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Корпус щита осветительного для открытого монтажа ЩРН-12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RPr="00604D9D" w:rsidTr="0053499C">
        <w:trPr>
          <w:trHeight w:val="8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Выключатели установочные автоматические (автоматы) или неавтоматические: Автомат одно-, дву</w:t>
            </w:r>
            <w:proofErr w:type="gramStart"/>
            <w:r w:rsidRPr="00604D9D">
              <w:rPr>
                <w:rFonts w:ascii="Arial" w:hAnsi="Arial" w:cs="Arial"/>
                <w:sz w:val="20"/>
                <w:szCs w:val="20"/>
              </w:rPr>
              <w:t>х-</w:t>
            </w:r>
            <w:proofErr w:type="gramEnd"/>
            <w:r w:rsidRPr="00604D9D">
              <w:rPr>
                <w:rFonts w:ascii="Arial" w:hAnsi="Arial" w:cs="Arial"/>
                <w:sz w:val="20"/>
                <w:szCs w:val="20"/>
              </w:rPr>
              <w:t>, трехполюсный, устанавливаемый на конструкции на стене или колонне, на ток, а, до: 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67FB0" w:rsidRPr="00604D9D" w:rsidTr="0053499C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Выключатели автоматические трехполюсные типа ВА47-63 1-40 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FB0" w:rsidRPr="00604D9D" w:rsidRDefault="00E67FB0" w:rsidP="00534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4D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E67FB0" w:rsidRDefault="00E67FB0" w:rsidP="00E67FB0">
      <w:pPr>
        <w:jc w:val="both"/>
      </w:pPr>
    </w:p>
    <w:p w:rsidR="00E67FB0" w:rsidRDefault="00E67FB0" w:rsidP="00E67FB0">
      <w:pPr>
        <w:jc w:val="both"/>
      </w:pPr>
      <w:r>
        <w:t>Кабель низковольтной силовой линии выполнить по существующим опорам из кабеля ВВГнг-</w:t>
      </w:r>
      <w:proofErr w:type="gramStart"/>
      <w:r>
        <w:t>LS</w:t>
      </w:r>
      <w:proofErr w:type="gramEnd"/>
      <w:r>
        <w:t xml:space="preserve"> 5х10.</w:t>
      </w:r>
    </w:p>
    <w:p w:rsidR="00E67FB0" w:rsidRPr="00817E8F" w:rsidRDefault="00E67FB0" w:rsidP="00E67FB0">
      <w:pPr>
        <w:rPr>
          <w:sz w:val="4"/>
          <w:szCs w:val="4"/>
        </w:rPr>
      </w:pP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5. ПЕРЕЧЕНЬ ПРОЕКТНОЙ И РАБОЧЕЙ ДОКУМЕНТАЦИИ.</w:t>
      </w:r>
    </w:p>
    <w:p w:rsidR="00E67FB0" w:rsidRDefault="00E67FB0" w:rsidP="00E67FB0">
      <w:pPr>
        <w:jc w:val="both"/>
      </w:pPr>
      <w:r>
        <w:t>Проектная документация (</w:t>
      </w:r>
      <w:r w:rsidRPr="00972D07">
        <w:t>Схема подведения внешних коммуникаций к экрану</w:t>
      </w:r>
      <w:r>
        <w:t>) на все работы приведена в Приложении №1 к настоящему Техническому заданию.</w:t>
      </w:r>
    </w:p>
    <w:p w:rsidR="00E67FB0" w:rsidRDefault="00E67FB0" w:rsidP="001B2167">
      <w:pPr>
        <w:jc w:val="center"/>
        <w:outlineLvl w:val="0"/>
      </w:pPr>
      <w:r w:rsidRPr="001B2167">
        <w:rPr>
          <w:bCs/>
          <w:sz w:val="28"/>
          <w:szCs w:val="28"/>
        </w:rPr>
        <w:t>РАЗДЕЛ 6. СРОК ВЫПОЛНЕНИЯ РАБОТ.</w:t>
      </w:r>
    </w:p>
    <w:p w:rsidR="00E67FB0" w:rsidRDefault="00E67FB0" w:rsidP="00E67FB0">
      <w:pPr>
        <w:jc w:val="both"/>
      </w:pPr>
      <w:r>
        <w:t>Срок выполнения всех работ: 7 рабочих дней с момента заключения договора.</w:t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7. ТРЕБОВАНИЯ К КАЧЕСТВУ ВЫПОЛНЯЕМЫХ РАБОТ.</w:t>
      </w:r>
    </w:p>
    <w:p w:rsidR="00E67FB0" w:rsidRDefault="00E67FB0" w:rsidP="00E67FB0">
      <w:pPr>
        <w:autoSpaceDE w:val="0"/>
        <w:autoSpaceDN w:val="0"/>
        <w:adjustRightInd w:val="0"/>
        <w:ind w:firstLine="708"/>
        <w:jc w:val="both"/>
      </w:pPr>
      <w:r w:rsidRPr="00DE3B9F">
        <w:lastRenderedPageBreak/>
        <w:t xml:space="preserve">Качество </w:t>
      </w:r>
      <w:r>
        <w:t>выполнения работ</w:t>
      </w:r>
      <w:r w:rsidRPr="00DE3B9F">
        <w:t xml:space="preserve"> должно обеспечиваться выполнением требований сертифицированной или действующей системы менеджмента качества. </w:t>
      </w:r>
    </w:p>
    <w:p w:rsidR="00E67FB0" w:rsidRDefault="00E67FB0" w:rsidP="00E67FB0">
      <w:pPr>
        <w:autoSpaceDE w:val="0"/>
        <w:autoSpaceDN w:val="0"/>
        <w:adjustRightInd w:val="0"/>
        <w:ind w:firstLine="708"/>
        <w:jc w:val="both"/>
      </w:pPr>
      <w:r w:rsidRPr="00DE3B9F">
        <w:t xml:space="preserve">Применяемая система контроля качества за выполненными работами должна соответствовать требованиям ГОСТ </w:t>
      </w:r>
      <w:proofErr w:type="gramStart"/>
      <w:r w:rsidRPr="00DE3B9F">
        <w:t>Р</w:t>
      </w:r>
      <w:proofErr w:type="gramEnd"/>
      <w:r w:rsidRPr="00DE3B9F">
        <w:t xml:space="preserve"> ИСО 9001-2001 ( ISO 9001-2001) и подтверждаться соответствующими документами. Качество выполненной Исполнителем/Подрядчиком работы должно соответствовать требованиям, обычно предъявляемым к работам соответствующего рода. </w:t>
      </w:r>
      <w:proofErr w:type="gramStart"/>
      <w:r w:rsidRPr="00DE3B9F">
        <w:t xml:space="preserve">Если иное не предусмотрено законом, иными правовыми актами или контрактом, результат выполненной работы должен в момент передачи заказчику обладать свойствами, указанными в </w:t>
      </w:r>
      <w:r>
        <w:t>договоре</w:t>
      </w:r>
      <w:r w:rsidRPr="00DE3B9F">
        <w:t xml:space="preserve"> или определенными обычно предъявляемыми требованиями, и в пределах разумного срока быть пригодным для установленного </w:t>
      </w:r>
      <w:r>
        <w:t>договором</w:t>
      </w:r>
      <w:r w:rsidRPr="00DE3B9F">
        <w:t xml:space="preserve"> использования, а если такое использование </w:t>
      </w:r>
      <w:r>
        <w:t>договором</w:t>
      </w:r>
      <w:r w:rsidRPr="00DE3B9F">
        <w:t xml:space="preserve"> не предусмотрено, для обычного использования результата работы такого рода.</w:t>
      </w:r>
      <w:proofErr w:type="gramEnd"/>
      <w:r w:rsidRPr="00DE3B9F">
        <w:t xml:space="preserve"> Исполнитель/Подрядчик может принять на себя по договору обязанность выполнить работу, отвечающую требованиям к качеству, более высоким по сравнению с установленными обязательными для сторон требованиями.</w:t>
      </w:r>
    </w:p>
    <w:p w:rsidR="00E67FB0" w:rsidRDefault="00E67FB0" w:rsidP="00E67FB0">
      <w:pPr>
        <w:autoSpaceDE w:val="0"/>
        <w:autoSpaceDN w:val="0"/>
        <w:adjustRightInd w:val="0"/>
        <w:ind w:firstLine="708"/>
        <w:jc w:val="both"/>
      </w:pPr>
      <w:r w:rsidRPr="00DE3B9F">
        <w:t>Исполнитель/Подрядчик несет полную материальную ответственность за отказы в работе систем и оборудования происшедшие по их вине, из-за неправильных действий при обслуживании оборудования, при производстве ремонтных работ оборудования на объекте, за несоблюдение правил техники безопасности, пожарной безопасности и др. НТД и за несвоевременное исполнение предписаний контролирующих органов. Исполнитель/Подрядчик несет материальную ответственность - за отказы из-за низкого качества проводимых работ, за отказы из-за несвоевременного проведения ремонта по их вине или некачественной приемки оборудования после ремонта, неудовлетворительной организации ремонта и невыполнения организационно-технических предупредительных мероприятий.</w:t>
      </w:r>
    </w:p>
    <w:p w:rsidR="00E67FB0" w:rsidRDefault="00E67FB0" w:rsidP="00E67FB0">
      <w:pPr>
        <w:autoSpaceDE w:val="0"/>
        <w:autoSpaceDN w:val="0"/>
        <w:adjustRightInd w:val="0"/>
        <w:ind w:firstLine="708"/>
        <w:jc w:val="both"/>
      </w:pPr>
      <w:r>
        <w:t>И</w:t>
      </w:r>
      <w:r w:rsidRPr="00DE3B9F">
        <w:t xml:space="preserve">сполнитель/Подрядчик обязан безвозмездно устранить по требованию Заказчика все выявленные недостатки, если в процессе выполнения работ Исполнитель/Подрядчик допустил отступление от условий </w:t>
      </w:r>
      <w:r>
        <w:t>договора</w:t>
      </w:r>
      <w:r w:rsidRPr="00DE3B9F">
        <w:t>, ухудшившее качество работ, в согласованные сроки. При возникновении аварийной ситуации по вине Исполнителя/Подрядчика восстановительные и ремонтные работы осуществляются силами и за счет денежных средств Исполнителя/Подрядчика. Для проверки соответствия качества выполненных Исполнителем/Подрядчиком работ требованиям, установленным Контрактом, Заказчик вправе привлекать независимых экспертов.</w:t>
      </w:r>
    </w:p>
    <w:p w:rsidR="00E67FB0" w:rsidRDefault="00E67FB0" w:rsidP="00E67FB0">
      <w:pPr>
        <w:autoSpaceDE w:val="0"/>
        <w:autoSpaceDN w:val="0"/>
        <w:adjustRightInd w:val="0"/>
        <w:ind w:firstLine="708"/>
        <w:jc w:val="both"/>
      </w:pPr>
      <w:r w:rsidRPr="00DE3B9F">
        <w:t>Исполнитель/Подрядчик должен обеспечить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:rsidR="00E67FB0" w:rsidRDefault="00E67FB0" w:rsidP="00E67FB0">
      <w:pPr>
        <w:autoSpaceDE w:val="0"/>
        <w:autoSpaceDN w:val="0"/>
        <w:adjustRightInd w:val="0"/>
        <w:ind w:firstLine="708"/>
        <w:jc w:val="both"/>
      </w:pPr>
      <w:r w:rsidRPr="00DE3B9F">
        <w:t>Начало гарантийного срока исчисляется со дня подписания Заказчиком Акта сдачи-приемки выполненных работ.</w:t>
      </w:r>
    </w:p>
    <w:p w:rsidR="00E67FB0" w:rsidRPr="00DE3B9F" w:rsidRDefault="00E67FB0" w:rsidP="00E67FB0">
      <w:pPr>
        <w:autoSpaceDE w:val="0"/>
        <w:autoSpaceDN w:val="0"/>
        <w:adjustRightInd w:val="0"/>
        <w:jc w:val="both"/>
      </w:pP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8. ТРЕБОВАНИЯ К ОСОБЫМ УСЛОВИЯМ РАБОТ.</w:t>
      </w:r>
    </w:p>
    <w:p w:rsidR="00E67FB0" w:rsidRDefault="00E67FB0" w:rsidP="00E67FB0">
      <w:pPr>
        <w:jc w:val="both"/>
      </w:pPr>
      <w:r>
        <w:t>Требований к особым условиям работ нет.</w:t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9. ТРЕБОВАНИЯ К БЕЗОПАСНОСТИ ВЫПОЛНЯЕМЫХ РАБОТ.</w:t>
      </w:r>
    </w:p>
    <w:p w:rsidR="00E67FB0" w:rsidRDefault="00E67FB0" w:rsidP="00E67FB0">
      <w:pPr>
        <w:autoSpaceDE w:val="0"/>
        <w:autoSpaceDN w:val="0"/>
        <w:adjustRightInd w:val="0"/>
        <w:jc w:val="both"/>
      </w:pPr>
      <w:r w:rsidRPr="00FC003B">
        <w:rPr>
          <w:bCs/>
        </w:rPr>
        <w:t>Вся полнота ответственности при выполнении работ на объекте за соблюдением норм и правил по технике безопасности и пожарной безопасности возлагается на Исполнителя/Подрядчика, выполняющего работы.</w:t>
      </w:r>
      <w:r w:rsidRPr="00FC003B">
        <w:t xml:space="preserve"> </w:t>
      </w:r>
      <w:proofErr w:type="gramStart"/>
      <w:r w:rsidRPr="00FC003B">
        <w:t xml:space="preserve">Организация и выполнение работ должны осуществляться при соблюдении законодательства Российской Федерации по охране труда, а также иных нормативных правовых актов, установленных Перечнем видов нормативных правовых актов, утвержденных постановлением Правительства Российской Федерации от 23 мая 2000 года N 399 "О нормативных правовых актах, содержащих государственные нормативные требования охраны труда" межотраслевые и отраслевые </w:t>
      </w:r>
      <w:r w:rsidRPr="00FC003B">
        <w:lastRenderedPageBreak/>
        <w:t>правила и типовые инструкции по охране труда, утвержденные в</w:t>
      </w:r>
      <w:proofErr w:type="gramEnd"/>
      <w:r w:rsidRPr="00FC003B">
        <w:t xml:space="preserve"> </w:t>
      </w:r>
      <w:proofErr w:type="gramStart"/>
      <w:r w:rsidRPr="00FC003B">
        <w:t>установленном порядке федеральными органами исполнительной власти; государственные стандарты системы стандартов безопасности труда, утвержденные Госстандартом России; правила безопасности, правила устройства и безопасной эксплуатации, инструкции по безопасности; государственные санитарно-эпидемиологические правила и нормативы, гигиенические нормативы, санитарные правила и нормы, утвержденные Минздравом России.</w:t>
      </w:r>
      <w:proofErr w:type="gramEnd"/>
      <w:r w:rsidRPr="00FC003B">
        <w:t xml:space="preserve"> Ответственность за пожарную безопасность на объекте, своевременное выполнение противопожарных мероприятий, обеспечение средствами пожаротушения несет персонально руководитель подрядной организации или лицо его заменяющее. Перед началом производства работ необходимо провести инструктаж о методах работ, последовательности их выполнения, необходимых средствах индивидуальной защиты. Безопасность выполняемых работ - согласно Федеральному закону от РФ от 30.12.2001 N 197-ФЗ; Федеральному закону от 21.12.1994 г. №69-ФЗ «О пожарной безопасности»; Мероприятия по охране труда должны обеспечиваться выдачей необходимых средств индивидуальной защиты (каски, специальная одежда, обувь и др.), выполнением мероприятий по коллективной защите работающих (ограждения, освещение, защитные и предохранительные устройства), наличием санитарно-бытовых помещений и устройств в соответствии с действующими нормами. Рабочие места в вечернее время должны быть освещены по установленным нормам; наличие положения. Соблюдение требований Трудового кодекса РФ от 30.12.2001 г. № 197-ФЗ; Постановления Минтруда РФ от 22.12.1997 г. № 66 «Об утверждении типовых отраслевых норм бесплатной выдачи работникам спецодежды, специальной обуви и других средств индивидуальной защиты».</w:t>
      </w:r>
      <w:r w:rsidRPr="00FC003B">
        <w:br/>
      </w:r>
      <w:r w:rsidRPr="00FC003B">
        <w:br/>
        <w:t>Мероприятия по предотвращению аварийных ситуаций - при производстве работ должны использоваться оборудование, машины и механизмы, предназначенные для конкретных условий или допущенные к применению органами государственного надзора. На объекте должны быть в наличии материальные и технические средства для осуществления мероприятий по спасению людей и ликвидации аварии, наличие плана мероприятий.</w:t>
      </w:r>
      <w:r w:rsidRPr="00FC003B">
        <w:br/>
      </w:r>
      <w:r w:rsidRPr="00FC003B">
        <w:br/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10. ТРЕБОВАНИЯ К РЕЗУЛЬТАТАМ РАБОТ И ПОРЯДКУ ПРИЕМКИ.</w:t>
      </w:r>
    </w:p>
    <w:p w:rsidR="00E67FB0" w:rsidRDefault="00E67FB0" w:rsidP="00E67FB0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Требования к результатам работ: </w:t>
      </w:r>
    </w:p>
    <w:p w:rsidR="00E67FB0" w:rsidRDefault="00E67FB0" w:rsidP="00E67FB0">
      <w:pPr>
        <w:autoSpaceDE w:val="0"/>
        <w:autoSpaceDN w:val="0"/>
        <w:adjustRightInd w:val="0"/>
        <w:jc w:val="both"/>
        <w:rPr>
          <w:b/>
          <w:bCs/>
          <w:i/>
          <w:iCs/>
        </w:rPr>
      </w:pPr>
    </w:p>
    <w:p w:rsidR="00E67FB0" w:rsidRDefault="00E67FB0" w:rsidP="00E67FB0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B84F21">
        <w:rPr>
          <w:bCs/>
          <w:iCs/>
        </w:rPr>
        <w:t>Работы должны быть выполнены в полном объеме</w:t>
      </w:r>
      <w:r w:rsidRPr="00B84F21">
        <w:t>, соответствующем сметной</w:t>
      </w:r>
      <w:r w:rsidRPr="00F332B1">
        <w:t xml:space="preserve"> документации, с надлежащим качеством и в сроки в соответствии с требованиями настоящего Договора и СНиП, и передать Заказчику результаты работ в предусмотренные настоящим Договором сроки. Результаты работ должны отвечать требованиям законодательства Российской Федерации и соответствующим государственным стандартам.</w:t>
      </w:r>
    </w:p>
    <w:p w:rsidR="00E67FB0" w:rsidRDefault="00E67FB0" w:rsidP="00E67FB0">
      <w:pPr>
        <w:autoSpaceDE w:val="0"/>
        <w:autoSpaceDN w:val="0"/>
        <w:adjustRightInd w:val="0"/>
        <w:jc w:val="both"/>
        <w:rPr>
          <w:b/>
          <w:bCs/>
          <w:i/>
          <w:iCs/>
        </w:rPr>
      </w:pPr>
    </w:p>
    <w:p w:rsidR="00E67FB0" w:rsidRDefault="00E67FB0" w:rsidP="00E67FB0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FC003B">
        <w:rPr>
          <w:b/>
          <w:bCs/>
          <w:i/>
          <w:iCs/>
        </w:rPr>
        <w:t>Порядок пр</w:t>
      </w:r>
      <w:r>
        <w:rPr>
          <w:b/>
          <w:bCs/>
          <w:i/>
          <w:iCs/>
        </w:rPr>
        <w:t>иема и сдачи выполненных работ:</w:t>
      </w:r>
    </w:p>
    <w:p w:rsidR="00E67FB0" w:rsidRDefault="00E67FB0" w:rsidP="00E67FB0">
      <w:pPr>
        <w:autoSpaceDE w:val="0"/>
        <w:autoSpaceDN w:val="0"/>
        <w:adjustRightInd w:val="0"/>
        <w:jc w:val="both"/>
        <w:rPr>
          <w:b/>
          <w:bCs/>
          <w:i/>
          <w:iCs/>
        </w:rPr>
      </w:pPr>
    </w:p>
    <w:p w:rsidR="00E67FB0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7701">
        <w:rPr>
          <w:rFonts w:ascii="Times New Roman" w:hAnsi="Times New Roman" w:cs="Times New Roman"/>
          <w:color w:val="000000"/>
          <w:sz w:val="24"/>
          <w:szCs w:val="24"/>
        </w:rPr>
        <w:t xml:space="preserve">По завершении работ </w:t>
      </w:r>
      <w:r w:rsidRPr="00945913">
        <w:rPr>
          <w:rFonts w:ascii="Times New Roman" w:hAnsi="Times New Roman" w:cs="Times New Roman"/>
          <w:color w:val="000000"/>
          <w:sz w:val="24"/>
          <w:szCs w:val="24"/>
        </w:rPr>
        <w:t>Исполнитель представляет Заказчику акт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945913">
        <w:rPr>
          <w:rFonts w:ascii="Times New Roman" w:hAnsi="Times New Roman" w:cs="Times New Roman"/>
          <w:color w:val="000000"/>
          <w:sz w:val="24"/>
          <w:szCs w:val="24"/>
        </w:rPr>
        <w:t xml:space="preserve"> сдачи-приемки выполненных работ </w:t>
      </w:r>
      <w:r w:rsidRPr="00737701">
        <w:rPr>
          <w:rFonts w:ascii="Times New Roman" w:hAnsi="Times New Roman" w:cs="Times New Roman"/>
          <w:color w:val="000000"/>
          <w:sz w:val="24"/>
          <w:szCs w:val="24"/>
        </w:rPr>
        <w:t>по форме КС-2 и справк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37701">
        <w:rPr>
          <w:rFonts w:ascii="Times New Roman" w:hAnsi="Times New Roman" w:cs="Times New Roman"/>
          <w:color w:val="000000"/>
          <w:sz w:val="24"/>
          <w:szCs w:val="24"/>
        </w:rPr>
        <w:t xml:space="preserve"> о стоимости выполненных работ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форме </w:t>
      </w:r>
      <w:r w:rsidRPr="00737701">
        <w:rPr>
          <w:rFonts w:ascii="Times New Roman" w:hAnsi="Times New Roman" w:cs="Times New Roman"/>
          <w:color w:val="000000"/>
          <w:sz w:val="24"/>
          <w:szCs w:val="24"/>
        </w:rPr>
        <w:t>КС-3.</w:t>
      </w:r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67FB0" w:rsidRPr="00822AF7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Заказчик в течение 15 (пятнадцати) рабочих дней </w:t>
      </w:r>
      <w:proofErr w:type="gramStart"/>
      <w:r w:rsidRPr="00822AF7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 акт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 сдачи-приемки выполненных работ направляет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 подписанны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 акт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 сдачи-приемки или мотивированный отказ от приемки работ с перечнем необходимых до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работок и сроков их выполнения.</w:t>
      </w:r>
    </w:p>
    <w:p w:rsidR="00E67FB0" w:rsidRPr="00114C5E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4C5E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случае мотивированного отказа Заказчика от приемки Работ и от подписания акт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114C5E">
        <w:rPr>
          <w:rFonts w:ascii="Times New Roman" w:hAnsi="Times New Roman" w:cs="Times New Roman"/>
          <w:color w:val="000000"/>
          <w:sz w:val="24"/>
          <w:szCs w:val="24"/>
        </w:rPr>
        <w:t xml:space="preserve"> сдачи-приемки выполненных Работ Исполнитель обязан в сроки, определенные Заказчиком, устранить замечания, по которым был получен отказ от приемки Ра</w:t>
      </w:r>
      <w:r>
        <w:rPr>
          <w:rFonts w:ascii="Times New Roman" w:hAnsi="Times New Roman" w:cs="Times New Roman"/>
          <w:color w:val="000000"/>
          <w:sz w:val="24"/>
          <w:szCs w:val="24"/>
        </w:rPr>
        <w:t>бот. Срок устранения замечаний</w:t>
      </w:r>
      <w:r w:rsidRPr="00114C5E">
        <w:rPr>
          <w:rFonts w:ascii="Times New Roman" w:hAnsi="Times New Roman" w:cs="Times New Roman"/>
          <w:color w:val="000000"/>
          <w:sz w:val="24"/>
          <w:szCs w:val="24"/>
        </w:rPr>
        <w:t xml:space="preserve"> не может превышать 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114C5E">
        <w:rPr>
          <w:rFonts w:ascii="Times New Roman" w:hAnsi="Times New Roman" w:cs="Times New Roman"/>
          <w:color w:val="000000"/>
          <w:sz w:val="24"/>
          <w:szCs w:val="24"/>
        </w:rPr>
        <w:t>0 (д</w:t>
      </w:r>
      <w:r>
        <w:rPr>
          <w:rFonts w:ascii="Times New Roman" w:hAnsi="Times New Roman" w:cs="Times New Roman"/>
          <w:color w:val="000000"/>
          <w:sz w:val="24"/>
          <w:szCs w:val="24"/>
        </w:rPr>
        <w:t>есяти</w:t>
      </w:r>
      <w:r w:rsidRPr="00114C5E">
        <w:rPr>
          <w:rFonts w:ascii="Times New Roman" w:hAnsi="Times New Roman" w:cs="Times New Roman"/>
          <w:color w:val="000000"/>
          <w:sz w:val="24"/>
          <w:szCs w:val="24"/>
        </w:rPr>
        <w:t>)  календарных дней.</w:t>
      </w:r>
    </w:p>
    <w:p w:rsidR="00E67FB0" w:rsidRPr="00822AF7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AF7">
        <w:rPr>
          <w:rFonts w:ascii="Times New Roman" w:hAnsi="Times New Roman" w:cs="Times New Roman"/>
          <w:color w:val="000000"/>
          <w:sz w:val="24"/>
          <w:szCs w:val="24"/>
        </w:rPr>
        <w:t>Отказ Заказчика от приемки выполненных работ составляется в письменной форме и содержит перечень недостатков и недоработок, выявленных в ходе приемки Работ и отчетных материалов. Устранение выявленных недостатков и недоработок осуществляется за счет Исполнителя.</w:t>
      </w:r>
    </w:p>
    <w:p w:rsidR="00E67FB0" w:rsidRPr="00822AF7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AF7">
        <w:rPr>
          <w:rFonts w:ascii="Times New Roman" w:hAnsi="Times New Roman" w:cs="Times New Roman"/>
          <w:color w:val="000000"/>
          <w:sz w:val="24"/>
          <w:szCs w:val="24"/>
        </w:rPr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E67FB0" w:rsidRPr="00822AF7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AF7">
        <w:rPr>
          <w:rFonts w:ascii="Times New Roman" w:hAnsi="Times New Roman" w:cs="Times New Roman"/>
          <w:color w:val="000000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отчетные </w:t>
      </w:r>
      <w:r w:rsidRPr="00822AF7">
        <w:rPr>
          <w:rFonts w:ascii="Times New Roman" w:hAnsi="Times New Roman" w:cs="Times New Roman"/>
          <w:color w:val="000000"/>
          <w:sz w:val="24"/>
          <w:szCs w:val="24"/>
        </w:rPr>
        <w:t>материалы на основании настоящего Договора, передаются в собственность Заказчика.</w:t>
      </w:r>
    </w:p>
    <w:p w:rsidR="00E67FB0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AF7">
        <w:rPr>
          <w:rFonts w:ascii="Times New Roman" w:hAnsi="Times New Roman" w:cs="Times New Roman"/>
          <w:color w:val="000000"/>
          <w:sz w:val="24"/>
          <w:szCs w:val="24"/>
        </w:rPr>
        <w:t>Передача отчетных материалов Заказчику осуществляется сопроводительными документами Исполнителя.</w:t>
      </w:r>
    </w:p>
    <w:p w:rsidR="00E67FB0" w:rsidRPr="00114C5E" w:rsidRDefault="00E67FB0" w:rsidP="00E67FB0">
      <w:pPr>
        <w:pStyle w:val="consnormal"/>
        <w:tabs>
          <w:tab w:val="left" w:pos="1418"/>
        </w:tabs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4C5E">
        <w:rPr>
          <w:rFonts w:ascii="Times New Roman" w:hAnsi="Times New Roman" w:cs="Times New Roman"/>
          <w:sz w:val="24"/>
          <w:szCs w:val="24"/>
        </w:rPr>
        <w:t xml:space="preserve">Передача документов и </w:t>
      </w:r>
      <w:r>
        <w:rPr>
          <w:rFonts w:ascii="Times New Roman" w:hAnsi="Times New Roman" w:cs="Times New Roman"/>
          <w:sz w:val="24"/>
          <w:szCs w:val="24"/>
        </w:rPr>
        <w:t xml:space="preserve">отчетных </w:t>
      </w:r>
      <w:r w:rsidRPr="00114C5E">
        <w:rPr>
          <w:rFonts w:ascii="Times New Roman" w:hAnsi="Times New Roman" w:cs="Times New Roman"/>
          <w:sz w:val="24"/>
          <w:szCs w:val="24"/>
        </w:rPr>
        <w:t>материалов происходит на территории Заказчика.</w:t>
      </w:r>
    </w:p>
    <w:p w:rsidR="00E67FB0" w:rsidRDefault="00E67FB0" w:rsidP="00E67FB0">
      <w:pPr>
        <w:autoSpaceDE w:val="0"/>
        <w:autoSpaceDN w:val="0"/>
        <w:adjustRightInd w:val="0"/>
        <w:jc w:val="both"/>
      </w:pPr>
      <w:r w:rsidRPr="00FC003B">
        <w:rPr>
          <w:b/>
          <w:bCs/>
          <w:i/>
          <w:iCs/>
        </w:rPr>
        <w:t>Требования по передаче заказчику технических и иных документов по завершению и сдаче работ:</w:t>
      </w:r>
      <w:r w:rsidRPr="00FC003B">
        <w:t xml:space="preserve"> Предоставить Заказчику при передаче результата работ всю необходимую исполнительную и техническую документацию.</w:t>
      </w:r>
    </w:p>
    <w:p w:rsidR="00E67FB0" w:rsidRPr="00BF2272" w:rsidRDefault="00E67FB0" w:rsidP="00E67FB0">
      <w:pPr>
        <w:autoSpaceDE w:val="0"/>
        <w:autoSpaceDN w:val="0"/>
        <w:adjustRightInd w:val="0"/>
      </w:pPr>
    </w:p>
    <w:p w:rsidR="00E67FB0" w:rsidRPr="00CB75B7" w:rsidRDefault="00E67FB0" w:rsidP="00E67FB0">
      <w:pPr>
        <w:autoSpaceDE w:val="0"/>
        <w:autoSpaceDN w:val="0"/>
        <w:adjustRightInd w:val="0"/>
        <w:jc w:val="both"/>
        <w:rPr>
          <w:i/>
        </w:rPr>
      </w:pPr>
      <w:r w:rsidRPr="00CB75B7">
        <w:rPr>
          <w:i/>
        </w:rPr>
        <w:t xml:space="preserve">Документация, передаваемая Заказчику, по </w:t>
      </w:r>
      <w:r w:rsidRPr="00BB73A3">
        <w:rPr>
          <w:i/>
        </w:rPr>
        <w:t>смонтированной кабельной линии</w:t>
      </w:r>
      <w:r>
        <w:rPr>
          <w:i/>
        </w:rPr>
        <w:t xml:space="preserve"> локальной вычислительной сети</w:t>
      </w:r>
      <w:r w:rsidRPr="00CB75B7">
        <w:rPr>
          <w:i/>
        </w:rPr>
        <w:t>:</w:t>
      </w:r>
    </w:p>
    <w:p w:rsidR="00E67FB0" w:rsidRPr="00BB73A3" w:rsidRDefault="00E67FB0" w:rsidP="00E67FB0">
      <w:pPr>
        <w:autoSpaceDE w:val="0"/>
        <w:autoSpaceDN w:val="0"/>
        <w:adjustRightInd w:val="0"/>
        <w:jc w:val="both"/>
      </w:pPr>
      <w:r w:rsidRPr="00BB73A3">
        <w:t>Протокол измерения затухания оптических волокон строительной длины перед прокладкой (входной контроль).</w:t>
      </w:r>
    </w:p>
    <w:p w:rsidR="00E67FB0" w:rsidRPr="00BB73A3" w:rsidRDefault="00E67FB0" w:rsidP="00E67FB0">
      <w:pPr>
        <w:autoSpaceDE w:val="0"/>
        <w:autoSpaceDN w:val="0"/>
        <w:adjustRightInd w:val="0"/>
        <w:jc w:val="both"/>
      </w:pPr>
      <w:r w:rsidRPr="00BB73A3">
        <w:t>Протокол измерения затухания оптических волокон проложенной строительной длины.</w:t>
      </w:r>
    </w:p>
    <w:p w:rsidR="00E67FB0" w:rsidRPr="00BB73A3" w:rsidRDefault="00E67FB0" w:rsidP="00E67FB0">
      <w:pPr>
        <w:autoSpaceDE w:val="0"/>
        <w:autoSpaceDN w:val="0"/>
        <w:adjustRightInd w:val="0"/>
        <w:jc w:val="both"/>
      </w:pPr>
      <w:r w:rsidRPr="00BB73A3">
        <w:t>Протокол монтажа оптическ</w:t>
      </w:r>
      <w:r>
        <w:t>их</w:t>
      </w:r>
      <w:r w:rsidRPr="00BB73A3">
        <w:t xml:space="preserve"> кросс</w:t>
      </w:r>
      <w:r>
        <w:t>ов</w:t>
      </w:r>
      <w:r w:rsidRPr="00BB73A3">
        <w:t xml:space="preserve"> на объекте.</w:t>
      </w:r>
    </w:p>
    <w:p w:rsidR="00E67FB0" w:rsidRPr="00BB73A3" w:rsidRDefault="00E67FB0" w:rsidP="00E67FB0">
      <w:pPr>
        <w:autoSpaceDE w:val="0"/>
        <w:autoSpaceDN w:val="0"/>
        <w:adjustRightInd w:val="0"/>
        <w:jc w:val="both"/>
      </w:pPr>
      <w:r w:rsidRPr="00BB73A3">
        <w:t>Протокол измерения затухания оптических волокон смонтированной кабельной линии.</w:t>
      </w:r>
    </w:p>
    <w:p w:rsidR="00E67FB0" w:rsidRPr="00BB73A3" w:rsidRDefault="00E67FB0" w:rsidP="00E67FB0">
      <w:pPr>
        <w:autoSpaceDE w:val="0"/>
        <w:autoSpaceDN w:val="0"/>
        <w:adjustRightInd w:val="0"/>
        <w:jc w:val="both"/>
      </w:pPr>
      <w:proofErr w:type="spellStart"/>
      <w:r w:rsidRPr="00BB73A3">
        <w:t>Рефлектограммы</w:t>
      </w:r>
      <w:proofErr w:type="spellEnd"/>
      <w:r w:rsidRPr="00BB73A3">
        <w:t xml:space="preserve"> оптических волокон на смонтированной линии.</w:t>
      </w:r>
    </w:p>
    <w:p w:rsidR="00E67FB0" w:rsidRDefault="00E67FB0" w:rsidP="00E67FB0">
      <w:pPr>
        <w:autoSpaceDE w:val="0"/>
        <w:autoSpaceDN w:val="0"/>
        <w:adjustRightInd w:val="0"/>
        <w:jc w:val="both"/>
        <w:rPr>
          <w:i/>
        </w:rPr>
      </w:pPr>
    </w:p>
    <w:p w:rsidR="00E67FB0" w:rsidRPr="00CB75B7" w:rsidRDefault="00E67FB0" w:rsidP="00E67FB0">
      <w:pPr>
        <w:autoSpaceDE w:val="0"/>
        <w:autoSpaceDN w:val="0"/>
        <w:adjustRightInd w:val="0"/>
        <w:jc w:val="both"/>
        <w:rPr>
          <w:i/>
        </w:rPr>
      </w:pPr>
      <w:r w:rsidRPr="00CB75B7">
        <w:rPr>
          <w:i/>
        </w:rPr>
        <w:t xml:space="preserve">Документация, передаваемая Заказчику, по </w:t>
      </w:r>
      <w:r w:rsidRPr="00BB73A3">
        <w:rPr>
          <w:i/>
        </w:rPr>
        <w:t xml:space="preserve">смонтированной </w:t>
      </w:r>
      <w:r>
        <w:rPr>
          <w:i/>
        </w:rPr>
        <w:t xml:space="preserve">низковольтной </w:t>
      </w:r>
      <w:r w:rsidRPr="00CB75B7">
        <w:rPr>
          <w:i/>
        </w:rPr>
        <w:t xml:space="preserve">силовой электрической </w:t>
      </w:r>
      <w:r w:rsidRPr="00BB73A3">
        <w:rPr>
          <w:i/>
        </w:rPr>
        <w:t>кабельной линии</w:t>
      </w:r>
      <w:r w:rsidRPr="00CB75B7">
        <w:rPr>
          <w:i/>
        </w:rPr>
        <w:t>:</w:t>
      </w:r>
    </w:p>
    <w:p w:rsidR="00E67FB0" w:rsidRDefault="00E67FB0" w:rsidP="00E67FB0">
      <w:pPr>
        <w:autoSpaceDE w:val="0"/>
        <w:autoSpaceDN w:val="0"/>
        <w:adjustRightInd w:val="0"/>
      </w:pPr>
      <w:r w:rsidRPr="00693BDA">
        <w:t>Протокол визуального осмотра</w:t>
      </w:r>
      <w:r>
        <w:t>.</w:t>
      </w:r>
    </w:p>
    <w:p w:rsidR="00E67FB0" w:rsidRPr="00693BDA" w:rsidRDefault="00E67FB0" w:rsidP="00E67FB0">
      <w:pPr>
        <w:autoSpaceDE w:val="0"/>
        <w:autoSpaceDN w:val="0"/>
        <w:adjustRightInd w:val="0"/>
      </w:pPr>
      <w:r w:rsidRPr="00693BDA">
        <w:t>Протокол измерения сопротивления изоляции</w:t>
      </w:r>
    </w:p>
    <w:p w:rsidR="00E67FB0" w:rsidRPr="00693BDA" w:rsidRDefault="00E67FB0" w:rsidP="00E67FB0">
      <w:pPr>
        <w:autoSpaceDE w:val="0"/>
        <w:autoSpaceDN w:val="0"/>
        <w:adjustRightInd w:val="0"/>
      </w:pPr>
      <w:r w:rsidRPr="00693BDA">
        <w:t>Протокол испытания автоматических выключателей</w:t>
      </w:r>
    </w:p>
    <w:p w:rsidR="00E67FB0" w:rsidRPr="00693BDA" w:rsidRDefault="00E67FB0" w:rsidP="00E67FB0">
      <w:pPr>
        <w:autoSpaceDE w:val="0"/>
        <w:autoSpaceDN w:val="0"/>
        <w:adjustRightInd w:val="0"/>
      </w:pPr>
      <w:r w:rsidRPr="00693BDA">
        <w:t>Протокол измерения сопротивления заземления</w:t>
      </w:r>
    </w:p>
    <w:p w:rsidR="00E67FB0" w:rsidRDefault="00E67FB0" w:rsidP="00E67FB0">
      <w:pPr>
        <w:autoSpaceDE w:val="0"/>
        <w:autoSpaceDN w:val="0"/>
        <w:adjustRightInd w:val="0"/>
      </w:pPr>
      <w:r w:rsidRPr="00693BDA">
        <w:t>Протокол измерения цепи фаза-нуль</w:t>
      </w:r>
    </w:p>
    <w:p w:rsidR="00E67FB0" w:rsidRPr="00693BDA" w:rsidRDefault="00E67FB0" w:rsidP="00E67FB0">
      <w:pPr>
        <w:autoSpaceDE w:val="0"/>
        <w:autoSpaceDN w:val="0"/>
        <w:adjustRightInd w:val="0"/>
      </w:pP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11. ПЕРЕЧЕНЬ ПРИНЯТЫХ СОКРАЩЕНИЙ.</w:t>
      </w:r>
    </w:p>
    <w:p w:rsidR="00E67FB0" w:rsidRDefault="00E67FB0" w:rsidP="00E67FB0">
      <w:pPr>
        <w:jc w:val="both"/>
      </w:pPr>
      <w:r>
        <w:t>АЭС – атомная электростанция.</w:t>
      </w:r>
    </w:p>
    <w:p w:rsidR="00E67FB0" w:rsidRDefault="00E67FB0" w:rsidP="00E67FB0">
      <w:pPr>
        <w:jc w:val="both"/>
      </w:pPr>
      <w:r>
        <w:t>ГОСТ – государственный стандарт.</w:t>
      </w:r>
    </w:p>
    <w:p w:rsidR="00E67FB0" w:rsidRDefault="00E67FB0" w:rsidP="00E67FB0">
      <w:pPr>
        <w:jc w:val="both"/>
      </w:pPr>
      <w:r>
        <w:t>НТД – нормативно-техническая документация.</w:t>
      </w:r>
    </w:p>
    <w:p w:rsidR="00E67FB0" w:rsidRDefault="00E67FB0" w:rsidP="00E67FB0">
      <w:pPr>
        <w:jc w:val="both"/>
      </w:pPr>
      <w:r>
        <w:t>РФ – Российская Федерация.</w:t>
      </w:r>
    </w:p>
    <w:p w:rsidR="00E67FB0" w:rsidRPr="001B2167" w:rsidRDefault="00E67FB0" w:rsidP="001B2167">
      <w:pPr>
        <w:jc w:val="center"/>
        <w:outlineLvl w:val="0"/>
        <w:rPr>
          <w:bCs/>
          <w:sz w:val="28"/>
          <w:szCs w:val="28"/>
        </w:rPr>
      </w:pPr>
      <w:r w:rsidRPr="001B2167">
        <w:rPr>
          <w:bCs/>
          <w:sz w:val="28"/>
          <w:szCs w:val="28"/>
        </w:rPr>
        <w:t>РАЗДЕЛ 12. ПЕРЕЧЕНЬ ПРИЛОЖЕНИЙ.</w:t>
      </w:r>
    </w:p>
    <w:p w:rsidR="00E67FB0" w:rsidRDefault="00E67FB0" w:rsidP="00E67FB0">
      <w:pPr>
        <w:jc w:val="both"/>
      </w:pPr>
      <w:r>
        <w:t>Приложение 1. Схема подведения внешних коммуникаций к Экрану.</w:t>
      </w:r>
    </w:p>
    <w:p w:rsidR="00E67FB0" w:rsidRPr="00D208B4" w:rsidRDefault="00E67FB0" w:rsidP="00E67FB0">
      <w:pPr>
        <w:jc w:val="both"/>
      </w:pPr>
    </w:p>
    <w:p w:rsidR="00E67FB0" w:rsidRPr="00D208B4" w:rsidRDefault="00E67FB0" w:rsidP="00E67FB0">
      <w:pPr>
        <w:jc w:val="both"/>
      </w:pPr>
    </w:p>
    <w:p w:rsidR="00E67FB0" w:rsidRDefault="00E67FB0" w:rsidP="00E67FB0">
      <w:pPr>
        <w:rPr>
          <w:b/>
          <w:sz w:val="32"/>
          <w:szCs w:val="32"/>
        </w:rPr>
      </w:pPr>
    </w:p>
    <w:p w:rsidR="00E67FB0" w:rsidRDefault="00E67FB0" w:rsidP="00E67FB0">
      <w:pPr>
        <w:jc w:val="center"/>
        <w:rPr>
          <w:b/>
          <w:sz w:val="32"/>
          <w:szCs w:val="32"/>
        </w:rPr>
        <w:sectPr w:rsidR="00E67FB0" w:rsidSect="00C326B2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E67FB0" w:rsidRDefault="00E67FB0" w:rsidP="00E67FB0">
      <w:pPr>
        <w:jc w:val="center"/>
        <w:rPr>
          <w:b/>
          <w:sz w:val="32"/>
          <w:szCs w:val="32"/>
        </w:rPr>
      </w:pPr>
    </w:p>
    <w:p w:rsidR="00E67FB0" w:rsidRDefault="00E67FB0" w:rsidP="00E67FB0">
      <w:pPr>
        <w:jc w:val="center"/>
        <w:rPr>
          <w:b/>
          <w:sz w:val="32"/>
          <w:szCs w:val="32"/>
        </w:rPr>
      </w:pPr>
    </w:p>
    <w:p w:rsidR="00E67FB0" w:rsidRDefault="00E67FB0" w:rsidP="00E67FB0">
      <w:pPr>
        <w:jc w:val="center"/>
        <w:rPr>
          <w:b/>
          <w:sz w:val="32"/>
          <w:szCs w:val="32"/>
        </w:rPr>
      </w:pPr>
    </w:p>
    <w:p w:rsidR="00E67FB0" w:rsidRDefault="00E67FB0" w:rsidP="00E67FB0">
      <w:pPr>
        <w:jc w:val="center"/>
        <w:rPr>
          <w:b/>
          <w:sz w:val="32"/>
          <w:szCs w:val="32"/>
        </w:rPr>
      </w:pPr>
    </w:p>
    <w:p w:rsidR="00E67FB0" w:rsidRDefault="00E67FB0" w:rsidP="00E67FB0">
      <w:pPr>
        <w:jc w:val="center"/>
        <w:rPr>
          <w:b/>
          <w:sz w:val="32"/>
          <w:szCs w:val="32"/>
        </w:rPr>
      </w:pPr>
    </w:p>
    <w:p w:rsidR="00E67FB0" w:rsidRDefault="00E67FB0" w:rsidP="00E67F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Приложение № 1</w:t>
      </w:r>
    </w:p>
    <w:p w:rsidR="00E67FB0" w:rsidRDefault="00E67FB0" w:rsidP="00E67F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Схема подведения внешних коммуникаций к экрану</w:t>
      </w:r>
    </w:p>
    <w:p w:rsidR="00E67FB0" w:rsidRDefault="00E67FB0" w:rsidP="00E67FB0">
      <w:pPr>
        <w:tabs>
          <w:tab w:val="left" w:pos="53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E67FB0" w:rsidRPr="001B2167" w:rsidRDefault="00E67FB0" w:rsidP="001B2167">
      <w:pPr>
        <w:pStyle w:val="a5"/>
        <w:numPr>
          <w:ilvl w:val="0"/>
          <w:numId w:val="6"/>
        </w:numPr>
        <w:jc w:val="both"/>
        <w:rPr>
          <w:rFonts w:ascii="Times New Roman" w:hAnsi="Times New Roman"/>
          <w:sz w:val="28"/>
          <w:szCs w:val="32"/>
        </w:rPr>
      </w:pPr>
      <w:r w:rsidRPr="001B2167">
        <w:rPr>
          <w:rFonts w:ascii="Times New Roman" w:hAnsi="Times New Roman"/>
          <w:sz w:val="28"/>
          <w:szCs w:val="32"/>
        </w:rPr>
        <w:t>Кабельная линия локальной вычислительной сети 357м от здания мобильного штаба до Экрана.</w:t>
      </w:r>
    </w:p>
    <w:p w:rsidR="00E67FB0" w:rsidRPr="001B2167" w:rsidRDefault="00E67FB0" w:rsidP="001B2167">
      <w:pPr>
        <w:pStyle w:val="a5"/>
        <w:numPr>
          <w:ilvl w:val="0"/>
          <w:numId w:val="6"/>
        </w:numPr>
        <w:jc w:val="both"/>
        <w:rPr>
          <w:rFonts w:ascii="Times New Roman" w:hAnsi="Times New Roman"/>
          <w:sz w:val="28"/>
          <w:szCs w:val="32"/>
        </w:rPr>
      </w:pPr>
      <w:r w:rsidRPr="001B2167">
        <w:rPr>
          <w:rFonts w:ascii="Times New Roman" w:hAnsi="Times New Roman"/>
          <w:sz w:val="28"/>
          <w:szCs w:val="32"/>
        </w:rPr>
        <w:t xml:space="preserve">Кабельная линия силовой электрической сети 0,4 </w:t>
      </w:r>
      <w:proofErr w:type="spellStart"/>
      <w:r w:rsidRPr="001B2167">
        <w:rPr>
          <w:rFonts w:ascii="Times New Roman" w:hAnsi="Times New Roman"/>
          <w:sz w:val="28"/>
          <w:szCs w:val="32"/>
        </w:rPr>
        <w:t>кВ</w:t>
      </w:r>
      <w:proofErr w:type="spellEnd"/>
      <w:r w:rsidRPr="001B2167">
        <w:rPr>
          <w:rFonts w:ascii="Times New Roman" w:hAnsi="Times New Roman"/>
          <w:sz w:val="28"/>
          <w:szCs w:val="32"/>
        </w:rPr>
        <w:t xml:space="preserve"> 100м от ЩР-1 до Экрана.</w:t>
      </w:r>
    </w:p>
    <w:p w:rsidR="00E67FB0" w:rsidRDefault="00E67FB0" w:rsidP="00E67FB0">
      <w:pPr>
        <w:jc w:val="center"/>
        <w:rPr>
          <w:b/>
          <w:sz w:val="32"/>
          <w:szCs w:val="32"/>
        </w:rPr>
      </w:pPr>
    </w:p>
    <w:p w:rsidR="00E67FB0" w:rsidRPr="0075353B" w:rsidRDefault="00E67FB0" w:rsidP="00E67FB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6327775" cy="8902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775" cy="890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7FB0" w:rsidRPr="0075353B" w:rsidSect="00193E6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7BF" w:rsidRDefault="001227BF">
      <w:r>
        <w:separator/>
      </w:r>
    </w:p>
  </w:endnote>
  <w:endnote w:type="continuationSeparator" w:id="0">
    <w:p w:rsidR="001227BF" w:rsidRDefault="00122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952032"/>
      <w:docPartObj>
        <w:docPartGallery w:val="Page Numbers (Bottom of Page)"/>
        <w:docPartUnique/>
      </w:docPartObj>
    </w:sdtPr>
    <w:sdtEndPr/>
    <w:sdtContent>
      <w:p w:rsidR="00697258" w:rsidRDefault="001B216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90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97258" w:rsidRDefault="001227B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7BF" w:rsidRDefault="001227BF">
      <w:r>
        <w:separator/>
      </w:r>
    </w:p>
  </w:footnote>
  <w:footnote w:type="continuationSeparator" w:id="0">
    <w:p w:rsidR="001227BF" w:rsidRDefault="00122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500FC"/>
    <w:multiLevelType w:val="hybridMultilevel"/>
    <w:tmpl w:val="C53C3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066DA"/>
    <w:multiLevelType w:val="multilevel"/>
    <w:tmpl w:val="EE5023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9476C47"/>
    <w:multiLevelType w:val="hybridMultilevel"/>
    <w:tmpl w:val="3C0C2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  <w:num w:numId="5">
    <w:abstractNumId w:val="2"/>
  </w:num>
  <w:num w:numId="6">
    <w:abstractNumId w:val="3"/>
  </w:num>
  <w:num w:numId="7">
    <w:abstractNumId w:val="2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FB0"/>
    <w:rsid w:val="001227BF"/>
    <w:rsid w:val="001B2167"/>
    <w:rsid w:val="009A0369"/>
    <w:rsid w:val="00A15905"/>
    <w:rsid w:val="00E6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67FB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67FB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E67FB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67FB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1"/>
    <w:uiPriority w:val="99"/>
    <w:rsid w:val="00E67FB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uiPriority w:val="99"/>
    <w:semiHidden/>
    <w:rsid w:val="00E67F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E67FB0"/>
    <w:pPr>
      <w:keepNext/>
      <w:jc w:val="center"/>
    </w:pPr>
    <w:rPr>
      <w:snapToGrid w:val="0"/>
      <w:szCs w:val="20"/>
    </w:rPr>
  </w:style>
  <w:style w:type="paragraph" w:styleId="a5">
    <w:name w:val="List Paragraph"/>
    <w:basedOn w:val="a"/>
    <w:uiPriority w:val="34"/>
    <w:qFormat/>
    <w:rsid w:val="00E67F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">
    <w:name w:val="Нижний колонтитул Знак1"/>
    <w:link w:val="a3"/>
    <w:uiPriority w:val="99"/>
    <w:rsid w:val="00E67FB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basedOn w:val="a"/>
    <w:rsid w:val="00E67FB0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67F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7FB0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semiHidden/>
    <w:rsid w:val="00E67F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67FB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67FB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67FB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E67FB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67FB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1"/>
    <w:uiPriority w:val="99"/>
    <w:rsid w:val="00E67FB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uiPriority w:val="99"/>
    <w:semiHidden/>
    <w:rsid w:val="00E67F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E67FB0"/>
    <w:pPr>
      <w:keepNext/>
      <w:jc w:val="center"/>
    </w:pPr>
    <w:rPr>
      <w:snapToGrid w:val="0"/>
      <w:szCs w:val="20"/>
    </w:rPr>
  </w:style>
  <w:style w:type="paragraph" w:styleId="a5">
    <w:name w:val="List Paragraph"/>
    <w:basedOn w:val="a"/>
    <w:uiPriority w:val="34"/>
    <w:qFormat/>
    <w:rsid w:val="00E67F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">
    <w:name w:val="Нижний колонтитул Знак1"/>
    <w:link w:val="a3"/>
    <w:uiPriority w:val="99"/>
    <w:rsid w:val="00E67FB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basedOn w:val="a"/>
    <w:rsid w:val="00E67FB0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67F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7FB0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semiHidden/>
    <w:rsid w:val="00E67F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67FB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2626</Words>
  <Characters>14973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2013-10-29T16:28:00Z</dcterms:created>
  <dcterms:modified xsi:type="dcterms:W3CDTF">2013-10-29T16:58:00Z</dcterms:modified>
</cp:coreProperties>
</file>