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</w:t>
      </w:r>
      <w:proofErr w:type="gramEnd"/>
      <w:r>
        <w:t xml:space="preserve"> потребностям Заказчика</w:t>
      </w:r>
      <w:r w:rsidR="00CE22F6">
        <w:t xml:space="preserve">. 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2486"/>
        <w:gridCol w:w="5168"/>
        <w:gridCol w:w="709"/>
        <w:gridCol w:w="686"/>
      </w:tblGrid>
      <w:tr w:rsidR="00C837D3" w:rsidTr="00003746">
        <w:trPr>
          <w:trHeight w:val="639"/>
          <w:tblHeader/>
          <w:jc w:val="center"/>
        </w:trPr>
        <w:tc>
          <w:tcPr>
            <w:tcW w:w="54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16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70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686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003746">
        <w:trPr>
          <w:trHeight w:val="242"/>
          <w:jc w:val="center"/>
        </w:trPr>
        <w:tc>
          <w:tcPr>
            <w:tcW w:w="547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2486" w:type="dxa"/>
          </w:tcPr>
          <w:p w:rsidR="00C837D3" w:rsidRPr="00B91FD3" w:rsidRDefault="00CF7BDA" w:rsidP="00CE22F6">
            <w:pPr>
              <w:jc w:val="left"/>
              <w:rPr>
                <w:bCs/>
                <w:color w:val="000000"/>
              </w:rPr>
            </w:pPr>
            <w:r>
              <w:rPr>
                <w:rStyle w:val="FontStyle15"/>
              </w:rPr>
              <w:t>Комплект фильтровентиляционного оборудования</w:t>
            </w:r>
          </w:p>
        </w:tc>
        <w:tc>
          <w:tcPr>
            <w:tcW w:w="5168" w:type="dxa"/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6"/>
              <w:gridCol w:w="1842"/>
              <w:gridCol w:w="1560"/>
              <w:gridCol w:w="992"/>
            </w:tblGrid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6" w:type="dxa"/>
                  <w:vAlign w:val="center"/>
                </w:tcPr>
                <w:p w:rsidR="00CF7BDA" w:rsidRPr="005020D9" w:rsidRDefault="00CF7BDA" w:rsidP="00EC2FFC">
                  <w:proofErr w:type="gramStart"/>
                  <w:r w:rsidRPr="005020D9">
                    <w:t>п</w:t>
                  </w:r>
                  <w:proofErr w:type="gramEnd"/>
                  <w:r w:rsidRPr="005020D9">
                    <w:t>/п</w:t>
                  </w:r>
                </w:p>
              </w:tc>
              <w:tc>
                <w:tcPr>
                  <w:tcW w:w="1842" w:type="dxa"/>
                  <w:vAlign w:val="center"/>
                </w:tcPr>
                <w:p w:rsidR="00CF7BDA" w:rsidRPr="005020D9" w:rsidRDefault="00CF7BDA" w:rsidP="00EC2FFC">
                  <w:r w:rsidRPr="005020D9">
                    <w:t>Наименование параметра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 w:rsidRPr="005020D9">
                    <w:t>Значение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 w:rsidRPr="005020D9">
                    <w:t>Размерность</w:t>
                  </w:r>
                </w:p>
              </w:tc>
            </w:tr>
            <w:tr w:rsidR="00CF7BDA" w:rsidRPr="00D13EDE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4820" w:type="dxa"/>
                  <w:gridSpan w:val="4"/>
                </w:tcPr>
                <w:p w:rsidR="00CF7BDA" w:rsidRPr="00D13EDE" w:rsidRDefault="00CF7BDA" w:rsidP="00EC2FFC">
                  <w:pPr>
                    <w:jc w:val="center"/>
                  </w:pPr>
                  <w:r w:rsidRPr="00D13EDE">
                    <w:t>Фильтровентиляционный агрегат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446661" w:rsidRDefault="00CF7BDA" w:rsidP="00EC2FFC">
                  <w:r>
                    <w:t>Тип фильтруемой пыли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Default="00CF7BDA" w:rsidP="00EC2FFC">
                  <w:r>
                    <w:t>Мелко и средне дисперсное стекловолокно (0,1 – 10мм)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446661" w:rsidRDefault="00CF7BDA" w:rsidP="00EC2FFC">
                  <w:r>
                    <w:t>Количество одновременных мест сбора пыли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Default="00CF7BDA" w:rsidP="00EC2FFC">
                  <w:r>
                    <w:t>2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Default="00CF7BDA" w:rsidP="00EC2FFC">
                  <w:pPr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446661" w:rsidRDefault="00CF7BDA" w:rsidP="00EC2FFC">
                  <w:r>
                    <w:t>Зона распространения пыли (</w:t>
                  </w:r>
                  <w:proofErr w:type="spellStart"/>
                  <w:r>
                    <w:t>ДхШхВ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Default="00CF7BDA" w:rsidP="00EC2FFC">
                  <w:r>
                    <w:t>1500х1000х1000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Default="00CF7BDA" w:rsidP="00EC2FFC">
                  <w:pPr>
                    <w:jc w:val="center"/>
                  </w:pPr>
                  <w:r>
                    <w:t>мм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Габ</w:t>
                  </w:r>
                  <w:r>
                    <w:t>аритные размеры агрегата, (</w:t>
                  </w:r>
                  <w:proofErr w:type="spellStart"/>
                  <w:r>
                    <w:t>ДхШхВ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более 950х950х1500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мм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371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>
                    <w:t>Масса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более 300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кг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Максимальная производительность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 6000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 w:rsidRPr="00446661">
                    <w:t>м</w:t>
                  </w:r>
                  <w:r w:rsidRPr="00446661">
                    <w:rPr>
                      <w:vertAlign w:val="superscript"/>
                    </w:rPr>
                    <w:t>3</w:t>
                  </w:r>
                  <w:r w:rsidRPr="00446661">
                    <w:t>/ч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Максимальное разрежение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 3000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Па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Эффективность фильтрации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</w:t>
                  </w:r>
                  <w:r w:rsidRPr="00446661">
                    <w:t xml:space="preserve"> 9</w:t>
                  </w:r>
                  <w:r>
                    <w:t>8</w:t>
                  </w:r>
                  <w:r w:rsidRPr="00446661">
                    <w:t>-99,5%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Default="00CF7BDA" w:rsidP="00EC2FFC">
                  <w:r>
                    <w:t xml:space="preserve">Количество зарядных фильтров с </w:t>
                  </w:r>
                  <w:r>
                    <w:lastRenderedPageBreak/>
                    <w:t xml:space="preserve">тефлоновой мембраной </w:t>
                  </w:r>
                  <w:r>
                    <w:rPr>
                      <w:lang w:val="en-US"/>
                    </w:rPr>
                    <w:t>PTFE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lastRenderedPageBreak/>
                    <w:t>4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Площадь фильтрующей поверхности (суммарная)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 80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 w:rsidRPr="00446661">
                    <w:t>м</w:t>
                  </w:r>
                  <w:proofErr w:type="gramStart"/>
                  <w:r w:rsidRPr="00446661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Эффективность фильтрации в системе EUROVENT  4/5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 w:rsidRPr="00446661">
                    <w:t>EU 9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Давление воздуха, подаваемого</w:t>
                  </w:r>
                  <w:r>
                    <w:t xml:space="preserve"> </w:t>
                  </w:r>
                  <w:r w:rsidRPr="00446661">
                    <w:t>к системе регенерации фильтра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0,6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МПа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Максимальная потребляемая электрическая</w:t>
                  </w:r>
                  <w:r>
                    <w:t xml:space="preserve"> мощность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более 5,5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кВт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Напряжение</w:t>
                  </w:r>
                  <w:r>
                    <w:t xml:space="preserve"> переменного тока при частоте 50 Гц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 w:rsidRPr="00446661">
                    <w:t>380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В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>
                    <w:t>Глушитель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В комплекте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 w:rsidRPr="005020D9">
                    <w:t>-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>
                    <w:t xml:space="preserve">Функция </w:t>
                  </w:r>
                  <w:proofErr w:type="spellStart"/>
                  <w:r>
                    <w:t>самоочистки</w:t>
                  </w:r>
                  <w:proofErr w:type="spellEnd"/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есть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  <w:tr w:rsidR="00CF7BDA" w:rsidRPr="00D13EDE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820" w:type="dxa"/>
                  <w:gridSpan w:val="4"/>
                  <w:vAlign w:val="center"/>
                </w:tcPr>
                <w:p w:rsidR="00CF7BDA" w:rsidRPr="00D13EDE" w:rsidRDefault="00CF7BDA" w:rsidP="00EC2FFC">
                  <w:pPr>
                    <w:ind w:firstLine="720"/>
                    <w:jc w:val="center"/>
                  </w:pPr>
                  <w:r w:rsidRPr="00D13EDE">
                    <w:t>Передвижной высоковакуумный фильтровентиляционный агрегат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446661" w:rsidRDefault="00CF7BDA" w:rsidP="00EC2FFC">
                  <w:r>
                    <w:t>Фильтруемый объект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Default="00CF7BDA" w:rsidP="00EC2FFC">
                  <w:r>
                    <w:t>Дым от аргонодуговой сварки нержавеющей стали</w:t>
                  </w:r>
                </w:p>
                <w:p w:rsidR="00CF7BDA" w:rsidRDefault="00CF7BDA" w:rsidP="00EC2FFC">
                  <w:r>
                    <w:t>Металлическая стружка от фрезерно-строгальной механообработки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Габ</w:t>
                  </w:r>
                  <w:r>
                    <w:t>аритные размеры, (</w:t>
                  </w:r>
                  <w:proofErr w:type="spellStart"/>
                  <w:r>
                    <w:t>ДхШхВ</w:t>
                  </w:r>
                  <w:proofErr w:type="spellEnd"/>
                  <w:r>
                    <w:t>)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более 400х400х1100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мм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>
                    <w:t>Масса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более 35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кг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Максимальная производительность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 400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 w:rsidRPr="00446661">
                    <w:t>м</w:t>
                  </w:r>
                  <w:r w:rsidRPr="00446661">
                    <w:rPr>
                      <w:vertAlign w:val="superscript"/>
                    </w:rPr>
                    <w:t>3</w:t>
                  </w:r>
                  <w:r w:rsidRPr="00446661">
                    <w:t>/ч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Максимальное разрежение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 30000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Па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Эффективность фильтрации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</w:t>
                  </w:r>
                  <w:r w:rsidRPr="00446661">
                    <w:t xml:space="preserve"> 9</w:t>
                  </w:r>
                  <w:r>
                    <w:t>8</w:t>
                  </w:r>
                  <w:r w:rsidRPr="00446661">
                    <w:t>-99,5%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Default="00CF7BDA" w:rsidP="00EC2FFC">
                  <w:r w:rsidRPr="00446661">
                    <w:t>Фильтры зарядные</w:t>
                  </w:r>
                  <w:r>
                    <w:t xml:space="preserve"> с тефлоновой мембраной </w:t>
                  </w:r>
                  <w:r>
                    <w:rPr>
                      <w:lang w:val="en-US"/>
                    </w:rPr>
                    <w:t>PTFE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1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Площадь фильтрующей поверхности (суммарная)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менее 3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 w:rsidRPr="00446661">
                    <w:t>м</w:t>
                  </w:r>
                  <w:proofErr w:type="gramStart"/>
                  <w:r w:rsidRPr="00446661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Эффективность фильтрации в системе EUROVENT  4/5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 w:rsidRPr="00446661">
                    <w:t>EU 9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Давление воздуха, подаваемого</w:t>
                  </w:r>
                  <w:r>
                    <w:t xml:space="preserve"> </w:t>
                  </w:r>
                  <w:r w:rsidRPr="00446661">
                    <w:t>к системе регенерации фильтра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0,6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МПа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Максимальная потребляемая электрическая</w:t>
                  </w:r>
                  <w:r>
                    <w:t xml:space="preserve"> мощность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не более 1,5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кВт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rPr>
                <w:trHeight w:val="198"/>
              </w:trPr>
              <w:tc>
                <w:tcPr>
                  <w:tcW w:w="426" w:type="dxa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 w:rsidRPr="00446661">
                    <w:t>Напряжение</w:t>
                  </w:r>
                  <w:r>
                    <w:t xml:space="preserve"> переменного тока при частоте 50 Гц</w:t>
                  </w:r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 w:rsidRPr="00446661">
                    <w:t>380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В</w:t>
                  </w:r>
                </w:p>
              </w:tc>
            </w:tr>
            <w:tr w:rsidR="00CF7BDA" w:rsidRPr="005020D9" w:rsidTr="00EC2FFC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426" w:type="dxa"/>
                  <w:vAlign w:val="center"/>
                </w:tcPr>
                <w:p w:rsidR="00CF7BDA" w:rsidRPr="005020D9" w:rsidRDefault="00CF7BDA" w:rsidP="00EC2FFC">
                  <w:pPr>
                    <w:ind w:firstLine="720"/>
                  </w:pPr>
                </w:p>
              </w:tc>
              <w:tc>
                <w:tcPr>
                  <w:tcW w:w="1842" w:type="dxa"/>
                </w:tcPr>
                <w:p w:rsidR="00CF7BDA" w:rsidRPr="005020D9" w:rsidRDefault="00CF7BDA" w:rsidP="00EC2FFC">
                  <w:r>
                    <w:t xml:space="preserve">Функция </w:t>
                  </w:r>
                  <w:proofErr w:type="spellStart"/>
                  <w:r>
                    <w:t>самоочистки</w:t>
                  </w:r>
                  <w:proofErr w:type="spellEnd"/>
                </w:p>
              </w:tc>
              <w:tc>
                <w:tcPr>
                  <w:tcW w:w="1560" w:type="dxa"/>
                  <w:vAlign w:val="center"/>
                </w:tcPr>
                <w:p w:rsidR="00CF7BDA" w:rsidRPr="005020D9" w:rsidRDefault="00CF7BDA" w:rsidP="00EC2FFC">
                  <w:r>
                    <w:t>есть</w:t>
                  </w:r>
                </w:p>
              </w:tc>
              <w:tc>
                <w:tcPr>
                  <w:tcW w:w="992" w:type="dxa"/>
                  <w:vAlign w:val="center"/>
                </w:tcPr>
                <w:p w:rsidR="00CF7BDA" w:rsidRPr="005020D9" w:rsidRDefault="00CF7BDA" w:rsidP="00EC2FFC">
                  <w:pPr>
                    <w:jc w:val="center"/>
                  </w:pPr>
                  <w:r>
                    <w:t>-</w:t>
                  </w:r>
                </w:p>
              </w:tc>
            </w:tr>
          </w:tbl>
          <w:p w:rsidR="00C837D3" w:rsidRPr="00D4386C" w:rsidRDefault="00C837D3" w:rsidP="00CE22F6">
            <w:pPr>
              <w:rPr>
                <w:bCs/>
                <w:color w:val="000000"/>
              </w:rPr>
            </w:pPr>
          </w:p>
        </w:tc>
        <w:tc>
          <w:tcPr>
            <w:tcW w:w="709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</w:tc>
        <w:tc>
          <w:tcPr>
            <w:tcW w:w="686" w:type="dxa"/>
          </w:tcPr>
          <w:p w:rsidR="00C837D3" w:rsidRDefault="00C837D3" w:rsidP="00CE22F6"/>
          <w:p w:rsidR="00003746" w:rsidRPr="00210A5F" w:rsidRDefault="00003746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lastRenderedPageBreak/>
        <w:t xml:space="preserve">Поставка продукции в срок </w:t>
      </w:r>
      <w:r w:rsidR="00DF6A1C">
        <w:t xml:space="preserve">– </w:t>
      </w:r>
      <w:r w:rsidR="00CF7BDA">
        <w:t>до 03 декабря 2012 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 xml:space="preserve"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должно осуществляться не менее 12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F7BDA">
        <w:rPr>
          <w:rFonts w:eastAsia="SimSun" w:cs="Tahoma"/>
          <w:kern w:val="1"/>
          <w:lang w:eastAsia="hi-IN" w:bidi="hi-IN"/>
        </w:rPr>
        <w:t xml:space="preserve">1 </w:t>
      </w:r>
      <w:bookmarkStart w:id="2" w:name="_GoBack"/>
      <w:bookmarkEnd w:id="2"/>
      <w:r w:rsidR="00CF7BDA">
        <w:rPr>
          <w:rFonts w:eastAsia="SimSun" w:cs="Tahoma"/>
          <w:kern w:val="1"/>
          <w:lang w:eastAsia="hi-IN" w:bidi="hi-IN"/>
        </w:rPr>
        <w:t>500</w:t>
      </w:r>
      <w:r w:rsidR="00F27D56">
        <w:rPr>
          <w:rFonts w:eastAsia="SimSun" w:cs="Tahoma"/>
          <w:kern w:val="1"/>
          <w:lang w:eastAsia="hi-IN" w:bidi="hi-IN"/>
        </w:rPr>
        <w:t xml:space="preserve"> 000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C657F"/>
    <w:rsid w:val="001E3BCA"/>
    <w:rsid w:val="002E6227"/>
    <w:rsid w:val="005C5979"/>
    <w:rsid w:val="00AB563F"/>
    <w:rsid w:val="00C837D3"/>
    <w:rsid w:val="00CE22F6"/>
    <w:rsid w:val="00CF7BDA"/>
    <w:rsid w:val="00D42CF8"/>
    <w:rsid w:val="00DF6A1C"/>
    <w:rsid w:val="00E53CF8"/>
    <w:rsid w:val="00E96A9D"/>
    <w:rsid w:val="00F27D56"/>
    <w:rsid w:val="00F4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shuninme</cp:lastModifiedBy>
  <cp:revision>2</cp:revision>
  <cp:lastPrinted>2012-04-05T11:47:00Z</cp:lastPrinted>
  <dcterms:created xsi:type="dcterms:W3CDTF">2012-10-30T07:41:00Z</dcterms:created>
  <dcterms:modified xsi:type="dcterms:W3CDTF">2012-10-30T07:41:00Z</dcterms:modified>
</cp:coreProperties>
</file>