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42E0" w:rsidRPr="004042E0" w:rsidRDefault="004042E0" w:rsidP="004042E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2422" w:firstLine="839"/>
        <w:jc w:val="left"/>
        <w:rPr>
          <w:lang w:val="ru-RU"/>
        </w:rPr>
      </w:pPr>
      <w:bookmarkStart w:id="0" w:name="_Toc378234314"/>
      <w:bookmarkStart w:id="1" w:name="_Toc384393773"/>
      <w:bookmarkStart w:id="2" w:name="_Toc389211795"/>
      <w:r w:rsidRPr="009E3E1D">
        <w:t>ТЕХНИЧЕСК</w:t>
      </w:r>
      <w:bookmarkEnd w:id="0"/>
      <w:bookmarkEnd w:id="1"/>
      <w:bookmarkEnd w:id="2"/>
      <w:r>
        <w:rPr>
          <w:lang w:val="ru-RU"/>
        </w:rPr>
        <w:t>ОЕ ЗАДАНИЕ</w:t>
      </w:r>
    </w:p>
    <w:p w:rsidR="004042E0" w:rsidRPr="00AF008D" w:rsidRDefault="004042E0" w:rsidP="004042E0">
      <w:pPr>
        <w:rPr>
          <w:lang/>
        </w:rPr>
      </w:pPr>
    </w:p>
    <w:tbl>
      <w:tblPr>
        <w:tblW w:w="10314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4"/>
        <w:gridCol w:w="2126"/>
        <w:gridCol w:w="6095"/>
        <w:gridCol w:w="851"/>
        <w:gridCol w:w="708"/>
      </w:tblGrid>
      <w:tr w:rsidR="004042E0" w:rsidRPr="00591E08" w:rsidTr="004042E0">
        <w:trPr>
          <w:trHeight w:val="1565"/>
        </w:trPr>
        <w:tc>
          <w:tcPr>
            <w:tcW w:w="534" w:type="dxa"/>
          </w:tcPr>
          <w:p w:rsidR="004042E0" w:rsidRPr="004042E0" w:rsidRDefault="004042E0" w:rsidP="00CD3975">
            <w:pPr>
              <w:rPr>
                <w:b/>
                <w:sz w:val="22"/>
                <w:szCs w:val="22"/>
              </w:rPr>
            </w:pPr>
          </w:p>
          <w:p w:rsidR="004042E0" w:rsidRPr="004042E0" w:rsidRDefault="004042E0" w:rsidP="00CD3975">
            <w:pPr>
              <w:rPr>
                <w:b/>
                <w:sz w:val="22"/>
                <w:szCs w:val="22"/>
              </w:rPr>
            </w:pPr>
          </w:p>
          <w:p w:rsidR="004042E0" w:rsidRPr="004042E0" w:rsidRDefault="004042E0" w:rsidP="00CD3975">
            <w:pPr>
              <w:rPr>
                <w:b/>
                <w:sz w:val="22"/>
                <w:szCs w:val="22"/>
              </w:rPr>
            </w:pPr>
            <w:r w:rsidRPr="004042E0">
              <w:rPr>
                <w:b/>
                <w:sz w:val="22"/>
                <w:szCs w:val="22"/>
              </w:rPr>
              <w:t xml:space="preserve">№  </w:t>
            </w:r>
            <w:proofErr w:type="spellStart"/>
            <w:proofErr w:type="gramStart"/>
            <w:r w:rsidRPr="004042E0">
              <w:rPr>
                <w:b/>
                <w:sz w:val="22"/>
                <w:szCs w:val="22"/>
              </w:rPr>
              <w:t>п</w:t>
            </w:r>
            <w:proofErr w:type="spellEnd"/>
            <w:proofErr w:type="gramEnd"/>
            <w:r w:rsidRPr="004042E0">
              <w:rPr>
                <w:b/>
                <w:sz w:val="22"/>
                <w:szCs w:val="22"/>
              </w:rPr>
              <w:t>/</w:t>
            </w:r>
            <w:proofErr w:type="spellStart"/>
            <w:r w:rsidRPr="004042E0">
              <w:rPr>
                <w:b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26" w:type="dxa"/>
          </w:tcPr>
          <w:p w:rsidR="004042E0" w:rsidRPr="004042E0" w:rsidRDefault="004042E0" w:rsidP="00CD3975">
            <w:pPr>
              <w:rPr>
                <w:b/>
                <w:sz w:val="22"/>
                <w:szCs w:val="22"/>
              </w:rPr>
            </w:pPr>
          </w:p>
          <w:p w:rsidR="004042E0" w:rsidRPr="004042E0" w:rsidRDefault="004042E0" w:rsidP="00CD3975">
            <w:pPr>
              <w:rPr>
                <w:b/>
                <w:sz w:val="22"/>
                <w:szCs w:val="22"/>
              </w:rPr>
            </w:pPr>
          </w:p>
          <w:p w:rsidR="004042E0" w:rsidRPr="004042E0" w:rsidRDefault="004042E0" w:rsidP="00CD3975">
            <w:pPr>
              <w:jc w:val="center"/>
              <w:rPr>
                <w:b/>
                <w:sz w:val="22"/>
                <w:szCs w:val="22"/>
              </w:rPr>
            </w:pPr>
            <w:r w:rsidRPr="004042E0">
              <w:rPr>
                <w:b/>
                <w:sz w:val="22"/>
                <w:szCs w:val="22"/>
              </w:rPr>
              <w:t>Наименование ТМЦ</w:t>
            </w:r>
          </w:p>
        </w:tc>
        <w:tc>
          <w:tcPr>
            <w:tcW w:w="6095" w:type="dxa"/>
          </w:tcPr>
          <w:p w:rsidR="004042E0" w:rsidRPr="004042E0" w:rsidRDefault="004042E0" w:rsidP="00CD3975">
            <w:pPr>
              <w:jc w:val="both"/>
              <w:rPr>
                <w:b/>
                <w:sz w:val="22"/>
                <w:szCs w:val="22"/>
              </w:rPr>
            </w:pPr>
            <w:proofErr w:type="gramStart"/>
            <w:r w:rsidRPr="004042E0">
              <w:rPr>
                <w:b/>
                <w:sz w:val="22"/>
                <w:szCs w:val="22"/>
              </w:rPr>
              <w:t>Требования, к качеству, техническим характерист</w:t>
            </w:r>
            <w:r w:rsidRPr="004042E0">
              <w:rPr>
                <w:b/>
                <w:sz w:val="22"/>
                <w:szCs w:val="22"/>
              </w:rPr>
              <w:t>и</w:t>
            </w:r>
            <w:r w:rsidRPr="004042E0">
              <w:rPr>
                <w:b/>
                <w:sz w:val="22"/>
                <w:szCs w:val="22"/>
              </w:rPr>
              <w:t>кам ТМЦ, требования к их безопасности, требования к фун</w:t>
            </w:r>
            <w:r w:rsidRPr="004042E0">
              <w:rPr>
                <w:b/>
                <w:sz w:val="22"/>
                <w:szCs w:val="22"/>
              </w:rPr>
              <w:t>к</w:t>
            </w:r>
            <w:r w:rsidRPr="004042E0">
              <w:rPr>
                <w:b/>
                <w:sz w:val="22"/>
                <w:szCs w:val="22"/>
              </w:rPr>
              <w:t>циональным характеристикам (потребительским свойствам) Товара (Обор</w:t>
            </w:r>
            <w:r w:rsidRPr="004042E0">
              <w:rPr>
                <w:b/>
                <w:sz w:val="22"/>
                <w:szCs w:val="22"/>
              </w:rPr>
              <w:t>у</w:t>
            </w:r>
            <w:r w:rsidRPr="004042E0">
              <w:rPr>
                <w:b/>
                <w:sz w:val="22"/>
                <w:szCs w:val="22"/>
              </w:rPr>
              <w:t>дования), требования к размерам, упаковке, отгрузке Товара (Оборудования) и иные пок</w:t>
            </w:r>
            <w:r w:rsidRPr="004042E0">
              <w:rPr>
                <w:b/>
                <w:sz w:val="22"/>
                <w:szCs w:val="22"/>
              </w:rPr>
              <w:t>а</w:t>
            </w:r>
            <w:r w:rsidRPr="004042E0">
              <w:rPr>
                <w:b/>
                <w:sz w:val="22"/>
                <w:szCs w:val="22"/>
              </w:rPr>
              <w:t>затели, связанные с определением соответствия поставляемого Товара (Оборудования) потребн</w:t>
            </w:r>
            <w:r w:rsidRPr="004042E0">
              <w:rPr>
                <w:b/>
                <w:sz w:val="22"/>
                <w:szCs w:val="22"/>
              </w:rPr>
              <w:t>о</w:t>
            </w:r>
            <w:r w:rsidRPr="004042E0">
              <w:rPr>
                <w:b/>
                <w:sz w:val="22"/>
                <w:szCs w:val="22"/>
              </w:rPr>
              <w:t>стям заказчика</w:t>
            </w:r>
            <w:proofErr w:type="gramEnd"/>
          </w:p>
        </w:tc>
        <w:tc>
          <w:tcPr>
            <w:tcW w:w="851" w:type="dxa"/>
            <w:vAlign w:val="center"/>
          </w:tcPr>
          <w:p w:rsidR="004042E0" w:rsidRPr="004042E0" w:rsidRDefault="004042E0" w:rsidP="00CD3975">
            <w:pPr>
              <w:rPr>
                <w:b/>
                <w:sz w:val="22"/>
                <w:szCs w:val="22"/>
              </w:rPr>
            </w:pPr>
            <w:r w:rsidRPr="004042E0">
              <w:rPr>
                <w:b/>
                <w:sz w:val="22"/>
                <w:szCs w:val="22"/>
              </w:rPr>
              <w:t>Ед.</w:t>
            </w:r>
          </w:p>
          <w:p w:rsidR="004042E0" w:rsidRPr="004042E0" w:rsidRDefault="004042E0" w:rsidP="00CD3975">
            <w:pPr>
              <w:rPr>
                <w:b/>
                <w:sz w:val="22"/>
                <w:szCs w:val="22"/>
              </w:rPr>
            </w:pPr>
            <w:proofErr w:type="spellStart"/>
            <w:r w:rsidRPr="004042E0">
              <w:rPr>
                <w:b/>
                <w:sz w:val="22"/>
                <w:szCs w:val="22"/>
              </w:rPr>
              <w:t>изм</w:t>
            </w:r>
            <w:proofErr w:type="spellEnd"/>
            <w:r w:rsidRPr="004042E0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708" w:type="dxa"/>
            <w:vAlign w:val="center"/>
          </w:tcPr>
          <w:p w:rsidR="004042E0" w:rsidRPr="004042E0" w:rsidRDefault="004042E0" w:rsidP="00CD3975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proofErr w:type="gramStart"/>
            <w:r w:rsidRPr="004042E0">
              <w:rPr>
                <w:b/>
                <w:sz w:val="22"/>
                <w:szCs w:val="22"/>
              </w:rPr>
              <w:t>Ко-лич</w:t>
            </w:r>
            <w:r w:rsidRPr="004042E0">
              <w:rPr>
                <w:b/>
                <w:sz w:val="22"/>
                <w:szCs w:val="22"/>
              </w:rPr>
              <w:t>е</w:t>
            </w:r>
            <w:r w:rsidRPr="004042E0">
              <w:rPr>
                <w:b/>
                <w:sz w:val="22"/>
                <w:szCs w:val="22"/>
              </w:rPr>
              <w:t>ство</w:t>
            </w:r>
            <w:proofErr w:type="spellEnd"/>
            <w:proofErr w:type="gramEnd"/>
          </w:p>
        </w:tc>
      </w:tr>
      <w:tr w:rsidR="004042E0" w:rsidRPr="00591E08" w:rsidTr="004042E0">
        <w:tc>
          <w:tcPr>
            <w:tcW w:w="534" w:type="dxa"/>
          </w:tcPr>
          <w:p w:rsidR="004042E0" w:rsidRPr="004042E0" w:rsidRDefault="004042E0" w:rsidP="004042E0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  <w:bookmarkStart w:id="3" w:name="_Toc384393774"/>
            <w:bookmarkStart w:id="4" w:name="_Toc384393881"/>
            <w:bookmarkStart w:id="5" w:name="_Toc388366365"/>
            <w:bookmarkStart w:id="6" w:name="_Toc389127171"/>
            <w:bookmarkStart w:id="7" w:name="_Toc389211796"/>
            <w:bookmarkEnd w:id="3"/>
            <w:bookmarkEnd w:id="4"/>
            <w:bookmarkEnd w:id="5"/>
            <w:bookmarkEnd w:id="6"/>
            <w:bookmarkEnd w:id="7"/>
          </w:p>
        </w:tc>
        <w:tc>
          <w:tcPr>
            <w:tcW w:w="2126" w:type="dxa"/>
          </w:tcPr>
          <w:p w:rsidR="004042E0" w:rsidRPr="004042E0" w:rsidRDefault="004042E0" w:rsidP="00CD3975">
            <w:pPr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Аккумулятор с электролитом и проведением пу</w:t>
            </w:r>
            <w:r w:rsidRPr="004042E0">
              <w:rPr>
                <w:sz w:val="22"/>
                <w:szCs w:val="22"/>
              </w:rPr>
              <w:t>с</w:t>
            </w:r>
            <w:r w:rsidRPr="004042E0">
              <w:rPr>
                <w:sz w:val="22"/>
                <w:szCs w:val="22"/>
              </w:rPr>
              <w:t>ко-наладочных работ</w:t>
            </w:r>
          </w:p>
          <w:p w:rsidR="004042E0" w:rsidRPr="004042E0" w:rsidRDefault="004042E0" w:rsidP="00CD3975">
            <w:pPr>
              <w:rPr>
                <w:sz w:val="22"/>
                <w:szCs w:val="22"/>
              </w:rPr>
            </w:pPr>
          </w:p>
          <w:p w:rsidR="004042E0" w:rsidRPr="004042E0" w:rsidRDefault="004042E0" w:rsidP="00CD3975">
            <w:pPr>
              <w:rPr>
                <w:sz w:val="22"/>
                <w:szCs w:val="22"/>
              </w:rPr>
            </w:pPr>
          </w:p>
          <w:p w:rsidR="004042E0" w:rsidRPr="004042E0" w:rsidRDefault="004042E0" w:rsidP="00CD3975">
            <w:pPr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Типа 5O</w:t>
            </w:r>
            <w:proofErr w:type="spellStart"/>
            <w:r w:rsidRPr="004042E0">
              <w:rPr>
                <w:sz w:val="22"/>
                <w:szCs w:val="22"/>
                <w:lang w:val="en-US"/>
              </w:rPr>
              <w:t>PzS</w:t>
            </w:r>
            <w:proofErr w:type="spellEnd"/>
            <w:r w:rsidRPr="004042E0">
              <w:rPr>
                <w:sz w:val="22"/>
                <w:szCs w:val="22"/>
              </w:rPr>
              <w:t xml:space="preserve"> 350 или эквивалент.</w:t>
            </w:r>
          </w:p>
        </w:tc>
        <w:tc>
          <w:tcPr>
            <w:tcW w:w="6095" w:type="dxa"/>
          </w:tcPr>
          <w:p w:rsidR="004042E0" w:rsidRPr="004042E0" w:rsidRDefault="004042E0" w:rsidP="00CD3975">
            <w:pPr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 xml:space="preserve">Состоит из трубчатых положительных пластин и </w:t>
            </w:r>
            <w:proofErr w:type="spellStart"/>
            <w:r w:rsidRPr="004042E0">
              <w:rPr>
                <w:sz w:val="22"/>
                <w:szCs w:val="22"/>
              </w:rPr>
              <w:t>нама</w:t>
            </w:r>
            <w:r w:rsidRPr="004042E0">
              <w:rPr>
                <w:sz w:val="22"/>
                <w:szCs w:val="22"/>
              </w:rPr>
              <w:t>з</w:t>
            </w:r>
            <w:r w:rsidRPr="004042E0">
              <w:rPr>
                <w:sz w:val="22"/>
                <w:szCs w:val="22"/>
              </w:rPr>
              <w:t>ных</w:t>
            </w:r>
            <w:proofErr w:type="spellEnd"/>
            <w:r w:rsidRPr="004042E0">
              <w:rPr>
                <w:sz w:val="22"/>
                <w:szCs w:val="22"/>
              </w:rPr>
              <w:t xml:space="preserve"> отрицательных пластин.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Аккумуляторы стационарные свинцовые 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сухозар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я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женные  </w:t>
            </w:r>
            <w:proofErr w:type="spellStart"/>
            <w:r w:rsidRPr="004042E0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>малообслуживаемые</w:t>
            </w:r>
            <w:proofErr w:type="spellEnd"/>
            <w:r w:rsidRPr="004042E0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с жидким сернокислотным электролитом.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bCs/>
                <w:sz w:val="22"/>
                <w:szCs w:val="22"/>
                <w:lang w:eastAsia="ru-RU"/>
              </w:rPr>
              <w:t xml:space="preserve"> 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предназначаются для комплектов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ния батарей, используемых в качестве источника пост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янного оперативного тока.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должны быть пригодны для эксплуатации в закрытых вентилируемых помещениях в условиях нормального «УХЛ» климата, категория размещ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ния 4.2 по ГОСТ 15150-69 при температуре окружающ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го воздуха от минус 10 до плюс 45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°С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(рекомендуемая температура +20°С).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bCs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должны устанавливаться на специальные (существующие) стеллажи, в вертикальном п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ложении.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Технические характеристики</w:t>
            </w:r>
          </w:p>
          <w:p w:rsidR="004042E0" w:rsidRPr="004042E0" w:rsidRDefault="004042E0" w:rsidP="004042E0">
            <w:pPr>
              <w:pStyle w:val="50"/>
              <w:numPr>
                <w:ilvl w:val="1"/>
                <w:numId w:val="6"/>
              </w:numPr>
              <w:shd w:val="clear" w:color="auto" w:fill="auto"/>
              <w:spacing w:line="240" w:lineRule="auto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Основные параметры и размеры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Номинальная емкость аккумулятора  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vertAlign w:val="subscript"/>
                <w:lang w:eastAsia="ru-RU"/>
              </w:rPr>
              <w:t>10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1,8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/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эл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., при 20°С – 380 А*ч ±5%.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Напряжение разомкнутой цепи залитого и зар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я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женного аккумулятора должно быть не менее 2,0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В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(разброс напряжений на отдельных аккумуляторах в составе батареи в режиме непрерывного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подзаряда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не должен пр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вышать  +0,1В÷ -0,05В).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Напряжение постоянного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подзаряда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2,23±0,01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/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эл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достаточно для полного заряда бат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реи после разряда.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Ток короткого замыкания – 3250А ±5%.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Внутреннее сопротивление – 0,60 мОм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Емкость аккумуляторов в конце срока службы должна быть не ниже 80 %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от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номинальной.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должны выдерживать давление, повышенное или пониженное по сравнению с 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мосферным на величину 20 кПа (150 мм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рт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. ст.) при температуре +(25±10)°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,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при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этом должен быть исключен выход газа, аэрозоли и электрол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та аккумуляторов.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должны иметь не менее 95% номинальной емкости на первом цикле и 100% н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минальной  - не позднее 5 цикла.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Габаритные размеры (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ДхШхВ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) не более 126х208х520мм, т.к. не предусматривается замена существующих сте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лажей.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Вес с электролитом – не более 26,7 кг.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Вес электролита – не более 8,1 кг, при плотности эле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тролита 1,24 кг/дм3.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Количество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борнов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 (в полюс) – 1 шт.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Тип вывода – F-M8(10)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Сернокислотный электролит, высокой чистоты (кислота серная, водный раствор)  должен  соо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ветствовать ТУ 2612-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lastRenderedPageBreak/>
              <w:t xml:space="preserve">008-56853252-2010. 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Плотность электролита в полностью заряженном акк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у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муляторе при температуре 20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°С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равна (1,23±0,01) кг/л.</w:t>
            </w:r>
          </w:p>
          <w:p w:rsidR="004042E0" w:rsidRPr="004042E0" w:rsidRDefault="004042E0" w:rsidP="004042E0">
            <w:pPr>
              <w:pStyle w:val="50"/>
              <w:numPr>
                <w:ilvl w:val="1"/>
                <w:numId w:val="6"/>
              </w:numPr>
              <w:shd w:val="clear" w:color="auto" w:fill="auto"/>
              <w:spacing w:line="240" w:lineRule="auto"/>
              <w:ind w:left="448" w:hanging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Основные технико-экономические и эксплуатацио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н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ные показатели.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Аккумуляторная батарея должна эксплуатироваться как в режиме постоянного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подзаряда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, так и в режиме з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ряда-разряда, а в аварийный период обеспечивать всю нагрузку сети постоянного тока.</w:t>
            </w:r>
          </w:p>
          <w:p w:rsidR="004042E0" w:rsidRPr="004042E0" w:rsidRDefault="004042E0" w:rsidP="004042E0">
            <w:pPr>
              <w:pStyle w:val="50"/>
              <w:numPr>
                <w:ilvl w:val="1"/>
                <w:numId w:val="6"/>
              </w:numPr>
              <w:shd w:val="clear" w:color="auto" w:fill="auto"/>
              <w:spacing w:line="240" w:lineRule="auto"/>
              <w:ind w:left="448" w:hanging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Требования по надежности.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Срок службы аккумуляторов в составе батареи в режиме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постоянного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подзаряда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при соблюдении действующих Инструкций по вводу в эксплуат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цию и эксплуатации должен составлять не менее 20 лет (срок до отдачи не менее 80% номинальной емкости) при температуре 20°С.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На протяжении всего срока службы батареи д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пустимое число отказов должно составлять не более 1 аккумул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я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тора на 10000 аккумуляторов в год.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Критерием отказа аккумуляторов по емкости сл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дует считать снижение отдаваемой ими емкости ниже 80% номинальной.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Аккумуляторы должны обеспечивать полный средний ресурс не менее 1500 циклов разряд-заряд по ГОСТ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МЭК 896-1-95 п.15.</w:t>
            </w:r>
          </w:p>
          <w:p w:rsidR="004042E0" w:rsidRPr="004042E0" w:rsidRDefault="004042E0" w:rsidP="004042E0">
            <w:pPr>
              <w:pStyle w:val="50"/>
              <w:numPr>
                <w:ilvl w:val="1"/>
                <w:numId w:val="6"/>
              </w:numPr>
              <w:shd w:val="clear" w:color="auto" w:fill="auto"/>
              <w:spacing w:line="240" w:lineRule="auto"/>
              <w:ind w:left="448" w:hanging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Требования к конструкции, монтажно-технические требования.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должны состоять из трубчатых положительных пластин и намазанных отриц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тельных пластин. Между положительной и отрицательной пластинами должен располагаться микропористый сепаратор.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Аккумуляторы должны быть герметизированы в месте соединения крышки с баком, пробкой и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борнами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. Не д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пускается повреждение выводов, наличие трещин и сколов корпуса. Крышка 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единена с корпусом герметично, что не позволяет вскрывать аккумулятор, не вызывая повреждений корпуса или крышки.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На верхней поверхности крышки аккумуляторов должны быть расположены электрические выв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ды под винт и заливочные горловины.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Аккумуляторы должны иметь специальные </w:t>
            </w:r>
            <w:proofErr w:type="spellStart"/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фильтр-пробки</w:t>
            </w:r>
            <w:proofErr w:type="spellEnd"/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, снижающие выброс аэрозоля серной кислоты.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Конструкция аккумуляторов должна предусма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ривать возможность механизированного перем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щения их при техническом обслуживании.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Монтаж аккумуляторов в батареи должен прои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водиться непосредственно на месте их эксплуатации в соответс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вии с монтажной схемой, инструкцией по монтажу и сборке.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Требования к аккумуляторным батареям по обеспеч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нию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взрыво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- и пожарной безопасности должны соотве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ствовать требованиям </w:t>
            </w:r>
            <w:hyperlink r:id="rId5" w:tooltip="ССБТ. Взрывобезопасность. Общие требования" w:history="1">
              <w:r w:rsidRPr="004042E0">
                <w:rPr>
                  <w:rStyle w:val="a6"/>
                  <w:rFonts w:ascii="Times New Roman" w:hAnsi="Times New Roman" w:cs="Times New Roman"/>
                  <w:b w:val="0"/>
                  <w:sz w:val="22"/>
                  <w:szCs w:val="22"/>
                  <w:lang w:eastAsia="ru-RU"/>
                </w:rPr>
                <w:t>ГОСТ 12.1.010-76</w:t>
              </w:r>
            </w:hyperlink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и </w:t>
            </w:r>
            <w:hyperlink r:id="rId6" w:tooltip="ССБТ. Пожарная безопасность. Общие требования" w:history="1">
              <w:r w:rsidRPr="004042E0">
                <w:rPr>
                  <w:rStyle w:val="a6"/>
                  <w:rFonts w:ascii="Times New Roman" w:hAnsi="Times New Roman" w:cs="Times New Roman"/>
                  <w:b w:val="0"/>
                  <w:sz w:val="22"/>
                  <w:szCs w:val="22"/>
                  <w:lang w:eastAsia="ru-RU"/>
                </w:rPr>
                <w:t>ГОСТ 12.1.004-91</w:t>
              </w:r>
            </w:hyperlink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. 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Внешний вид аккумуляторов пре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ставлен на Рис.1. 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left="720"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360" w:lineRule="auto"/>
              <w:ind w:left="720" w:firstLine="0"/>
              <w:jc w:val="center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Рис.1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360" w:lineRule="auto"/>
              <w:ind w:left="720"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                                   </w:t>
            </w:r>
            <w:r w:rsidRPr="004042E0">
              <w:rPr>
                <w:rFonts w:ascii="Times New Roman" w:hAnsi="Times New Roman" w:cs="Times New Roman"/>
                <w:noProof/>
                <w:sz w:val="22"/>
                <w:szCs w:val="22"/>
                <w:lang w:eastAsia="ru-RU"/>
              </w:rPr>
              <w:lastRenderedPageBreak/>
              <w:drawing>
                <wp:inline distT="0" distB="0" distL="0" distR="0">
                  <wp:extent cx="1990725" cy="2124075"/>
                  <wp:effectExtent l="19050" t="0" r="9525" b="0"/>
                  <wp:docPr id="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2124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042E0" w:rsidRPr="004042E0" w:rsidRDefault="004042E0" w:rsidP="004042E0">
            <w:pPr>
              <w:pStyle w:val="50"/>
              <w:numPr>
                <w:ilvl w:val="1"/>
                <w:numId w:val="6"/>
              </w:numPr>
              <w:shd w:val="clear" w:color="auto" w:fill="auto"/>
              <w:spacing w:line="240" w:lineRule="auto"/>
              <w:ind w:left="448" w:hanging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Требования к материалам и комплектующим оборуд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вания.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Корпус, крышка и другие пластмассовые детали должны быть изготовлены из материала класса огнестойкости FH (ПГ)1 по ГОСТ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50695-99. Корпус должен быть 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готовлен из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ударопрочной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пластмассы (SAN), баки должны изготавливаться из прозрачного, а крышки из непрозрачного м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териала.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bookmarkStart w:id="8" w:name="bookmark273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Решетки пластин аккумулятора должны изгота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ливаться из свинца, легированного сурьмой (м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нее 3%) (стандарт VDE 0510 ч.2).</w:t>
            </w:r>
          </w:p>
          <w:bookmarkEnd w:id="8"/>
          <w:p w:rsidR="004042E0" w:rsidRPr="004042E0" w:rsidRDefault="004042E0" w:rsidP="004042E0">
            <w:pPr>
              <w:pStyle w:val="50"/>
              <w:numPr>
                <w:ilvl w:val="1"/>
                <w:numId w:val="6"/>
              </w:numPr>
              <w:shd w:val="clear" w:color="auto" w:fill="auto"/>
              <w:spacing w:line="240" w:lineRule="auto"/>
              <w:ind w:left="448" w:hanging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Требования к стабильности параметров при воздейс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вии факторов внешней среды.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во время эксплуатации должны  сохр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нять работоспособность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при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:</w:t>
            </w:r>
          </w:p>
          <w:p w:rsidR="004042E0" w:rsidRPr="004042E0" w:rsidRDefault="004042E0" w:rsidP="004042E0">
            <w:pPr>
              <w:pStyle w:val="55"/>
              <w:numPr>
                <w:ilvl w:val="0"/>
                <w:numId w:val="7"/>
              </w:numPr>
              <w:shd w:val="clear" w:color="auto" w:fill="auto"/>
              <w:tabs>
                <w:tab w:val="left" w:pos="459"/>
              </w:tabs>
              <w:spacing w:before="0" w:line="240" w:lineRule="auto"/>
              <w:ind w:left="34" w:firstLine="0"/>
              <w:jc w:val="both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изменении температуры окружающей среды от        -10</w:t>
            </w:r>
            <w:proofErr w:type="gramStart"/>
            <w:r w:rsidRPr="004042E0">
              <w:rPr>
                <w:sz w:val="22"/>
                <w:szCs w:val="22"/>
              </w:rPr>
              <w:t>°С</w:t>
            </w:r>
            <w:proofErr w:type="gramEnd"/>
            <w:r w:rsidRPr="004042E0">
              <w:rPr>
                <w:sz w:val="22"/>
                <w:szCs w:val="22"/>
              </w:rPr>
              <w:t xml:space="preserve"> до +45°С;</w:t>
            </w:r>
          </w:p>
          <w:p w:rsidR="004042E0" w:rsidRPr="004042E0" w:rsidRDefault="004042E0" w:rsidP="004042E0">
            <w:pPr>
              <w:pStyle w:val="55"/>
              <w:numPr>
                <w:ilvl w:val="0"/>
                <w:numId w:val="7"/>
              </w:numPr>
              <w:shd w:val="clear" w:color="auto" w:fill="auto"/>
              <w:tabs>
                <w:tab w:val="left" w:pos="459"/>
              </w:tabs>
              <w:spacing w:before="0" w:line="240" w:lineRule="auto"/>
              <w:ind w:left="34" w:firstLine="0"/>
              <w:jc w:val="both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относительной влажности до 85% при температ</w:t>
            </w:r>
            <w:r w:rsidRPr="004042E0">
              <w:rPr>
                <w:sz w:val="22"/>
                <w:szCs w:val="22"/>
              </w:rPr>
              <w:t>у</w:t>
            </w:r>
            <w:r w:rsidRPr="004042E0">
              <w:rPr>
                <w:sz w:val="22"/>
                <w:szCs w:val="22"/>
              </w:rPr>
              <w:t>ре +25</w:t>
            </w:r>
            <w:proofErr w:type="gramStart"/>
            <w:r w:rsidRPr="004042E0">
              <w:rPr>
                <w:sz w:val="22"/>
                <w:szCs w:val="22"/>
              </w:rPr>
              <w:t>°С</w:t>
            </w:r>
            <w:proofErr w:type="gramEnd"/>
            <w:r w:rsidRPr="004042E0">
              <w:rPr>
                <w:sz w:val="22"/>
                <w:szCs w:val="22"/>
              </w:rPr>
              <w:t xml:space="preserve"> (до 98% при температуре +35°С для тропиков);</w:t>
            </w:r>
          </w:p>
          <w:p w:rsidR="004042E0" w:rsidRPr="004042E0" w:rsidRDefault="004042E0" w:rsidP="004042E0">
            <w:pPr>
              <w:pStyle w:val="55"/>
              <w:numPr>
                <w:ilvl w:val="0"/>
                <w:numId w:val="7"/>
              </w:numPr>
              <w:shd w:val="clear" w:color="auto" w:fill="auto"/>
              <w:tabs>
                <w:tab w:val="left" w:pos="459"/>
              </w:tabs>
              <w:spacing w:before="0" w:line="240" w:lineRule="auto"/>
              <w:ind w:left="34" w:firstLine="0"/>
              <w:jc w:val="both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 xml:space="preserve">пониженном атмосферном </w:t>
            </w:r>
            <w:proofErr w:type="gramStart"/>
            <w:r w:rsidRPr="004042E0">
              <w:rPr>
                <w:sz w:val="22"/>
                <w:szCs w:val="22"/>
              </w:rPr>
              <w:t>давлении</w:t>
            </w:r>
            <w:proofErr w:type="gramEnd"/>
            <w:r w:rsidRPr="004042E0">
              <w:rPr>
                <w:sz w:val="22"/>
                <w:szCs w:val="22"/>
              </w:rPr>
              <w:t xml:space="preserve"> до 53 кПа (400 </w:t>
            </w:r>
            <w:proofErr w:type="spellStart"/>
            <w:r w:rsidRPr="004042E0">
              <w:rPr>
                <w:sz w:val="22"/>
                <w:szCs w:val="22"/>
              </w:rPr>
              <w:t>рт</w:t>
            </w:r>
            <w:proofErr w:type="spellEnd"/>
            <w:r w:rsidRPr="004042E0">
              <w:rPr>
                <w:sz w:val="22"/>
                <w:szCs w:val="22"/>
              </w:rPr>
              <w:t>. ст.).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Емкость аккумулятора при 10-часовом режиме разряда при температуре окружающей среды -10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°С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должна быть не менее 0,75×С10.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Емкость аккумулятора при 10-часовом режиме разряда при температуре окружающей среды +45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°С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должна быть не менее 1,05×С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vertAlign w:val="subscript"/>
                <w:lang w:eastAsia="ru-RU"/>
              </w:rPr>
              <w:t>10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Аккумулятор, при его установке и креплении в соответствии с инструкцией изготовителя, до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жен сохранять работоспособность в течение всего срока службы во время и после сейсмического воздействия с ускорением в горизонтальном направлении не менее 0,9g, в верт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кальном направлении не менее 0,6g, а также при их одновреме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ном воздействии в частотном диапазоне от 3 до 35 Гц.</w:t>
            </w:r>
            <w:proofErr w:type="gramEnd"/>
          </w:p>
          <w:p w:rsidR="004042E0" w:rsidRPr="004042E0" w:rsidRDefault="004042E0" w:rsidP="004042E0">
            <w:pPr>
              <w:pStyle w:val="50"/>
              <w:numPr>
                <w:ilvl w:val="1"/>
                <w:numId w:val="6"/>
              </w:numPr>
              <w:shd w:val="clear" w:color="auto" w:fill="auto"/>
              <w:spacing w:line="240" w:lineRule="auto"/>
              <w:ind w:left="448" w:hanging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Требования к электропитанию.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Заряд батареи аккумуляторов производится пост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янным током 220 В.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Токоведущие части аккумуляторов должны выде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живать кратковременную электрическую нагрузку током не менее 1,39С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vertAlign w:val="subscript"/>
                <w:lang w:eastAsia="ru-RU"/>
              </w:rPr>
              <w:t>10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А, в течение 1 минуты, где 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vertAlign w:val="subscript"/>
                <w:lang w:eastAsia="ru-RU"/>
              </w:rPr>
              <w:t>10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– ном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нальная емкость аккумулятора. При этом напряжение аккумулятора должно быть не менее 1,6 В.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lastRenderedPageBreak/>
              <w:t>Комплектация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left="285" w:firstLine="423"/>
              <w:jc w:val="both"/>
              <w:rPr>
                <w:rStyle w:val="a6"/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 комплект поставки должны входить: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аккумуляторы сухозаряженные с установленными транспортными пробками;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электролит сернокислотный, высокой чистоты (к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и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слота серная, водный раствор) плотностью 1,23кг/дм3  при 20</w:t>
            </w:r>
            <w:proofErr w:type="gramStart"/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ºС</w:t>
            </w:r>
            <w:proofErr w:type="gramEnd"/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, в канистрах не более 30л (38кг) - общая масса 912кг;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керамические </w:t>
            </w:r>
            <w:proofErr w:type="spellStart"/>
            <w:proofErr w:type="gramStart"/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фильтр-пробки</w:t>
            </w:r>
            <w:proofErr w:type="spellEnd"/>
            <w:proofErr w:type="gramEnd"/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соединители для монтажа аккумуляторов в батарею;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приспособления для залива и обслуживания аккум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ляторных батарей (ареометр 1,15÷1,3кг/л, термометр от -20</w:t>
            </w:r>
            <w:proofErr w:type="gramStart"/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ºС</w:t>
            </w:r>
            <w:proofErr w:type="gramEnd"/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до +80ºС с минеральным наполнителем, в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ронка, мерная кружка);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техническое описание;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инструкция по монтажу и эксплуатации;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паспорт;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номерные таблички по числу аккумуляторов в п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ставке;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устройство для переноски аккумуляторов;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8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товаросопроводительная документация.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left="357"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Требования к маркировке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59"/>
              <w:jc w:val="both"/>
              <w:rPr>
                <w:rStyle w:val="a6"/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На крышке каждого аккумулятора должна быть нанесена маркировка с указанием даты выпуска (м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сяц, год) и символов полярности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(+) 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и (-) по ГОСТ 28312, символы должны быть выпуклыми и находиться на крышке рядом с положительным и отрицательным в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ы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водом.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59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На крышке каждого аккумулятора должна быть нанес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на маркировка с указанием знаков полярности плюс «+» и минус «–». Знаки полярности должны быть выпуклыми и находиться на крышке рядом с положител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ь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ным и отрицательным выводами.</w:t>
            </w:r>
            <w:proofErr w:type="gramEnd"/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59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На стенке бака каждого аккумулятора должна быть нанесена кислотоустойчивой краской маркировка с ук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занием: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торговой марки;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товарного знак предприятия-изготовителя (при нал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и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чии);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условного обозначения аккумулятора (тип);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номинальной емкости в ампер-часах с указанием р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е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жима разряда;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максимального и минимального уровня электролита;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знака утилизации;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плотности электролита;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обозначения настоящих технических условий;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даты изготовления (месяц, год);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9"/>
              </w:numPr>
              <w:shd w:val="clear" w:color="auto" w:fill="auto"/>
              <w:spacing w:line="240" w:lineRule="auto"/>
              <w:ind w:left="357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знака подтверждения соответствия.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Требования оформляются с учетом: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ГОСТ 19433-88 - грузы опасные, классификация и ма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кировка;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ГОСТ 14192-96 маркировка грузов;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ГОСТ 1.9-95 маркировка продукции; 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ГОСТ 30668-2000, 26828-86, 1860–86 - маркировка изд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е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лий.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sz w:val="22"/>
                <w:szCs w:val="22"/>
                <w:u w:val="single"/>
                <w:lang w:eastAsia="ru-RU"/>
              </w:rPr>
              <w:t>Требования к упаковке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59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должны упаковываться в транспортную 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ру, обеспечивающую сохранность аккумуляторов во время транспортировки и хранения. В качестве транспор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ной тары должны применяться деревянные стоечные по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доны ГОСТ 9557. Аккумуляторы должны устанавливаться в 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lastRenderedPageBreak/>
              <w:t>вертикальном положении. Аккумуляторы стягивают м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жду собой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полиэстеровой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упаковочной лентой по ТУ 2245-006-00221758 и накрывают коробом из картона гофрир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ванного марки Т-21 по ГОСТ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52901, который затем до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жен быть притянут к поддону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полиэстеровой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упаковочной лентой. Поддон с устано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ленными на нем аккумуляторами должен быть накрыт полиэтиленовой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термоусадочной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пленкой толщиной не менее 0,1 мм по ГОСТ 25951 для защиты от пыли и влаги. На верхней наружной поверхн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сти короба должны быть наклейки с указанием типа 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кумулятора, количества в данной упаковке, даты уп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ковки. На наружной поверхности короба должны быть нанесены также манипуляционные знаки «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Хрупкое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. 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торожно», «Беречь от влаги», «Штабелировать запрещ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ется» по ГОСТ 14192-96.</w:t>
            </w:r>
          </w:p>
          <w:p w:rsidR="004042E0" w:rsidRPr="004042E0" w:rsidRDefault="004042E0" w:rsidP="00CD3975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 w:firstLine="348"/>
              <w:jc w:val="both"/>
              <w:rPr>
                <w:rStyle w:val="a6"/>
                <w:rFonts w:ascii="Times New Roman" w:eastAsia="Times New Roman" w:hAnsi="Times New Roman"/>
                <w:b w:val="0"/>
                <w:lang w:eastAsia="ru-RU"/>
              </w:rPr>
            </w:pPr>
            <w:r w:rsidRPr="004042E0">
              <w:rPr>
                <w:rStyle w:val="a6"/>
                <w:rFonts w:ascii="Times New Roman" w:eastAsia="Times New Roman" w:hAnsi="Times New Roman"/>
                <w:b w:val="0"/>
                <w:lang w:eastAsia="ru-RU"/>
              </w:rPr>
              <w:t>В транспортную тару должны быть вложены эксплуатационная и товаросопроводительная документ</w:t>
            </w:r>
            <w:r w:rsidRPr="004042E0">
              <w:rPr>
                <w:rStyle w:val="a6"/>
                <w:rFonts w:ascii="Times New Roman" w:eastAsia="Times New Roman" w:hAnsi="Times New Roman"/>
                <w:b w:val="0"/>
                <w:lang w:eastAsia="ru-RU"/>
              </w:rPr>
              <w:t>а</w:t>
            </w:r>
            <w:r w:rsidRPr="004042E0">
              <w:rPr>
                <w:rStyle w:val="a6"/>
                <w:rFonts w:ascii="Times New Roman" w:eastAsia="Times New Roman" w:hAnsi="Times New Roman"/>
                <w:b w:val="0"/>
                <w:lang w:eastAsia="ru-RU"/>
              </w:rPr>
              <w:t>ция, упакованная в герметичный пакет из полиэтилен</w:t>
            </w:r>
            <w:r w:rsidRPr="004042E0">
              <w:rPr>
                <w:rStyle w:val="a6"/>
                <w:rFonts w:ascii="Times New Roman" w:eastAsia="Times New Roman" w:hAnsi="Times New Roman"/>
                <w:b w:val="0"/>
                <w:lang w:eastAsia="ru-RU"/>
              </w:rPr>
              <w:t>о</w:t>
            </w:r>
            <w:r w:rsidRPr="004042E0">
              <w:rPr>
                <w:rStyle w:val="a6"/>
                <w:rFonts w:ascii="Times New Roman" w:eastAsia="Times New Roman" w:hAnsi="Times New Roman"/>
                <w:b w:val="0"/>
                <w:lang w:eastAsia="ru-RU"/>
              </w:rPr>
              <w:t>вой пленки толщиной не менее 0,1 мм по ГОСТ 10354.</w:t>
            </w:r>
          </w:p>
          <w:p w:rsidR="004042E0" w:rsidRPr="004042E0" w:rsidRDefault="004042E0" w:rsidP="00CD3975">
            <w:pPr>
              <w:pStyle w:val="a5"/>
              <w:autoSpaceDE w:val="0"/>
              <w:autoSpaceDN w:val="0"/>
              <w:adjustRightInd w:val="0"/>
              <w:spacing w:after="0" w:line="240" w:lineRule="auto"/>
              <w:ind w:left="0" w:firstLine="348"/>
              <w:jc w:val="both"/>
              <w:rPr>
                <w:rStyle w:val="a6"/>
                <w:rFonts w:ascii="Times New Roman" w:eastAsia="Times New Roman" w:hAnsi="Times New Roman"/>
                <w:b w:val="0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Требования по правилам сдачи и пр</w:t>
            </w: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и</w:t>
            </w: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емки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Порядок сдачи и приемки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Все виды испытаний должны проводиться службой те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х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нического контроля предприятия-изготовителя.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Заказчику должно быть предоставлено право выборо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ч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ной или полной проверки аккумуляторов и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электролита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как на предприятии-изготовителе, так и на месте эк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плуатации.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Заказчик проводит входной контроль аккумул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я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торов по требованиям, правилам и методам те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х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нических условий на аккумулятор конкретного типа. При получении акк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у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муляторов Заказчик должен убедиться в том, что: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tabs>
                <w:tab w:val="left" w:pos="317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адресат правильный;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tabs>
                <w:tab w:val="left" w:pos="317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на упаковке нет признаков ударов и поврежд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е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ний;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tabs>
                <w:tab w:val="left" w:pos="317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комплектность груза соответствует упаковочному листу;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tabs>
                <w:tab w:val="left" w:pos="317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аккумуляторы не имеют видимых повреждений;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tabs>
                <w:tab w:val="left" w:pos="317"/>
              </w:tabs>
              <w:spacing w:line="240" w:lineRule="auto"/>
              <w:ind w:left="0"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транспортировочные кнопки плотно закрыты.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За партию принимают аккумуляторы закрытого испо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нения (комплекты деталей аккумуляторов открытого 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полнения) одного типа, полученные потребителем по одному товаросопроводител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ь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ному документу.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с поврежденными баками или крышками при монтаже батареи не использую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Требования по передаче заказчику технических и иных д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u w:val="single"/>
                <w:lang w:eastAsia="ru-RU"/>
              </w:rPr>
              <w:t>кументов при поставке товаров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708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В комплекте поставки должна быть техническая документация в составе: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spacing w:line="240" w:lineRule="auto"/>
              <w:ind w:left="714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опись поставки (комплектовочной ведомости);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spacing w:line="240" w:lineRule="auto"/>
              <w:ind w:left="714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паспорт;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spacing w:line="240" w:lineRule="auto"/>
              <w:ind w:left="714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руководство по эксплуатации (РЭ);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spacing w:line="240" w:lineRule="auto"/>
              <w:ind w:left="714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формуляр (ФО);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spacing w:line="240" w:lineRule="auto"/>
              <w:ind w:left="714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инструкция по монтажу и сборке;</w:t>
            </w:r>
          </w:p>
          <w:p w:rsidR="004042E0" w:rsidRPr="004042E0" w:rsidRDefault="004042E0" w:rsidP="004042E0">
            <w:pPr>
              <w:pStyle w:val="50"/>
              <w:numPr>
                <w:ilvl w:val="0"/>
                <w:numId w:val="10"/>
              </w:numPr>
              <w:shd w:val="clear" w:color="auto" w:fill="auto"/>
              <w:spacing w:line="240" w:lineRule="auto"/>
              <w:ind w:left="714" w:hanging="357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сертификаты соответствия.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left="714" w:firstLine="0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Требования к транспортированию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Условия транспортирования аккумуляторов принимаются по ГОСТ 23216-78, в том числе в части возде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й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ствия климатических факторов по ГОСТ 15150-69, но 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lastRenderedPageBreak/>
              <w:t>при температуре окружающего воздуха от минус 40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°С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до плюс 50°С.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Транспортирование аккумуляторов должно 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производится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в вертикальном положении в упаковке предпр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ятия-изготовителя любым видом закрытого транспорта на любые расстояния без ограничения скорости, с 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ю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бым числом перегрузок </w:t>
            </w:r>
            <w:r w:rsidRPr="004042E0">
              <w:rPr>
                <w:rStyle w:val="a7"/>
                <w:rFonts w:ascii="Times New Roman" w:hAnsi="Times New Roman" w:cs="Times New Roman"/>
                <w:b w:val="0"/>
                <w:i w:val="0"/>
                <w:color w:val="auto"/>
                <w:sz w:val="22"/>
                <w:szCs w:val="22"/>
                <w:lang w:eastAsia="ru-RU"/>
              </w:rPr>
              <w:t>до склада Заказчика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При транспортировании и хранении запрещается устанавливать друг на друга поддоны с аккумуляторами или размещать на них любые другие предметы и грузы.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Требования к хранению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в заводской упаковке могут хранит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ь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ся в помещениях при температуре окружающего воздуха от +5 до +40</w:t>
            </w:r>
            <w:proofErr w:type="gram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°С</w:t>
            </w:r>
            <w:proofErr w:type="gram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, среднемесячной относительной влажн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сти 80% при +25°С. Допускается кратковременное п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вышение влажности до 98% при температуре не более +25°С  без конденсации влаги, но суммарно не более 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ного месяца в год.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Допускается хранение аккумуляторов (в заводской упаковке) от даты выпуска первого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дозаряда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не более: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для заполненных электролитом и заряженных акк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у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муляторов до первого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дозаряда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– 6 месяцев.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Если заполненные электролитом и заряженные 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кумуляторы нужно хранить дольше, то каждые 3 месяца должен производиться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подзаряд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в заводской упаковке должны хр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ниться в вертикальном положении с плотно закрытыми пробками, защищенными от воздействия солнечных 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у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чей.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Не допускается совместное хранение свинцовых аккумуляторов со щелочными аккумуляторами и щел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чью.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Требования к объему и/или сроку предоставления</w:t>
            </w:r>
            <w:bookmarkStart w:id="9" w:name="bookmark289"/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 xml:space="preserve"> г</w:t>
            </w: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а</w:t>
            </w: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рантий</w:t>
            </w:r>
            <w:bookmarkEnd w:id="9"/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Аккумуляторы должны быть приняты службой те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х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нического контроля предприятия-изготовителя.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Гарантийный срок  - не менее 5 лет с момента ввода в эксплуатацию, но не более 5,5 лет с момента изгото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в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ления.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Требования по ремонтопригодности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Аккумуляторы не должны являться </w:t>
            </w:r>
            <w:proofErr w:type="spellStart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ремонтоприго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д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ными</w:t>
            </w:r>
            <w:proofErr w:type="spellEnd"/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 (крышка должна быть соединена с корпусом ге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р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метично, что не позволит вскрывать аккумулятор, не в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ы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зывая повреждений корпуса и крышки).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Требования к обслуживанию</w:t>
            </w:r>
          </w:p>
          <w:p w:rsidR="004042E0" w:rsidRPr="004042E0" w:rsidRDefault="004042E0" w:rsidP="00CD3975">
            <w:pPr>
              <w:pStyle w:val="55"/>
              <w:shd w:val="clear" w:color="auto" w:fill="auto"/>
              <w:spacing w:before="0" w:line="240" w:lineRule="auto"/>
              <w:ind w:firstLine="567"/>
              <w:jc w:val="both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Предприятие-изготовитель должен произвести монтаж и наладку работы аккумуляторов на предпр</w:t>
            </w:r>
            <w:r w:rsidRPr="004042E0">
              <w:rPr>
                <w:sz w:val="22"/>
                <w:szCs w:val="22"/>
              </w:rPr>
              <w:t>и</w:t>
            </w:r>
            <w:r w:rsidRPr="004042E0">
              <w:rPr>
                <w:sz w:val="22"/>
                <w:szCs w:val="22"/>
              </w:rPr>
              <w:t>ятии Заказчика.</w:t>
            </w:r>
          </w:p>
          <w:p w:rsidR="004042E0" w:rsidRPr="004042E0" w:rsidRDefault="004042E0" w:rsidP="00CD3975">
            <w:pPr>
              <w:pStyle w:val="55"/>
              <w:shd w:val="clear" w:color="auto" w:fill="auto"/>
              <w:spacing w:before="0" w:line="240" w:lineRule="auto"/>
              <w:ind w:firstLine="567"/>
              <w:jc w:val="both"/>
              <w:rPr>
                <w:sz w:val="22"/>
                <w:szCs w:val="22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Экологические требования</w:t>
            </w:r>
          </w:p>
          <w:p w:rsidR="004042E0" w:rsidRPr="004042E0" w:rsidRDefault="004042E0" w:rsidP="00CD3975">
            <w:pPr>
              <w:pStyle w:val="55"/>
              <w:shd w:val="clear" w:color="auto" w:fill="auto"/>
              <w:spacing w:before="0" w:line="240" w:lineRule="auto"/>
              <w:ind w:firstLine="567"/>
              <w:jc w:val="both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Материалы конструкции аккумуляторов не должны оказывать опасное и вредное воздействие на орг</w:t>
            </w:r>
            <w:r w:rsidRPr="004042E0">
              <w:rPr>
                <w:sz w:val="22"/>
                <w:szCs w:val="22"/>
              </w:rPr>
              <w:t>а</w:t>
            </w:r>
            <w:r w:rsidRPr="004042E0">
              <w:rPr>
                <w:sz w:val="22"/>
                <w:szCs w:val="22"/>
              </w:rPr>
              <w:t>низм человека и окружающую среду во всех заданных режимах работы и предусмотренных условиях эксплу</w:t>
            </w:r>
            <w:r w:rsidRPr="004042E0">
              <w:rPr>
                <w:sz w:val="22"/>
                <w:szCs w:val="22"/>
              </w:rPr>
              <w:t>а</w:t>
            </w:r>
            <w:r w:rsidRPr="004042E0">
              <w:rPr>
                <w:sz w:val="22"/>
                <w:szCs w:val="22"/>
              </w:rPr>
              <w:t>тации.</w:t>
            </w:r>
          </w:p>
          <w:p w:rsidR="004042E0" w:rsidRPr="004042E0" w:rsidRDefault="004042E0" w:rsidP="00CD3975">
            <w:pPr>
              <w:pStyle w:val="55"/>
              <w:shd w:val="clear" w:color="auto" w:fill="auto"/>
              <w:spacing w:before="0" w:line="240" w:lineRule="auto"/>
              <w:ind w:firstLine="567"/>
              <w:jc w:val="both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При аварийных ситуациях материалы конструкции аккумуляторов не должны выделять в атмосферу то</w:t>
            </w:r>
            <w:r w:rsidRPr="004042E0">
              <w:rPr>
                <w:sz w:val="22"/>
                <w:szCs w:val="22"/>
              </w:rPr>
              <w:t>к</w:t>
            </w:r>
            <w:r w:rsidRPr="004042E0">
              <w:rPr>
                <w:sz w:val="22"/>
                <w:szCs w:val="22"/>
              </w:rPr>
              <w:t>сичных веществ.</w:t>
            </w:r>
          </w:p>
          <w:p w:rsidR="004042E0" w:rsidRPr="004042E0" w:rsidRDefault="004042E0" w:rsidP="00CD3975">
            <w:pPr>
              <w:pStyle w:val="55"/>
              <w:shd w:val="clear" w:color="auto" w:fill="auto"/>
              <w:spacing w:before="0" w:line="240" w:lineRule="auto"/>
              <w:ind w:firstLine="567"/>
              <w:jc w:val="both"/>
              <w:rPr>
                <w:sz w:val="22"/>
                <w:szCs w:val="22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lastRenderedPageBreak/>
              <w:t>Требования по безопасности</w:t>
            </w:r>
          </w:p>
          <w:p w:rsidR="004042E0" w:rsidRPr="004042E0" w:rsidRDefault="004042E0" w:rsidP="00CD3975">
            <w:pPr>
              <w:ind w:firstLine="567"/>
              <w:jc w:val="both"/>
              <w:rPr>
                <w:sz w:val="22"/>
                <w:szCs w:val="22"/>
              </w:rPr>
            </w:pPr>
            <w:r w:rsidRPr="004042E0">
              <w:rPr>
                <w:iCs/>
                <w:sz w:val="22"/>
                <w:szCs w:val="22"/>
              </w:rPr>
              <w:t>Требования безопасности к конструкции произво</w:t>
            </w:r>
            <w:r w:rsidRPr="004042E0">
              <w:rPr>
                <w:iCs/>
                <w:sz w:val="22"/>
                <w:szCs w:val="22"/>
              </w:rPr>
              <w:t>д</w:t>
            </w:r>
            <w:r w:rsidRPr="004042E0">
              <w:rPr>
                <w:iCs/>
                <w:sz w:val="22"/>
                <w:szCs w:val="22"/>
              </w:rPr>
              <w:t>ственного оборудования, применяемого при производс</w:t>
            </w:r>
            <w:r w:rsidRPr="004042E0">
              <w:rPr>
                <w:iCs/>
                <w:sz w:val="22"/>
                <w:szCs w:val="22"/>
              </w:rPr>
              <w:t>т</w:t>
            </w:r>
            <w:r w:rsidRPr="004042E0">
              <w:rPr>
                <w:iCs/>
                <w:sz w:val="22"/>
                <w:szCs w:val="22"/>
              </w:rPr>
              <w:t>ве и эксплуатации аккумуляторов, должны соответств</w:t>
            </w:r>
            <w:r w:rsidRPr="004042E0">
              <w:rPr>
                <w:iCs/>
                <w:sz w:val="22"/>
                <w:szCs w:val="22"/>
              </w:rPr>
              <w:t>о</w:t>
            </w:r>
            <w:r w:rsidRPr="004042E0">
              <w:rPr>
                <w:iCs/>
                <w:sz w:val="22"/>
                <w:szCs w:val="22"/>
              </w:rPr>
              <w:t xml:space="preserve">вать требованиям </w:t>
            </w:r>
            <w:hyperlink r:id="rId8" w:tooltip="ССБТ. Оборудование производственное. Общие требования безопасности" w:history="1">
              <w:r w:rsidRPr="004042E0">
                <w:rPr>
                  <w:rStyle w:val="a4"/>
                  <w:iCs/>
                  <w:color w:val="auto"/>
                  <w:sz w:val="22"/>
                  <w:szCs w:val="22"/>
                  <w:u w:val="none"/>
                </w:rPr>
                <w:t>ГОСТ 12.2.003-</w:t>
              </w:r>
            </w:hyperlink>
            <w:r w:rsidRPr="004042E0">
              <w:rPr>
                <w:iCs/>
                <w:sz w:val="22"/>
                <w:szCs w:val="22"/>
              </w:rPr>
              <w:t xml:space="preserve">74 и </w:t>
            </w:r>
            <w:hyperlink r:id="rId9" w:tooltip="ССБТ. Оборудование производственное. Общие эргономические требования" w:history="1">
              <w:r w:rsidRPr="004042E0">
                <w:rPr>
                  <w:rStyle w:val="a4"/>
                  <w:iCs/>
                  <w:color w:val="auto"/>
                  <w:sz w:val="22"/>
                  <w:szCs w:val="22"/>
                  <w:u w:val="none"/>
                </w:rPr>
                <w:t>ГОСТ 12.2.049-80</w:t>
              </w:r>
            </w:hyperlink>
            <w:r w:rsidRPr="004042E0">
              <w:rPr>
                <w:iCs/>
                <w:sz w:val="22"/>
                <w:szCs w:val="22"/>
              </w:rPr>
              <w:t>.</w:t>
            </w:r>
          </w:p>
          <w:p w:rsidR="004042E0" w:rsidRPr="004042E0" w:rsidRDefault="004042E0" w:rsidP="00CD3975">
            <w:pPr>
              <w:ind w:firstLine="567"/>
              <w:jc w:val="both"/>
              <w:rPr>
                <w:iCs/>
                <w:sz w:val="22"/>
                <w:szCs w:val="22"/>
              </w:rPr>
            </w:pPr>
            <w:r w:rsidRPr="004042E0">
              <w:rPr>
                <w:iCs/>
                <w:sz w:val="22"/>
                <w:szCs w:val="22"/>
              </w:rPr>
              <w:t>Требования безопасности к конструкции аккум</w:t>
            </w:r>
            <w:r w:rsidRPr="004042E0">
              <w:rPr>
                <w:iCs/>
                <w:sz w:val="22"/>
                <w:szCs w:val="22"/>
              </w:rPr>
              <w:t>у</w:t>
            </w:r>
            <w:r w:rsidRPr="004042E0">
              <w:rPr>
                <w:iCs/>
                <w:sz w:val="22"/>
                <w:szCs w:val="22"/>
              </w:rPr>
              <w:t>ляторов должны соответствовать требованиям ГОСТ 12.2.007.12-88.</w:t>
            </w:r>
          </w:p>
          <w:p w:rsidR="004042E0" w:rsidRPr="004042E0" w:rsidRDefault="004042E0" w:rsidP="00CD3975">
            <w:pPr>
              <w:ind w:firstLine="567"/>
              <w:jc w:val="both"/>
              <w:rPr>
                <w:iCs/>
                <w:sz w:val="22"/>
                <w:szCs w:val="22"/>
              </w:rPr>
            </w:pPr>
            <w:r w:rsidRPr="004042E0">
              <w:rPr>
                <w:iCs/>
                <w:sz w:val="22"/>
                <w:szCs w:val="22"/>
              </w:rPr>
              <w:t xml:space="preserve">Требования по обеспечению </w:t>
            </w:r>
            <w:proofErr w:type="spellStart"/>
            <w:r w:rsidRPr="004042E0">
              <w:rPr>
                <w:iCs/>
                <w:sz w:val="22"/>
                <w:szCs w:val="22"/>
              </w:rPr>
              <w:t>взрыво</w:t>
            </w:r>
            <w:proofErr w:type="spellEnd"/>
            <w:r w:rsidRPr="004042E0">
              <w:rPr>
                <w:iCs/>
                <w:sz w:val="22"/>
                <w:szCs w:val="22"/>
              </w:rPr>
              <w:t xml:space="preserve">- и пожарной безопасности должны соответствовать требованиям </w:t>
            </w:r>
            <w:hyperlink r:id="rId10" w:tooltip="ССБТ. Взрывобезопасность. Общие требования" w:history="1">
              <w:r w:rsidRPr="004042E0">
                <w:rPr>
                  <w:rStyle w:val="a4"/>
                  <w:iCs/>
                  <w:color w:val="auto"/>
                  <w:sz w:val="22"/>
                  <w:szCs w:val="22"/>
                  <w:u w:val="none"/>
                </w:rPr>
                <w:t>ГОСТ 12.1.010-76</w:t>
              </w:r>
            </w:hyperlink>
            <w:r w:rsidRPr="004042E0">
              <w:rPr>
                <w:iCs/>
                <w:sz w:val="22"/>
                <w:szCs w:val="22"/>
              </w:rPr>
              <w:t xml:space="preserve"> и </w:t>
            </w:r>
            <w:hyperlink r:id="rId11" w:tooltip="ССБТ. Пожарная безопасность. Общие требования" w:history="1">
              <w:r w:rsidRPr="004042E0">
                <w:rPr>
                  <w:rStyle w:val="a4"/>
                  <w:iCs/>
                  <w:color w:val="auto"/>
                  <w:sz w:val="22"/>
                  <w:szCs w:val="22"/>
                  <w:u w:val="none"/>
                </w:rPr>
                <w:t>ГОСТ 12.1.004-85</w:t>
              </w:r>
            </w:hyperlink>
            <w:r w:rsidRPr="004042E0">
              <w:rPr>
                <w:iCs/>
                <w:sz w:val="22"/>
                <w:szCs w:val="22"/>
              </w:rPr>
              <w:t>.</w:t>
            </w:r>
          </w:p>
          <w:p w:rsidR="004042E0" w:rsidRPr="004042E0" w:rsidRDefault="004042E0" w:rsidP="00CD3975">
            <w:pPr>
              <w:ind w:firstLine="567"/>
              <w:jc w:val="both"/>
              <w:rPr>
                <w:iCs/>
                <w:sz w:val="22"/>
                <w:szCs w:val="22"/>
              </w:rPr>
            </w:pPr>
            <w:r w:rsidRPr="004042E0">
              <w:rPr>
                <w:iCs/>
                <w:sz w:val="22"/>
                <w:szCs w:val="22"/>
              </w:rPr>
              <w:t>Электрические испытания и измерения, осущест</w:t>
            </w:r>
            <w:r w:rsidRPr="004042E0">
              <w:rPr>
                <w:iCs/>
                <w:sz w:val="22"/>
                <w:szCs w:val="22"/>
              </w:rPr>
              <w:t>в</w:t>
            </w:r>
            <w:r w:rsidRPr="004042E0">
              <w:rPr>
                <w:iCs/>
                <w:sz w:val="22"/>
                <w:szCs w:val="22"/>
              </w:rPr>
              <w:t>ляемые для проверки качества и обслуживания аккум</w:t>
            </w:r>
            <w:r w:rsidRPr="004042E0">
              <w:rPr>
                <w:iCs/>
                <w:sz w:val="22"/>
                <w:szCs w:val="22"/>
              </w:rPr>
              <w:t>у</w:t>
            </w:r>
            <w:r w:rsidRPr="004042E0">
              <w:rPr>
                <w:iCs/>
                <w:sz w:val="22"/>
                <w:szCs w:val="22"/>
              </w:rPr>
              <w:t>ляторов, должны соответствовать требованиям ГОСТ 12.3.019-80 и ГОСТ 12.2.007.12-75, правилам устройства электроустановок, правилам технической эксплуатации электроустановок потребителей и правилам техники безопасности при эксплуатации электроустановок п</w:t>
            </w:r>
            <w:r w:rsidRPr="004042E0">
              <w:rPr>
                <w:iCs/>
                <w:sz w:val="22"/>
                <w:szCs w:val="22"/>
              </w:rPr>
              <w:t>о</w:t>
            </w:r>
            <w:r w:rsidRPr="004042E0">
              <w:rPr>
                <w:iCs/>
                <w:sz w:val="22"/>
                <w:szCs w:val="22"/>
              </w:rPr>
              <w:t xml:space="preserve">требителей, утвержденным </w:t>
            </w:r>
            <w:proofErr w:type="spellStart"/>
            <w:r w:rsidRPr="004042E0">
              <w:rPr>
                <w:iCs/>
                <w:sz w:val="22"/>
                <w:szCs w:val="22"/>
              </w:rPr>
              <w:t>Госэнергонадзором</w:t>
            </w:r>
            <w:proofErr w:type="spellEnd"/>
            <w:r w:rsidRPr="004042E0">
              <w:rPr>
                <w:iCs/>
                <w:sz w:val="22"/>
                <w:szCs w:val="22"/>
              </w:rPr>
              <w:t>.</w:t>
            </w:r>
          </w:p>
          <w:p w:rsidR="004042E0" w:rsidRPr="004042E0" w:rsidRDefault="004042E0" w:rsidP="00CD3975">
            <w:pPr>
              <w:ind w:firstLine="567"/>
              <w:jc w:val="both"/>
              <w:rPr>
                <w:iCs/>
                <w:sz w:val="22"/>
                <w:szCs w:val="22"/>
              </w:rPr>
            </w:pPr>
            <w:r w:rsidRPr="004042E0">
              <w:rPr>
                <w:iCs/>
                <w:sz w:val="22"/>
                <w:szCs w:val="22"/>
              </w:rPr>
              <w:t xml:space="preserve">Требования к защитному заземлению и </w:t>
            </w:r>
            <w:proofErr w:type="spellStart"/>
            <w:r w:rsidRPr="004042E0">
              <w:rPr>
                <w:iCs/>
                <w:sz w:val="22"/>
                <w:szCs w:val="22"/>
              </w:rPr>
              <w:t>занулению</w:t>
            </w:r>
            <w:proofErr w:type="spellEnd"/>
            <w:r w:rsidRPr="004042E0">
              <w:rPr>
                <w:iCs/>
                <w:sz w:val="22"/>
                <w:szCs w:val="22"/>
              </w:rPr>
              <w:t xml:space="preserve"> электроустановок постоянного и переменного тока должны соответствовать требованиям </w:t>
            </w:r>
            <w:hyperlink r:id="rId12" w:tooltip="ССБТ. Электробезопасность. Защитное заземление, зануление" w:history="1">
              <w:r w:rsidRPr="004042E0">
                <w:rPr>
                  <w:rStyle w:val="a4"/>
                  <w:iCs/>
                  <w:color w:val="auto"/>
                  <w:sz w:val="22"/>
                  <w:szCs w:val="22"/>
                  <w:u w:val="none"/>
                </w:rPr>
                <w:t>ГОСТ 12.1.030-81</w:t>
              </w:r>
            </w:hyperlink>
            <w:r w:rsidRPr="004042E0">
              <w:rPr>
                <w:iCs/>
                <w:sz w:val="22"/>
                <w:szCs w:val="22"/>
              </w:rPr>
              <w:t>.</w:t>
            </w:r>
          </w:p>
          <w:p w:rsidR="004042E0" w:rsidRPr="004042E0" w:rsidRDefault="004042E0" w:rsidP="00CD3975">
            <w:pPr>
              <w:ind w:firstLine="567"/>
              <w:jc w:val="both"/>
              <w:rPr>
                <w:iCs/>
                <w:sz w:val="22"/>
                <w:szCs w:val="22"/>
              </w:rPr>
            </w:pPr>
            <w:r w:rsidRPr="004042E0">
              <w:rPr>
                <w:iCs/>
                <w:sz w:val="22"/>
                <w:szCs w:val="22"/>
              </w:rPr>
              <w:t xml:space="preserve">Требования к организации обучения безопасности труда работающих на производстве аккумуляторов должны соответствовать требованиям </w:t>
            </w:r>
            <w:hyperlink r:id="rId13" w:tooltip="ССБТ. Организация обучения безопасности труда. Общие положения" w:history="1">
              <w:r w:rsidRPr="004042E0">
                <w:rPr>
                  <w:rStyle w:val="a4"/>
                  <w:iCs/>
                  <w:color w:val="auto"/>
                  <w:sz w:val="22"/>
                  <w:szCs w:val="22"/>
                  <w:u w:val="none"/>
                </w:rPr>
                <w:t>ГОСТ 12.0.004-</w:t>
              </w:r>
            </w:hyperlink>
            <w:r w:rsidRPr="004042E0">
              <w:rPr>
                <w:iCs/>
                <w:sz w:val="22"/>
                <w:szCs w:val="22"/>
              </w:rPr>
              <w:t>79.</w:t>
            </w:r>
          </w:p>
          <w:p w:rsidR="004042E0" w:rsidRPr="004042E0" w:rsidRDefault="004042E0" w:rsidP="00CD3975">
            <w:pPr>
              <w:ind w:firstLine="567"/>
              <w:jc w:val="both"/>
              <w:rPr>
                <w:iCs/>
                <w:sz w:val="22"/>
                <w:szCs w:val="22"/>
              </w:rPr>
            </w:pPr>
          </w:p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0"/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</w:pP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Требования к качеству и классификация</w:t>
            </w:r>
            <w:bookmarkStart w:id="10" w:name="bookmark295"/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 xml:space="preserve"> оборуд</w:t>
            </w: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о</w:t>
            </w:r>
            <w:r w:rsidRPr="004042E0">
              <w:rPr>
                <w:rStyle w:val="a7"/>
                <w:rFonts w:ascii="Times New Roman" w:hAnsi="Times New Roman" w:cs="Times New Roman"/>
                <w:i w:val="0"/>
                <w:color w:val="auto"/>
                <w:sz w:val="22"/>
                <w:szCs w:val="22"/>
                <w:u w:val="single"/>
                <w:lang w:eastAsia="ru-RU"/>
              </w:rPr>
              <w:t>вания</w:t>
            </w:r>
            <w:bookmarkEnd w:id="10"/>
          </w:p>
          <w:p w:rsidR="004042E0" w:rsidRPr="004042E0" w:rsidRDefault="004042E0" w:rsidP="00CD3975">
            <w:pPr>
              <w:autoSpaceDE w:val="0"/>
              <w:autoSpaceDN w:val="0"/>
              <w:adjustRightInd w:val="0"/>
              <w:ind w:firstLine="357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 xml:space="preserve">Аккумуляторы должны соответствовать требованиям ГОСТ </w:t>
            </w:r>
            <w:proofErr w:type="gramStart"/>
            <w:r w:rsidRPr="004042E0">
              <w:rPr>
                <w:sz w:val="22"/>
                <w:szCs w:val="22"/>
              </w:rPr>
              <w:t>Р</w:t>
            </w:r>
            <w:proofErr w:type="gramEnd"/>
            <w:r w:rsidRPr="004042E0">
              <w:rPr>
                <w:sz w:val="22"/>
                <w:szCs w:val="22"/>
              </w:rPr>
              <w:t xml:space="preserve"> МЭК 896-1, ГОСТ 26881, ГОСТ 12.2.007.12  и  ТУ-3481-115-73200020-2008. </w:t>
            </w:r>
          </w:p>
          <w:p w:rsidR="004042E0" w:rsidRPr="004042E0" w:rsidRDefault="004042E0" w:rsidP="00CD3975">
            <w:pPr>
              <w:pStyle w:val="50"/>
              <w:shd w:val="clear" w:color="auto" w:fill="auto"/>
              <w:spacing w:after="120" w:line="240" w:lineRule="auto"/>
              <w:ind w:firstLine="448"/>
              <w:jc w:val="both"/>
              <w:rPr>
                <w:rFonts w:ascii="Times New Roman" w:hAnsi="Times New Roman" w:cs="Times New Roman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Предоставлены сведения о сертификации (орган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зация, выдавшая сертификат соответствия, номер и дата сертификата).</w:t>
            </w:r>
          </w:p>
        </w:tc>
        <w:tc>
          <w:tcPr>
            <w:tcW w:w="851" w:type="dxa"/>
          </w:tcPr>
          <w:p w:rsidR="004042E0" w:rsidRPr="004042E0" w:rsidRDefault="004042E0" w:rsidP="00CD3975">
            <w:pPr>
              <w:jc w:val="right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8" w:type="dxa"/>
          </w:tcPr>
          <w:p w:rsidR="004042E0" w:rsidRPr="004042E0" w:rsidRDefault="004042E0" w:rsidP="00CD397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108</w:t>
            </w:r>
          </w:p>
        </w:tc>
      </w:tr>
      <w:tr w:rsidR="004042E0" w:rsidRPr="00591E08" w:rsidTr="004042E0">
        <w:tc>
          <w:tcPr>
            <w:tcW w:w="534" w:type="dxa"/>
          </w:tcPr>
          <w:p w:rsidR="004042E0" w:rsidRPr="004042E0" w:rsidRDefault="004042E0" w:rsidP="004042E0">
            <w:pPr>
              <w:numPr>
                <w:ilvl w:val="0"/>
                <w:numId w:val="5"/>
              </w:numPr>
              <w:outlineLvl w:val="0"/>
              <w:rPr>
                <w:sz w:val="22"/>
                <w:szCs w:val="22"/>
                <w:lang/>
              </w:rPr>
            </w:pPr>
          </w:p>
        </w:tc>
        <w:tc>
          <w:tcPr>
            <w:tcW w:w="2126" w:type="dxa"/>
          </w:tcPr>
          <w:p w:rsidR="004042E0" w:rsidRPr="004042E0" w:rsidRDefault="004042E0" w:rsidP="00CD3975">
            <w:pPr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Электролит</w:t>
            </w:r>
          </w:p>
        </w:tc>
        <w:tc>
          <w:tcPr>
            <w:tcW w:w="6095" w:type="dxa"/>
          </w:tcPr>
          <w:p w:rsidR="004042E0" w:rsidRPr="004042E0" w:rsidRDefault="004042E0" w:rsidP="00CD3975">
            <w:pPr>
              <w:pStyle w:val="50"/>
              <w:shd w:val="clear" w:color="auto" w:fill="auto"/>
              <w:spacing w:line="240" w:lineRule="auto"/>
              <w:ind w:firstLine="448"/>
              <w:jc w:val="both"/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</w:pP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Сернокислотный электролит, высокой чистоты (к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и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 xml:space="preserve">слота серная по 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>ГОСТ 667-73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, водный раствор</w:t>
            </w:r>
            <w:r w:rsidRPr="004042E0">
              <w:rPr>
                <w:rFonts w:ascii="Times New Roman" w:hAnsi="Times New Roman" w:cs="Times New Roman"/>
                <w:sz w:val="22"/>
                <w:szCs w:val="22"/>
                <w:lang w:eastAsia="ru-RU"/>
              </w:rPr>
              <w:t xml:space="preserve"> по ГОСТ 6709-72</w:t>
            </w:r>
            <w:r w:rsidRPr="004042E0">
              <w:rPr>
                <w:rStyle w:val="a6"/>
                <w:rFonts w:ascii="Times New Roman" w:hAnsi="Times New Roman" w:cs="Times New Roman"/>
                <w:b w:val="0"/>
                <w:sz w:val="22"/>
                <w:szCs w:val="22"/>
                <w:lang w:eastAsia="ru-RU"/>
              </w:rPr>
              <w:t>).</w:t>
            </w:r>
          </w:p>
          <w:p w:rsidR="004042E0" w:rsidRPr="004042E0" w:rsidRDefault="004042E0" w:rsidP="00CD3975">
            <w:pPr>
              <w:rPr>
                <w:sz w:val="22"/>
                <w:szCs w:val="22"/>
              </w:rPr>
            </w:pPr>
            <w:r w:rsidRPr="004042E0">
              <w:rPr>
                <w:rStyle w:val="a6"/>
                <w:b w:val="0"/>
                <w:sz w:val="22"/>
                <w:szCs w:val="22"/>
              </w:rPr>
              <w:t>Сернокислотный электролит, высокой чистоты (кислота серная, водный раствор)  в канистрах не более  30л (вес не более 38 кг)</w:t>
            </w:r>
            <w:r w:rsidRPr="004042E0">
              <w:rPr>
                <w:sz w:val="22"/>
                <w:szCs w:val="22"/>
              </w:rPr>
              <w:t>. Плотность электролита 1,23 кг/дм</w:t>
            </w:r>
            <w:r w:rsidRPr="004042E0">
              <w:rPr>
                <w:sz w:val="22"/>
                <w:szCs w:val="22"/>
                <w:vertAlign w:val="superscript"/>
              </w:rPr>
              <w:t>3</w:t>
            </w:r>
            <w:r w:rsidRPr="004042E0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</w:tcPr>
          <w:p w:rsidR="004042E0" w:rsidRPr="004042E0" w:rsidRDefault="004042E0" w:rsidP="00CD3975">
            <w:pPr>
              <w:jc w:val="center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кг</w:t>
            </w:r>
          </w:p>
        </w:tc>
        <w:tc>
          <w:tcPr>
            <w:tcW w:w="708" w:type="dxa"/>
          </w:tcPr>
          <w:p w:rsidR="004042E0" w:rsidRPr="004042E0" w:rsidRDefault="004042E0" w:rsidP="00CD3975">
            <w:pPr>
              <w:spacing w:before="100" w:beforeAutospacing="1" w:after="100" w:afterAutospacing="1"/>
              <w:ind w:right="-66" w:firstLine="34"/>
              <w:jc w:val="center"/>
              <w:rPr>
                <w:sz w:val="22"/>
                <w:szCs w:val="22"/>
              </w:rPr>
            </w:pPr>
            <w:r w:rsidRPr="004042E0">
              <w:rPr>
                <w:sz w:val="22"/>
                <w:szCs w:val="22"/>
              </w:rPr>
              <w:t>912</w:t>
            </w:r>
          </w:p>
        </w:tc>
      </w:tr>
    </w:tbl>
    <w:p w:rsidR="004042E0" w:rsidRDefault="004042E0" w:rsidP="004042E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2"/>
          <w:szCs w:val="22"/>
          <w:lang w:val="ru-RU"/>
        </w:rPr>
      </w:pPr>
      <w:bookmarkStart w:id="11" w:name="_Toc384393780"/>
      <w:bookmarkStart w:id="12" w:name="_Toc384393887"/>
      <w:bookmarkStart w:id="13" w:name="_Toc384393786"/>
      <w:bookmarkStart w:id="14" w:name="_Toc384393893"/>
      <w:bookmarkStart w:id="15" w:name="_Toc370812246"/>
      <w:bookmarkStart w:id="16" w:name="_Toc384393810"/>
      <w:bookmarkStart w:id="17" w:name="_Toc384393917"/>
      <w:bookmarkStart w:id="18" w:name="_Toc388366371"/>
      <w:bookmarkStart w:id="19" w:name="_Toc389127176"/>
      <w:bookmarkStart w:id="20" w:name="_Toc389211801"/>
      <w:bookmarkEnd w:id="11"/>
      <w:bookmarkEnd w:id="12"/>
      <w:bookmarkEnd w:id="13"/>
      <w:bookmarkEnd w:id="14"/>
    </w:p>
    <w:p w:rsidR="004042E0" w:rsidRPr="00CB53CD" w:rsidRDefault="004042E0" w:rsidP="004042E0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</w:rPr>
      </w:pPr>
      <w:r>
        <w:rPr>
          <w:b/>
          <w:lang w:val="ru-RU"/>
        </w:rPr>
        <w:t>У</w:t>
      </w:r>
      <w:proofErr w:type="spellStart"/>
      <w:r w:rsidRPr="00CB53CD">
        <w:rPr>
          <w:b/>
        </w:rPr>
        <w:t>словия</w:t>
      </w:r>
      <w:proofErr w:type="spellEnd"/>
      <w:r>
        <w:rPr>
          <w:b/>
          <w:lang w:val="ru-RU"/>
        </w:rPr>
        <w:t xml:space="preserve"> </w:t>
      </w:r>
      <w:r w:rsidRPr="00CB53CD">
        <w:rPr>
          <w:b/>
        </w:rPr>
        <w:t xml:space="preserve"> поставки:</w:t>
      </w:r>
      <w:bookmarkEnd w:id="15"/>
      <w:bookmarkEnd w:id="16"/>
      <w:bookmarkEnd w:id="17"/>
      <w:bookmarkEnd w:id="18"/>
      <w:bookmarkEnd w:id="19"/>
      <w:bookmarkEnd w:id="20"/>
    </w:p>
    <w:p w:rsidR="004042E0" w:rsidRDefault="004042E0" w:rsidP="004042E0">
      <w:pPr>
        <w:pStyle w:val="-0"/>
        <w:numPr>
          <w:ilvl w:val="0"/>
          <w:numId w:val="3"/>
        </w:numPr>
        <w:tabs>
          <w:tab w:val="left" w:pos="708"/>
        </w:tabs>
      </w:pPr>
      <w:r w:rsidRPr="00CB53CD">
        <w:t xml:space="preserve">Участник размещения заказа обязуется выполнить поставку товара в полном объеме и в сроки в </w:t>
      </w:r>
      <w:r w:rsidRPr="00CB53CD">
        <w:t xml:space="preserve">соответствии с требованиями Заказчика. </w:t>
      </w:r>
    </w:p>
    <w:p w:rsidR="004042E0" w:rsidRDefault="004042E0" w:rsidP="004042E0">
      <w:pPr>
        <w:pStyle w:val="-0"/>
        <w:numPr>
          <w:ilvl w:val="0"/>
          <w:numId w:val="0"/>
        </w:numPr>
        <w:tabs>
          <w:tab w:val="left" w:pos="708"/>
        </w:tabs>
        <w:rPr>
          <w:b/>
        </w:rPr>
      </w:pPr>
    </w:p>
    <w:p w:rsidR="004042E0" w:rsidRDefault="004042E0" w:rsidP="004042E0">
      <w:pPr>
        <w:pStyle w:val="-0"/>
        <w:numPr>
          <w:ilvl w:val="0"/>
          <w:numId w:val="0"/>
        </w:numPr>
        <w:tabs>
          <w:tab w:val="left" w:pos="708"/>
        </w:tabs>
      </w:pPr>
      <w:proofErr w:type="gramStart"/>
      <w:r w:rsidRPr="00CB53CD">
        <w:rPr>
          <w:b/>
        </w:rPr>
        <w:t xml:space="preserve">Особые требования: </w:t>
      </w:r>
      <w:r w:rsidRPr="00CB53CD">
        <w:rPr>
          <w:b/>
          <w:bCs/>
          <w:i/>
        </w:rPr>
        <w:t>обязательное наличие</w:t>
      </w:r>
      <w:r w:rsidRPr="00CB53CD">
        <w:rPr>
          <w:bCs/>
        </w:rPr>
        <w:t xml:space="preserve"> </w:t>
      </w:r>
      <w:r w:rsidRPr="00CB53CD">
        <w:t>сопроводительной документации (</w:t>
      </w:r>
      <w:r w:rsidRPr="00CB53CD">
        <w:rPr>
          <w:bCs/>
        </w:rPr>
        <w:t xml:space="preserve">счет, </w:t>
      </w:r>
      <w:r w:rsidRPr="00CB53CD">
        <w:t>счет-фактура, товарная накладная;</w:t>
      </w:r>
      <w:r>
        <w:t xml:space="preserve"> товарно-транспортная накладная, техническое описание, инстру</w:t>
      </w:r>
      <w:r>
        <w:t>к</w:t>
      </w:r>
      <w:r>
        <w:t>ция по монтажу и эксплуатации, паспорт изделия, сертификат соответствия</w:t>
      </w:r>
      <w:r w:rsidRPr="00CB53CD">
        <w:t>);</w:t>
      </w:r>
      <w:proofErr w:type="gramEnd"/>
    </w:p>
    <w:p w:rsidR="004042E0" w:rsidRPr="00CB53CD" w:rsidRDefault="004042E0" w:rsidP="004042E0">
      <w:pPr>
        <w:pStyle w:val="21"/>
        <w:widowControl w:val="0"/>
        <w:numPr>
          <w:ilvl w:val="0"/>
          <w:numId w:val="4"/>
        </w:numPr>
        <w:autoSpaceDE w:val="0"/>
        <w:autoSpaceDN w:val="0"/>
        <w:adjustRightInd w:val="0"/>
        <w:ind w:left="426" w:firstLine="0"/>
        <w:contextualSpacing/>
        <w:jc w:val="left"/>
      </w:pPr>
      <w:r w:rsidRPr="00CB53CD">
        <w:rPr>
          <w:bCs/>
        </w:rPr>
        <w:t>товар должен</w:t>
      </w:r>
      <w:r w:rsidRPr="00CB53CD">
        <w:t xml:space="preserve"> быть новым, не бывшим в употреблении; не восстановленным, не с хран</w:t>
      </w:r>
      <w:r w:rsidRPr="00CB53CD">
        <w:t>е</w:t>
      </w:r>
      <w:r w:rsidRPr="00CB53CD">
        <w:t>ния (не допускается поставка выставочных образцов и агрегатов), выпуска не ранее</w:t>
      </w:r>
      <w:r>
        <w:t xml:space="preserve"> II</w:t>
      </w:r>
      <w:r w:rsidRPr="00494DF3">
        <w:t>,</w:t>
      </w:r>
      <w:r>
        <w:rPr>
          <w:lang w:val="en-US"/>
        </w:rPr>
        <w:t>III</w:t>
      </w:r>
      <w:r w:rsidRPr="00494DF3">
        <w:t xml:space="preserve"> квартал</w:t>
      </w:r>
      <w:r>
        <w:t>а</w:t>
      </w:r>
      <w:r w:rsidRPr="00CB53CD">
        <w:t xml:space="preserve"> 201</w:t>
      </w:r>
      <w:r>
        <w:t>4</w:t>
      </w:r>
      <w:r w:rsidRPr="00CB53CD">
        <w:t xml:space="preserve"> г.;</w:t>
      </w:r>
    </w:p>
    <w:p w:rsidR="004042E0" w:rsidRDefault="004042E0" w:rsidP="004042E0">
      <w:pPr>
        <w:numPr>
          <w:ilvl w:val="0"/>
          <w:numId w:val="4"/>
        </w:numPr>
      </w:pPr>
      <w:r w:rsidRPr="00CB53CD">
        <w:t>гарантийный срок</w:t>
      </w:r>
      <w:r>
        <w:t xml:space="preserve"> –</w:t>
      </w:r>
      <w:r w:rsidRPr="00CB53CD">
        <w:t xml:space="preserve"> </w:t>
      </w:r>
      <w:r>
        <w:t xml:space="preserve">не менее </w:t>
      </w:r>
      <w:r w:rsidRPr="00733641">
        <w:rPr>
          <w:rStyle w:val="a6"/>
          <w:b w:val="0"/>
        </w:rPr>
        <w:t xml:space="preserve">5 лет с момента ввода в эксплуатацию, но не более 5,5 </w:t>
      </w:r>
      <w:r>
        <w:rPr>
          <w:rStyle w:val="a6"/>
          <w:b w:val="0"/>
        </w:rPr>
        <w:t xml:space="preserve">лет </w:t>
      </w:r>
      <w:r w:rsidRPr="00733641">
        <w:rPr>
          <w:rStyle w:val="a6"/>
          <w:b w:val="0"/>
        </w:rPr>
        <w:t>с момента изготовления</w:t>
      </w:r>
      <w:r>
        <w:t>;</w:t>
      </w:r>
    </w:p>
    <w:p w:rsidR="004042E0" w:rsidRPr="00CB53CD" w:rsidRDefault="004042E0" w:rsidP="004042E0">
      <w:pPr>
        <w:pStyle w:val="21"/>
        <w:widowControl w:val="0"/>
        <w:numPr>
          <w:ilvl w:val="0"/>
          <w:numId w:val="4"/>
        </w:numPr>
        <w:tabs>
          <w:tab w:val="left" w:pos="180"/>
          <w:tab w:val="left" w:pos="360"/>
        </w:tabs>
        <w:autoSpaceDE w:val="0"/>
        <w:autoSpaceDN w:val="0"/>
        <w:adjustRightInd w:val="0"/>
        <w:ind w:left="714" w:right="-12" w:hanging="288"/>
        <w:contextualSpacing/>
        <w:rPr>
          <w:b/>
        </w:rPr>
      </w:pPr>
      <w:r>
        <w:t>Д</w:t>
      </w:r>
      <w:r w:rsidRPr="00CB53CD">
        <w:t>ругие дополнительные требования: качество поставляемого товара должно соответств</w:t>
      </w:r>
      <w:r w:rsidRPr="00CB53CD">
        <w:t>о</w:t>
      </w:r>
      <w:r w:rsidRPr="00CB53CD">
        <w:t>вать действующим в России стандартам (ГОСТ), техническим условиям (ТУ) и подтве</w:t>
      </w:r>
      <w:r w:rsidRPr="00CB53CD">
        <w:t>р</w:t>
      </w:r>
      <w:r w:rsidRPr="00CB53CD">
        <w:t xml:space="preserve">ждаться сертификатом завода-изготовителя, который должен </w:t>
      </w:r>
      <w:r w:rsidRPr="00CB53CD">
        <w:lastRenderedPageBreak/>
        <w:t>предоставляться при поста</w:t>
      </w:r>
      <w:r w:rsidRPr="00CB53CD">
        <w:t>в</w:t>
      </w:r>
      <w:r w:rsidRPr="00CB53CD">
        <w:t>ке товара; а также соответствовать иным требованиям (техническим, функциональным характеристикам, потребител</w:t>
      </w:r>
      <w:r w:rsidRPr="00CB53CD">
        <w:t>ь</w:t>
      </w:r>
      <w:r w:rsidRPr="00CB53CD">
        <w:t>ским свойствам и качественным характеристикам)</w:t>
      </w:r>
      <w:r w:rsidRPr="00CB53CD">
        <w:rPr>
          <w:b/>
        </w:rPr>
        <w:t xml:space="preserve">. </w:t>
      </w:r>
    </w:p>
    <w:p w:rsidR="002E7C23" w:rsidRDefault="002E7C23"/>
    <w:sectPr w:rsidR="002E7C23" w:rsidSect="002E7C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C23FA"/>
    <w:multiLevelType w:val="hybridMultilevel"/>
    <w:tmpl w:val="793EDC30"/>
    <w:lvl w:ilvl="0" w:tplc="FFFFFFFF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22CB091D"/>
    <w:multiLevelType w:val="hybridMultilevel"/>
    <w:tmpl w:val="FF727872"/>
    <w:lvl w:ilvl="0" w:tplc="4BFEBA5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  <w:vertAlign w:val="superscrip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67B6A38"/>
    <w:multiLevelType w:val="hybridMultilevel"/>
    <w:tmpl w:val="0A6AD7F2"/>
    <w:lvl w:ilvl="0" w:tplc="06D094B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7617040"/>
    <w:multiLevelType w:val="hybridMultilevel"/>
    <w:tmpl w:val="214013A0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880D3A"/>
    <w:multiLevelType w:val="hybridMultilevel"/>
    <w:tmpl w:val="C296947A"/>
    <w:lvl w:ilvl="0" w:tplc="FFFFFFFF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AA9174C"/>
    <w:multiLevelType w:val="multilevel"/>
    <w:tmpl w:val="58067194"/>
    <w:lvl w:ilvl="0">
      <w:start w:val="1"/>
      <w:numFmt w:val="decimal"/>
      <w:lvlText w:val="%1."/>
      <w:lvlJc w:val="left"/>
      <w:pPr>
        <w:ind w:left="360" w:hanging="360"/>
      </w:pPr>
      <w:rPr>
        <w:sz w:val="24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Times New Roman" w:eastAsia="Times New Roman" w:hAnsi="Times New Roman" w:cs="Times New Roman"/>
        <w:sz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4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4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4"/>
      </w:rPr>
    </w:lvl>
  </w:abstractNum>
  <w:abstractNum w:abstractNumId="7">
    <w:nsid w:val="3EA20792"/>
    <w:multiLevelType w:val="hybridMultilevel"/>
    <w:tmpl w:val="259296EA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9">
    <w:nsid w:val="4A572602"/>
    <w:multiLevelType w:val="hybridMultilevel"/>
    <w:tmpl w:val="91A4BD12"/>
    <w:lvl w:ilvl="0" w:tplc="AE126AE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1"/>
  </w:num>
  <w:num w:numId="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42E0"/>
    <w:rsid w:val="0000194B"/>
    <w:rsid w:val="00001F67"/>
    <w:rsid w:val="000025F3"/>
    <w:rsid w:val="0000320E"/>
    <w:rsid w:val="000039A0"/>
    <w:rsid w:val="00003B10"/>
    <w:rsid w:val="00004873"/>
    <w:rsid w:val="00005A20"/>
    <w:rsid w:val="000070E0"/>
    <w:rsid w:val="000071BF"/>
    <w:rsid w:val="000071C4"/>
    <w:rsid w:val="00010092"/>
    <w:rsid w:val="000101E7"/>
    <w:rsid w:val="00011ED3"/>
    <w:rsid w:val="00012434"/>
    <w:rsid w:val="000127FB"/>
    <w:rsid w:val="00012B57"/>
    <w:rsid w:val="000131DB"/>
    <w:rsid w:val="000144F6"/>
    <w:rsid w:val="00014D04"/>
    <w:rsid w:val="00015F1E"/>
    <w:rsid w:val="0001681F"/>
    <w:rsid w:val="0002079E"/>
    <w:rsid w:val="000207BD"/>
    <w:rsid w:val="00022E59"/>
    <w:rsid w:val="000236BA"/>
    <w:rsid w:val="00023858"/>
    <w:rsid w:val="000253FD"/>
    <w:rsid w:val="000261BC"/>
    <w:rsid w:val="0002642A"/>
    <w:rsid w:val="00026527"/>
    <w:rsid w:val="00026753"/>
    <w:rsid w:val="00026D49"/>
    <w:rsid w:val="00026F05"/>
    <w:rsid w:val="000302D4"/>
    <w:rsid w:val="0003035A"/>
    <w:rsid w:val="000308A7"/>
    <w:rsid w:val="00030CF5"/>
    <w:rsid w:val="00031DE6"/>
    <w:rsid w:val="000321A5"/>
    <w:rsid w:val="000340EB"/>
    <w:rsid w:val="0003499B"/>
    <w:rsid w:val="00035742"/>
    <w:rsid w:val="00036A3B"/>
    <w:rsid w:val="00040728"/>
    <w:rsid w:val="00042069"/>
    <w:rsid w:val="000420B0"/>
    <w:rsid w:val="00043331"/>
    <w:rsid w:val="00043EF6"/>
    <w:rsid w:val="000440A4"/>
    <w:rsid w:val="000440B9"/>
    <w:rsid w:val="000447ED"/>
    <w:rsid w:val="000451CD"/>
    <w:rsid w:val="0004586D"/>
    <w:rsid w:val="00045992"/>
    <w:rsid w:val="00045D7E"/>
    <w:rsid w:val="00046412"/>
    <w:rsid w:val="00050E96"/>
    <w:rsid w:val="00051823"/>
    <w:rsid w:val="00051C76"/>
    <w:rsid w:val="00052562"/>
    <w:rsid w:val="00052D13"/>
    <w:rsid w:val="00053992"/>
    <w:rsid w:val="0005520B"/>
    <w:rsid w:val="000574A2"/>
    <w:rsid w:val="00057912"/>
    <w:rsid w:val="00057CF1"/>
    <w:rsid w:val="000605CA"/>
    <w:rsid w:val="000613FA"/>
    <w:rsid w:val="00064851"/>
    <w:rsid w:val="00064997"/>
    <w:rsid w:val="00064A07"/>
    <w:rsid w:val="00064E36"/>
    <w:rsid w:val="00065055"/>
    <w:rsid w:val="00065D20"/>
    <w:rsid w:val="00066AE5"/>
    <w:rsid w:val="000705A7"/>
    <w:rsid w:val="00071660"/>
    <w:rsid w:val="0007333D"/>
    <w:rsid w:val="00073EE3"/>
    <w:rsid w:val="00073EE8"/>
    <w:rsid w:val="000756A6"/>
    <w:rsid w:val="00075C1D"/>
    <w:rsid w:val="00076CB4"/>
    <w:rsid w:val="00077986"/>
    <w:rsid w:val="00081489"/>
    <w:rsid w:val="00081CB9"/>
    <w:rsid w:val="00082540"/>
    <w:rsid w:val="00082617"/>
    <w:rsid w:val="00082F6F"/>
    <w:rsid w:val="00083D86"/>
    <w:rsid w:val="000843FA"/>
    <w:rsid w:val="00084554"/>
    <w:rsid w:val="00084738"/>
    <w:rsid w:val="00084A74"/>
    <w:rsid w:val="00087DE7"/>
    <w:rsid w:val="00091A5E"/>
    <w:rsid w:val="00092184"/>
    <w:rsid w:val="000927A6"/>
    <w:rsid w:val="000931AA"/>
    <w:rsid w:val="000936ED"/>
    <w:rsid w:val="0009394E"/>
    <w:rsid w:val="00093E24"/>
    <w:rsid w:val="0009414B"/>
    <w:rsid w:val="000945BE"/>
    <w:rsid w:val="0009490E"/>
    <w:rsid w:val="00094A51"/>
    <w:rsid w:val="000950E3"/>
    <w:rsid w:val="000951AD"/>
    <w:rsid w:val="00095768"/>
    <w:rsid w:val="00095DC1"/>
    <w:rsid w:val="00096519"/>
    <w:rsid w:val="000967EF"/>
    <w:rsid w:val="00096F85"/>
    <w:rsid w:val="00097089"/>
    <w:rsid w:val="000A0632"/>
    <w:rsid w:val="000A0C82"/>
    <w:rsid w:val="000A1F99"/>
    <w:rsid w:val="000A1FB3"/>
    <w:rsid w:val="000A272A"/>
    <w:rsid w:val="000A5209"/>
    <w:rsid w:val="000A6E53"/>
    <w:rsid w:val="000A7F19"/>
    <w:rsid w:val="000B0D4E"/>
    <w:rsid w:val="000B1A51"/>
    <w:rsid w:val="000B2100"/>
    <w:rsid w:val="000B2C5A"/>
    <w:rsid w:val="000B2DE5"/>
    <w:rsid w:val="000B32CE"/>
    <w:rsid w:val="000B4FB1"/>
    <w:rsid w:val="000B59D2"/>
    <w:rsid w:val="000B6190"/>
    <w:rsid w:val="000B724B"/>
    <w:rsid w:val="000B7CDA"/>
    <w:rsid w:val="000C1181"/>
    <w:rsid w:val="000C12C3"/>
    <w:rsid w:val="000C19E7"/>
    <w:rsid w:val="000C2269"/>
    <w:rsid w:val="000C2B36"/>
    <w:rsid w:val="000C2D9E"/>
    <w:rsid w:val="000C431D"/>
    <w:rsid w:val="000C5239"/>
    <w:rsid w:val="000C5316"/>
    <w:rsid w:val="000C63DC"/>
    <w:rsid w:val="000C647B"/>
    <w:rsid w:val="000C6E1A"/>
    <w:rsid w:val="000C7C0F"/>
    <w:rsid w:val="000D0116"/>
    <w:rsid w:val="000D08A7"/>
    <w:rsid w:val="000D0C7C"/>
    <w:rsid w:val="000D0E31"/>
    <w:rsid w:val="000D12A9"/>
    <w:rsid w:val="000D2682"/>
    <w:rsid w:val="000D37A0"/>
    <w:rsid w:val="000D3F1B"/>
    <w:rsid w:val="000D4523"/>
    <w:rsid w:val="000D4550"/>
    <w:rsid w:val="000D4AA2"/>
    <w:rsid w:val="000D5988"/>
    <w:rsid w:val="000D6763"/>
    <w:rsid w:val="000E060C"/>
    <w:rsid w:val="000E39AD"/>
    <w:rsid w:val="000E3EA6"/>
    <w:rsid w:val="000E436F"/>
    <w:rsid w:val="000E5E1D"/>
    <w:rsid w:val="000E78A8"/>
    <w:rsid w:val="000E7D43"/>
    <w:rsid w:val="000F09E0"/>
    <w:rsid w:val="000F0EF8"/>
    <w:rsid w:val="000F130B"/>
    <w:rsid w:val="000F15BE"/>
    <w:rsid w:val="000F1D08"/>
    <w:rsid w:val="000F1E64"/>
    <w:rsid w:val="000F2DD9"/>
    <w:rsid w:val="000F4019"/>
    <w:rsid w:val="000F4721"/>
    <w:rsid w:val="000F4AE0"/>
    <w:rsid w:val="000F4DD9"/>
    <w:rsid w:val="000F597B"/>
    <w:rsid w:val="000F5C02"/>
    <w:rsid w:val="000F6418"/>
    <w:rsid w:val="000F6DF0"/>
    <w:rsid w:val="00100B1B"/>
    <w:rsid w:val="00101415"/>
    <w:rsid w:val="001025E3"/>
    <w:rsid w:val="00103063"/>
    <w:rsid w:val="001030DD"/>
    <w:rsid w:val="00103EDE"/>
    <w:rsid w:val="0010436C"/>
    <w:rsid w:val="00104762"/>
    <w:rsid w:val="00104ACC"/>
    <w:rsid w:val="0010538F"/>
    <w:rsid w:val="00106D8A"/>
    <w:rsid w:val="00106E80"/>
    <w:rsid w:val="00107214"/>
    <w:rsid w:val="00107AF4"/>
    <w:rsid w:val="00107B53"/>
    <w:rsid w:val="001102F1"/>
    <w:rsid w:val="00110352"/>
    <w:rsid w:val="00110774"/>
    <w:rsid w:val="00110913"/>
    <w:rsid w:val="001114CF"/>
    <w:rsid w:val="001122DF"/>
    <w:rsid w:val="0011275F"/>
    <w:rsid w:val="001137F5"/>
    <w:rsid w:val="00115E19"/>
    <w:rsid w:val="00116642"/>
    <w:rsid w:val="0011724F"/>
    <w:rsid w:val="00117331"/>
    <w:rsid w:val="0011796F"/>
    <w:rsid w:val="0012035C"/>
    <w:rsid w:val="00120EB6"/>
    <w:rsid w:val="00121624"/>
    <w:rsid w:val="00121722"/>
    <w:rsid w:val="00121BBD"/>
    <w:rsid w:val="00124F14"/>
    <w:rsid w:val="00125EFF"/>
    <w:rsid w:val="00125FFA"/>
    <w:rsid w:val="00126C01"/>
    <w:rsid w:val="00126D1F"/>
    <w:rsid w:val="0012777D"/>
    <w:rsid w:val="0013079E"/>
    <w:rsid w:val="00130FAA"/>
    <w:rsid w:val="0013153D"/>
    <w:rsid w:val="00131CBD"/>
    <w:rsid w:val="00133442"/>
    <w:rsid w:val="00133765"/>
    <w:rsid w:val="00133A54"/>
    <w:rsid w:val="001342A1"/>
    <w:rsid w:val="00135B87"/>
    <w:rsid w:val="001376D4"/>
    <w:rsid w:val="001377B2"/>
    <w:rsid w:val="00140927"/>
    <w:rsid w:val="00140CEA"/>
    <w:rsid w:val="00140F57"/>
    <w:rsid w:val="00141009"/>
    <w:rsid w:val="001411FF"/>
    <w:rsid w:val="00141CE1"/>
    <w:rsid w:val="001434B1"/>
    <w:rsid w:val="00143F32"/>
    <w:rsid w:val="0014413B"/>
    <w:rsid w:val="00144791"/>
    <w:rsid w:val="001450EB"/>
    <w:rsid w:val="001470EA"/>
    <w:rsid w:val="0014786F"/>
    <w:rsid w:val="00147AA0"/>
    <w:rsid w:val="00147DFF"/>
    <w:rsid w:val="00150744"/>
    <w:rsid w:val="0015084F"/>
    <w:rsid w:val="00151108"/>
    <w:rsid w:val="00151C9A"/>
    <w:rsid w:val="00152694"/>
    <w:rsid w:val="00152978"/>
    <w:rsid w:val="00152A28"/>
    <w:rsid w:val="00153EBB"/>
    <w:rsid w:val="0015463C"/>
    <w:rsid w:val="00154BEA"/>
    <w:rsid w:val="00156047"/>
    <w:rsid w:val="00157E80"/>
    <w:rsid w:val="001609B5"/>
    <w:rsid w:val="00160B8E"/>
    <w:rsid w:val="001610E8"/>
    <w:rsid w:val="0016136B"/>
    <w:rsid w:val="00161430"/>
    <w:rsid w:val="001629EB"/>
    <w:rsid w:val="001630FA"/>
    <w:rsid w:val="0016327B"/>
    <w:rsid w:val="00163CE9"/>
    <w:rsid w:val="00163F67"/>
    <w:rsid w:val="00164585"/>
    <w:rsid w:val="001645E1"/>
    <w:rsid w:val="00165324"/>
    <w:rsid w:val="00165454"/>
    <w:rsid w:val="00165DEB"/>
    <w:rsid w:val="001663D4"/>
    <w:rsid w:val="001666F3"/>
    <w:rsid w:val="001674E5"/>
    <w:rsid w:val="001712B2"/>
    <w:rsid w:val="00172204"/>
    <w:rsid w:val="0017226A"/>
    <w:rsid w:val="00173709"/>
    <w:rsid w:val="00173A6B"/>
    <w:rsid w:val="00173B62"/>
    <w:rsid w:val="00173C90"/>
    <w:rsid w:val="00173FA5"/>
    <w:rsid w:val="0017431D"/>
    <w:rsid w:val="001747FF"/>
    <w:rsid w:val="001749CF"/>
    <w:rsid w:val="0017531F"/>
    <w:rsid w:val="001754B3"/>
    <w:rsid w:val="00175B9A"/>
    <w:rsid w:val="0017691F"/>
    <w:rsid w:val="00177F33"/>
    <w:rsid w:val="00182246"/>
    <w:rsid w:val="00182E2D"/>
    <w:rsid w:val="001833A9"/>
    <w:rsid w:val="00183415"/>
    <w:rsid w:val="00185CF3"/>
    <w:rsid w:val="00187E85"/>
    <w:rsid w:val="00190314"/>
    <w:rsid w:val="00190600"/>
    <w:rsid w:val="001906F3"/>
    <w:rsid w:val="00193B81"/>
    <w:rsid w:val="0019427B"/>
    <w:rsid w:val="001958BF"/>
    <w:rsid w:val="00197B34"/>
    <w:rsid w:val="001A1563"/>
    <w:rsid w:val="001A3686"/>
    <w:rsid w:val="001A3726"/>
    <w:rsid w:val="001A52A8"/>
    <w:rsid w:val="001A54C5"/>
    <w:rsid w:val="001A5D15"/>
    <w:rsid w:val="001A6E0D"/>
    <w:rsid w:val="001B1405"/>
    <w:rsid w:val="001B1ABF"/>
    <w:rsid w:val="001B1FC6"/>
    <w:rsid w:val="001B20B7"/>
    <w:rsid w:val="001B2ADE"/>
    <w:rsid w:val="001B4637"/>
    <w:rsid w:val="001B46F4"/>
    <w:rsid w:val="001B48FF"/>
    <w:rsid w:val="001B5824"/>
    <w:rsid w:val="001B6453"/>
    <w:rsid w:val="001B7871"/>
    <w:rsid w:val="001C16EF"/>
    <w:rsid w:val="001C1B65"/>
    <w:rsid w:val="001C2193"/>
    <w:rsid w:val="001C3114"/>
    <w:rsid w:val="001C331E"/>
    <w:rsid w:val="001C4064"/>
    <w:rsid w:val="001C492F"/>
    <w:rsid w:val="001C5C1E"/>
    <w:rsid w:val="001C6C0F"/>
    <w:rsid w:val="001D08A3"/>
    <w:rsid w:val="001D1194"/>
    <w:rsid w:val="001D1666"/>
    <w:rsid w:val="001D1933"/>
    <w:rsid w:val="001D447E"/>
    <w:rsid w:val="001D5969"/>
    <w:rsid w:val="001D70FC"/>
    <w:rsid w:val="001D755F"/>
    <w:rsid w:val="001D7697"/>
    <w:rsid w:val="001D7701"/>
    <w:rsid w:val="001E0272"/>
    <w:rsid w:val="001E148F"/>
    <w:rsid w:val="001E1C25"/>
    <w:rsid w:val="001E3D7A"/>
    <w:rsid w:val="001E4435"/>
    <w:rsid w:val="001E5ECC"/>
    <w:rsid w:val="001E75E0"/>
    <w:rsid w:val="001F03AF"/>
    <w:rsid w:val="001F1B06"/>
    <w:rsid w:val="001F1FF6"/>
    <w:rsid w:val="001F2D78"/>
    <w:rsid w:val="001F4907"/>
    <w:rsid w:val="001F721A"/>
    <w:rsid w:val="001F7645"/>
    <w:rsid w:val="002004C2"/>
    <w:rsid w:val="00200855"/>
    <w:rsid w:val="0020128B"/>
    <w:rsid w:val="00203BE5"/>
    <w:rsid w:val="00203C2D"/>
    <w:rsid w:val="002046AC"/>
    <w:rsid w:val="00210652"/>
    <w:rsid w:val="00211F6F"/>
    <w:rsid w:val="00212217"/>
    <w:rsid w:val="00212BD2"/>
    <w:rsid w:val="00212D75"/>
    <w:rsid w:val="00213445"/>
    <w:rsid w:val="002140E6"/>
    <w:rsid w:val="00214906"/>
    <w:rsid w:val="00214A5A"/>
    <w:rsid w:val="00214DEF"/>
    <w:rsid w:val="0021585F"/>
    <w:rsid w:val="00215C3A"/>
    <w:rsid w:val="00215EAD"/>
    <w:rsid w:val="00215F16"/>
    <w:rsid w:val="0021656B"/>
    <w:rsid w:val="00216D91"/>
    <w:rsid w:val="0022167B"/>
    <w:rsid w:val="002218C4"/>
    <w:rsid w:val="00222557"/>
    <w:rsid w:val="00222F6D"/>
    <w:rsid w:val="00224A45"/>
    <w:rsid w:val="00224C31"/>
    <w:rsid w:val="002253B1"/>
    <w:rsid w:val="00225CD1"/>
    <w:rsid w:val="00225F4E"/>
    <w:rsid w:val="00227C12"/>
    <w:rsid w:val="002305BD"/>
    <w:rsid w:val="00230F75"/>
    <w:rsid w:val="00231164"/>
    <w:rsid w:val="00231F2C"/>
    <w:rsid w:val="00232349"/>
    <w:rsid w:val="002323A5"/>
    <w:rsid w:val="00233763"/>
    <w:rsid w:val="00233A31"/>
    <w:rsid w:val="0023446E"/>
    <w:rsid w:val="00234A95"/>
    <w:rsid w:val="00234CC8"/>
    <w:rsid w:val="00235517"/>
    <w:rsid w:val="00237028"/>
    <w:rsid w:val="002379CC"/>
    <w:rsid w:val="00237B68"/>
    <w:rsid w:val="00237C3E"/>
    <w:rsid w:val="0024212F"/>
    <w:rsid w:val="00242D7C"/>
    <w:rsid w:val="0024366D"/>
    <w:rsid w:val="00243C53"/>
    <w:rsid w:val="00243D12"/>
    <w:rsid w:val="00243F29"/>
    <w:rsid w:val="00243F4C"/>
    <w:rsid w:val="00244044"/>
    <w:rsid w:val="00244307"/>
    <w:rsid w:val="00244605"/>
    <w:rsid w:val="0024535C"/>
    <w:rsid w:val="002455DA"/>
    <w:rsid w:val="00245874"/>
    <w:rsid w:val="00247223"/>
    <w:rsid w:val="00247FB3"/>
    <w:rsid w:val="002500C8"/>
    <w:rsid w:val="002502A2"/>
    <w:rsid w:val="00250DF7"/>
    <w:rsid w:val="00251F8B"/>
    <w:rsid w:val="002526A4"/>
    <w:rsid w:val="00254550"/>
    <w:rsid w:val="00254BE1"/>
    <w:rsid w:val="00254EEE"/>
    <w:rsid w:val="00255FCE"/>
    <w:rsid w:val="00256BF6"/>
    <w:rsid w:val="00257BA5"/>
    <w:rsid w:val="00260CAC"/>
    <w:rsid w:val="002613E9"/>
    <w:rsid w:val="002616FA"/>
    <w:rsid w:val="0026275F"/>
    <w:rsid w:val="00262772"/>
    <w:rsid w:val="00264935"/>
    <w:rsid w:val="00266198"/>
    <w:rsid w:val="00267257"/>
    <w:rsid w:val="00270140"/>
    <w:rsid w:val="002721D1"/>
    <w:rsid w:val="00272CE9"/>
    <w:rsid w:val="00273294"/>
    <w:rsid w:val="002750B6"/>
    <w:rsid w:val="00276A0D"/>
    <w:rsid w:val="00280065"/>
    <w:rsid w:val="002801C5"/>
    <w:rsid w:val="002802E5"/>
    <w:rsid w:val="00281C09"/>
    <w:rsid w:val="00282030"/>
    <w:rsid w:val="00282142"/>
    <w:rsid w:val="00282F21"/>
    <w:rsid w:val="00283BE8"/>
    <w:rsid w:val="00283E9A"/>
    <w:rsid w:val="00284224"/>
    <w:rsid w:val="002842CB"/>
    <w:rsid w:val="00284308"/>
    <w:rsid w:val="00284D88"/>
    <w:rsid w:val="00287D9F"/>
    <w:rsid w:val="002906D0"/>
    <w:rsid w:val="002908E1"/>
    <w:rsid w:val="0029095F"/>
    <w:rsid w:val="00291010"/>
    <w:rsid w:val="00291B34"/>
    <w:rsid w:val="0029351C"/>
    <w:rsid w:val="0029381C"/>
    <w:rsid w:val="00293D17"/>
    <w:rsid w:val="002946C2"/>
    <w:rsid w:val="00295223"/>
    <w:rsid w:val="002956CE"/>
    <w:rsid w:val="00295800"/>
    <w:rsid w:val="002971AB"/>
    <w:rsid w:val="00297433"/>
    <w:rsid w:val="002A036B"/>
    <w:rsid w:val="002A060E"/>
    <w:rsid w:val="002A0D4E"/>
    <w:rsid w:val="002A26CA"/>
    <w:rsid w:val="002A2C6E"/>
    <w:rsid w:val="002A2CBD"/>
    <w:rsid w:val="002A2DB1"/>
    <w:rsid w:val="002A4594"/>
    <w:rsid w:val="002A465C"/>
    <w:rsid w:val="002A5757"/>
    <w:rsid w:val="002A62FD"/>
    <w:rsid w:val="002A6A61"/>
    <w:rsid w:val="002A7327"/>
    <w:rsid w:val="002A7A37"/>
    <w:rsid w:val="002A7F1A"/>
    <w:rsid w:val="002B0193"/>
    <w:rsid w:val="002B02CD"/>
    <w:rsid w:val="002B0445"/>
    <w:rsid w:val="002B0597"/>
    <w:rsid w:val="002B05A3"/>
    <w:rsid w:val="002B0768"/>
    <w:rsid w:val="002B07BD"/>
    <w:rsid w:val="002B115B"/>
    <w:rsid w:val="002B140B"/>
    <w:rsid w:val="002B1566"/>
    <w:rsid w:val="002B16C4"/>
    <w:rsid w:val="002B1E94"/>
    <w:rsid w:val="002B4BA8"/>
    <w:rsid w:val="002B4D56"/>
    <w:rsid w:val="002B5A7F"/>
    <w:rsid w:val="002B5E3C"/>
    <w:rsid w:val="002B7C3C"/>
    <w:rsid w:val="002C0415"/>
    <w:rsid w:val="002C0446"/>
    <w:rsid w:val="002C0BA9"/>
    <w:rsid w:val="002C0D19"/>
    <w:rsid w:val="002C12BC"/>
    <w:rsid w:val="002C12E2"/>
    <w:rsid w:val="002C1627"/>
    <w:rsid w:val="002C1794"/>
    <w:rsid w:val="002C30E6"/>
    <w:rsid w:val="002C33D7"/>
    <w:rsid w:val="002C3E7B"/>
    <w:rsid w:val="002C40FD"/>
    <w:rsid w:val="002C730B"/>
    <w:rsid w:val="002D06EC"/>
    <w:rsid w:val="002D10CC"/>
    <w:rsid w:val="002D21EE"/>
    <w:rsid w:val="002D2595"/>
    <w:rsid w:val="002D26A6"/>
    <w:rsid w:val="002D2E6B"/>
    <w:rsid w:val="002D59FA"/>
    <w:rsid w:val="002D63F8"/>
    <w:rsid w:val="002D6644"/>
    <w:rsid w:val="002D6760"/>
    <w:rsid w:val="002D6B88"/>
    <w:rsid w:val="002D6D39"/>
    <w:rsid w:val="002D6F59"/>
    <w:rsid w:val="002D71C7"/>
    <w:rsid w:val="002E0348"/>
    <w:rsid w:val="002E133F"/>
    <w:rsid w:val="002E2340"/>
    <w:rsid w:val="002E2E1E"/>
    <w:rsid w:val="002E5757"/>
    <w:rsid w:val="002E5FF8"/>
    <w:rsid w:val="002E6DCC"/>
    <w:rsid w:val="002E6E89"/>
    <w:rsid w:val="002E7400"/>
    <w:rsid w:val="002E75F8"/>
    <w:rsid w:val="002E76EB"/>
    <w:rsid w:val="002E7C23"/>
    <w:rsid w:val="002F05D4"/>
    <w:rsid w:val="002F0D54"/>
    <w:rsid w:val="002F47AA"/>
    <w:rsid w:val="002F4F77"/>
    <w:rsid w:val="002F5675"/>
    <w:rsid w:val="002F5BB4"/>
    <w:rsid w:val="002F6A39"/>
    <w:rsid w:val="002F7AB0"/>
    <w:rsid w:val="00300019"/>
    <w:rsid w:val="003002B7"/>
    <w:rsid w:val="00300D08"/>
    <w:rsid w:val="0030178E"/>
    <w:rsid w:val="00301B84"/>
    <w:rsid w:val="00303480"/>
    <w:rsid w:val="003040A1"/>
    <w:rsid w:val="0030580E"/>
    <w:rsid w:val="00305A8A"/>
    <w:rsid w:val="00306A9D"/>
    <w:rsid w:val="003075F9"/>
    <w:rsid w:val="003107A5"/>
    <w:rsid w:val="00310C82"/>
    <w:rsid w:val="003112AE"/>
    <w:rsid w:val="00312B83"/>
    <w:rsid w:val="0031313D"/>
    <w:rsid w:val="0031456F"/>
    <w:rsid w:val="00316F3D"/>
    <w:rsid w:val="003200D7"/>
    <w:rsid w:val="0032194B"/>
    <w:rsid w:val="00322202"/>
    <w:rsid w:val="00322624"/>
    <w:rsid w:val="00323EB5"/>
    <w:rsid w:val="003240C1"/>
    <w:rsid w:val="003242D7"/>
    <w:rsid w:val="00324321"/>
    <w:rsid w:val="003253E8"/>
    <w:rsid w:val="00330E81"/>
    <w:rsid w:val="003322EF"/>
    <w:rsid w:val="00332987"/>
    <w:rsid w:val="0033312A"/>
    <w:rsid w:val="00333759"/>
    <w:rsid w:val="00333DD0"/>
    <w:rsid w:val="00333E33"/>
    <w:rsid w:val="0033432C"/>
    <w:rsid w:val="0033435A"/>
    <w:rsid w:val="003358A6"/>
    <w:rsid w:val="00335E26"/>
    <w:rsid w:val="00336820"/>
    <w:rsid w:val="00336A20"/>
    <w:rsid w:val="00336EE5"/>
    <w:rsid w:val="00337D5A"/>
    <w:rsid w:val="0034051D"/>
    <w:rsid w:val="003422F6"/>
    <w:rsid w:val="0034306F"/>
    <w:rsid w:val="00343CF5"/>
    <w:rsid w:val="003450BB"/>
    <w:rsid w:val="003461D4"/>
    <w:rsid w:val="00347024"/>
    <w:rsid w:val="00347DB7"/>
    <w:rsid w:val="00351753"/>
    <w:rsid w:val="003517C7"/>
    <w:rsid w:val="003522DF"/>
    <w:rsid w:val="00352E26"/>
    <w:rsid w:val="0035709C"/>
    <w:rsid w:val="003578B8"/>
    <w:rsid w:val="00357A9A"/>
    <w:rsid w:val="00361919"/>
    <w:rsid w:val="00361F66"/>
    <w:rsid w:val="00363E1E"/>
    <w:rsid w:val="003640BE"/>
    <w:rsid w:val="00364709"/>
    <w:rsid w:val="0036499F"/>
    <w:rsid w:val="00364A15"/>
    <w:rsid w:val="00364EE2"/>
    <w:rsid w:val="00365B5C"/>
    <w:rsid w:val="00371D67"/>
    <w:rsid w:val="003726D6"/>
    <w:rsid w:val="00372C09"/>
    <w:rsid w:val="00372E66"/>
    <w:rsid w:val="00372F0E"/>
    <w:rsid w:val="00375E3E"/>
    <w:rsid w:val="00376E1C"/>
    <w:rsid w:val="00376F72"/>
    <w:rsid w:val="0037744D"/>
    <w:rsid w:val="003779B1"/>
    <w:rsid w:val="00380581"/>
    <w:rsid w:val="00380FF2"/>
    <w:rsid w:val="00381133"/>
    <w:rsid w:val="00381C01"/>
    <w:rsid w:val="003821D0"/>
    <w:rsid w:val="003826F5"/>
    <w:rsid w:val="00382BFC"/>
    <w:rsid w:val="00382C9A"/>
    <w:rsid w:val="00383D17"/>
    <w:rsid w:val="0038420E"/>
    <w:rsid w:val="003845C6"/>
    <w:rsid w:val="00384923"/>
    <w:rsid w:val="00386EF1"/>
    <w:rsid w:val="00390698"/>
    <w:rsid w:val="003914B5"/>
    <w:rsid w:val="00391E8B"/>
    <w:rsid w:val="00392144"/>
    <w:rsid w:val="0039243D"/>
    <w:rsid w:val="00392527"/>
    <w:rsid w:val="00393C47"/>
    <w:rsid w:val="00393C5F"/>
    <w:rsid w:val="003940A4"/>
    <w:rsid w:val="00394579"/>
    <w:rsid w:val="00395A40"/>
    <w:rsid w:val="00396726"/>
    <w:rsid w:val="003976FA"/>
    <w:rsid w:val="003A0339"/>
    <w:rsid w:val="003A0ECC"/>
    <w:rsid w:val="003A12F6"/>
    <w:rsid w:val="003A1A20"/>
    <w:rsid w:val="003A297D"/>
    <w:rsid w:val="003A3181"/>
    <w:rsid w:val="003A4A46"/>
    <w:rsid w:val="003A4E9E"/>
    <w:rsid w:val="003A657B"/>
    <w:rsid w:val="003B03AA"/>
    <w:rsid w:val="003B08A4"/>
    <w:rsid w:val="003B1601"/>
    <w:rsid w:val="003B34FA"/>
    <w:rsid w:val="003B3832"/>
    <w:rsid w:val="003B394C"/>
    <w:rsid w:val="003B3D8F"/>
    <w:rsid w:val="003B4A44"/>
    <w:rsid w:val="003B4FE9"/>
    <w:rsid w:val="003B52C9"/>
    <w:rsid w:val="003B5D08"/>
    <w:rsid w:val="003B6E45"/>
    <w:rsid w:val="003B6F45"/>
    <w:rsid w:val="003B77EA"/>
    <w:rsid w:val="003C0886"/>
    <w:rsid w:val="003C1C4F"/>
    <w:rsid w:val="003C31D2"/>
    <w:rsid w:val="003C395E"/>
    <w:rsid w:val="003C3EDD"/>
    <w:rsid w:val="003C4589"/>
    <w:rsid w:val="003C54A0"/>
    <w:rsid w:val="003C5977"/>
    <w:rsid w:val="003C5FD6"/>
    <w:rsid w:val="003C5FD8"/>
    <w:rsid w:val="003C72D3"/>
    <w:rsid w:val="003C796F"/>
    <w:rsid w:val="003D1B46"/>
    <w:rsid w:val="003D253D"/>
    <w:rsid w:val="003D2E54"/>
    <w:rsid w:val="003D30C3"/>
    <w:rsid w:val="003D36BA"/>
    <w:rsid w:val="003D37D2"/>
    <w:rsid w:val="003D6540"/>
    <w:rsid w:val="003E0DFD"/>
    <w:rsid w:val="003E1007"/>
    <w:rsid w:val="003E1801"/>
    <w:rsid w:val="003E1F9D"/>
    <w:rsid w:val="003E4FED"/>
    <w:rsid w:val="003E55AF"/>
    <w:rsid w:val="003E5DC7"/>
    <w:rsid w:val="003E61E1"/>
    <w:rsid w:val="003E683A"/>
    <w:rsid w:val="003E6C9B"/>
    <w:rsid w:val="003E7A32"/>
    <w:rsid w:val="003F0464"/>
    <w:rsid w:val="003F0680"/>
    <w:rsid w:val="003F069A"/>
    <w:rsid w:val="003F0B4C"/>
    <w:rsid w:val="003F1990"/>
    <w:rsid w:val="003F1EB5"/>
    <w:rsid w:val="003F215C"/>
    <w:rsid w:val="003F24D2"/>
    <w:rsid w:val="003F4840"/>
    <w:rsid w:val="003F4990"/>
    <w:rsid w:val="003F74FB"/>
    <w:rsid w:val="003F76E2"/>
    <w:rsid w:val="003F7BCD"/>
    <w:rsid w:val="0040097D"/>
    <w:rsid w:val="00401995"/>
    <w:rsid w:val="004023E2"/>
    <w:rsid w:val="00403D5B"/>
    <w:rsid w:val="004042E0"/>
    <w:rsid w:val="00404AC1"/>
    <w:rsid w:val="00404D4E"/>
    <w:rsid w:val="00405131"/>
    <w:rsid w:val="00406564"/>
    <w:rsid w:val="00410493"/>
    <w:rsid w:val="004105D9"/>
    <w:rsid w:val="00411224"/>
    <w:rsid w:val="0041172E"/>
    <w:rsid w:val="00412209"/>
    <w:rsid w:val="00412604"/>
    <w:rsid w:val="00412D8E"/>
    <w:rsid w:val="00412EC1"/>
    <w:rsid w:val="004144E2"/>
    <w:rsid w:val="00415113"/>
    <w:rsid w:val="00415750"/>
    <w:rsid w:val="00417009"/>
    <w:rsid w:val="00417F63"/>
    <w:rsid w:val="00420258"/>
    <w:rsid w:val="00420A52"/>
    <w:rsid w:val="004211C7"/>
    <w:rsid w:val="00423E47"/>
    <w:rsid w:val="00424B9B"/>
    <w:rsid w:val="00424CD2"/>
    <w:rsid w:val="00425FB2"/>
    <w:rsid w:val="00426667"/>
    <w:rsid w:val="00426755"/>
    <w:rsid w:val="0042702C"/>
    <w:rsid w:val="0043227B"/>
    <w:rsid w:val="0043257D"/>
    <w:rsid w:val="00432749"/>
    <w:rsid w:val="00433D82"/>
    <w:rsid w:val="004345A4"/>
    <w:rsid w:val="00435AE4"/>
    <w:rsid w:val="00435AE7"/>
    <w:rsid w:val="00435C37"/>
    <w:rsid w:val="00436211"/>
    <w:rsid w:val="004364AB"/>
    <w:rsid w:val="004367A1"/>
    <w:rsid w:val="0043701D"/>
    <w:rsid w:val="004370DF"/>
    <w:rsid w:val="0044059C"/>
    <w:rsid w:val="0044129E"/>
    <w:rsid w:val="004412C5"/>
    <w:rsid w:val="0044562D"/>
    <w:rsid w:val="00445F81"/>
    <w:rsid w:val="00446DE9"/>
    <w:rsid w:val="00450EBD"/>
    <w:rsid w:val="0045115B"/>
    <w:rsid w:val="004524DE"/>
    <w:rsid w:val="0045283E"/>
    <w:rsid w:val="00453990"/>
    <w:rsid w:val="00454CDF"/>
    <w:rsid w:val="004575B0"/>
    <w:rsid w:val="00457E96"/>
    <w:rsid w:val="00460288"/>
    <w:rsid w:val="00461A04"/>
    <w:rsid w:val="00464381"/>
    <w:rsid w:val="00464B41"/>
    <w:rsid w:val="00465497"/>
    <w:rsid w:val="00467F6B"/>
    <w:rsid w:val="00471127"/>
    <w:rsid w:val="00471358"/>
    <w:rsid w:val="0047203B"/>
    <w:rsid w:val="004729B7"/>
    <w:rsid w:val="00473161"/>
    <w:rsid w:val="00473417"/>
    <w:rsid w:val="004741C7"/>
    <w:rsid w:val="004741D6"/>
    <w:rsid w:val="00474D83"/>
    <w:rsid w:val="00475394"/>
    <w:rsid w:val="004761AD"/>
    <w:rsid w:val="0047695C"/>
    <w:rsid w:val="00477061"/>
    <w:rsid w:val="00477D26"/>
    <w:rsid w:val="004806E8"/>
    <w:rsid w:val="00480E06"/>
    <w:rsid w:val="004817CA"/>
    <w:rsid w:val="0048239A"/>
    <w:rsid w:val="00482ADB"/>
    <w:rsid w:val="00482DD3"/>
    <w:rsid w:val="00482EF4"/>
    <w:rsid w:val="00483929"/>
    <w:rsid w:val="004845B8"/>
    <w:rsid w:val="00485238"/>
    <w:rsid w:val="00485557"/>
    <w:rsid w:val="00485682"/>
    <w:rsid w:val="00485F2E"/>
    <w:rsid w:val="00486985"/>
    <w:rsid w:val="00486C8E"/>
    <w:rsid w:val="00491002"/>
    <w:rsid w:val="00491B45"/>
    <w:rsid w:val="00491E8A"/>
    <w:rsid w:val="004925F7"/>
    <w:rsid w:val="00493BDD"/>
    <w:rsid w:val="00493F66"/>
    <w:rsid w:val="00493F81"/>
    <w:rsid w:val="004955D9"/>
    <w:rsid w:val="00496924"/>
    <w:rsid w:val="00497683"/>
    <w:rsid w:val="004A017E"/>
    <w:rsid w:val="004A094E"/>
    <w:rsid w:val="004A0955"/>
    <w:rsid w:val="004A0B9F"/>
    <w:rsid w:val="004A160F"/>
    <w:rsid w:val="004A1BFF"/>
    <w:rsid w:val="004A25BC"/>
    <w:rsid w:val="004A2D20"/>
    <w:rsid w:val="004A2F35"/>
    <w:rsid w:val="004A2F58"/>
    <w:rsid w:val="004A60C4"/>
    <w:rsid w:val="004A75D7"/>
    <w:rsid w:val="004B025D"/>
    <w:rsid w:val="004B1EAC"/>
    <w:rsid w:val="004B240B"/>
    <w:rsid w:val="004B2C2E"/>
    <w:rsid w:val="004B2F12"/>
    <w:rsid w:val="004B3B79"/>
    <w:rsid w:val="004B523D"/>
    <w:rsid w:val="004B68D4"/>
    <w:rsid w:val="004B751F"/>
    <w:rsid w:val="004B7673"/>
    <w:rsid w:val="004B77F3"/>
    <w:rsid w:val="004B7946"/>
    <w:rsid w:val="004C0528"/>
    <w:rsid w:val="004C0FC0"/>
    <w:rsid w:val="004C104D"/>
    <w:rsid w:val="004C1315"/>
    <w:rsid w:val="004C1758"/>
    <w:rsid w:val="004C1DAA"/>
    <w:rsid w:val="004C332A"/>
    <w:rsid w:val="004C36CE"/>
    <w:rsid w:val="004C3BD6"/>
    <w:rsid w:val="004C4A48"/>
    <w:rsid w:val="004C4DB0"/>
    <w:rsid w:val="004C519D"/>
    <w:rsid w:val="004C704C"/>
    <w:rsid w:val="004D0DEA"/>
    <w:rsid w:val="004D131C"/>
    <w:rsid w:val="004D14F4"/>
    <w:rsid w:val="004D29C2"/>
    <w:rsid w:val="004D3803"/>
    <w:rsid w:val="004D3849"/>
    <w:rsid w:val="004D4E53"/>
    <w:rsid w:val="004D4EF6"/>
    <w:rsid w:val="004D5276"/>
    <w:rsid w:val="004D7922"/>
    <w:rsid w:val="004E04AD"/>
    <w:rsid w:val="004E0A33"/>
    <w:rsid w:val="004E33EA"/>
    <w:rsid w:val="004E388D"/>
    <w:rsid w:val="004E40BD"/>
    <w:rsid w:val="004E41A0"/>
    <w:rsid w:val="004E4504"/>
    <w:rsid w:val="004E516E"/>
    <w:rsid w:val="004E793B"/>
    <w:rsid w:val="004F1783"/>
    <w:rsid w:val="004F2A93"/>
    <w:rsid w:val="004F4AB0"/>
    <w:rsid w:val="004F4E09"/>
    <w:rsid w:val="0050025B"/>
    <w:rsid w:val="00501CB8"/>
    <w:rsid w:val="0050201E"/>
    <w:rsid w:val="0050250E"/>
    <w:rsid w:val="00503741"/>
    <w:rsid w:val="00504344"/>
    <w:rsid w:val="00504A82"/>
    <w:rsid w:val="00505C03"/>
    <w:rsid w:val="00507C8C"/>
    <w:rsid w:val="0051005B"/>
    <w:rsid w:val="00510D16"/>
    <w:rsid w:val="00511925"/>
    <w:rsid w:val="00511E2E"/>
    <w:rsid w:val="005121FD"/>
    <w:rsid w:val="00512C2F"/>
    <w:rsid w:val="00513345"/>
    <w:rsid w:val="005134A6"/>
    <w:rsid w:val="0051353E"/>
    <w:rsid w:val="005138E0"/>
    <w:rsid w:val="00514D58"/>
    <w:rsid w:val="005154A7"/>
    <w:rsid w:val="0051569C"/>
    <w:rsid w:val="005163A4"/>
    <w:rsid w:val="00516E13"/>
    <w:rsid w:val="00517626"/>
    <w:rsid w:val="00517BA7"/>
    <w:rsid w:val="0052030F"/>
    <w:rsid w:val="0052031C"/>
    <w:rsid w:val="00520538"/>
    <w:rsid w:val="00520635"/>
    <w:rsid w:val="00520871"/>
    <w:rsid w:val="005210A0"/>
    <w:rsid w:val="00521215"/>
    <w:rsid w:val="005213B1"/>
    <w:rsid w:val="00523552"/>
    <w:rsid w:val="005239AA"/>
    <w:rsid w:val="0052442C"/>
    <w:rsid w:val="00524863"/>
    <w:rsid w:val="0052536B"/>
    <w:rsid w:val="00526F21"/>
    <w:rsid w:val="00527954"/>
    <w:rsid w:val="005301D9"/>
    <w:rsid w:val="00530CBC"/>
    <w:rsid w:val="00530E24"/>
    <w:rsid w:val="00531845"/>
    <w:rsid w:val="00533DD3"/>
    <w:rsid w:val="00536862"/>
    <w:rsid w:val="0053752D"/>
    <w:rsid w:val="00537557"/>
    <w:rsid w:val="00537F95"/>
    <w:rsid w:val="00541100"/>
    <w:rsid w:val="00541429"/>
    <w:rsid w:val="005420D1"/>
    <w:rsid w:val="00543087"/>
    <w:rsid w:val="0054361E"/>
    <w:rsid w:val="00543B15"/>
    <w:rsid w:val="00544ABF"/>
    <w:rsid w:val="005451C9"/>
    <w:rsid w:val="00545CD1"/>
    <w:rsid w:val="00546555"/>
    <w:rsid w:val="0054671F"/>
    <w:rsid w:val="0054692D"/>
    <w:rsid w:val="00546F7D"/>
    <w:rsid w:val="00547BEE"/>
    <w:rsid w:val="00547DD0"/>
    <w:rsid w:val="00550218"/>
    <w:rsid w:val="00550F1F"/>
    <w:rsid w:val="0055178E"/>
    <w:rsid w:val="0055206C"/>
    <w:rsid w:val="00552C5E"/>
    <w:rsid w:val="00554654"/>
    <w:rsid w:val="005554AA"/>
    <w:rsid w:val="00555C5D"/>
    <w:rsid w:val="0055652A"/>
    <w:rsid w:val="00557449"/>
    <w:rsid w:val="00557655"/>
    <w:rsid w:val="00557EBC"/>
    <w:rsid w:val="0056016C"/>
    <w:rsid w:val="00560FF8"/>
    <w:rsid w:val="005611D0"/>
    <w:rsid w:val="005612B3"/>
    <w:rsid w:val="0056200F"/>
    <w:rsid w:val="005634AB"/>
    <w:rsid w:val="005641A3"/>
    <w:rsid w:val="00564668"/>
    <w:rsid w:val="00564CD8"/>
    <w:rsid w:val="005651A8"/>
    <w:rsid w:val="00566564"/>
    <w:rsid w:val="005669FD"/>
    <w:rsid w:val="00567DFD"/>
    <w:rsid w:val="0057146F"/>
    <w:rsid w:val="00571A33"/>
    <w:rsid w:val="00571B4B"/>
    <w:rsid w:val="00572739"/>
    <w:rsid w:val="005729FE"/>
    <w:rsid w:val="00573164"/>
    <w:rsid w:val="00573C3B"/>
    <w:rsid w:val="00573FB9"/>
    <w:rsid w:val="00577832"/>
    <w:rsid w:val="00580499"/>
    <w:rsid w:val="005805EC"/>
    <w:rsid w:val="005811DA"/>
    <w:rsid w:val="00581507"/>
    <w:rsid w:val="00581AEA"/>
    <w:rsid w:val="00581BDA"/>
    <w:rsid w:val="005831FC"/>
    <w:rsid w:val="0058399D"/>
    <w:rsid w:val="00584D4A"/>
    <w:rsid w:val="005853AA"/>
    <w:rsid w:val="0058555A"/>
    <w:rsid w:val="00586848"/>
    <w:rsid w:val="00586C51"/>
    <w:rsid w:val="00586EFD"/>
    <w:rsid w:val="00586F8D"/>
    <w:rsid w:val="00587F3D"/>
    <w:rsid w:val="00591897"/>
    <w:rsid w:val="00592217"/>
    <w:rsid w:val="00592782"/>
    <w:rsid w:val="0059424E"/>
    <w:rsid w:val="00594523"/>
    <w:rsid w:val="00594881"/>
    <w:rsid w:val="00594F5E"/>
    <w:rsid w:val="005958E8"/>
    <w:rsid w:val="005960AF"/>
    <w:rsid w:val="00596AE4"/>
    <w:rsid w:val="00597F3F"/>
    <w:rsid w:val="005A05AC"/>
    <w:rsid w:val="005A3369"/>
    <w:rsid w:val="005A35BA"/>
    <w:rsid w:val="005A37FA"/>
    <w:rsid w:val="005A38C6"/>
    <w:rsid w:val="005A5267"/>
    <w:rsid w:val="005A55B8"/>
    <w:rsid w:val="005A5776"/>
    <w:rsid w:val="005A5A79"/>
    <w:rsid w:val="005A674D"/>
    <w:rsid w:val="005A71EF"/>
    <w:rsid w:val="005B0E25"/>
    <w:rsid w:val="005B17B6"/>
    <w:rsid w:val="005B3B2C"/>
    <w:rsid w:val="005B3CDE"/>
    <w:rsid w:val="005B4CB2"/>
    <w:rsid w:val="005B6F56"/>
    <w:rsid w:val="005B7279"/>
    <w:rsid w:val="005B7406"/>
    <w:rsid w:val="005C0147"/>
    <w:rsid w:val="005C03C5"/>
    <w:rsid w:val="005C0A32"/>
    <w:rsid w:val="005C115A"/>
    <w:rsid w:val="005C1263"/>
    <w:rsid w:val="005C1674"/>
    <w:rsid w:val="005C1A27"/>
    <w:rsid w:val="005C2293"/>
    <w:rsid w:val="005C4414"/>
    <w:rsid w:val="005C5467"/>
    <w:rsid w:val="005C686F"/>
    <w:rsid w:val="005C7157"/>
    <w:rsid w:val="005D233B"/>
    <w:rsid w:val="005D42F1"/>
    <w:rsid w:val="005D4E4F"/>
    <w:rsid w:val="005D6260"/>
    <w:rsid w:val="005D6C07"/>
    <w:rsid w:val="005D7592"/>
    <w:rsid w:val="005E0093"/>
    <w:rsid w:val="005E0EA2"/>
    <w:rsid w:val="005E156B"/>
    <w:rsid w:val="005E170A"/>
    <w:rsid w:val="005E23A0"/>
    <w:rsid w:val="005E2A3F"/>
    <w:rsid w:val="005E4019"/>
    <w:rsid w:val="005E42E4"/>
    <w:rsid w:val="005E504B"/>
    <w:rsid w:val="005E58ED"/>
    <w:rsid w:val="005E6004"/>
    <w:rsid w:val="005E616E"/>
    <w:rsid w:val="005E7089"/>
    <w:rsid w:val="005E71AB"/>
    <w:rsid w:val="005E7212"/>
    <w:rsid w:val="005E742A"/>
    <w:rsid w:val="005F02AA"/>
    <w:rsid w:val="005F04CE"/>
    <w:rsid w:val="005F38D6"/>
    <w:rsid w:val="005F5A07"/>
    <w:rsid w:val="005F6247"/>
    <w:rsid w:val="005F660F"/>
    <w:rsid w:val="005F6889"/>
    <w:rsid w:val="005F7398"/>
    <w:rsid w:val="006001B7"/>
    <w:rsid w:val="006001EA"/>
    <w:rsid w:val="00600955"/>
    <w:rsid w:val="00600DF8"/>
    <w:rsid w:val="006017BD"/>
    <w:rsid w:val="00601A48"/>
    <w:rsid w:val="006027C4"/>
    <w:rsid w:val="00602AB8"/>
    <w:rsid w:val="00603F0A"/>
    <w:rsid w:val="00604CA8"/>
    <w:rsid w:val="00606DF4"/>
    <w:rsid w:val="006103DA"/>
    <w:rsid w:val="00611F75"/>
    <w:rsid w:val="00612E1D"/>
    <w:rsid w:val="00612F5F"/>
    <w:rsid w:val="00613984"/>
    <w:rsid w:val="00614BB1"/>
    <w:rsid w:val="0061670B"/>
    <w:rsid w:val="006168FD"/>
    <w:rsid w:val="0061700E"/>
    <w:rsid w:val="00620354"/>
    <w:rsid w:val="006209D9"/>
    <w:rsid w:val="00621DFB"/>
    <w:rsid w:val="00622787"/>
    <w:rsid w:val="00622EC6"/>
    <w:rsid w:val="00623C13"/>
    <w:rsid w:val="006246C0"/>
    <w:rsid w:val="00625CA4"/>
    <w:rsid w:val="0063150B"/>
    <w:rsid w:val="00631F8A"/>
    <w:rsid w:val="006322B7"/>
    <w:rsid w:val="00632437"/>
    <w:rsid w:val="00632945"/>
    <w:rsid w:val="006336DB"/>
    <w:rsid w:val="0063432E"/>
    <w:rsid w:val="006343CA"/>
    <w:rsid w:val="00635EB6"/>
    <w:rsid w:val="00636969"/>
    <w:rsid w:val="00636EF9"/>
    <w:rsid w:val="006371BE"/>
    <w:rsid w:val="00637BD6"/>
    <w:rsid w:val="00640066"/>
    <w:rsid w:val="00640632"/>
    <w:rsid w:val="0064155A"/>
    <w:rsid w:val="0064226B"/>
    <w:rsid w:val="0064419F"/>
    <w:rsid w:val="00644461"/>
    <w:rsid w:val="00644CCE"/>
    <w:rsid w:val="00644E47"/>
    <w:rsid w:val="006453CD"/>
    <w:rsid w:val="006461C2"/>
    <w:rsid w:val="00650D17"/>
    <w:rsid w:val="006515B1"/>
    <w:rsid w:val="00651C13"/>
    <w:rsid w:val="00652385"/>
    <w:rsid w:val="006537CF"/>
    <w:rsid w:val="006538D7"/>
    <w:rsid w:val="006549D9"/>
    <w:rsid w:val="00654F27"/>
    <w:rsid w:val="00655884"/>
    <w:rsid w:val="0065590B"/>
    <w:rsid w:val="00655C8F"/>
    <w:rsid w:val="006563E4"/>
    <w:rsid w:val="00656AB0"/>
    <w:rsid w:val="00657941"/>
    <w:rsid w:val="006603DB"/>
    <w:rsid w:val="00660604"/>
    <w:rsid w:val="00660F93"/>
    <w:rsid w:val="006615FF"/>
    <w:rsid w:val="006616BE"/>
    <w:rsid w:val="00662010"/>
    <w:rsid w:val="00662A20"/>
    <w:rsid w:val="00662D44"/>
    <w:rsid w:val="00662E6F"/>
    <w:rsid w:val="006634AF"/>
    <w:rsid w:val="00663CD5"/>
    <w:rsid w:val="00664EF0"/>
    <w:rsid w:val="00665A29"/>
    <w:rsid w:val="00665EA2"/>
    <w:rsid w:val="00665FEE"/>
    <w:rsid w:val="00666AEA"/>
    <w:rsid w:val="00667B20"/>
    <w:rsid w:val="0067009F"/>
    <w:rsid w:val="006703DA"/>
    <w:rsid w:val="0067123F"/>
    <w:rsid w:val="00671CDF"/>
    <w:rsid w:val="00671E71"/>
    <w:rsid w:val="00673E95"/>
    <w:rsid w:val="00673EE4"/>
    <w:rsid w:val="00674394"/>
    <w:rsid w:val="0067494C"/>
    <w:rsid w:val="00674C6B"/>
    <w:rsid w:val="00674D21"/>
    <w:rsid w:val="0067520F"/>
    <w:rsid w:val="00675297"/>
    <w:rsid w:val="00675EFF"/>
    <w:rsid w:val="00676528"/>
    <w:rsid w:val="00676D4E"/>
    <w:rsid w:val="00680801"/>
    <w:rsid w:val="00680972"/>
    <w:rsid w:val="00680986"/>
    <w:rsid w:val="00681982"/>
    <w:rsid w:val="00682DF9"/>
    <w:rsid w:val="00683B8F"/>
    <w:rsid w:val="00683FFD"/>
    <w:rsid w:val="006841E8"/>
    <w:rsid w:val="00684B84"/>
    <w:rsid w:val="00684CDC"/>
    <w:rsid w:val="0068565E"/>
    <w:rsid w:val="0068592E"/>
    <w:rsid w:val="0068782F"/>
    <w:rsid w:val="00687900"/>
    <w:rsid w:val="00687CE6"/>
    <w:rsid w:val="00690B3C"/>
    <w:rsid w:val="00692D12"/>
    <w:rsid w:val="00694B08"/>
    <w:rsid w:val="00694D5D"/>
    <w:rsid w:val="00695D14"/>
    <w:rsid w:val="00696BA7"/>
    <w:rsid w:val="006A0836"/>
    <w:rsid w:val="006A18B8"/>
    <w:rsid w:val="006A24F2"/>
    <w:rsid w:val="006A2C61"/>
    <w:rsid w:val="006B08F2"/>
    <w:rsid w:val="006B246F"/>
    <w:rsid w:val="006B2E77"/>
    <w:rsid w:val="006B3A87"/>
    <w:rsid w:val="006B3E02"/>
    <w:rsid w:val="006B4532"/>
    <w:rsid w:val="006B5955"/>
    <w:rsid w:val="006B5AF3"/>
    <w:rsid w:val="006B60FE"/>
    <w:rsid w:val="006B6226"/>
    <w:rsid w:val="006B735C"/>
    <w:rsid w:val="006B7807"/>
    <w:rsid w:val="006B789C"/>
    <w:rsid w:val="006C2254"/>
    <w:rsid w:val="006C2DE1"/>
    <w:rsid w:val="006C3E3F"/>
    <w:rsid w:val="006C4B1B"/>
    <w:rsid w:val="006C4C3F"/>
    <w:rsid w:val="006C4F43"/>
    <w:rsid w:val="006C4FEC"/>
    <w:rsid w:val="006C577F"/>
    <w:rsid w:val="006C672E"/>
    <w:rsid w:val="006C68E6"/>
    <w:rsid w:val="006C74A4"/>
    <w:rsid w:val="006C7680"/>
    <w:rsid w:val="006C7928"/>
    <w:rsid w:val="006C7CB6"/>
    <w:rsid w:val="006D0785"/>
    <w:rsid w:val="006D0EA6"/>
    <w:rsid w:val="006D1054"/>
    <w:rsid w:val="006D12B8"/>
    <w:rsid w:val="006D356C"/>
    <w:rsid w:val="006D3E76"/>
    <w:rsid w:val="006D3FB6"/>
    <w:rsid w:val="006D4423"/>
    <w:rsid w:val="006D451D"/>
    <w:rsid w:val="006D6674"/>
    <w:rsid w:val="006D72D1"/>
    <w:rsid w:val="006E0125"/>
    <w:rsid w:val="006E2246"/>
    <w:rsid w:val="006E2483"/>
    <w:rsid w:val="006E4299"/>
    <w:rsid w:val="006E4A87"/>
    <w:rsid w:val="006E607A"/>
    <w:rsid w:val="006E611E"/>
    <w:rsid w:val="006E6165"/>
    <w:rsid w:val="006E62DA"/>
    <w:rsid w:val="006E6673"/>
    <w:rsid w:val="006E7715"/>
    <w:rsid w:val="006F0AAE"/>
    <w:rsid w:val="006F1082"/>
    <w:rsid w:val="006F1112"/>
    <w:rsid w:val="006F2129"/>
    <w:rsid w:val="006F2179"/>
    <w:rsid w:val="006F27A7"/>
    <w:rsid w:val="006F2B6B"/>
    <w:rsid w:val="006F36D2"/>
    <w:rsid w:val="006F4119"/>
    <w:rsid w:val="006F4B79"/>
    <w:rsid w:val="006F576A"/>
    <w:rsid w:val="006F5975"/>
    <w:rsid w:val="006F5C5F"/>
    <w:rsid w:val="006F65A0"/>
    <w:rsid w:val="006F684F"/>
    <w:rsid w:val="006F68C6"/>
    <w:rsid w:val="006F6DA1"/>
    <w:rsid w:val="006F7016"/>
    <w:rsid w:val="006F729D"/>
    <w:rsid w:val="007000C6"/>
    <w:rsid w:val="00701024"/>
    <w:rsid w:val="007014AE"/>
    <w:rsid w:val="00701F68"/>
    <w:rsid w:val="007021A0"/>
    <w:rsid w:val="00702B95"/>
    <w:rsid w:val="00702D1F"/>
    <w:rsid w:val="0070363D"/>
    <w:rsid w:val="0070396B"/>
    <w:rsid w:val="007046D3"/>
    <w:rsid w:val="00705278"/>
    <w:rsid w:val="00706576"/>
    <w:rsid w:val="0070794C"/>
    <w:rsid w:val="00707A78"/>
    <w:rsid w:val="00710F70"/>
    <w:rsid w:val="0071115F"/>
    <w:rsid w:val="00711301"/>
    <w:rsid w:val="00712209"/>
    <w:rsid w:val="0071288E"/>
    <w:rsid w:val="00712BD4"/>
    <w:rsid w:val="007146A8"/>
    <w:rsid w:val="007166FA"/>
    <w:rsid w:val="00716895"/>
    <w:rsid w:val="00716986"/>
    <w:rsid w:val="00716B5D"/>
    <w:rsid w:val="00716BCF"/>
    <w:rsid w:val="00716EB1"/>
    <w:rsid w:val="00720AF5"/>
    <w:rsid w:val="007212C3"/>
    <w:rsid w:val="00722051"/>
    <w:rsid w:val="007224A0"/>
    <w:rsid w:val="00722724"/>
    <w:rsid w:val="00723352"/>
    <w:rsid w:val="007234BB"/>
    <w:rsid w:val="007235ED"/>
    <w:rsid w:val="0072365A"/>
    <w:rsid w:val="00723EBF"/>
    <w:rsid w:val="00724620"/>
    <w:rsid w:val="0072491F"/>
    <w:rsid w:val="00727118"/>
    <w:rsid w:val="007275B1"/>
    <w:rsid w:val="00731333"/>
    <w:rsid w:val="007313A8"/>
    <w:rsid w:val="0073168B"/>
    <w:rsid w:val="00731999"/>
    <w:rsid w:val="00732C15"/>
    <w:rsid w:val="007359C8"/>
    <w:rsid w:val="00735A8B"/>
    <w:rsid w:val="00736DA0"/>
    <w:rsid w:val="00736F74"/>
    <w:rsid w:val="007372B3"/>
    <w:rsid w:val="00740DB3"/>
    <w:rsid w:val="00742398"/>
    <w:rsid w:val="00742B26"/>
    <w:rsid w:val="0074349B"/>
    <w:rsid w:val="00745A5B"/>
    <w:rsid w:val="007462A1"/>
    <w:rsid w:val="00747C5E"/>
    <w:rsid w:val="007533B5"/>
    <w:rsid w:val="00754132"/>
    <w:rsid w:val="007549D7"/>
    <w:rsid w:val="00754DA6"/>
    <w:rsid w:val="0075535B"/>
    <w:rsid w:val="00756911"/>
    <w:rsid w:val="00756FE9"/>
    <w:rsid w:val="0076008C"/>
    <w:rsid w:val="007602CE"/>
    <w:rsid w:val="00762948"/>
    <w:rsid w:val="007637D2"/>
    <w:rsid w:val="007644A5"/>
    <w:rsid w:val="00765BFB"/>
    <w:rsid w:val="00766516"/>
    <w:rsid w:val="007668BD"/>
    <w:rsid w:val="007669E2"/>
    <w:rsid w:val="00766C34"/>
    <w:rsid w:val="00766D7D"/>
    <w:rsid w:val="0076766A"/>
    <w:rsid w:val="007679DE"/>
    <w:rsid w:val="00770775"/>
    <w:rsid w:val="00770DEE"/>
    <w:rsid w:val="00771531"/>
    <w:rsid w:val="00771A62"/>
    <w:rsid w:val="00771E8C"/>
    <w:rsid w:val="0077214B"/>
    <w:rsid w:val="00773B9E"/>
    <w:rsid w:val="00773BDB"/>
    <w:rsid w:val="007741F4"/>
    <w:rsid w:val="00774F81"/>
    <w:rsid w:val="0077570C"/>
    <w:rsid w:val="0077579E"/>
    <w:rsid w:val="007774C0"/>
    <w:rsid w:val="00777595"/>
    <w:rsid w:val="00777884"/>
    <w:rsid w:val="0078119C"/>
    <w:rsid w:val="007813BC"/>
    <w:rsid w:val="00781598"/>
    <w:rsid w:val="00781D0D"/>
    <w:rsid w:val="00782682"/>
    <w:rsid w:val="00782768"/>
    <w:rsid w:val="007831C8"/>
    <w:rsid w:val="00783A30"/>
    <w:rsid w:val="007853F1"/>
    <w:rsid w:val="00785627"/>
    <w:rsid w:val="00785810"/>
    <w:rsid w:val="00786596"/>
    <w:rsid w:val="0078782D"/>
    <w:rsid w:val="007903B4"/>
    <w:rsid w:val="00790EF0"/>
    <w:rsid w:val="00791715"/>
    <w:rsid w:val="007923B5"/>
    <w:rsid w:val="00792932"/>
    <w:rsid w:val="00792D55"/>
    <w:rsid w:val="0079479C"/>
    <w:rsid w:val="007947E1"/>
    <w:rsid w:val="007950C6"/>
    <w:rsid w:val="00795713"/>
    <w:rsid w:val="00795A81"/>
    <w:rsid w:val="0079744C"/>
    <w:rsid w:val="00797576"/>
    <w:rsid w:val="007A0381"/>
    <w:rsid w:val="007A067B"/>
    <w:rsid w:val="007A0A01"/>
    <w:rsid w:val="007A3F07"/>
    <w:rsid w:val="007A3FE0"/>
    <w:rsid w:val="007A3FE6"/>
    <w:rsid w:val="007A4696"/>
    <w:rsid w:val="007A506F"/>
    <w:rsid w:val="007A553E"/>
    <w:rsid w:val="007A5910"/>
    <w:rsid w:val="007A67F8"/>
    <w:rsid w:val="007A7D7E"/>
    <w:rsid w:val="007B115E"/>
    <w:rsid w:val="007B18A5"/>
    <w:rsid w:val="007B1EC1"/>
    <w:rsid w:val="007B257B"/>
    <w:rsid w:val="007B3398"/>
    <w:rsid w:val="007B3537"/>
    <w:rsid w:val="007B44E3"/>
    <w:rsid w:val="007B47D5"/>
    <w:rsid w:val="007B49C1"/>
    <w:rsid w:val="007B5387"/>
    <w:rsid w:val="007B6711"/>
    <w:rsid w:val="007B6E31"/>
    <w:rsid w:val="007B737B"/>
    <w:rsid w:val="007B7D37"/>
    <w:rsid w:val="007C072C"/>
    <w:rsid w:val="007C0E66"/>
    <w:rsid w:val="007C1F3C"/>
    <w:rsid w:val="007C204F"/>
    <w:rsid w:val="007C27E7"/>
    <w:rsid w:val="007C43D0"/>
    <w:rsid w:val="007C4766"/>
    <w:rsid w:val="007C59CB"/>
    <w:rsid w:val="007C63FF"/>
    <w:rsid w:val="007C646E"/>
    <w:rsid w:val="007C7974"/>
    <w:rsid w:val="007D32B4"/>
    <w:rsid w:val="007D3917"/>
    <w:rsid w:val="007D4ED2"/>
    <w:rsid w:val="007D5654"/>
    <w:rsid w:val="007D6D0C"/>
    <w:rsid w:val="007D7EF3"/>
    <w:rsid w:val="007E1383"/>
    <w:rsid w:val="007E1CF4"/>
    <w:rsid w:val="007E1FA2"/>
    <w:rsid w:val="007E3134"/>
    <w:rsid w:val="007E442D"/>
    <w:rsid w:val="007E4C3C"/>
    <w:rsid w:val="007E6FBA"/>
    <w:rsid w:val="007E7BB3"/>
    <w:rsid w:val="007F0719"/>
    <w:rsid w:val="007F2812"/>
    <w:rsid w:val="007F2D4E"/>
    <w:rsid w:val="007F41ED"/>
    <w:rsid w:val="007F43F2"/>
    <w:rsid w:val="007F47F0"/>
    <w:rsid w:val="007F54E7"/>
    <w:rsid w:val="007F5AAF"/>
    <w:rsid w:val="007F5D24"/>
    <w:rsid w:val="007F7311"/>
    <w:rsid w:val="0080059D"/>
    <w:rsid w:val="0080170B"/>
    <w:rsid w:val="008017AB"/>
    <w:rsid w:val="00802DA4"/>
    <w:rsid w:val="0080474B"/>
    <w:rsid w:val="00805AC8"/>
    <w:rsid w:val="00806AA9"/>
    <w:rsid w:val="00806D8E"/>
    <w:rsid w:val="0081011C"/>
    <w:rsid w:val="0081060C"/>
    <w:rsid w:val="0081152A"/>
    <w:rsid w:val="00811E51"/>
    <w:rsid w:val="00812046"/>
    <w:rsid w:val="008121F5"/>
    <w:rsid w:val="00812AAA"/>
    <w:rsid w:val="008136F3"/>
    <w:rsid w:val="008139B2"/>
    <w:rsid w:val="00814AE7"/>
    <w:rsid w:val="00814CEB"/>
    <w:rsid w:val="00816976"/>
    <w:rsid w:val="008169BE"/>
    <w:rsid w:val="00817350"/>
    <w:rsid w:val="00817728"/>
    <w:rsid w:val="00817D9A"/>
    <w:rsid w:val="0082017A"/>
    <w:rsid w:val="00822898"/>
    <w:rsid w:val="00824A1B"/>
    <w:rsid w:val="00825FC7"/>
    <w:rsid w:val="00827DA2"/>
    <w:rsid w:val="00830B83"/>
    <w:rsid w:val="008320E4"/>
    <w:rsid w:val="0083215F"/>
    <w:rsid w:val="008324C4"/>
    <w:rsid w:val="008333ED"/>
    <w:rsid w:val="0083403D"/>
    <w:rsid w:val="00834A15"/>
    <w:rsid w:val="00835773"/>
    <w:rsid w:val="0083612D"/>
    <w:rsid w:val="008364B7"/>
    <w:rsid w:val="00837702"/>
    <w:rsid w:val="0083787A"/>
    <w:rsid w:val="00840959"/>
    <w:rsid w:val="008413E5"/>
    <w:rsid w:val="00841F2D"/>
    <w:rsid w:val="008427A2"/>
    <w:rsid w:val="0084280A"/>
    <w:rsid w:val="00844939"/>
    <w:rsid w:val="00845286"/>
    <w:rsid w:val="00845405"/>
    <w:rsid w:val="008455E3"/>
    <w:rsid w:val="008474F4"/>
    <w:rsid w:val="008513FA"/>
    <w:rsid w:val="00852123"/>
    <w:rsid w:val="00852150"/>
    <w:rsid w:val="008526BD"/>
    <w:rsid w:val="00852D40"/>
    <w:rsid w:val="00854780"/>
    <w:rsid w:val="00855BE2"/>
    <w:rsid w:val="008561A0"/>
    <w:rsid w:val="008579CC"/>
    <w:rsid w:val="008614D2"/>
    <w:rsid w:val="00861742"/>
    <w:rsid w:val="00861EF1"/>
    <w:rsid w:val="008622E7"/>
    <w:rsid w:val="0086244D"/>
    <w:rsid w:val="0086334F"/>
    <w:rsid w:val="00864289"/>
    <w:rsid w:val="00866FDC"/>
    <w:rsid w:val="00870799"/>
    <w:rsid w:val="00870C9A"/>
    <w:rsid w:val="0087142E"/>
    <w:rsid w:val="00871903"/>
    <w:rsid w:val="00871E1B"/>
    <w:rsid w:val="00872614"/>
    <w:rsid w:val="00872770"/>
    <w:rsid w:val="008743C2"/>
    <w:rsid w:val="00874BEA"/>
    <w:rsid w:val="0087645E"/>
    <w:rsid w:val="00877EE0"/>
    <w:rsid w:val="00877FF4"/>
    <w:rsid w:val="0088017F"/>
    <w:rsid w:val="00883377"/>
    <w:rsid w:val="00883E5E"/>
    <w:rsid w:val="008842C5"/>
    <w:rsid w:val="00884870"/>
    <w:rsid w:val="00884A58"/>
    <w:rsid w:val="00885993"/>
    <w:rsid w:val="00886CD4"/>
    <w:rsid w:val="0088714D"/>
    <w:rsid w:val="0088788B"/>
    <w:rsid w:val="00887C98"/>
    <w:rsid w:val="00890C3E"/>
    <w:rsid w:val="008914DC"/>
    <w:rsid w:val="008921FE"/>
    <w:rsid w:val="008943CF"/>
    <w:rsid w:val="00894BC7"/>
    <w:rsid w:val="00895AF9"/>
    <w:rsid w:val="00896AD6"/>
    <w:rsid w:val="00897FE2"/>
    <w:rsid w:val="008A0283"/>
    <w:rsid w:val="008A178F"/>
    <w:rsid w:val="008A22E1"/>
    <w:rsid w:val="008A22FE"/>
    <w:rsid w:val="008A30AD"/>
    <w:rsid w:val="008A368B"/>
    <w:rsid w:val="008A38AB"/>
    <w:rsid w:val="008A44E9"/>
    <w:rsid w:val="008A5E05"/>
    <w:rsid w:val="008B1A5D"/>
    <w:rsid w:val="008B3BBA"/>
    <w:rsid w:val="008B3EA9"/>
    <w:rsid w:val="008B5255"/>
    <w:rsid w:val="008B5E0C"/>
    <w:rsid w:val="008B5F9C"/>
    <w:rsid w:val="008B7173"/>
    <w:rsid w:val="008B7932"/>
    <w:rsid w:val="008B7B58"/>
    <w:rsid w:val="008C003A"/>
    <w:rsid w:val="008C0711"/>
    <w:rsid w:val="008C12F5"/>
    <w:rsid w:val="008C14F5"/>
    <w:rsid w:val="008C1614"/>
    <w:rsid w:val="008C1BB2"/>
    <w:rsid w:val="008C2020"/>
    <w:rsid w:val="008C2572"/>
    <w:rsid w:val="008C2840"/>
    <w:rsid w:val="008C3C11"/>
    <w:rsid w:val="008C3FF9"/>
    <w:rsid w:val="008C4064"/>
    <w:rsid w:val="008C436D"/>
    <w:rsid w:val="008C44AE"/>
    <w:rsid w:val="008C4DB9"/>
    <w:rsid w:val="008C5372"/>
    <w:rsid w:val="008C5398"/>
    <w:rsid w:val="008C59F6"/>
    <w:rsid w:val="008C640F"/>
    <w:rsid w:val="008C65FA"/>
    <w:rsid w:val="008C68FA"/>
    <w:rsid w:val="008C6D4A"/>
    <w:rsid w:val="008C7AB0"/>
    <w:rsid w:val="008C7E2E"/>
    <w:rsid w:val="008C7FE3"/>
    <w:rsid w:val="008D0403"/>
    <w:rsid w:val="008D0A27"/>
    <w:rsid w:val="008D1268"/>
    <w:rsid w:val="008D2603"/>
    <w:rsid w:val="008D2763"/>
    <w:rsid w:val="008D2844"/>
    <w:rsid w:val="008D2FBB"/>
    <w:rsid w:val="008D474D"/>
    <w:rsid w:val="008D48C9"/>
    <w:rsid w:val="008D642F"/>
    <w:rsid w:val="008D64F8"/>
    <w:rsid w:val="008D7399"/>
    <w:rsid w:val="008D74EB"/>
    <w:rsid w:val="008D7695"/>
    <w:rsid w:val="008D799F"/>
    <w:rsid w:val="008E0252"/>
    <w:rsid w:val="008E0652"/>
    <w:rsid w:val="008E48FC"/>
    <w:rsid w:val="008E4984"/>
    <w:rsid w:val="008E4EE0"/>
    <w:rsid w:val="008E4FA5"/>
    <w:rsid w:val="008E53D8"/>
    <w:rsid w:val="008E57FB"/>
    <w:rsid w:val="008E5920"/>
    <w:rsid w:val="008E6C9F"/>
    <w:rsid w:val="008F02A5"/>
    <w:rsid w:val="008F2412"/>
    <w:rsid w:val="008F43F9"/>
    <w:rsid w:val="008F4991"/>
    <w:rsid w:val="008F560B"/>
    <w:rsid w:val="008F5C6E"/>
    <w:rsid w:val="008F5E92"/>
    <w:rsid w:val="008F68FE"/>
    <w:rsid w:val="008F6E29"/>
    <w:rsid w:val="008F6F56"/>
    <w:rsid w:val="008F7212"/>
    <w:rsid w:val="008F7C94"/>
    <w:rsid w:val="00900C9C"/>
    <w:rsid w:val="0090120B"/>
    <w:rsid w:val="00903EB5"/>
    <w:rsid w:val="00904A3F"/>
    <w:rsid w:val="0090557D"/>
    <w:rsid w:val="00906912"/>
    <w:rsid w:val="00907458"/>
    <w:rsid w:val="00911C38"/>
    <w:rsid w:val="009125BF"/>
    <w:rsid w:val="0091346E"/>
    <w:rsid w:val="00913524"/>
    <w:rsid w:val="0091524E"/>
    <w:rsid w:val="0091628C"/>
    <w:rsid w:val="00916A6A"/>
    <w:rsid w:val="00916A91"/>
    <w:rsid w:val="009171D6"/>
    <w:rsid w:val="00917F71"/>
    <w:rsid w:val="0092185E"/>
    <w:rsid w:val="0092392D"/>
    <w:rsid w:val="00924014"/>
    <w:rsid w:val="009244DF"/>
    <w:rsid w:val="00924965"/>
    <w:rsid w:val="00925388"/>
    <w:rsid w:val="00925C12"/>
    <w:rsid w:val="009277C1"/>
    <w:rsid w:val="00927855"/>
    <w:rsid w:val="00927AD0"/>
    <w:rsid w:val="00930175"/>
    <w:rsid w:val="0093099D"/>
    <w:rsid w:val="00931175"/>
    <w:rsid w:val="009311DD"/>
    <w:rsid w:val="00931DCD"/>
    <w:rsid w:val="00933273"/>
    <w:rsid w:val="009337A8"/>
    <w:rsid w:val="00936690"/>
    <w:rsid w:val="00936F9C"/>
    <w:rsid w:val="009372D7"/>
    <w:rsid w:val="009375EC"/>
    <w:rsid w:val="00937618"/>
    <w:rsid w:val="00937AB7"/>
    <w:rsid w:val="00940B75"/>
    <w:rsid w:val="00941928"/>
    <w:rsid w:val="009433FA"/>
    <w:rsid w:val="00943AD4"/>
    <w:rsid w:val="00944316"/>
    <w:rsid w:val="0094433F"/>
    <w:rsid w:val="00945019"/>
    <w:rsid w:val="0094585A"/>
    <w:rsid w:val="00945EE9"/>
    <w:rsid w:val="00946300"/>
    <w:rsid w:val="00947F72"/>
    <w:rsid w:val="009504C6"/>
    <w:rsid w:val="009512CE"/>
    <w:rsid w:val="00951396"/>
    <w:rsid w:val="00951A97"/>
    <w:rsid w:val="00953508"/>
    <w:rsid w:val="00953CE5"/>
    <w:rsid w:val="00957643"/>
    <w:rsid w:val="0096060B"/>
    <w:rsid w:val="009606EF"/>
    <w:rsid w:val="009607C1"/>
    <w:rsid w:val="00960FB7"/>
    <w:rsid w:val="00961060"/>
    <w:rsid w:val="0096172C"/>
    <w:rsid w:val="0096178C"/>
    <w:rsid w:val="00961D44"/>
    <w:rsid w:val="0096415C"/>
    <w:rsid w:val="009644A3"/>
    <w:rsid w:val="009655A3"/>
    <w:rsid w:val="009657FD"/>
    <w:rsid w:val="00966762"/>
    <w:rsid w:val="00967CA3"/>
    <w:rsid w:val="00970068"/>
    <w:rsid w:val="00970564"/>
    <w:rsid w:val="009705BC"/>
    <w:rsid w:val="00970E89"/>
    <w:rsid w:val="00970F8A"/>
    <w:rsid w:val="0097102D"/>
    <w:rsid w:val="00972072"/>
    <w:rsid w:val="00972376"/>
    <w:rsid w:val="0097413D"/>
    <w:rsid w:val="009742BF"/>
    <w:rsid w:val="009754F2"/>
    <w:rsid w:val="00975709"/>
    <w:rsid w:val="00975CD8"/>
    <w:rsid w:val="009761C8"/>
    <w:rsid w:val="009762DA"/>
    <w:rsid w:val="00976E48"/>
    <w:rsid w:val="009771CB"/>
    <w:rsid w:val="0097728A"/>
    <w:rsid w:val="00977509"/>
    <w:rsid w:val="009800E6"/>
    <w:rsid w:val="009805DF"/>
    <w:rsid w:val="009805FE"/>
    <w:rsid w:val="009819F3"/>
    <w:rsid w:val="009825D5"/>
    <w:rsid w:val="00983166"/>
    <w:rsid w:val="009834EA"/>
    <w:rsid w:val="00983F5C"/>
    <w:rsid w:val="00986903"/>
    <w:rsid w:val="0098709F"/>
    <w:rsid w:val="00987AC6"/>
    <w:rsid w:val="00987BEF"/>
    <w:rsid w:val="009910D6"/>
    <w:rsid w:val="00992A94"/>
    <w:rsid w:val="00992D2B"/>
    <w:rsid w:val="00993313"/>
    <w:rsid w:val="009948D5"/>
    <w:rsid w:val="00994D7D"/>
    <w:rsid w:val="00994F4C"/>
    <w:rsid w:val="00995037"/>
    <w:rsid w:val="0099507C"/>
    <w:rsid w:val="00995B84"/>
    <w:rsid w:val="00995BE8"/>
    <w:rsid w:val="009977EC"/>
    <w:rsid w:val="00997FDB"/>
    <w:rsid w:val="009A178E"/>
    <w:rsid w:val="009A23CF"/>
    <w:rsid w:val="009A2D86"/>
    <w:rsid w:val="009A3E03"/>
    <w:rsid w:val="009A44B2"/>
    <w:rsid w:val="009A4DF6"/>
    <w:rsid w:val="009A4E8C"/>
    <w:rsid w:val="009A6372"/>
    <w:rsid w:val="009B03A0"/>
    <w:rsid w:val="009B0BCB"/>
    <w:rsid w:val="009B5073"/>
    <w:rsid w:val="009B5647"/>
    <w:rsid w:val="009B5ABF"/>
    <w:rsid w:val="009B651D"/>
    <w:rsid w:val="009B663F"/>
    <w:rsid w:val="009B6DD2"/>
    <w:rsid w:val="009B7B4A"/>
    <w:rsid w:val="009B7F3B"/>
    <w:rsid w:val="009C1A06"/>
    <w:rsid w:val="009C1F00"/>
    <w:rsid w:val="009C2B72"/>
    <w:rsid w:val="009C402B"/>
    <w:rsid w:val="009C543F"/>
    <w:rsid w:val="009C676A"/>
    <w:rsid w:val="009C6E93"/>
    <w:rsid w:val="009D0097"/>
    <w:rsid w:val="009D060F"/>
    <w:rsid w:val="009D1112"/>
    <w:rsid w:val="009D1622"/>
    <w:rsid w:val="009D17AF"/>
    <w:rsid w:val="009D18B7"/>
    <w:rsid w:val="009D2335"/>
    <w:rsid w:val="009D27AD"/>
    <w:rsid w:val="009D2F2F"/>
    <w:rsid w:val="009D3069"/>
    <w:rsid w:val="009D3A00"/>
    <w:rsid w:val="009D3D16"/>
    <w:rsid w:val="009D4087"/>
    <w:rsid w:val="009D57C4"/>
    <w:rsid w:val="009D636A"/>
    <w:rsid w:val="009D785E"/>
    <w:rsid w:val="009D7B75"/>
    <w:rsid w:val="009D7CC0"/>
    <w:rsid w:val="009E028D"/>
    <w:rsid w:val="009E0556"/>
    <w:rsid w:val="009E0C0C"/>
    <w:rsid w:val="009E12D6"/>
    <w:rsid w:val="009E1AD9"/>
    <w:rsid w:val="009E1B2D"/>
    <w:rsid w:val="009E1B58"/>
    <w:rsid w:val="009E1EC6"/>
    <w:rsid w:val="009E2087"/>
    <w:rsid w:val="009E2319"/>
    <w:rsid w:val="009E2D36"/>
    <w:rsid w:val="009E31C1"/>
    <w:rsid w:val="009E382C"/>
    <w:rsid w:val="009E3F5B"/>
    <w:rsid w:val="009E4042"/>
    <w:rsid w:val="009E56D9"/>
    <w:rsid w:val="009E571E"/>
    <w:rsid w:val="009E5A5B"/>
    <w:rsid w:val="009E7486"/>
    <w:rsid w:val="009F02E5"/>
    <w:rsid w:val="009F0DC9"/>
    <w:rsid w:val="009F119D"/>
    <w:rsid w:val="009F216F"/>
    <w:rsid w:val="009F2334"/>
    <w:rsid w:val="009F2A5A"/>
    <w:rsid w:val="009F560B"/>
    <w:rsid w:val="009F598C"/>
    <w:rsid w:val="009F6BFD"/>
    <w:rsid w:val="00A009E6"/>
    <w:rsid w:val="00A00D9E"/>
    <w:rsid w:val="00A01097"/>
    <w:rsid w:val="00A015EE"/>
    <w:rsid w:val="00A023F8"/>
    <w:rsid w:val="00A0359A"/>
    <w:rsid w:val="00A038D5"/>
    <w:rsid w:val="00A048F7"/>
    <w:rsid w:val="00A04D86"/>
    <w:rsid w:val="00A04FB2"/>
    <w:rsid w:val="00A0520D"/>
    <w:rsid w:val="00A0540C"/>
    <w:rsid w:val="00A067C9"/>
    <w:rsid w:val="00A06DD5"/>
    <w:rsid w:val="00A076C3"/>
    <w:rsid w:val="00A1056F"/>
    <w:rsid w:val="00A1272E"/>
    <w:rsid w:val="00A127BE"/>
    <w:rsid w:val="00A1281D"/>
    <w:rsid w:val="00A13419"/>
    <w:rsid w:val="00A1555B"/>
    <w:rsid w:val="00A15652"/>
    <w:rsid w:val="00A15C4D"/>
    <w:rsid w:val="00A15C5F"/>
    <w:rsid w:val="00A15C98"/>
    <w:rsid w:val="00A164BA"/>
    <w:rsid w:val="00A171D0"/>
    <w:rsid w:val="00A175E2"/>
    <w:rsid w:val="00A20058"/>
    <w:rsid w:val="00A20513"/>
    <w:rsid w:val="00A20ABC"/>
    <w:rsid w:val="00A21928"/>
    <w:rsid w:val="00A23908"/>
    <w:rsid w:val="00A242F2"/>
    <w:rsid w:val="00A25871"/>
    <w:rsid w:val="00A25AF9"/>
    <w:rsid w:val="00A2683A"/>
    <w:rsid w:val="00A26B19"/>
    <w:rsid w:val="00A27F69"/>
    <w:rsid w:val="00A3054F"/>
    <w:rsid w:val="00A30B84"/>
    <w:rsid w:val="00A321C5"/>
    <w:rsid w:val="00A33D97"/>
    <w:rsid w:val="00A34301"/>
    <w:rsid w:val="00A347C1"/>
    <w:rsid w:val="00A348BC"/>
    <w:rsid w:val="00A34BF6"/>
    <w:rsid w:val="00A3578F"/>
    <w:rsid w:val="00A36AD7"/>
    <w:rsid w:val="00A37D5B"/>
    <w:rsid w:val="00A37DB6"/>
    <w:rsid w:val="00A40BAA"/>
    <w:rsid w:val="00A41996"/>
    <w:rsid w:val="00A41A72"/>
    <w:rsid w:val="00A41C9D"/>
    <w:rsid w:val="00A423B4"/>
    <w:rsid w:val="00A44183"/>
    <w:rsid w:val="00A51E2C"/>
    <w:rsid w:val="00A51EE6"/>
    <w:rsid w:val="00A527B2"/>
    <w:rsid w:val="00A52EB2"/>
    <w:rsid w:val="00A53D4F"/>
    <w:rsid w:val="00A54AB0"/>
    <w:rsid w:val="00A55113"/>
    <w:rsid w:val="00A55F58"/>
    <w:rsid w:val="00A560F6"/>
    <w:rsid w:val="00A562F8"/>
    <w:rsid w:val="00A5653B"/>
    <w:rsid w:val="00A57F40"/>
    <w:rsid w:val="00A6065A"/>
    <w:rsid w:val="00A631BB"/>
    <w:rsid w:val="00A63D59"/>
    <w:rsid w:val="00A6411A"/>
    <w:rsid w:val="00A641F6"/>
    <w:rsid w:val="00A65240"/>
    <w:rsid w:val="00A654CA"/>
    <w:rsid w:val="00A658FE"/>
    <w:rsid w:val="00A67312"/>
    <w:rsid w:val="00A7069D"/>
    <w:rsid w:val="00A71CE7"/>
    <w:rsid w:val="00A73397"/>
    <w:rsid w:val="00A76F0C"/>
    <w:rsid w:val="00A76F2A"/>
    <w:rsid w:val="00A802F2"/>
    <w:rsid w:val="00A807D3"/>
    <w:rsid w:val="00A80CB3"/>
    <w:rsid w:val="00A81C74"/>
    <w:rsid w:val="00A82C12"/>
    <w:rsid w:val="00A83488"/>
    <w:rsid w:val="00A8484A"/>
    <w:rsid w:val="00A849C6"/>
    <w:rsid w:val="00A84F41"/>
    <w:rsid w:val="00A86161"/>
    <w:rsid w:val="00A86574"/>
    <w:rsid w:val="00A8761E"/>
    <w:rsid w:val="00A876CE"/>
    <w:rsid w:val="00A906BC"/>
    <w:rsid w:val="00A9084D"/>
    <w:rsid w:val="00A91024"/>
    <w:rsid w:val="00A9115D"/>
    <w:rsid w:val="00A9150D"/>
    <w:rsid w:val="00A93E71"/>
    <w:rsid w:val="00A940A3"/>
    <w:rsid w:val="00A94C17"/>
    <w:rsid w:val="00A952C9"/>
    <w:rsid w:val="00A959F5"/>
    <w:rsid w:val="00A96363"/>
    <w:rsid w:val="00A96557"/>
    <w:rsid w:val="00A97638"/>
    <w:rsid w:val="00A9782A"/>
    <w:rsid w:val="00AA1AF5"/>
    <w:rsid w:val="00AA1D39"/>
    <w:rsid w:val="00AA202F"/>
    <w:rsid w:val="00AA541A"/>
    <w:rsid w:val="00AA63B3"/>
    <w:rsid w:val="00AA6FDE"/>
    <w:rsid w:val="00AA770F"/>
    <w:rsid w:val="00AB0235"/>
    <w:rsid w:val="00AB1163"/>
    <w:rsid w:val="00AB196B"/>
    <w:rsid w:val="00AB19F2"/>
    <w:rsid w:val="00AB3196"/>
    <w:rsid w:val="00AB3334"/>
    <w:rsid w:val="00AB446A"/>
    <w:rsid w:val="00AB53CF"/>
    <w:rsid w:val="00AB5B27"/>
    <w:rsid w:val="00AB5DBC"/>
    <w:rsid w:val="00AB7464"/>
    <w:rsid w:val="00AB7B07"/>
    <w:rsid w:val="00AB7EE7"/>
    <w:rsid w:val="00AC1302"/>
    <w:rsid w:val="00AC164C"/>
    <w:rsid w:val="00AC1770"/>
    <w:rsid w:val="00AC3919"/>
    <w:rsid w:val="00AC3C42"/>
    <w:rsid w:val="00AC41FE"/>
    <w:rsid w:val="00AC47B4"/>
    <w:rsid w:val="00AC4C1E"/>
    <w:rsid w:val="00AC534E"/>
    <w:rsid w:val="00AC56E2"/>
    <w:rsid w:val="00AC6719"/>
    <w:rsid w:val="00AC682B"/>
    <w:rsid w:val="00AC7286"/>
    <w:rsid w:val="00AC733F"/>
    <w:rsid w:val="00AD0352"/>
    <w:rsid w:val="00AD0503"/>
    <w:rsid w:val="00AD0590"/>
    <w:rsid w:val="00AD17E6"/>
    <w:rsid w:val="00AD348B"/>
    <w:rsid w:val="00AD43DE"/>
    <w:rsid w:val="00AD4721"/>
    <w:rsid w:val="00AD4BCF"/>
    <w:rsid w:val="00AD5974"/>
    <w:rsid w:val="00AD65F4"/>
    <w:rsid w:val="00AD6FB9"/>
    <w:rsid w:val="00AE0767"/>
    <w:rsid w:val="00AE0E3E"/>
    <w:rsid w:val="00AE14B3"/>
    <w:rsid w:val="00AE1705"/>
    <w:rsid w:val="00AE22F4"/>
    <w:rsid w:val="00AE266E"/>
    <w:rsid w:val="00AE451D"/>
    <w:rsid w:val="00AE50B9"/>
    <w:rsid w:val="00AE5648"/>
    <w:rsid w:val="00AE5F79"/>
    <w:rsid w:val="00AE7865"/>
    <w:rsid w:val="00AE79C3"/>
    <w:rsid w:val="00AF117D"/>
    <w:rsid w:val="00AF16FD"/>
    <w:rsid w:val="00AF1F3C"/>
    <w:rsid w:val="00AF30A6"/>
    <w:rsid w:val="00AF4229"/>
    <w:rsid w:val="00AF5684"/>
    <w:rsid w:val="00AF71B8"/>
    <w:rsid w:val="00AF790F"/>
    <w:rsid w:val="00AF7E43"/>
    <w:rsid w:val="00B015B7"/>
    <w:rsid w:val="00B0358A"/>
    <w:rsid w:val="00B04BD3"/>
    <w:rsid w:val="00B04C18"/>
    <w:rsid w:val="00B04F29"/>
    <w:rsid w:val="00B06519"/>
    <w:rsid w:val="00B06B7D"/>
    <w:rsid w:val="00B071D3"/>
    <w:rsid w:val="00B0740E"/>
    <w:rsid w:val="00B07A59"/>
    <w:rsid w:val="00B10A46"/>
    <w:rsid w:val="00B127D9"/>
    <w:rsid w:val="00B13BE5"/>
    <w:rsid w:val="00B144C3"/>
    <w:rsid w:val="00B14836"/>
    <w:rsid w:val="00B15EDB"/>
    <w:rsid w:val="00B1685D"/>
    <w:rsid w:val="00B16E84"/>
    <w:rsid w:val="00B20BAA"/>
    <w:rsid w:val="00B2131F"/>
    <w:rsid w:val="00B23EFF"/>
    <w:rsid w:val="00B24568"/>
    <w:rsid w:val="00B24910"/>
    <w:rsid w:val="00B24FF1"/>
    <w:rsid w:val="00B262D1"/>
    <w:rsid w:val="00B26F11"/>
    <w:rsid w:val="00B27745"/>
    <w:rsid w:val="00B30759"/>
    <w:rsid w:val="00B30923"/>
    <w:rsid w:val="00B30B9A"/>
    <w:rsid w:val="00B31D41"/>
    <w:rsid w:val="00B31E9B"/>
    <w:rsid w:val="00B32B0F"/>
    <w:rsid w:val="00B332CF"/>
    <w:rsid w:val="00B33702"/>
    <w:rsid w:val="00B33C50"/>
    <w:rsid w:val="00B33D73"/>
    <w:rsid w:val="00B34634"/>
    <w:rsid w:val="00B346A8"/>
    <w:rsid w:val="00B34830"/>
    <w:rsid w:val="00B37658"/>
    <w:rsid w:val="00B37B95"/>
    <w:rsid w:val="00B405B0"/>
    <w:rsid w:val="00B40A4E"/>
    <w:rsid w:val="00B40DE5"/>
    <w:rsid w:val="00B41ECF"/>
    <w:rsid w:val="00B42016"/>
    <w:rsid w:val="00B42D9D"/>
    <w:rsid w:val="00B4320E"/>
    <w:rsid w:val="00B44B57"/>
    <w:rsid w:val="00B454BB"/>
    <w:rsid w:val="00B455EF"/>
    <w:rsid w:val="00B45D1B"/>
    <w:rsid w:val="00B46A5B"/>
    <w:rsid w:val="00B47AD9"/>
    <w:rsid w:val="00B5047C"/>
    <w:rsid w:val="00B511D1"/>
    <w:rsid w:val="00B525FB"/>
    <w:rsid w:val="00B52C43"/>
    <w:rsid w:val="00B53E37"/>
    <w:rsid w:val="00B54586"/>
    <w:rsid w:val="00B55BD0"/>
    <w:rsid w:val="00B55CA5"/>
    <w:rsid w:val="00B56D40"/>
    <w:rsid w:val="00B5729E"/>
    <w:rsid w:val="00B572BF"/>
    <w:rsid w:val="00B57876"/>
    <w:rsid w:val="00B60826"/>
    <w:rsid w:val="00B6153F"/>
    <w:rsid w:val="00B6187E"/>
    <w:rsid w:val="00B63426"/>
    <w:rsid w:val="00B637E1"/>
    <w:rsid w:val="00B63DE7"/>
    <w:rsid w:val="00B643E9"/>
    <w:rsid w:val="00B64F7E"/>
    <w:rsid w:val="00B65D80"/>
    <w:rsid w:val="00B66F98"/>
    <w:rsid w:val="00B673AD"/>
    <w:rsid w:val="00B70138"/>
    <w:rsid w:val="00B70DE0"/>
    <w:rsid w:val="00B70FCA"/>
    <w:rsid w:val="00B7122F"/>
    <w:rsid w:val="00B72974"/>
    <w:rsid w:val="00B72A8A"/>
    <w:rsid w:val="00B72CD6"/>
    <w:rsid w:val="00B7370B"/>
    <w:rsid w:val="00B73A63"/>
    <w:rsid w:val="00B73A91"/>
    <w:rsid w:val="00B73F33"/>
    <w:rsid w:val="00B75E7C"/>
    <w:rsid w:val="00B76D9A"/>
    <w:rsid w:val="00B775B0"/>
    <w:rsid w:val="00B80568"/>
    <w:rsid w:val="00B80896"/>
    <w:rsid w:val="00B80EDE"/>
    <w:rsid w:val="00B8150A"/>
    <w:rsid w:val="00B82B86"/>
    <w:rsid w:val="00B82CD7"/>
    <w:rsid w:val="00B83233"/>
    <w:rsid w:val="00B841A1"/>
    <w:rsid w:val="00B843A9"/>
    <w:rsid w:val="00B8466C"/>
    <w:rsid w:val="00B8468F"/>
    <w:rsid w:val="00B86D4F"/>
    <w:rsid w:val="00B87E0F"/>
    <w:rsid w:val="00B9202C"/>
    <w:rsid w:val="00B93507"/>
    <w:rsid w:val="00B93A68"/>
    <w:rsid w:val="00B94B8F"/>
    <w:rsid w:val="00B951C7"/>
    <w:rsid w:val="00B952C5"/>
    <w:rsid w:val="00B953D6"/>
    <w:rsid w:val="00B95498"/>
    <w:rsid w:val="00B96056"/>
    <w:rsid w:val="00B96AD4"/>
    <w:rsid w:val="00BA0803"/>
    <w:rsid w:val="00BA0FD3"/>
    <w:rsid w:val="00BA106F"/>
    <w:rsid w:val="00BA131B"/>
    <w:rsid w:val="00BA2581"/>
    <w:rsid w:val="00BA2FAD"/>
    <w:rsid w:val="00BA31EE"/>
    <w:rsid w:val="00BA4336"/>
    <w:rsid w:val="00BA46F2"/>
    <w:rsid w:val="00BA5A2B"/>
    <w:rsid w:val="00BA60D6"/>
    <w:rsid w:val="00BA6273"/>
    <w:rsid w:val="00BA74CD"/>
    <w:rsid w:val="00BA76D1"/>
    <w:rsid w:val="00BB07F5"/>
    <w:rsid w:val="00BB1AA8"/>
    <w:rsid w:val="00BB22EE"/>
    <w:rsid w:val="00BB3149"/>
    <w:rsid w:val="00BB37AB"/>
    <w:rsid w:val="00BB4170"/>
    <w:rsid w:val="00BB4B5E"/>
    <w:rsid w:val="00BB4B8E"/>
    <w:rsid w:val="00BB59A1"/>
    <w:rsid w:val="00BB5EC2"/>
    <w:rsid w:val="00BB69A1"/>
    <w:rsid w:val="00BB6B58"/>
    <w:rsid w:val="00BB7C85"/>
    <w:rsid w:val="00BB7C9D"/>
    <w:rsid w:val="00BC013A"/>
    <w:rsid w:val="00BC0A15"/>
    <w:rsid w:val="00BC0C52"/>
    <w:rsid w:val="00BC3701"/>
    <w:rsid w:val="00BC38E8"/>
    <w:rsid w:val="00BC3AA3"/>
    <w:rsid w:val="00BC3F0B"/>
    <w:rsid w:val="00BC4B29"/>
    <w:rsid w:val="00BC5051"/>
    <w:rsid w:val="00BC5247"/>
    <w:rsid w:val="00BC5794"/>
    <w:rsid w:val="00BC6C8D"/>
    <w:rsid w:val="00BC75EF"/>
    <w:rsid w:val="00BC7812"/>
    <w:rsid w:val="00BC7940"/>
    <w:rsid w:val="00BC7FDA"/>
    <w:rsid w:val="00BD097D"/>
    <w:rsid w:val="00BD1B2D"/>
    <w:rsid w:val="00BD220E"/>
    <w:rsid w:val="00BD2F93"/>
    <w:rsid w:val="00BD3E1F"/>
    <w:rsid w:val="00BD4C5B"/>
    <w:rsid w:val="00BD4FE8"/>
    <w:rsid w:val="00BD5295"/>
    <w:rsid w:val="00BD60F9"/>
    <w:rsid w:val="00BD7479"/>
    <w:rsid w:val="00BD7A54"/>
    <w:rsid w:val="00BE1A1A"/>
    <w:rsid w:val="00BE28E2"/>
    <w:rsid w:val="00BE46A3"/>
    <w:rsid w:val="00BE4E5B"/>
    <w:rsid w:val="00BE535E"/>
    <w:rsid w:val="00BE5C62"/>
    <w:rsid w:val="00BE6511"/>
    <w:rsid w:val="00BE65F1"/>
    <w:rsid w:val="00BE7515"/>
    <w:rsid w:val="00BF0C4E"/>
    <w:rsid w:val="00BF1F27"/>
    <w:rsid w:val="00BF2406"/>
    <w:rsid w:val="00BF26B1"/>
    <w:rsid w:val="00BF29E6"/>
    <w:rsid w:val="00BF375C"/>
    <w:rsid w:val="00BF3E76"/>
    <w:rsid w:val="00BF4158"/>
    <w:rsid w:val="00BF5883"/>
    <w:rsid w:val="00BF59F3"/>
    <w:rsid w:val="00BF5CCB"/>
    <w:rsid w:val="00BF7552"/>
    <w:rsid w:val="00BF782A"/>
    <w:rsid w:val="00C00481"/>
    <w:rsid w:val="00C00CB1"/>
    <w:rsid w:val="00C01102"/>
    <w:rsid w:val="00C019DC"/>
    <w:rsid w:val="00C01BDE"/>
    <w:rsid w:val="00C025BF"/>
    <w:rsid w:val="00C04C38"/>
    <w:rsid w:val="00C0532A"/>
    <w:rsid w:val="00C06370"/>
    <w:rsid w:val="00C06FA9"/>
    <w:rsid w:val="00C074B8"/>
    <w:rsid w:val="00C078A3"/>
    <w:rsid w:val="00C11470"/>
    <w:rsid w:val="00C11A86"/>
    <w:rsid w:val="00C139B5"/>
    <w:rsid w:val="00C13F90"/>
    <w:rsid w:val="00C141D6"/>
    <w:rsid w:val="00C14209"/>
    <w:rsid w:val="00C14BBF"/>
    <w:rsid w:val="00C1587E"/>
    <w:rsid w:val="00C15939"/>
    <w:rsid w:val="00C15BAC"/>
    <w:rsid w:val="00C17AE8"/>
    <w:rsid w:val="00C17E69"/>
    <w:rsid w:val="00C2003A"/>
    <w:rsid w:val="00C22A5F"/>
    <w:rsid w:val="00C2315F"/>
    <w:rsid w:val="00C25B8B"/>
    <w:rsid w:val="00C25B8C"/>
    <w:rsid w:val="00C25EAC"/>
    <w:rsid w:val="00C26AE0"/>
    <w:rsid w:val="00C277A2"/>
    <w:rsid w:val="00C313C2"/>
    <w:rsid w:val="00C33478"/>
    <w:rsid w:val="00C339D2"/>
    <w:rsid w:val="00C35273"/>
    <w:rsid w:val="00C36842"/>
    <w:rsid w:val="00C37761"/>
    <w:rsid w:val="00C37DFF"/>
    <w:rsid w:val="00C42767"/>
    <w:rsid w:val="00C42EDF"/>
    <w:rsid w:val="00C45E79"/>
    <w:rsid w:val="00C4698A"/>
    <w:rsid w:val="00C4776A"/>
    <w:rsid w:val="00C5112E"/>
    <w:rsid w:val="00C5114C"/>
    <w:rsid w:val="00C515BA"/>
    <w:rsid w:val="00C51BE5"/>
    <w:rsid w:val="00C51FED"/>
    <w:rsid w:val="00C52B6D"/>
    <w:rsid w:val="00C53626"/>
    <w:rsid w:val="00C53B56"/>
    <w:rsid w:val="00C54E0A"/>
    <w:rsid w:val="00C54F31"/>
    <w:rsid w:val="00C55434"/>
    <w:rsid w:val="00C555EF"/>
    <w:rsid w:val="00C55E63"/>
    <w:rsid w:val="00C55F6D"/>
    <w:rsid w:val="00C609A6"/>
    <w:rsid w:val="00C61075"/>
    <w:rsid w:val="00C61707"/>
    <w:rsid w:val="00C62198"/>
    <w:rsid w:val="00C62279"/>
    <w:rsid w:val="00C62C4D"/>
    <w:rsid w:val="00C635A9"/>
    <w:rsid w:val="00C6390A"/>
    <w:rsid w:val="00C63B99"/>
    <w:rsid w:val="00C63E17"/>
    <w:rsid w:val="00C66BDF"/>
    <w:rsid w:val="00C67BA8"/>
    <w:rsid w:val="00C7059D"/>
    <w:rsid w:val="00C70909"/>
    <w:rsid w:val="00C70FD6"/>
    <w:rsid w:val="00C713B1"/>
    <w:rsid w:val="00C71D88"/>
    <w:rsid w:val="00C72903"/>
    <w:rsid w:val="00C72C51"/>
    <w:rsid w:val="00C73120"/>
    <w:rsid w:val="00C73967"/>
    <w:rsid w:val="00C7413E"/>
    <w:rsid w:val="00C757C6"/>
    <w:rsid w:val="00C757E0"/>
    <w:rsid w:val="00C75DFA"/>
    <w:rsid w:val="00C75EC2"/>
    <w:rsid w:val="00C765EB"/>
    <w:rsid w:val="00C77FCC"/>
    <w:rsid w:val="00C805E8"/>
    <w:rsid w:val="00C80934"/>
    <w:rsid w:val="00C82F5C"/>
    <w:rsid w:val="00C84228"/>
    <w:rsid w:val="00C87A0C"/>
    <w:rsid w:val="00C87CD2"/>
    <w:rsid w:val="00C902E7"/>
    <w:rsid w:val="00C9038D"/>
    <w:rsid w:val="00C90B87"/>
    <w:rsid w:val="00C923A2"/>
    <w:rsid w:val="00C927CA"/>
    <w:rsid w:val="00C940E4"/>
    <w:rsid w:val="00C941E9"/>
    <w:rsid w:val="00C94652"/>
    <w:rsid w:val="00C95A21"/>
    <w:rsid w:val="00C95B8B"/>
    <w:rsid w:val="00C9732B"/>
    <w:rsid w:val="00C9758F"/>
    <w:rsid w:val="00CA0392"/>
    <w:rsid w:val="00CA082E"/>
    <w:rsid w:val="00CA116C"/>
    <w:rsid w:val="00CA233D"/>
    <w:rsid w:val="00CA23F1"/>
    <w:rsid w:val="00CA29B2"/>
    <w:rsid w:val="00CA4BF9"/>
    <w:rsid w:val="00CA5073"/>
    <w:rsid w:val="00CA6AFF"/>
    <w:rsid w:val="00CA6E44"/>
    <w:rsid w:val="00CB0BF9"/>
    <w:rsid w:val="00CB19E4"/>
    <w:rsid w:val="00CB2C92"/>
    <w:rsid w:val="00CB356F"/>
    <w:rsid w:val="00CB3C29"/>
    <w:rsid w:val="00CB3DF4"/>
    <w:rsid w:val="00CB4787"/>
    <w:rsid w:val="00CB4823"/>
    <w:rsid w:val="00CB6770"/>
    <w:rsid w:val="00CB67DB"/>
    <w:rsid w:val="00CB69C5"/>
    <w:rsid w:val="00CB79E6"/>
    <w:rsid w:val="00CB7B86"/>
    <w:rsid w:val="00CC18BE"/>
    <w:rsid w:val="00CC3DD2"/>
    <w:rsid w:val="00CC48D5"/>
    <w:rsid w:val="00CC4ED8"/>
    <w:rsid w:val="00CC7B05"/>
    <w:rsid w:val="00CC7FF2"/>
    <w:rsid w:val="00CD09CF"/>
    <w:rsid w:val="00CD210A"/>
    <w:rsid w:val="00CD2A80"/>
    <w:rsid w:val="00CD3548"/>
    <w:rsid w:val="00CD419E"/>
    <w:rsid w:val="00CD441D"/>
    <w:rsid w:val="00CD5C94"/>
    <w:rsid w:val="00CD69C5"/>
    <w:rsid w:val="00CD6A5B"/>
    <w:rsid w:val="00CE0AA3"/>
    <w:rsid w:val="00CE127B"/>
    <w:rsid w:val="00CE1A5C"/>
    <w:rsid w:val="00CE26BB"/>
    <w:rsid w:val="00CE2C76"/>
    <w:rsid w:val="00CE304A"/>
    <w:rsid w:val="00CE3249"/>
    <w:rsid w:val="00CE36DF"/>
    <w:rsid w:val="00CE3A7B"/>
    <w:rsid w:val="00CE48EC"/>
    <w:rsid w:val="00CE5228"/>
    <w:rsid w:val="00CE5823"/>
    <w:rsid w:val="00CE7141"/>
    <w:rsid w:val="00CE7A42"/>
    <w:rsid w:val="00CF1369"/>
    <w:rsid w:val="00CF14BA"/>
    <w:rsid w:val="00CF186A"/>
    <w:rsid w:val="00CF1EE7"/>
    <w:rsid w:val="00CF2094"/>
    <w:rsid w:val="00CF26C2"/>
    <w:rsid w:val="00CF281E"/>
    <w:rsid w:val="00CF3CA3"/>
    <w:rsid w:val="00CF3E1F"/>
    <w:rsid w:val="00CF45CF"/>
    <w:rsid w:val="00CF4984"/>
    <w:rsid w:val="00CF553A"/>
    <w:rsid w:val="00CF66F1"/>
    <w:rsid w:val="00CF7891"/>
    <w:rsid w:val="00D00A5B"/>
    <w:rsid w:val="00D01AAC"/>
    <w:rsid w:val="00D01CEB"/>
    <w:rsid w:val="00D023C9"/>
    <w:rsid w:val="00D02885"/>
    <w:rsid w:val="00D04BEA"/>
    <w:rsid w:val="00D0533B"/>
    <w:rsid w:val="00D05FE0"/>
    <w:rsid w:val="00D06730"/>
    <w:rsid w:val="00D116F6"/>
    <w:rsid w:val="00D1191D"/>
    <w:rsid w:val="00D1209F"/>
    <w:rsid w:val="00D1232A"/>
    <w:rsid w:val="00D12440"/>
    <w:rsid w:val="00D13228"/>
    <w:rsid w:val="00D13717"/>
    <w:rsid w:val="00D13790"/>
    <w:rsid w:val="00D13A5E"/>
    <w:rsid w:val="00D146F3"/>
    <w:rsid w:val="00D157DE"/>
    <w:rsid w:val="00D1608A"/>
    <w:rsid w:val="00D206A6"/>
    <w:rsid w:val="00D20C13"/>
    <w:rsid w:val="00D210F7"/>
    <w:rsid w:val="00D222BA"/>
    <w:rsid w:val="00D2449D"/>
    <w:rsid w:val="00D2736B"/>
    <w:rsid w:val="00D27446"/>
    <w:rsid w:val="00D27D45"/>
    <w:rsid w:val="00D3039D"/>
    <w:rsid w:val="00D30C1A"/>
    <w:rsid w:val="00D3286B"/>
    <w:rsid w:val="00D3414F"/>
    <w:rsid w:val="00D34797"/>
    <w:rsid w:val="00D3606F"/>
    <w:rsid w:val="00D36F34"/>
    <w:rsid w:val="00D3731D"/>
    <w:rsid w:val="00D40934"/>
    <w:rsid w:val="00D40B12"/>
    <w:rsid w:val="00D41985"/>
    <w:rsid w:val="00D41E95"/>
    <w:rsid w:val="00D436C8"/>
    <w:rsid w:val="00D439C0"/>
    <w:rsid w:val="00D46811"/>
    <w:rsid w:val="00D515F7"/>
    <w:rsid w:val="00D51604"/>
    <w:rsid w:val="00D524E4"/>
    <w:rsid w:val="00D52E95"/>
    <w:rsid w:val="00D53776"/>
    <w:rsid w:val="00D541B5"/>
    <w:rsid w:val="00D5434A"/>
    <w:rsid w:val="00D55579"/>
    <w:rsid w:val="00D5563E"/>
    <w:rsid w:val="00D56C88"/>
    <w:rsid w:val="00D57D0D"/>
    <w:rsid w:val="00D57F73"/>
    <w:rsid w:val="00D61F7D"/>
    <w:rsid w:val="00D64434"/>
    <w:rsid w:val="00D64953"/>
    <w:rsid w:val="00D65CE6"/>
    <w:rsid w:val="00D66A1C"/>
    <w:rsid w:val="00D676AA"/>
    <w:rsid w:val="00D67989"/>
    <w:rsid w:val="00D67A23"/>
    <w:rsid w:val="00D67F0A"/>
    <w:rsid w:val="00D7081E"/>
    <w:rsid w:val="00D70FA4"/>
    <w:rsid w:val="00D71959"/>
    <w:rsid w:val="00D723F2"/>
    <w:rsid w:val="00D726F6"/>
    <w:rsid w:val="00D72DC5"/>
    <w:rsid w:val="00D74076"/>
    <w:rsid w:val="00D74C9A"/>
    <w:rsid w:val="00D75AEA"/>
    <w:rsid w:val="00D76554"/>
    <w:rsid w:val="00D769AE"/>
    <w:rsid w:val="00D76AB6"/>
    <w:rsid w:val="00D76C47"/>
    <w:rsid w:val="00D76F28"/>
    <w:rsid w:val="00D779AC"/>
    <w:rsid w:val="00D80544"/>
    <w:rsid w:val="00D82596"/>
    <w:rsid w:val="00D82980"/>
    <w:rsid w:val="00D83455"/>
    <w:rsid w:val="00D8381A"/>
    <w:rsid w:val="00D83972"/>
    <w:rsid w:val="00D85668"/>
    <w:rsid w:val="00D85BBD"/>
    <w:rsid w:val="00D86560"/>
    <w:rsid w:val="00D865CD"/>
    <w:rsid w:val="00D871B9"/>
    <w:rsid w:val="00D901BE"/>
    <w:rsid w:val="00D917EE"/>
    <w:rsid w:val="00D92E15"/>
    <w:rsid w:val="00D93C07"/>
    <w:rsid w:val="00D948D4"/>
    <w:rsid w:val="00D953AF"/>
    <w:rsid w:val="00D96340"/>
    <w:rsid w:val="00D96AB7"/>
    <w:rsid w:val="00DA0AE4"/>
    <w:rsid w:val="00DA0D83"/>
    <w:rsid w:val="00DA2945"/>
    <w:rsid w:val="00DA2F73"/>
    <w:rsid w:val="00DA36F5"/>
    <w:rsid w:val="00DA3EEA"/>
    <w:rsid w:val="00DA41FF"/>
    <w:rsid w:val="00DA49E4"/>
    <w:rsid w:val="00DA674F"/>
    <w:rsid w:val="00DA6E4E"/>
    <w:rsid w:val="00DA6EF5"/>
    <w:rsid w:val="00DA7303"/>
    <w:rsid w:val="00DA79B8"/>
    <w:rsid w:val="00DA7FDF"/>
    <w:rsid w:val="00DB0520"/>
    <w:rsid w:val="00DB0AEA"/>
    <w:rsid w:val="00DB0ECF"/>
    <w:rsid w:val="00DB1AEF"/>
    <w:rsid w:val="00DB1BDA"/>
    <w:rsid w:val="00DB25CE"/>
    <w:rsid w:val="00DB33D6"/>
    <w:rsid w:val="00DB46B8"/>
    <w:rsid w:val="00DB4B36"/>
    <w:rsid w:val="00DB5306"/>
    <w:rsid w:val="00DB541A"/>
    <w:rsid w:val="00DB6107"/>
    <w:rsid w:val="00DB7D0D"/>
    <w:rsid w:val="00DB7D48"/>
    <w:rsid w:val="00DC0281"/>
    <w:rsid w:val="00DC18A9"/>
    <w:rsid w:val="00DC2180"/>
    <w:rsid w:val="00DC3B4D"/>
    <w:rsid w:val="00DC5A55"/>
    <w:rsid w:val="00DC696A"/>
    <w:rsid w:val="00DC6AB0"/>
    <w:rsid w:val="00DC7589"/>
    <w:rsid w:val="00DC7D6D"/>
    <w:rsid w:val="00DC7EC2"/>
    <w:rsid w:val="00DD032E"/>
    <w:rsid w:val="00DD046B"/>
    <w:rsid w:val="00DD0808"/>
    <w:rsid w:val="00DD0DC7"/>
    <w:rsid w:val="00DD14A7"/>
    <w:rsid w:val="00DD3B64"/>
    <w:rsid w:val="00DD3BF6"/>
    <w:rsid w:val="00DD4A3C"/>
    <w:rsid w:val="00DD54EA"/>
    <w:rsid w:val="00DD6A44"/>
    <w:rsid w:val="00DD70DE"/>
    <w:rsid w:val="00DD74E7"/>
    <w:rsid w:val="00DE052A"/>
    <w:rsid w:val="00DE0AE5"/>
    <w:rsid w:val="00DE19D6"/>
    <w:rsid w:val="00DE207C"/>
    <w:rsid w:val="00DE34D9"/>
    <w:rsid w:val="00DE367E"/>
    <w:rsid w:val="00DE513A"/>
    <w:rsid w:val="00DE554D"/>
    <w:rsid w:val="00DE5BF4"/>
    <w:rsid w:val="00DE6017"/>
    <w:rsid w:val="00DE60E3"/>
    <w:rsid w:val="00DE64C0"/>
    <w:rsid w:val="00DE70CC"/>
    <w:rsid w:val="00DE7D97"/>
    <w:rsid w:val="00DE7DEC"/>
    <w:rsid w:val="00DF0F11"/>
    <w:rsid w:val="00DF162A"/>
    <w:rsid w:val="00DF1958"/>
    <w:rsid w:val="00DF278A"/>
    <w:rsid w:val="00DF2BDC"/>
    <w:rsid w:val="00DF3D48"/>
    <w:rsid w:val="00DF689E"/>
    <w:rsid w:val="00DF7EAD"/>
    <w:rsid w:val="00E00E6C"/>
    <w:rsid w:val="00E00F48"/>
    <w:rsid w:val="00E01673"/>
    <w:rsid w:val="00E01D6E"/>
    <w:rsid w:val="00E039E5"/>
    <w:rsid w:val="00E03BD7"/>
    <w:rsid w:val="00E03DA3"/>
    <w:rsid w:val="00E04AAD"/>
    <w:rsid w:val="00E04B98"/>
    <w:rsid w:val="00E04FEA"/>
    <w:rsid w:val="00E05D4E"/>
    <w:rsid w:val="00E06040"/>
    <w:rsid w:val="00E067B4"/>
    <w:rsid w:val="00E10C70"/>
    <w:rsid w:val="00E10E2B"/>
    <w:rsid w:val="00E11CE8"/>
    <w:rsid w:val="00E121EE"/>
    <w:rsid w:val="00E12369"/>
    <w:rsid w:val="00E133DD"/>
    <w:rsid w:val="00E139AF"/>
    <w:rsid w:val="00E13BB0"/>
    <w:rsid w:val="00E14285"/>
    <w:rsid w:val="00E14866"/>
    <w:rsid w:val="00E14B55"/>
    <w:rsid w:val="00E14D68"/>
    <w:rsid w:val="00E15816"/>
    <w:rsid w:val="00E15B8E"/>
    <w:rsid w:val="00E15C7E"/>
    <w:rsid w:val="00E16E4D"/>
    <w:rsid w:val="00E173A1"/>
    <w:rsid w:val="00E2023A"/>
    <w:rsid w:val="00E20488"/>
    <w:rsid w:val="00E20CE6"/>
    <w:rsid w:val="00E20F3A"/>
    <w:rsid w:val="00E2104E"/>
    <w:rsid w:val="00E2345D"/>
    <w:rsid w:val="00E24214"/>
    <w:rsid w:val="00E24702"/>
    <w:rsid w:val="00E2491B"/>
    <w:rsid w:val="00E250BC"/>
    <w:rsid w:val="00E25433"/>
    <w:rsid w:val="00E25FBE"/>
    <w:rsid w:val="00E2622E"/>
    <w:rsid w:val="00E2636A"/>
    <w:rsid w:val="00E26BE6"/>
    <w:rsid w:val="00E272EE"/>
    <w:rsid w:val="00E309A3"/>
    <w:rsid w:val="00E31761"/>
    <w:rsid w:val="00E3189A"/>
    <w:rsid w:val="00E319F9"/>
    <w:rsid w:val="00E32AB6"/>
    <w:rsid w:val="00E32D0B"/>
    <w:rsid w:val="00E330E2"/>
    <w:rsid w:val="00E3401B"/>
    <w:rsid w:val="00E35CB3"/>
    <w:rsid w:val="00E35CF0"/>
    <w:rsid w:val="00E36235"/>
    <w:rsid w:val="00E36364"/>
    <w:rsid w:val="00E4025F"/>
    <w:rsid w:val="00E40C7A"/>
    <w:rsid w:val="00E412AF"/>
    <w:rsid w:val="00E41B72"/>
    <w:rsid w:val="00E429E7"/>
    <w:rsid w:val="00E43846"/>
    <w:rsid w:val="00E440E6"/>
    <w:rsid w:val="00E4446C"/>
    <w:rsid w:val="00E449A7"/>
    <w:rsid w:val="00E44DF2"/>
    <w:rsid w:val="00E44F8E"/>
    <w:rsid w:val="00E45672"/>
    <w:rsid w:val="00E45769"/>
    <w:rsid w:val="00E45FBE"/>
    <w:rsid w:val="00E4781E"/>
    <w:rsid w:val="00E506C6"/>
    <w:rsid w:val="00E518C6"/>
    <w:rsid w:val="00E52733"/>
    <w:rsid w:val="00E52B50"/>
    <w:rsid w:val="00E540B1"/>
    <w:rsid w:val="00E546B0"/>
    <w:rsid w:val="00E5505F"/>
    <w:rsid w:val="00E565E9"/>
    <w:rsid w:val="00E57E10"/>
    <w:rsid w:val="00E60415"/>
    <w:rsid w:val="00E6098B"/>
    <w:rsid w:val="00E62527"/>
    <w:rsid w:val="00E672F5"/>
    <w:rsid w:val="00E67F92"/>
    <w:rsid w:val="00E7095E"/>
    <w:rsid w:val="00E712E6"/>
    <w:rsid w:val="00E71666"/>
    <w:rsid w:val="00E72D0D"/>
    <w:rsid w:val="00E7334B"/>
    <w:rsid w:val="00E74926"/>
    <w:rsid w:val="00E74B6B"/>
    <w:rsid w:val="00E75CEF"/>
    <w:rsid w:val="00E75DA4"/>
    <w:rsid w:val="00E760D1"/>
    <w:rsid w:val="00E7643C"/>
    <w:rsid w:val="00E76A57"/>
    <w:rsid w:val="00E76A92"/>
    <w:rsid w:val="00E76C84"/>
    <w:rsid w:val="00E77254"/>
    <w:rsid w:val="00E778D0"/>
    <w:rsid w:val="00E8003C"/>
    <w:rsid w:val="00E80058"/>
    <w:rsid w:val="00E813BA"/>
    <w:rsid w:val="00E81CD4"/>
    <w:rsid w:val="00E8236C"/>
    <w:rsid w:val="00E826A6"/>
    <w:rsid w:val="00E82862"/>
    <w:rsid w:val="00E83A58"/>
    <w:rsid w:val="00E845D2"/>
    <w:rsid w:val="00E855D5"/>
    <w:rsid w:val="00E8637A"/>
    <w:rsid w:val="00E86487"/>
    <w:rsid w:val="00E86F81"/>
    <w:rsid w:val="00E90B5F"/>
    <w:rsid w:val="00E90FAE"/>
    <w:rsid w:val="00E9150F"/>
    <w:rsid w:val="00E9279A"/>
    <w:rsid w:val="00E92DCF"/>
    <w:rsid w:val="00E9346A"/>
    <w:rsid w:val="00E93631"/>
    <w:rsid w:val="00E93AB8"/>
    <w:rsid w:val="00E94C5E"/>
    <w:rsid w:val="00E94FC4"/>
    <w:rsid w:val="00E96620"/>
    <w:rsid w:val="00E96CC8"/>
    <w:rsid w:val="00E97B86"/>
    <w:rsid w:val="00E97C58"/>
    <w:rsid w:val="00EA118E"/>
    <w:rsid w:val="00EA19C5"/>
    <w:rsid w:val="00EA1E0C"/>
    <w:rsid w:val="00EA2ADB"/>
    <w:rsid w:val="00EA2CA5"/>
    <w:rsid w:val="00EA30DC"/>
    <w:rsid w:val="00EA32A6"/>
    <w:rsid w:val="00EA3842"/>
    <w:rsid w:val="00EA50E8"/>
    <w:rsid w:val="00EA547E"/>
    <w:rsid w:val="00EA6C96"/>
    <w:rsid w:val="00EA6F53"/>
    <w:rsid w:val="00EA77C1"/>
    <w:rsid w:val="00EA77C7"/>
    <w:rsid w:val="00EB01B4"/>
    <w:rsid w:val="00EB0F0A"/>
    <w:rsid w:val="00EB1282"/>
    <w:rsid w:val="00EB201F"/>
    <w:rsid w:val="00EB4508"/>
    <w:rsid w:val="00EB5E5D"/>
    <w:rsid w:val="00EB710B"/>
    <w:rsid w:val="00EC0A76"/>
    <w:rsid w:val="00EC213D"/>
    <w:rsid w:val="00EC226A"/>
    <w:rsid w:val="00EC24FB"/>
    <w:rsid w:val="00EC2B79"/>
    <w:rsid w:val="00EC3ACC"/>
    <w:rsid w:val="00EC441B"/>
    <w:rsid w:val="00EC4A57"/>
    <w:rsid w:val="00EC4FBD"/>
    <w:rsid w:val="00EC6AB1"/>
    <w:rsid w:val="00ED0661"/>
    <w:rsid w:val="00ED0888"/>
    <w:rsid w:val="00ED0919"/>
    <w:rsid w:val="00ED09F7"/>
    <w:rsid w:val="00ED28D3"/>
    <w:rsid w:val="00ED49DC"/>
    <w:rsid w:val="00ED4C01"/>
    <w:rsid w:val="00ED50ED"/>
    <w:rsid w:val="00ED6582"/>
    <w:rsid w:val="00ED6C66"/>
    <w:rsid w:val="00ED7624"/>
    <w:rsid w:val="00EE1461"/>
    <w:rsid w:val="00EE241D"/>
    <w:rsid w:val="00EE34BB"/>
    <w:rsid w:val="00EE35BC"/>
    <w:rsid w:val="00EE3C02"/>
    <w:rsid w:val="00EE47DE"/>
    <w:rsid w:val="00EE498C"/>
    <w:rsid w:val="00EE665D"/>
    <w:rsid w:val="00EE6B0C"/>
    <w:rsid w:val="00EF0C21"/>
    <w:rsid w:val="00EF0E9E"/>
    <w:rsid w:val="00EF0F27"/>
    <w:rsid w:val="00EF197F"/>
    <w:rsid w:val="00EF22E1"/>
    <w:rsid w:val="00EF4956"/>
    <w:rsid w:val="00EF53EC"/>
    <w:rsid w:val="00EF5969"/>
    <w:rsid w:val="00EF644B"/>
    <w:rsid w:val="00EF6460"/>
    <w:rsid w:val="00EF76DE"/>
    <w:rsid w:val="00F00760"/>
    <w:rsid w:val="00F00D55"/>
    <w:rsid w:val="00F02756"/>
    <w:rsid w:val="00F0321A"/>
    <w:rsid w:val="00F03BDA"/>
    <w:rsid w:val="00F04459"/>
    <w:rsid w:val="00F04ACF"/>
    <w:rsid w:val="00F05141"/>
    <w:rsid w:val="00F05897"/>
    <w:rsid w:val="00F06600"/>
    <w:rsid w:val="00F066E7"/>
    <w:rsid w:val="00F07049"/>
    <w:rsid w:val="00F13BFE"/>
    <w:rsid w:val="00F14CDF"/>
    <w:rsid w:val="00F157E6"/>
    <w:rsid w:val="00F16B3B"/>
    <w:rsid w:val="00F16EAE"/>
    <w:rsid w:val="00F176BB"/>
    <w:rsid w:val="00F2054F"/>
    <w:rsid w:val="00F21DD9"/>
    <w:rsid w:val="00F22AA9"/>
    <w:rsid w:val="00F24060"/>
    <w:rsid w:val="00F2439C"/>
    <w:rsid w:val="00F24B08"/>
    <w:rsid w:val="00F257F4"/>
    <w:rsid w:val="00F26EAF"/>
    <w:rsid w:val="00F272FD"/>
    <w:rsid w:val="00F2754D"/>
    <w:rsid w:val="00F31804"/>
    <w:rsid w:val="00F32006"/>
    <w:rsid w:val="00F32F42"/>
    <w:rsid w:val="00F3412B"/>
    <w:rsid w:val="00F35F3C"/>
    <w:rsid w:val="00F3632E"/>
    <w:rsid w:val="00F378BF"/>
    <w:rsid w:val="00F378F3"/>
    <w:rsid w:val="00F37F2C"/>
    <w:rsid w:val="00F40449"/>
    <w:rsid w:val="00F41B4C"/>
    <w:rsid w:val="00F423E6"/>
    <w:rsid w:val="00F4264C"/>
    <w:rsid w:val="00F42B29"/>
    <w:rsid w:val="00F42BBF"/>
    <w:rsid w:val="00F43103"/>
    <w:rsid w:val="00F43191"/>
    <w:rsid w:val="00F44087"/>
    <w:rsid w:val="00F45C08"/>
    <w:rsid w:val="00F47B0B"/>
    <w:rsid w:val="00F508C8"/>
    <w:rsid w:val="00F50BA9"/>
    <w:rsid w:val="00F52120"/>
    <w:rsid w:val="00F530EB"/>
    <w:rsid w:val="00F53990"/>
    <w:rsid w:val="00F556E3"/>
    <w:rsid w:val="00F558DC"/>
    <w:rsid w:val="00F55946"/>
    <w:rsid w:val="00F55B39"/>
    <w:rsid w:val="00F55E5B"/>
    <w:rsid w:val="00F5622E"/>
    <w:rsid w:val="00F5626A"/>
    <w:rsid w:val="00F562E9"/>
    <w:rsid w:val="00F5695B"/>
    <w:rsid w:val="00F57E72"/>
    <w:rsid w:val="00F61FFA"/>
    <w:rsid w:val="00F62C7F"/>
    <w:rsid w:val="00F640C4"/>
    <w:rsid w:val="00F661D9"/>
    <w:rsid w:val="00F70DD4"/>
    <w:rsid w:val="00F726EC"/>
    <w:rsid w:val="00F735E4"/>
    <w:rsid w:val="00F737D6"/>
    <w:rsid w:val="00F738C4"/>
    <w:rsid w:val="00F7425A"/>
    <w:rsid w:val="00F747A4"/>
    <w:rsid w:val="00F74E9E"/>
    <w:rsid w:val="00F76D96"/>
    <w:rsid w:val="00F773D6"/>
    <w:rsid w:val="00F777DD"/>
    <w:rsid w:val="00F778DB"/>
    <w:rsid w:val="00F77D98"/>
    <w:rsid w:val="00F80611"/>
    <w:rsid w:val="00F81344"/>
    <w:rsid w:val="00F81464"/>
    <w:rsid w:val="00F83623"/>
    <w:rsid w:val="00F83658"/>
    <w:rsid w:val="00F84268"/>
    <w:rsid w:val="00F8463F"/>
    <w:rsid w:val="00F85945"/>
    <w:rsid w:val="00F85EFB"/>
    <w:rsid w:val="00F864AD"/>
    <w:rsid w:val="00F869E8"/>
    <w:rsid w:val="00F87462"/>
    <w:rsid w:val="00F8766D"/>
    <w:rsid w:val="00F8781E"/>
    <w:rsid w:val="00F901AC"/>
    <w:rsid w:val="00F906F3"/>
    <w:rsid w:val="00F9215A"/>
    <w:rsid w:val="00F92820"/>
    <w:rsid w:val="00F92863"/>
    <w:rsid w:val="00F93114"/>
    <w:rsid w:val="00F955A4"/>
    <w:rsid w:val="00F9691B"/>
    <w:rsid w:val="00F975E6"/>
    <w:rsid w:val="00F97D11"/>
    <w:rsid w:val="00FA0062"/>
    <w:rsid w:val="00FA1703"/>
    <w:rsid w:val="00FA204E"/>
    <w:rsid w:val="00FA27D5"/>
    <w:rsid w:val="00FA379E"/>
    <w:rsid w:val="00FA38D6"/>
    <w:rsid w:val="00FA4881"/>
    <w:rsid w:val="00FA5464"/>
    <w:rsid w:val="00FA5BE9"/>
    <w:rsid w:val="00FA6469"/>
    <w:rsid w:val="00FB03C9"/>
    <w:rsid w:val="00FB110C"/>
    <w:rsid w:val="00FB1BBA"/>
    <w:rsid w:val="00FB1F73"/>
    <w:rsid w:val="00FB2387"/>
    <w:rsid w:val="00FB39A5"/>
    <w:rsid w:val="00FB462F"/>
    <w:rsid w:val="00FB4AF0"/>
    <w:rsid w:val="00FB7FED"/>
    <w:rsid w:val="00FC1C16"/>
    <w:rsid w:val="00FC3CCB"/>
    <w:rsid w:val="00FC3EEB"/>
    <w:rsid w:val="00FC52E5"/>
    <w:rsid w:val="00FC5D18"/>
    <w:rsid w:val="00FC6523"/>
    <w:rsid w:val="00FC77BF"/>
    <w:rsid w:val="00FD045E"/>
    <w:rsid w:val="00FD0C84"/>
    <w:rsid w:val="00FD1B92"/>
    <w:rsid w:val="00FD2CC2"/>
    <w:rsid w:val="00FD2D0B"/>
    <w:rsid w:val="00FD30C1"/>
    <w:rsid w:val="00FD3230"/>
    <w:rsid w:val="00FD34F6"/>
    <w:rsid w:val="00FD3BDB"/>
    <w:rsid w:val="00FD3D5B"/>
    <w:rsid w:val="00FD3FC7"/>
    <w:rsid w:val="00FD4004"/>
    <w:rsid w:val="00FD4648"/>
    <w:rsid w:val="00FD48A7"/>
    <w:rsid w:val="00FD5A84"/>
    <w:rsid w:val="00FD5E88"/>
    <w:rsid w:val="00FD6200"/>
    <w:rsid w:val="00FD7C91"/>
    <w:rsid w:val="00FE1420"/>
    <w:rsid w:val="00FE20DD"/>
    <w:rsid w:val="00FE2477"/>
    <w:rsid w:val="00FE3164"/>
    <w:rsid w:val="00FE328C"/>
    <w:rsid w:val="00FE3D96"/>
    <w:rsid w:val="00FE426F"/>
    <w:rsid w:val="00FE473D"/>
    <w:rsid w:val="00FE49D1"/>
    <w:rsid w:val="00FE61E4"/>
    <w:rsid w:val="00FE660D"/>
    <w:rsid w:val="00FE6744"/>
    <w:rsid w:val="00FE710B"/>
    <w:rsid w:val="00FE751F"/>
    <w:rsid w:val="00FE7677"/>
    <w:rsid w:val="00FF032E"/>
    <w:rsid w:val="00FF15D9"/>
    <w:rsid w:val="00FF3287"/>
    <w:rsid w:val="00FF3629"/>
    <w:rsid w:val="00FF4E42"/>
    <w:rsid w:val="00FF5188"/>
    <w:rsid w:val="00FF5445"/>
    <w:rsid w:val="00FF613A"/>
    <w:rsid w:val="00FF6CF5"/>
    <w:rsid w:val="00FF6D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42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42E0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"/>
    <w:qFormat/>
    <w:rsid w:val="004042E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42E0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uiPriority w:val="9"/>
    <w:rsid w:val="004042E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4042E0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4042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4042E0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4042E0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4042E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4042E0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4042E0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4042E0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4042E0"/>
    <w:pPr>
      <w:numPr>
        <w:ilvl w:val="3"/>
        <w:numId w:val="2"/>
      </w:numPr>
      <w:jc w:val="both"/>
    </w:pPr>
  </w:style>
  <w:style w:type="character" w:styleId="a6">
    <w:name w:val="Strong"/>
    <w:uiPriority w:val="22"/>
    <w:qFormat/>
    <w:rsid w:val="004042E0"/>
    <w:rPr>
      <w:b/>
      <w:bCs/>
    </w:rPr>
  </w:style>
  <w:style w:type="character" w:customStyle="1" w:styleId="5">
    <w:name w:val="Основной текст (5)_"/>
    <w:link w:val="50"/>
    <w:locked/>
    <w:rsid w:val="004042E0"/>
    <w:rPr>
      <w:sz w:val="23"/>
      <w:szCs w:val="23"/>
      <w:shd w:val="clear" w:color="auto" w:fill="FFFFFF"/>
    </w:rPr>
  </w:style>
  <w:style w:type="paragraph" w:customStyle="1" w:styleId="50">
    <w:name w:val="Основной текст (5)"/>
    <w:basedOn w:val="a0"/>
    <w:link w:val="5"/>
    <w:rsid w:val="004042E0"/>
    <w:pPr>
      <w:shd w:val="clear" w:color="auto" w:fill="FFFFFF"/>
      <w:spacing w:line="0" w:lineRule="atLeast"/>
      <w:ind w:hanging="136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styleId="a7">
    <w:name w:val="Intense Emphasis"/>
    <w:uiPriority w:val="21"/>
    <w:qFormat/>
    <w:rsid w:val="004042E0"/>
    <w:rPr>
      <w:b/>
      <w:bCs/>
      <w:i/>
      <w:iCs/>
      <w:color w:val="4F81BD"/>
    </w:rPr>
  </w:style>
  <w:style w:type="paragraph" w:customStyle="1" w:styleId="55">
    <w:name w:val="Основной текст55"/>
    <w:basedOn w:val="a0"/>
    <w:rsid w:val="004042E0"/>
    <w:pPr>
      <w:shd w:val="clear" w:color="auto" w:fill="FFFFFF"/>
      <w:spacing w:before="60" w:line="0" w:lineRule="atLeast"/>
      <w:ind w:hanging="280"/>
    </w:pPr>
    <w:rPr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st-srv.niti.ru/Data1/6/6933/index.htm" TargetMode="External"/><Relationship Id="rId13" Type="http://schemas.openxmlformats.org/officeDocument/2006/relationships/hyperlink" Target="http://gost-srv.niti.ru/Data1/4/4651/index.ht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yperlink" Target="http://gost-srv.niti.ru/Data1/4/4663/index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st-srv.niti.ru/Data1/4/4653/index.htm" TargetMode="External"/><Relationship Id="rId11" Type="http://schemas.openxmlformats.org/officeDocument/2006/relationships/hyperlink" Target="http://gost-srv.niti.ru/Data1/4/4653/index.htm" TargetMode="External"/><Relationship Id="rId5" Type="http://schemas.openxmlformats.org/officeDocument/2006/relationships/hyperlink" Target="http://gost-srv.niti.ru/Data1/4/4657/index.htm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gost-srv.niti.ru/Data1/4/4657/index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gost-srv.niti.ru/Data1/17/17568/index.ht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2598</Words>
  <Characters>14813</Characters>
  <Application>Microsoft Office Word</Application>
  <DocSecurity>0</DocSecurity>
  <Lines>123</Lines>
  <Paragraphs>34</Paragraphs>
  <ScaleCrop>false</ScaleCrop>
  <Company>НИТИ им. А.П. Александрова</Company>
  <LinksUpToDate>false</LinksUpToDate>
  <CharactersWithSpaces>17377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Baranetskaya.YV</dc:creator>
  <cp:keywords/>
  <dc:description/>
  <cp:lastModifiedBy>Baranetskaya.YV</cp:lastModifiedBy>
  <cp:revision>1</cp:revision>
  <dcterms:created xsi:type="dcterms:W3CDTF">2014-12-04T10:18:00Z</dcterms:created>
  <dcterms:modified xsi:type="dcterms:W3CDTF">2014-12-04T10:22:00Z</dcterms:modified>
</cp:coreProperties>
</file>