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912CC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E94BD2" w:rsidRDefault="00E94BD2" w:rsidP="00E94BD2">
            <w:pPr>
              <w:pStyle w:val="61"/>
              <w:framePr w:hSpace="0" w:wrap="auto" w:vAnchor="margin" w:hAnchor="text" w:xAlign="left" w:yAlign="inline"/>
            </w:pPr>
            <w:r w:rsidRPr="00E94BD2">
              <w:t>аналитического оборудования.</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E94BD2" w:rsidRPr="00F957AE" w:rsidRDefault="00E94BD2" w:rsidP="00E94BD2">
      <w:pPr>
        <w:suppressAutoHyphens/>
        <w:jc w:val="center"/>
        <w:rPr>
          <w:b/>
          <w:u w:val="single"/>
        </w:rPr>
      </w:pPr>
      <w:r w:rsidRPr="00F957AE">
        <w:rPr>
          <w:b/>
          <w:u w:val="single"/>
        </w:rPr>
        <w:t>№98/</w:t>
      </w:r>
      <w:r>
        <w:rPr>
          <w:b/>
          <w:u w:val="single"/>
          <w:lang w:val="en-US"/>
        </w:rPr>
        <w:t>4330</w:t>
      </w:r>
      <w:r w:rsidRPr="00F957AE">
        <w:rPr>
          <w:b/>
          <w:u w:val="single"/>
        </w:rPr>
        <w:t xml:space="preserve"> от «</w:t>
      </w:r>
      <w:r w:rsidR="008963C9">
        <w:rPr>
          <w:b/>
          <w:u w:val="single"/>
        </w:rPr>
        <w:t>07</w:t>
      </w:r>
      <w:r w:rsidRPr="00F957AE">
        <w:rPr>
          <w:b/>
          <w:u w:val="single"/>
        </w:rPr>
        <w:t xml:space="preserve">» </w:t>
      </w:r>
      <w:r>
        <w:rPr>
          <w:b/>
          <w:u w:val="single"/>
        </w:rPr>
        <w:t>августа</w:t>
      </w:r>
      <w:r w:rsidRPr="00F957AE">
        <w:rPr>
          <w:b/>
          <w:u w:val="single"/>
        </w:rPr>
        <w:t xml:space="preserve"> 2014 года   </w:t>
      </w:r>
    </w:p>
    <w:p w:rsidR="00E94BD2" w:rsidRPr="008963C9" w:rsidRDefault="00E94BD2" w:rsidP="00E94BD2">
      <w:pPr>
        <w:suppressAutoHyphens/>
        <w:jc w:val="center"/>
        <w:rPr>
          <w:b/>
        </w:rPr>
      </w:pPr>
      <w:r w:rsidRPr="008963C9">
        <w:rPr>
          <w:b/>
        </w:rPr>
        <w:t>901-SH-4396</w:t>
      </w:r>
    </w:p>
    <w:p w:rsidR="00B84DE8" w:rsidRPr="008963C9" w:rsidRDefault="008963C9" w:rsidP="00E94BD2">
      <w:pPr>
        <w:ind w:right="-2"/>
        <w:jc w:val="center"/>
        <w:rPr>
          <w:b/>
        </w:rPr>
      </w:pPr>
      <w:r w:rsidRPr="008963C9">
        <w:rPr>
          <w:b/>
        </w:rPr>
        <w:t>5979</w:t>
      </w:r>
      <w:r w:rsidR="00E94BD2" w:rsidRPr="008963C9">
        <w:rPr>
          <w:b/>
        </w:rPr>
        <w:t>/</w:t>
      </w:r>
      <w:r w:rsidRPr="008963C9">
        <w:rPr>
          <w:b/>
        </w:rPr>
        <w:t>53</w:t>
      </w:r>
    </w:p>
    <w:p w:rsidR="00E94BD2" w:rsidRPr="00E94BD2" w:rsidRDefault="00E94BD2" w:rsidP="00E94BD2">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E94BD2" w:rsidRPr="00E94BD2">
              <w:t>аналитического оборудования.</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E94BD2" w:rsidRPr="00693D41">
              <w:t>не более 98 календарных дней с момента получения Поставщиком письменного уведомления от Покупателя о возможности осуществления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E94BD2" w:rsidRPr="005F3516" w:rsidRDefault="00E94BD2" w:rsidP="00E94BD2">
            <w:pPr>
              <w:ind w:right="153"/>
            </w:pPr>
            <w:r w:rsidRPr="005F3516">
              <w:t xml:space="preserve">ОАО «СХК», Томская обл. г. Северск, ул. Предзаводская, 9. </w:t>
            </w:r>
          </w:p>
          <w:p w:rsidR="00E94BD2" w:rsidRDefault="00E94BD2" w:rsidP="00E94BD2">
            <w:pPr>
              <w:ind w:right="153"/>
            </w:pPr>
            <w:r w:rsidRPr="00693D41">
              <w:t xml:space="preserve">Способ доставки – </w:t>
            </w:r>
            <w:r w:rsidRPr="00693D41">
              <w:rPr>
                <w:lang w:eastAsia="en-US"/>
              </w:rPr>
              <w:t>автомобильным транспортом до терминала автотранспортной компании в г.Томск</w:t>
            </w:r>
            <w:r>
              <w:rPr>
                <w:lang w:eastAsia="en-US"/>
              </w:rPr>
              <w:t>е (адрес транспортной компании)</w:t>
            </w:r>
            <w:r w:rsidRPr="00AB614A">
              <w:rPr>
                <w:lang w:eastAsia="en-US"/>
              </w:rPr>
              <w:t xml:space="preserve">, </w:t>
            </w:r>
            <w:r w:rsidRPr="00AB614A">
              <w:t>либо</w:t>
            </w:r>
            <w:r>
              <w:t xml:space="preserve"> до</w:t>
            </w:r>
            <w:r w:rsidRPr="00AB614A">
              <w:t xml:space="preserve"> склад</w:t>
            </w:r>
            <w:r>
              <w:t>а</w:t>
            </w:r>
            <w:r w:rsidRPr="00AB614A">
              <w:t xml:space="preserve"> Поставщика в г. Томске</w:t>
            </w:r>
            <w:r>
              <w:t>,</w:t>
            </w:r>
            <w:r w:rsidRPr="00693D41">
              <w:rPr>
                <w:lang w:eastAsia="en-US"/>
              </w:rPr>
              <w:t xml:space="preserve"> далее самовывоз Покупателем до склада ОАО «СХК»: Томская область, г.Северск, ул. Предзаводская, 9 (или до склада ОАО «СХК»: Томская область, г.Северск, ул. </w:t>
            </w:r>
            <w:r w:rsidRPr="00AB614A">
              <w:rPr>
                <w:lang w:eastAsia="en-US"/>
              </w:rPr>
              <w:t>Предзаводская, 9</w:t>
            </w:r>
            <w:r w:rsidRPr="00AB614A">
              <w:t>, склад №035.)</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ЗАТО Северск является закрытым административно – территориальным образованием системы Росатома, правовой </w:t>
            </w:r>
            <w:r w:rsidRPr="00427060">
              <w:rPr>
                <w:rFonts w:ascii="Times New Roman" w:hAnsi="Times New Roman"/>
                <w:i/>
                <w:sz w:val="22"/>
                <w:szCs w:val="22"/>
                <w:lang w:eastAsia="en-US"/>
              </w:rPr>
              <w:lastRenderedPageBreak/>
              <w:t>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E94BD2" w:rsidP="00F05B84">
            <w:pPr>
              <w:ind w:right="153"/>
              <w:jc w:val="both"/>
              <w:rPr>
                <w:b/>
              </w:rPr>
            </w:pPr>
            <w:r w:rsidRPr="00693D41">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r>
              <w:t>.</w:t>
            </w:r>
            <w:r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B84DE8" w:rsidRDefault="00B84DE8" w:rsidP="00B84DE8">
            <w:pPr>
              <w:ind w:right="153"/>
              <w:jc w:val="both"/>
              <w:rPr>
                <w:sz w:val="22"/>
                <w:szCs w:val="22"/>
              </w:rPr>
            </w:pPr>
            <w:r w:rsidRPr="007551F2">
              <w:rPr>
                <w:sz w:val="22"/>
                <w:szCs w:val="22"/>
              </w:rPr>
              <w:t>Караулова</w:t>
            </w:r>
            <w:r w:rsidRPr="003A00D3">
              <w:rPr>
                <w:sz w:val="22"/>
                <w:szCs w:val="22"/>
              </w:rPr>
              <w:t xml:space="preserve"> </w:t>
            </w:r>
            <w:r>
              <w:rPr>
                <w:sz w:val="22"/>
                <w:szCs w:val="22"/>
              </w:rPr>
              <w:t>Наталья Анатольевна</w:t>
            </w:r>
            <w:r w:rsidRPr="00F957AE">
              <w:rPr>
                <w:sz w:val="22"/>
                <w:szCs w:val="22"/>
              </w:rPr>
              <w:t>, телефон: (3823) 52-</w:t>
            </w:r>
            <w:r>
              <w:rPr>
                <w:sz w:val="22"/>
                <w:szCs w:val="22"/>
              </w:rPr>
              <w:t>98</w:t>
            </w:r>
            <w:r w:rsidRPr="00F957AE">
              <w:rPr>
                <w:sz w:val="22"/>
                <w:szCs w:val="22"/>
              </w:rPr>
              <w:t>-</w:t>
            </w:r>
            <w:r>
              <w:rPr>
                <w:sz w:val="22"/>
                <w:szCs w:val="22"/>
              </w:rPr>
              <w:t>12</w:t>
            </w:r>
            <w:r w:rsidRPr="00F957AE">
              <w:rPr>
                <w:sz w:val="22"/>
                <w:szCs w:val="22"/>
              </w:rPr>
              <w:t>,  факс (3823) 52-</w:t>
            </w:r>
            <w:r>
              <w:rPr>
                <w:sz w:val="22"/>
                <w:szCs w:val="22"/>
              </w:rPr>
              <w:t>65</w:t>
            </w:r>
            <w:r w:rsidRPr="00F957AE">
              <w:rPr>
                <w:sz w:val="22"/>
                <w:szCs w:val="22"/>
              </w:rPr>
              <w:t>-</w:t>
            </w:r>
            <w:r>
              <w:rPr>
                <w:sz w:val="22"/>
                <w:szCs w:val="22"/>
              </w:rPr>
              <w:t>94</w:t>
            </w:r>
          </w:p>
          <w:p w:rsidR="0027656A" w:rsidRPr="00657874" w:rsidRDefault="0027656A" w:rsidP="00B84DE8">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E94BD2" w:rsidRPr="000342F0" w:rsidRDefault="00E94BD2" w:rsidP="00E94BD2">
            <w:r w:rsidRPr="00693D41">
              <w:rPr>
                <w:b/>
                <w:shd w:val="clear" w:color="auto" w:fill="FFFFFF"/>
              </w:rPr>
              <w:t>1</w:t>
            </w:r>
            <w:r>
              <w:rPr>
                <w:b/>
                <w:shd w:val="clear" w:color="auto" w:fill="FFFFFF"/>
              </w:rPr>
              <w:t> </w:t>
            </w:r>
            <w:r w:rsidRPr="00693D41">
              <w:rPr>
                <w:b/>
                <w:shd w:val="clear" w:color="auto" w:fill="FFFFFF"/>
              </w:rPr>
              <w:t>074</w:t>
            </w:r>
            <w:r>
              <w:rPr>
                <w:b/>
                <w:shd w:val="clear" w:color="auto" w:fill="FFFFFF"/>
              </w:rPr>
              <w:t xml:space="preserve"> </w:t>
            </w:r>
            <w:r w:rsidRPr="00693D41">
              <w:rPr>
                <w:b/>
                <w:shd w:val="clear" w:color="auto" w:fill="FFFFFF"/>
              </w:rPr>
              <w:t>108,</w:t>
            </w:r>
            <w:r>
              <w:rPr>
                <w:b/>
                <w:shd w:val="clear" w:color="auto" w:fill="FFFFFF"/>
              </w:rPr>
              <w:t xml:space="preserve"> </w:t>
            </w:r>
            <w:r w:rsidRPr="00693D41">
              <w:rPr>
                <w:b/>
                <w:shd w:val="clear" w:color="auto" w:fill="FFFFFF"/>
              </w:rPr>
              <w:t>47</w:t>
            </w:r>
            <w:r w:rsidRPr="00693D41">
              <w:t xml:space="preserve"> </w:t>
            </w:r>
            <w:r w:rsidRPr="00693D41">
              <w:rPr>
                <w:b/>
              </w:rPr>
              <w:t>руб</w:t>
            </w:r>
            <w:r w:rsidRPr="00693D41">
              <w:t xml:space="preserve"> (один миллион семьдесят четыре тысячи сто восемь рублей</w:t>
            </w:r>
            <w:r>
              <w:t xml:space="preserve"> 47 коп</w:t>
            </w:r>
            <w:r w:rsidRPr="00693D41">
              <w:t>), включая НДС 18</w:t>
            </w:r>
            <w:r w:rsidRPr="000342F0">
              <w:t>%.</w:t>
            </w:r>
          </w:p>
          <w:p w:rsidR="00E94BD2" w:rsidRPr="0088709A" w:rsidRDefault="00E94BD2" w:rsidP="00E94BD2"/>
          <w:p w:rsidR="00E94BD2" w:rsidRPr="005134CD" w:rsidRDefault="00E94BD2" w:rsidP="00E94BD2">
            <w:pPr>
              <w:rPr>
                <w:b/>
              </w:rPr>
            </w:pPr>
            <w:r w:rsidRPr="00BA6971">
              <w:rPr>
                <w:b/>
              </w:rPr>
              <w:t xml:space="preserve">Начальная максимальная цена договора без учета НДС:  </w:t>
            </w:r>
          </w:p>
          <w:p w:rsidR="00E94BD2" w:rsidRDefault="00E94BD2" w:rsidP="00E94BD2">
            <w:r>
              <w:rPr>
                <w:b/>
              </w:rPr>
              <w:t>910 261, 42</w:t>
            </w:r>
            <w:r w:rsidRPr="00AD3712">
              <w:rPr>
                <w:b/>
              </w:rPr>
              <w:t xml:space="preserve"> руб</w:t>
            </w:r>
            <w:r w:rsidRPr="00AD3712">
              <w:t xml:space="preserve"> (</w:t>
            </w:r>
            <w:r>
              <w:t>девятьсот десять тысяч двести шестьдесят один рубль 42 коп</w:t>
            </w:r>
            <w:r w:rsidRPr="00AD3712">
              <w:t>)</w:t>
            </w:r>
          </w:p>
          <w:p w:rsidR="00E94BD2" w:rsidRPr="00BA6971" w:rsidRDefault="00E94BD2" w:rsidP="00E94BD2">
            <w:pPr>
              <w:rPr>
                <w:b/>
              </w:rPr>
            </w:pPr>
          </w:p>
          <w:p w:rsidR="00E94BD2" w:rsidRPr="000342F0" w:rsidRDefault="00E94BD2" w:rsidP="00E94BD2">
            <w:pPr>
              <w:pStyle w:val="36"/>
              <w:tabs>
                <w:tab w:val="clear" w:pos="1307"/>
              </w:tabs>
              <w:ind w:left="0" w:right="153"/>
              <w:jc w:val="left"/>
              <w:rPr>
                <w:szCs w:val="24"/>
              </w:rPr>
            </w:pPr>
            <w:r w:rsidRPr="005F3516">
              <w:t>Начальная максимальная цена</w:t>
            </w:r>
            <w:r>
              <w:rPr>
                <w:szCs w:val="24"/>
              </w:rPr>
              <w:t xml:space="preserve"> </w:t>
            </w:r>
            <w:r w:rsidRPr="000342F0">
              <w:rPr>
                <w:szCs w:val="24"/>
              </w:rPr>
              <w:t>договора включает в себя:</w:t>
            </w:r>
            <w:r w:rsidRPr="00F5249D">
              <w:rPr>
                <w:szCs w:val="24"/>
              </w:rPr>
              <w:t xml:space="preserve"> стоимость самого товара</w:t>
            </w:r>
            <w:r>
              <w:rPr>
                <w:szCs w:val="24"/>
              </w:rPr>
              <w:t xml:space="preserve"> с налогами и сборами,</w:t>
            </w:r>
            <w:r w:rsidRPr="00F5249D">
              <w:rPr>
                <w:szCs w:val="24"/>
              </w:rPr>
              <w:t xml:space="preserve"> первичной поверкой, стоимостью т</w:t>
            </w:r>
            <w:r>
              <w:rPr>
                <w:szCs w:val="24"/>
              </w:rPr>
              <w:t>ары, упаковкой, маркировкой</w:t>
            </w:r>
            <w:r w:rsidRPr="00F5249D">
              <w:rPr>
                <w:rFonts w:eastAsia="MS Mincho"/>
                <w:szCs w:val="24"/>
                <w:lang w:eastAsia="ja-JP"/>
              </w:rPr>
              <w:t>, а также</w:t>
            </w:r>
            <w:r w:rsidRPr="00F5249D">
              <w:rPr>
                <w:szCs w:val="24"/>
              </w:rPr>
              <w:t xml:space="preserve"> </w:t>
            </w:r>
            <w:r w:rsidRPr="00F5249D">
              <w:rPr>
                <w:rFonts w:eastAsia="MS Mincho"/>
                <w:szCs w:val="24"/>
                <w:lang w:eastAsia="ja-JP"/>
              </w:rPr>
              <w:t xml:space="preserve">транспортными расходами по доставке ТМЦ Покупателю. (до </w:t>
            </w:r>
            <w:r w:rsidRPr="00F5249D">
              <w:rPr>
                <w:szCs w:val="24"/>
              </w:rPr>
              <w:t>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lastRenderedPageBreak/>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w:t>
            </w:r>
            <w:r w:rsidRPr="003D5405">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 xml:space="preserve">в реестре недобросовестных поставщиков Госкорпорации «Росатом» и организаций Госкорпорации </w:t>
            </w:r>
            <w:r w:rsidRPr="000B084B">
              <w:lastRenderedPageBreak/>
              <w:t>«Росатом»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w:t>
              </w:r>
              <w:r w:rsidR="009513A0" w:rsidRPr="003D5405">
                <w:rPr>
                  <w:rStyle w:val="afa"/>
                  <w:color w:val="auto"/>
                  <w:szCs w:val="24"/>
                </w:rPr>
                <w:t xml:space="preserve"> </w:t>
              </w:r>
              <w:r w:rsidR="009513A0" w:rsidRPr="003D5405">
                <w:rPr>
                  <w:rStyle w:val="afa"/>
                  <w:color w:val="auto"/>
                  <w:szCs w:val="24"/>
                </w:rPr>
                <w:t>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2878DA">
              <w:tc>
                <w:tcPr>
                  <w:tcW w:w="3369" w:type="dxa"/>
                  <w:vAlign w:val="center"/>
                </w:tcPr>
                <w:p w:rsidR="008963C9" w:rsidRPr="0032749B" w:rsidRDefault="008963C9" w:rsidP="002878DA">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2878DA">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r>
          </w:tbl>
          <w:p w:rsidR="008963C9" w:rsidRDefault="008963C9" w:rsidP="008963C9">
            <w:pPr>
              <w:pStyle w:val="Times12"/>
              <w:tabs>
                <w:tab w:val="left" w:pos="1134"/>
                <w:tab w:val="left" w:pos="1418"/>
              </w:tabs>
              <w:ind w:left="709" w:firstLine="0"/>
              <w:rPr>
                <w:szCs w:val="24"/>
              </w:rPr>
            </w:pPr>
          </w:p>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2878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2878DA">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2878DA">
                  <w:pPr>
                    <w:jc w:val="center"/>
                  </w:pPr>
                  <w:r w:rsidRPr="00AF6819">
                    <w:t>Ссылки на ПП</w:t>
                  </w:r>
                </w:p>
              </w:tc>
            </w:tr>
            <w:tr w:rsidR="008963C9" w:rsidRPr="00AF6819" w:rsidTr="002878DA">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2878DA">
                  <w:pPr>
                    <w:jc w:val="center"/>
                  </w:pPr>
                </w:p>
              </w:tc>
              <w:tc>
                <w:tcPr>
                  <w:tcW w:w="1134" w:type="dxa"/>
                  <w:tcBorders>
                    <w:left w:val="single" w:sz="4" w:space="0" w:color="000000"/>
                    <w:bottom w:val="single" w:sz="4" w:space="0" w:color="000000"/>
                  </w:tcBorders>
                  <w:vAlign w:val="center"/>
                </w:tcPr>
                <w:p w:rsidR="008963C9" w:rsidRPr="00AF6819" w:rsidRDefault="008963C9" w:rsidP="002878DA">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2878DA">
                  <w:pPr>
                    <w:jc w:val="center"/>
                  </w:pPr>
                </w:p>
              </w:tc>
              <w:tc>
                <w:tcPr>
                  <w:tcW w:w="3830" w:type="dxa"/>
                  <w:tcBorders>
                    <w:left w:val="single" w:sz="4" w:space="0" w:color="000000"/>
                    <w:bottom w:val="single" w:sz="4" w:space="0" w:color="000000"/>
                  </w:tcBorders>
                  <w:vAlign w:val="center"/>
                </w:tcPr>
                <w:p w:rsidR="008963C9" w:rsidRPr="00AF6819" w:rsidRDefault="008963C9" w:rsidP="002878DA">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2878DA">
                  <w:pPr>
                    <w:jc w:val="center"/>
                  </w:pP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p w:rsidR="008963C9" w:rsidRPr="00AF6819" w:rsidRDefault="008963C9" w:rsidP="002878DA">
                  <w:r w:rsidRPr="00AF6819">
                    <w:t>№:</w:t>
                  </w:r>
                </w:p>
              </w:tc>
              <w:tc>
                <w:tcPr>
                  <w:tcW w:w="7513" w:type="dxa"/>
                  <w:gridSpan w:val="3"/>
                </w:tcPr>
                <w:p w:rsidR="008963C9" w:rsidRPr="00AF6819" w:rsidRDefault="008963C9" w:rsidP="002878DA"/>
                <w:p w:rsidR="008963C9" w:rsidRPr="00AF6819" w:rsidRDefault="008963C9" w:rsidP="002878DA">
                  <w:r w:rsidRPr="00AF6819">
                    <w:t>порядковый номер</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 п.п. ТТ:</w:t>
                  </w:r>
                </w:p>
              </w:tc>
              <w:tc>
                <w:tcPr>
                  <w:tcW w:w="7513" w:type="dxa"/>
                  <w:gridSpan w:val="3"/>
                </w:tcPr>
                <w:p w:rsidR="008963C9" w:rsidRPr="00AF6819" w:rsidRDefault="008963C9" w:rsidP="002878DA">
                  <w:r w:rsidRPr="00AF6819">
                    <w:t xml:space="preserve">номер пункта Технических требований </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Выполнение:</w:t>
                  </w:r>
                </w:p>
              </w:tc>
              <w:tc>
                <w:tcPr>
                  <w:tcW w:w="7513" w:type="dxa"/>
                  <w:gridSpan w:val="3"/>
                </w:tcPr>
                <w:p w:rsidR="008963C9" w:rsidRPr="00AF6819" w:rsidRDefault="008963C9" w:rsidP="002878DA"/>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да</w:t>
                  </w:r>
                  <w:r>
                    <w:t>»</w:t>
                  </w:r>
                  <w:r w:rsidRPr="00AF6819">
                    <w:t xml:space="preserve"> </w:t>
                  </w:r>
                  <w:r>
                    <w:t>–</w:t>
                  </w:r>
                  <w:r w:rsidRPr="00AF6819">
                    <w:t xml:space="preserve"> будет выполнен полностью</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нет</w:t>
                  </w:r>
                  <w:r>
                    <w:t>»</w:t>
                  </w:r>
                  <w:r w:rsidRPr="00AF6819">
                    <w:t xml:space="preserve"> </w:t>
                  </w:r>
                  <w:r>
                    <w:t>–</w:t>
                  </w:r>
                  <w:r w:rsidRPr="00AF6819">
                    <w:t xml:space="preserve"> не будет выполнен</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Пояснения:</w:t>
                  </w:r>
                </w:p>
              </w:tc>
              <w:tc>
                <w:tcPr>
                  <w:tcW w:w="7513" w:type="dxa"/>
                  <w:gridSpan w:val="3"/>
                </w:tcPr>
                <w:p w:rsidR="008963C9" w:rsidRPr="00AF6819" w:rsidRDefault="008963C9" w:rsidP="002878DA">
                  <w:r w:rsidRPr="00AF6819">
                    <w:t>необходимые пояснения</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Ссылки на ПП:</w:t>
                  </w:r>
                </w:p>
              </w:tc>
              <w:tc>
                <w:tcPr>
                  <w:tcW w:w="7513" w:type="dxa"/>
                  <w:gridSpan w:val="3"/>
                </w:tcPr>
                <w:p w:rsidR="008963C9" w:rsidRPr="00AF6819" w:rsidRDefault="008963C9" w:rsidP="002878DA">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2878DA">
              <w:tc>
                <w:tcPr>
                  <w:tcW w:w="600" w:type="dxa"/>
                  <w:vAlign w:val="center"/>
                </w:tcPr>
                <w:p w:rsidR="008963C9" w:rsidRPr="00AF6819" w:rsidRDefault="008963C9" w:rsidP="002878DA">
                  <w:pPr>
                    <w:jc w:val="center"/>
                    <w:rPr>
                      <w:bCs/>
                    </w:rPr>
                  </w:pPr>
                  <w:r w:rsidRPr="00AF6819">
                    <w:rPr>
                      <w:bCs/>
                    </w:rPr>
                    <w:t>№ п/п</w:t>
                  </w:r>
                </w:p>
              </w:tc>
              <w:tc>
                <w:tcPr>
                  <w:tcW w:w="4920" w:type="dxa"/>
                  <w:vAlign w:val="center"/>
                </w:tcPr>
                <w:p w:rsidR="008963C9" w:rsidRPr="00AF6819" w:rsidRDefault="008963C9" w:rsidP="002878DA">
                  <w:pPr>
                    <w:jc w:val="center"/>
                    <w:rPr>
                      <w:bCs/>
                    </w:rPr>
                  </w:pPr>
                  <w:r w:rsidRPr="00AF6819">
                    <w:rPr>
                      <w:bCs/>
                    </w:rPr>
                    <w:t>Наименование параметра</w:t>
                  </w:r>
                </w:p>
              </w:tc>
              <w:tc>
                <w:tcPr>
                  <w:tcW w:w="1440" w:type="dxa"/>
                  <w:vAlign w:val="center"/>
                </w:tcPr>
                <w:p w:rsidR="008963C9" w:rsidRPr="00AF6819" w:rsidRDefault="008963C9" w:rsidP="002878DA">
                  <w:pPr>
                    <w:jc w:val="center"/>
                    <w:rPr>
                      <w:bCs/>
                    </w:rPr>
                  </w:pPr>
                  <w:r w:rsidRPr="00AF6819">
                    <w:rPr>
                      <w:bCs/>
                    </w:rPr>
                    <w:t>Требуемое значение</w:t>
                  </w:r>
                </w:p>
              </w:tc>
              <w:tc>
                <w:tcPr>
                  <w:tcW w:w="2880" w:type="dxa"/>
                  <w:vAlign w:val="center"/>
                </w:tcPr>
                <w:p w:rsidR="008963C9" w:rsidRPr="00AF6819" w:rsidRDefault="008963C9" w:rsidP="002878DA">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2878DA">
              <w:trPr>
                <w:trHeight w:val="371"/>
              </w:trPr>
              <w:tc>
                <w:tcPr>
                  <w:tcW w:w="600" w:type="dxa"/>
                </w:tcPr>
                <w:p w:rsidR="008963C9" w:rsidRPr="00AF6819" w:rsidRDefault="008963C9" w:rsidP="002878DA">
                  <w:pPr>
                    <w:ind w:right="-136"/>
                    <w:jc w:val="center"/>
                    <w:rPr>
                      <w:bCs/>
                    </w:rPr>
                  </w:pPr>
                  <w:r w:rsidRPr="00AF6819">
                    <w:rPr>
                      <w:bCs/>
                    </w:rPr>
                    <w:t>1.</w:t>
                  </w:r>
                </w:p>
              </w:tc>
              <w:tc>
                <w:tcPr>
                  <w:tcW w:w="4920" w:type="dxa"/>
                </w:tcPr>
                <w:p w:rsidR="008963C9" w:rsidRPr="00AF6819" w:rsidRDefault="008963C9" w:rsidP="002878DA"/>
              </w:tc>
              <w:tc>
                <w:tcPr>
                  <w:tcW w:w="1440" w:type="dxa"/>
                </w:tcPr>
                <w:p w:rsidR="008963C9" w:rsidRPr="00AF6819" w:rsidRDefault="008963C9" w:rsidP="002878DA"/>
              </w:tc>
              <w:tc>
                <w:tcPr>
                  <w:tcW w:w="2880" w:type="dxa"/>
                </w:tcPr>
                <w:p w:rsidR="008963C9" w:rsidRPr="00AF6819" w:rsidRDefault="008963C9" w:rsidP="002878DA">
                  <w:pPr>
                    <w:ind w:firstLine="16"/>
                    <w:jc w:val="center"/>
                  </w:pPr>
                </w:p>
              </w:tc>
            </w:tr>
            <w:tr w:rsidR="008963C9" w:rsidRPr="00AF6819" w:rsidTr="002878DA">
              <w:trPr>
                <w:trHeight w:val="198"/>
              </w:trPr>
              <w:tc>
                <w:tcPr>
                  <w:tcW w:w="600" w:type="dxa"/>
                </w:tcPr>
                <w:p w:rsidR="008963C9" w:rsidRPr="00AF6819" w:rsidRDefault="008963C9" w:rsidP="002878DA">
                  <w:pPr>
                    <w:jc w:val="center"/>
                    <w:rPr>
                      <w:b/>
                      <w:bCs/>
                    </w:rPr>
                  </w:pPr>
                  <w:r w:rsidRPr="00AF6819">
                    <w:rPr>
                      <w:b/>
                      <w:bCs/>
                    </w:rPr>
                    <w:t>…</w:t>
                  </w:r>
                </w:p>
              </w:tc>
              <w:tc>
                <w:tcPr>
                  <w:tcW w:w="4920" w:type="dxa"/>
                </w:tcPr>
                <w:p w:rsidR="008963C9" w:rsidRPr="00AF6819" w:rsidRDefault="008963C9" w:rsidP="002878DA">
                  <w:pPr>
                    <w:rPr>
                      <w:b/>
                      <w:bCs/>
                    </w:rPr>
                  </w:pPr>
                </w:p>
              </w:tc>
              <w:tc>
                <w:tcPr>
                  <w:tcW w:w="1440" w:type="dxa"/>
                </w:tcPr>
                <w:p w:rsidR="008963C9" w:rsidRPr="00AF6819" w:rsidRDefault="008963C9" w:rsidP="002878DA"/>
              </w:tc>
              <w:tc>
                <w:tcPr>
                  <w:tcW w:w="2880" w:type="dxa"/>
                </w:tcPr>
                <w:p w:rsidR="008963C9" w:rsidRPr="00AF6819" w:rsidRDefault="008963C9" w:rsidP="002878DA">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 xml:space="preserve">запросе </w:t>
            </w:r>
            <w:r w:rsidR="004560F3" w:rsidRPr="003D5405">
              <w:rPr>
                <w:szCs w:val="24"/>
              </w:rPr>
              <w:lastRenderedPageBreak/>
              <w:t>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912CC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963C9">
              <w:rPr>
                <w:b/>
                <w:i/>
                <w:szCs w:val="24"/>
                <w:u w:val="single"/>
              </w:rPr>
              <w:t>14</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w:t>
            </w:r>
            <w:r w:rsidRPr="003D540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lastRenderedPageBreak/>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912CC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w:t>
            </w:r>
            <w:r w:rsidRPr="003D5405">
              <w:lastRenderedPageBreak/>
              <w:t>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E94BD2" w:rsidRDefault="00E94BD2" w:rsidP="00C1192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 104-29/2620 от 17.07.2014г. приведено в виде отдельного файла в формате </w:t>
      </w:r>
      <w:r>
        <w:rPr>
          <w:szCs w:val="24"/>
          <w:lang w:val="en-US"/>
        </w:rPr>
        <w:t>pdf</w:t>
      </w:r>
      <w:r w:rsidRPr="00E94BD2">
        <w:rPr>
          <w:szCs w:val="24"/>
        </w:rPr>
        <w:t>.</w:t>
      </w:r>
    </w:p>
    <w:sectPr w:rsidR="00D01C77" w:rsidRPr="00E94BD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9DF" w:rsidRDefault="00F349DF">
      <w:r>
        <w:separator/>
      </w:r>
    </w:p>
  </w:endnote>
  <w:endnote w:type="continuationSeparator" w:id="0">
    <w:p w:rsidR="00F349DF" w:rsidRDefault="00F349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Default="00912CC2">
    <w:pPr>
      <w:pStyle w:val="a9"/>
      <w:framePr w:wrap="around" w:vAnchor="text" w:hAnchor="margin" w:xAlign="center" w:y="1"/>
      <w:rPr>
        <w:rStyle w:val="ab"/>
      </w:rPr>
    </w:pPr>
    <w:r>
      <w:rPr>
        <w:rStyle w:val="ab"/>
      </w:rPr>
      <w:fldChar w:fldCharType="begin"/>
    </w:r>
    <w:r w:rsidR="00E94BD2">
      <w:rPr>
        <w:rStyle w:val="ab"/>
      </w:rPr>
      <w:instrText xml:space="preserve">PAGE  </w:instrText>
    </w:r>
    <w:r>
      <w:rPr>
        <w:rStyle w:val="ab"/>
      </w:rPr>
      <w:fldChar w:fldCharType="end"/>
    </w:r>
  </w:p>
  <w:p w:rsidR="00E94BD2" w:rsidRDefault="00E94BD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Pr="00FE6219" w:rsidRDefault="00E94B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9DF" w:rsidRDefault="00F349DF">
      <w:r>
        <w:separator/>
      </w:r>
    </w:p>
  </w:footnote>
  <w:footnote w:type="continuationSeparator" w:id="0">
    <w:p w:rsidR="00F349DF" w:rsidRDefault="00F349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Default="00E94BD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Pr="00F429FC" w:rsidRDefault="00912C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4B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63C9">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E94BD2"/>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82009-5610-4666-A268-391AD1AF7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52</Pages>
  <Words>17365</Words>
  <Characters>98983</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116116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14</cp:revision>
  <cp:lastPrinted>2012-11-28T08:05:00Z</cp:lastPrinted>
  <dcterms:created xsi:type="dcterms:W3CDTF">2014-07-24T04:38:00Z</dcterms:created>
  <dcterms:modified xsi:type="dcterms:W3CDTF">2014-08-07T07:08:00Z</dcterms:modified>
</cp:coreProperties>
</file>