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5B4" w:rsidRDefault="00CD65B4" w:rsidP="00CD65B4">
      <w:pPr>
        <w:jc w:val="center"/>
        <w:rPr>
          <w:b/>
          <w:lang w:eastAsia="x-none"/>
        </w:rPr>
      </w:pPr>
      <w:r w:rsidRPr="00FA1187">
        <w:rPr>
          <w:b/>
          <w:lang w:eastAsia="x-none"/>
        </w:rPr>
        <w:t>« Техническая часть»</w:t>
      </w:r>
    </w:p>
    <w:p w:rsidR="00CD65B4" w:rsidRPr="005638F1" w:rsidRDefault="00CD65B4" w:rsidP="00CD65B4">
      <w:pPr>
        <w:jc w:val="right"/>
        <w:rPr>
          <w:szCs w:val="20"/>
        </w:rPr>
      </w:pPr>
    </w:p>
    <w:tbl>
      <w:tblPr>
        <w:tblpPr w:leftFromText="180" w:rightFromText="180" w:vertAnchor="text" w:horzAnchor="margin" w:tblpY="224"/>
        <w:tblW w:w="48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8"/>
        <w:gridCol w:w="1464"/>
        <w:gridCol w:w="1590"/>
        <w:gridCol w:w="1845"/>
        <w:gridCol w:w="1915"/>
        <w:gridCol w:w="872"/>
        <w:gridCol w:w="1058"/>
      </w:tblGrid>
      <w:tr w:rsidR="00CD65B4" w:rsidRPr="005638F1" w:rsidTr="00670557">
        <w:trPr>
          <w:trHeight w:val="558"/>
        </w:trPr>
        <w:tc>
          <w:tcPr>
            <w:tcW w:w="265" w:type="pct"/>
            <w:shd w:val="clear" w:color="auto" w:fill="auto"/>
            <w:noWrap/>
            <w:vAlign w:val="center"/>
          </w:tcPr>
          <w:p w:rsidR="00CD65B4" w:rsidRPr="005638F1" w:rsidRDefault="00CD65B4" w:rsidP="00670557">
            <w:pPr>
              <w:jc w:val="center"/>
              <w:rPr>
                <w:color w:val="000000"/>
                <w:sz w:val="20"/>
                <w:szCs w:val="20"/>
              </w:rPr>
            </w:pPr>
            <w:r w:rsidRPr="005638F1">
              <w:rPr>
                <w:color w:val="000000"/>
                <w:sz w:val="20"/>
                <w:szCs w:val="20"/>
              </w:rPr>
              <w:t>№</w:t>
            </w:r>
          </w:p>
          <w:p w:rsidR="00CD65B4" w:rsidRPr="005638F1" w:rsidRDefault="00CD65B4" w:rsidP="00670557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5638F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5638F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793" w:type="pct"/>
            <w:shd w:val="clear" w:color="auto" w:fill="auto"/>
            <w:noWrap/>
            <w:vAlign w:val="center"/>
          </w:tcPr>
          <w:p w:rsidR="00CD65B4" w:rsidRPr="005638F1" w:rsidRDefault="00CD65B4" w:rsidP="00670557">
            <w:pPr>
              <w:jc w:val="center"/>
              <w:rPr>
                <w:color w:val="000000"/>
                <w:sz w:val="20"/>
                <w:szCs w:val="20"/>
              </w:rPr>
            </w:pPr>
            <w:r w:rsidRPr="005638F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:rsidR="00CD65B4" w:rsidRPr="005638F1" w:rsidRDefault="00CD65B4" w:rsidP="00670557">
            <w:pPr>
              <w:jc w:val="center"/>
              <w:rPr>
                <w:color w:val="000000"/>
                <w:sz w:val="20"/>
                <w:szCs w:val="20"/>
              </w:rPr>
            </w:pPr>
            <w:r w:rsidRPr="005638F1">
              <w:rPr>
                <w:sz w:val="20"/>
                <w:szCs w:val="20"/>
              </w:rPr>
              <w:t>Характеристики</w:t>
            </w:r>
          </w:p>
        </w:tc>
        <w:tc>
          <w:tcPr>
            <w:tcW w:w="999" w:type="pct"/>
            <w:shd w:val="clear" w:color="auto" w:fill="auto"/>
            <w:noWrap/>
            <w:vAlign w:val="center"/>
          </w:tcPr>
          <w:p w:rsidR="00CD65B4" w:rsidRPr="005638F1" w:rsidRDefault="00CD65B4" w:rsidP="00670557">
            <w:pPr>
              <w:jc w:val="center"/>
              <w:rPr>
                <w:color w:val="000000"/>
                <w:sz w:val="20"/>
                <w:szCs w:val="20"/>
              </w:rPr>
            </w:pPr>
            <w:r w:rsidRPr="005638F1">
              <w:rPr>
                <w:color w:val="000000"/>
                <w:sz w:val="20"/>
                <w:szCs w:val="20"/>
              </w:rPr>
              <w:t>Материал</w:t>
            </w:r>
          </w:p>
        </w:tc>
        <w:tc>
          <w:tcPr>
            <w:tcW w:w="1037" w:type="pct"/>
            <w:shd w:val="clear" w:color="auto" w:fill="auto"/>
            <w:noWrap/>
            <w:vAlign w:val="center"/>
          </w:tcPr>
          <w:p w:rsidR="00CD65B4" w:rsidRPr="005638F1" w:rsidRDefault="00CD65B4" w:rsidP="00670557">
            <w:pPr>
              <w:jc w:val="center"/>
              <w:rPr>
                <w:color w:val="000000"/>
                <w:sz w:val="20"/>
                <w:szCs w:val="20"/>
              </w:rPr>
            </w:pPr>
            <w:r w:rsidRPr="005638F1">
              <w:rPr>
                <w:color w:val="000000"/>
                <w:sz w:val="20"/>
                <w:szCs w:val="20"/>
              </w:rPr>
              <w:t>ГОСТ, ОСТ, ТУ</w:t>
            </w:r>
          </w:p>
        </w:tc>
        <w:tc>
          <w:tcPr>
            <w:tcW w:w="472" w:type="pct"/>
            <w:vAlign w:val="center"/>
          </w:tcPr>
          <w:p w:rsidR="00CD65B4" w:rsidRPr="005638F1" w:rsidRDefault="00CD65B4" w:rsidP="00670557">
            <w:pPr>
              <w:jc w:val="center"/>
              <w:rPr>
                <w:color w:val="000000"/>
                <w:sz w:val="20"/>
                <w:szCs w:val="20"/>
              </w:rPr>
            </w:pPr>
            <w:r w:rsidRPr="005638F1">
              <w:rPr>
                <w:color w:val="000000"/>
                <w:sz w:val="20"/>
                <w:szCs w:val="20"/>
              </w:rPr>
              <w:t xml:space="preserve">Ед. </w:t>
            </w:r>
          </w:p>
          <w:p w:rsidR="00CD65B4" w:rsidRPr="005638F1" w:rsidRDefault="00CD65B4" w:rsidP="00670557">
            <w:pPr>
              <w:jc w:val="center"/>
              <w:rPr>
                <w:color w:val="000000"/>
                <w:sz w:val="20"/>
                <w:szCs w:val="20"/>
              </w:rPr>
            </w:pPr>
            <w:r w:rsidRPr="005638F1">
              <w:rPr>
                <w:color w:val="000000"/>
                <w:sz w:val="20"/>
                <w:szCs w:val="20"/>
              </w:rPr>
              <w:t>изм.</w:t>
            </w:r>
          </w:p>
        </w:tc>
        <w:tc>
          <w:tcPr>
            <w:tcW w:w="574" w:type="pct"/>
            <w:shd w:val="clear" w:color="auto" w:fill="auto"/>
            <w:noWrap/>
            <w:vAlign w:val="center"/>
          </w:tcPr>
          <w:p w:rsidR="00CD65B4" w:rsidRPr="005638F1" w:rsidRDefault="00CD65B4" w:rsidP="00670557">
            <w:pPr>
              <w:jc w:val="center"/>
              <w:rPr>
                <w:color w:val="000000"/>
                <w:sz w:val="20"/>
                <w:szCs w:val="20"/>
              </w:rPr>
            </w:pPr>
            <w:r w:rsidRPr="005638F1">
              <w:rPr>
                <w:color w:val="000000"/>
                <w:sz w:val="20"/>
                <w:szCs w:val="20"/>
              </w:rPr>
              <w:t>Кол-во</w:t>
            </w:r>
          </w:p>
        </w:tc>
      </w:tr>
      <w:tr w:rsidR="00CD65B4" w:rsidRPr="005638F1" w:rsidTr="00670557">
        <w:trPr>
          <w:trHeight w:val="315"/>
        </w:trPr>
        <w:tc>
          <w:tcPr>
            <w:tcW w:w="265" w:type="pct"/>
            <w:shd w:val="clear" w:color="auto" w:fill="auto"/>
            <w:noWrap/>
            <w:vAlign w:val="center"/>
          </w:tcPr>
          <w:p w:rsidR="00CD65B4" w:rsidRPr="005638F1" w:rsidRDefault="00CD65B4" w:rsidP="00670557">
            <w:pPr>
              <w:jc w:val="center"/>
              <w:rPr>
                <w:color w:val="000000"/>
              </w:rPr>
            </w:pPr>
            <w:r w:rsidRPr="005638F1">
              <w:rPr>
                <w:color w:val="000000"/>
              </w:rPr>
              <w:t>1</w:t>
            </w:r>
          </w:p>
        </w:tc>
        <w:tc>
          <w:tcPr>
            <w:tcW w:w="793" w:type="pct"/>
            <w:shd w:val="clear" w:color="auto" w:fill="auto"/>
            <w:noWrap/>
            <w:vAlign w:val="center"/>
          </w:tcPr>
          <w:p w:rsidR="00CD65B4" w:rsidRPr="005638F1" w:rsidRDefault="00CD65B4" w:rsidP="00670557">
            <w:pPr>
              <w:contextualSpacing/>
              <w:jc w:val="center"/>
              <w:rPr>
                <w:sz w:val="20"/>
                <w:szCs w:val="20"/>
              </w:rPr>
            </w:pPr>
            <w:r w:rsidRPr="005638F1">
              <w:rPr>
                <w:sz w:val="20"/>
                <w:szCs w:val="20"/>
              </w:rPr>
              <w:t>Труба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:rsidR="00CD65B4" w:rsidRPr="005638F1" w:rsidRDefault="00CD65B4" w:rsidP="00670557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325х16 х/к</w:t>
            </w:r>
          </w:p>
        </w:tc>
        <w:tc>
          <w:tcPr>
            <w:tcW w:w="999" w:type="pct"/>
            <w:shd w:val="clear" w:color="auto" w:fill="auto"/>
            <w:noWrap/>
          </w:tcPr>
          <w:p w:rsidR="00CD65B4" w:rsidRPr="005638F1" w:rsidRDefault="00CD65B4" w:rsidP="00670557">
            <w:pPr>
              <w:contextualSpacing/>
              <w:jc w:val="center"/>
              <w:rPr>
                <w:sz w:val="20"/>
                <w:szCs w:val="20"/>
              </w:rPr>
            </w:pPr>
            <w:r w:rsidRPr="005638F1">
              <w:rPr>
                <w:sz w:val="20"/>
                <w:szCs w:val="20"/>
              </w:rPr>
              <w:t>08Х18Н10Т</w:t>
            </w:r>
            <w:r>
              <w:rPr>
                <w:sz w:val="20"/>
                <w:szCs w:val="20"/>
              </w:rPr>
              <w:t>-Ш</w:t>
            </w:r>
          </w:p>
        </w:tc>
        <w:tc>
          <w:tcPr>
            <w:tcW w:w="1037" w:type="pct"/>
            <w:shd w:val="clear" w:color="auto" w:fill="auto"/>
            <w:noWrap/>
            <w:vAlign w:val="center"/>
          </w:tcPr>
          <w:p w:rsidR="00CD65B4" w:rsidRPr="005638F1" w:rsidRDefault="00CD65B4" w:rsidP="00670557">
            <w:pPr>
              <w:contextualSpacing/>
              <w:jc w:val="center"/>
              <w:rPr>
                <w:sz w:val="20"/>
                <w:szCs w:val="20"/>
              </w:rPr>
            </w:pPr>
            <w:r w:rsidRPr="005638F1">
              <w:rPr>
                <w:sz w:val="20"/>
                <w:szCs w:val="20"/>
              </w:rPr>
              <w:t>ТУ 14-3Р-197-01</w:t>
            </w:r>
          </w:p>
        </w:tc>
        <w:tc>
          <w:tcPr>
            <w:tcW w:w="472" w:type="pct"/>
          </w:tcPr>
          <w:p w:rsidR="00CD65B4" w:rsidRPr="005638F1" w:rsidRDefault="00CD65B4" w:rsidP="00670557">
            <w:pPr>
              <w:jc w:val="center"/>
              <w:rPr>
                <w:color w:val="000000"/>
              </w:rPr>
            </w:pPr>
            <w:r w:rsidRPr="005638F1">
              <w:rPr>
                <w:color w:val="000000"/>
              </w:rPr>
              <w:t>т</w:t>
            </w:r>
          </w:p>
        </w:tc>
        <w:tc>
          <w:tcPr>
            <w:tcW w:w="574" w:type="pct"/>
            <w:shd w:val="clear" w:color="auto" w:fill="auto"/>
            <w:noWrap/>
            <w:vAlign w:val="center"/>
          </w:tcPr>
          <w:p w:rsidR="00CD65B4" w:rsidRPr="00AD53F5" w:rsidRDefault="00CD65B4" w:rsidP="00670557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>
              <w:rPr>
                <w:color w:val="000000"/>
                <w:sz w:val="20"/>
                <w:szCs w:val="20"/>
                <w:lang w:val="en-US"/>
              </w:rPr>
              <w:t>4</w:t>
            </w:r>
          </w:p>
        </w:tc>
      </w:tr>
    </w:tbl>
    <w:p w:rsidR="00CD65B4" w:rsidRDefault="00CD65B4" w:rsidP="00CD65B4">
      <w:pPr>
        <w:rPr>
          <w:b/>
        </w:rPr>
      </w:pPr>
    </w:p>
    <w:p w:rsidR="00CD65B4" w:rsidRDefault="00CD65B4" w:rsidP="00CD65B4">
      <w:pPr>
        <w:rPr>
          <w:b/>
        </w:rPr>
      </w:pPr>
    </w:p>
    <w:p w:rsidR="00CD65B4" w:rsidRPr="00BA5E7D" w:rsidRDefault="00CD65B4" w:rsidP="00CD65B4">
      <w:r w:rsidRPr="00BA5E7D">
        <w:rPr>
          <w:u w:val="single"/>
        </w:rPr>
        <w:t>Место доставки товаров, выполнения работ</w:t>
      </w:r>
      <w:r w:rsidRPr="00BA5E7D">
        <w:t>: Склад покупателя: г. Оренбург, ул. Шевченко, д. 26.</w:t>
      </w:r>
    </w:p>
    <w:p w:rsidR="00CD65B4" w:rsidRPr="00BA5E7D" w:rsidRDefault="00CD65B4" w:rsidP="00CD65B4">
      <w:pPr>
        <w:widowControl w:val="0"/>
        <w:autoSpaceDE w:val="0"/>
        <w:autoSpaceDN w:val="0"/>
        <w:adjustRightInd w:val="0"/>
        <w:contextualSpacing/>
        <w:jc w:val="both"/>
      </w:pPr>
      <w:r w:rsidRPr="00BA5E7D">
        <w:rPr>
          <w:u w:val="single"/>
        </w:rPr>
        <w:t>Срок поставки товара и выполнения работ</w:t>
      </w:r>
      <w:r w:rsidRPr="00BA5E7D">
        <w:t xml:space="preserve">: не более </w:t>
      </w:r>
      <w:r>
        <w:t>30</w:t>
      </w:r>
      <w:r w:rsidRPr="00BA5E7D">
        <w:t xml:space="preserve"> (шестидесяти) дней </w:t>
      </w:r>
      <w:proofErr w:type="gramStart"/>
      <w:r w:rsidRPr="00BA5E7D">
        <w:t>с даты</w:t>
      </w:r>
      <w:proofErr w:type="gramEnd"/>
      <w:r w:rsidRPr="00BA5E7D">
        <w:t xml:space="preserve"> авансового платежа.</w:t>
      </w:r>
    </w:p>
    <w:p w:rsidR="00CD65B4" w:rsidRPr="00BA5E7D" w:rsidRDefault="00CD65B4" w:rsidP="00CD65B4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/>
        </w:rPr>
      </w:pPr>
      <w:r>
        <w:rPr>
          <w:b/>
        </w:rPr>
        <w:t>Дополнител</w:t>
      </w:r>
      <w:bookmarkStart w:id="0" w:name="_GoBack"/>
      <w:bookmarkEnd w:id="0"/>
      <w:r>
        <w:rPr>
          <w:b/>
        </w:rPr>
        <w:t>ьные требования:</w:t>
      </w:r>
    </w:p>
    <w:p w:rsidR="00CD65B4" w:rsidRDefault="00CD65B4" w:rsidP="00CD65B4">
      <w:pPr>
        <w:numPr>
          <w:ilvl w:val="0"/>
          <w:numId w:val="1"/>
        </w:numPr>
        <w:spacing w:after="200" w:line="276" w:lineRule="auto"/>
        <w:ind w:left="426"/>
        <w:contextualSpacing/>
        <w:jc w:val="both"/>
        <w:rPr>
          <w:rFonts w:eastAsia="Calibri"/>
          <w:lang w:eastAsia="en-US"/>
        </w:rPr>
      </w:pPr>
      <w:proofErr w:type="gramStart"/>
      <w:r w:rsidRPr="005638F1">
        <w:rPr>
          <w:rFonts w:eastAsia="Calibri"/>
          <w:lang w:eastAsia="en-US"/>
        </w:rPr>
        <w:t>Трубная продукция предназначена для гибки</w:t>
      </w:r>
      <w:r w:rsidRPr="00CD65B4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и поставки на АЭС</w:t>
      </w:r>
      <w:r w:rsidRPr="005638F1">
        <w:rPr>
          <w:rFonts w:eastAsia="Calibri"/>
          <w:lang w:eastAsia="en-US"/>
        </w:rPr>
        <w:t>.</w:t>
      </w:r>
      <w:proofErr w:type="gramEnd"/>
    </w:p>
    <w:p w:rsidR="00CD65B4" w:rsidRPr="00357B68" w:rsidRDefault="00CD65B4" w:rsidP="00CD65B4">
      <w:pPr>
        <w:numPr>
          <w:ilvl w:val="0"/>
          <w:numId w:val="1"/>
        </w:numPr>
        <w:spacing w:after="200" w:line="276" w:lineRule="auto"/>
        <w:ind w:left="426"/>
        <w:contextualSpacing/>
        <w:jc w:val="both"/>
        <w:rPr>
          <w:rFonts w:eastAsia="Calibri"/>
          <w:lang w:eastAsia="en-US"/>
        </w:rPr>
      </w:pPr>
      <w:r w:rsidRPr="005638F1">
        <w:rPr>
          <w:rFonts w:eastAsia="Calibri"/>
          <w:lang w:eastAsia="en-US"/>
        </w:rPr>
        <w:t>На импортные материалы обязательно предоставление разрешения на применение продукции для объектов атомной энергетики РФ.</w:t>
      </w:r>
    </w:p>
    <w:p w:rsidR="00B63E1B" w:rsidRDefault="00B63E1B"/>
    <w:sectPr w:rsidR="00B63E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7068C1"/>
    <w:multiLevelType w:val="hybridMultilevel"/>
    <w:tmpl w:val="F72E5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4DC"/>
    <w:rsid w:val="00B534DC"/>
    <w:rsid w:val="00B63E1B"/>
    <w:rsid w:val="00CD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5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5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473</Characters>
  <Application>Microsoft Office Word</Application>
  <DocSecurity>0</DocSecurity>
  <Lines>3</Lines>
  <Paragraphs>1</Paragraphs>
  <ScaleCrop>false</ScaleCrop>
  <Company>Krokoz™</Company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2</cp:revision>
  <dcterms:created xsi:type="dcterms:W3CDTF">2012-11-29T08:34:00Z</dcterms:created>
  <dcterms:modified xsi:type="dcterms:W3CDTF">2012-11-29T08:35:00Z</dcterms:modified>
</cp:coreProperties>
</file>