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98C" w:rsidRDefault="002D58CF" w:rsidP="002D58CF">
      <w:pPr>
        <w:jc w:val="center"/>
        <w:rPr>
          <w:rFonts w:ascii="Times New Roman" w:hAnsi="Times New Roman" w:cs="Times New Roman"/>
          <w:b/>
          <w:sz w:val="24"/>
        </w:rPr>
      </w:pPr>
      <w:r>
        <w:rPr>
          <w:rFonts w:ascii="Times New Roman" w:hAnsi="Times New Roman" w:cs="Times New Roman"/>
          <w:b/>
          <w:sz w:val="24"/>
        </w:rPr>
        <w:t xml:space="preserve">Договор подряда № </w:t>
      </w:r>
    </w:p>
    <w:p w:rsidR="002D58CF" w:rsidRDefault="002D58CF" w:rsidP="002D58CF">
      <w:pPr>
        <w:rPr>
          <w:rFonts w:ascii="Times New Roman" w:hAnsi="Times New Roman" w:cs="Times New Roman"/>
          <w:b/>
          <w:sz w:val="24"/>
        </w:rPr>
      </w:pPr>
      <w:r>
        <w:rPr>
          <w:rFonts w:ascii="Times New Roman" w:hAnsi="Times New Roman" w:cs="Times New Roman"/>
          <w:b/>
          <w:sz w:val="24"/>
        </w:rPr>
        <w:t>_____________________                                                           «__»  ________________ 2011 г.</w:t>
      </w:r>
    </w:p>
    <w:p w:rsidR="002D58CF" w:rsidRDefault="002D58CF" w:rsidP="002D58CF">
      <w:pPr>
        <w:pStyle w:val="a3"/>
        <w:spacing w:after="0" w:line="240" w:lineRule="auto"/>
        <w:ind w:firstLine="709"/>
        <w:rPr>
          <w:b/>
          <w:sz w:val="24"/>
          <w:szCs w:val="24"/>
        </w:rPr>
      </w:pPr>
    </w:p>
    <w:p w:rsidR="002D58CF" w:rsidRPr="001B7C1F" w:rsidRDefault="002D58CF" w:rsidP="002D58CF">
      <w:pPr>
        <w:pStyle w:val="a3"/>
        <w:spacing w:after="0" w:line="240" w:lineRule="auto"/>
        <w:ind w:firstLine="709"/>
        <w:rPr>
          <w:sz w:val="24"/>
          <w:szCs w:val="24"/>
        </w:rPr>
      </w:pPr>
      <w:r w:rsidRPr="001B7C1F">
        <w:rPr>
          <w:b/>
          <w:sz w:val="24"/>
          <w:szCs w:val="24"/>
        </w:rPr>
        <w:t>Закрытое акционерное общество «</w:t>
      </w:r>
      <w:proofErr w:type="spellStart"/>
      <w:r w:rsidRPr="001B7C1F">
        <w:rPr>
          <w:b/>
          <w:sz w:val="24"/>
          <w:szCs w:val="24"/>
        </w:rPr>
        <w:t>Далур</w:t>
      </w:r>
      <w:proofErr w:type="spellEnd"/>
      <w:r w:rsidRPr="001B7C1F">
        <w:rPr>
          <w:b/>
          <w:sz w:val="24"/>
          <w:szCs w:val="24"/>
        </w:rPr>
        <w:t>» (ЗАО «</w:t>
      </w:r>
      <w:proofErr w:type="spellStart"/>
      <w:r w:rsidRPr="001B7C1F">
        <w:rPr>
          <w:b/>
          <w:sz w:val="24"/>
          <w:szCs w:val="24"/>
        </w:rPr>
        <w:t>Далур</w:t>
      </w:r>
      <w:proofErr w:type="spellEnd"/>
      <w:r w:rsidRPr="001B7C1F">
        <w:rPr>
          <w:b/>
          <w:sz w:val="24"/>
          <w:szCs w:val="24"/>
        </w:rPr>
        <w:t>»),</w:t>
      </w:r>
      <w:r w:rsidRPr="001B7C1F">
        <w:rPr>
          <w:sz w:val="24"/>
          <w:szCs w:val="24"/>
        </w:rPr>
        <w:t xml:space="preserve"> именуемое в дальнейшем </w:t>
      </w:r>
      <w:r w:rsidRPr="001B7C1F">
        <w:rPr>
          <w:b/>
          <w:sz w:val="24"/>
          <w:szCs w:val="24"/>
        </w:rPr>
        <w:t>«Заказчик»,</w:t>
      </w:r>
      <w:r w:rsidRPr="001B7C1F">
        <w:rPr>
          <w:sz w:val="24"/>
          <w:szCs w:val="24"/>
        </w:rPr>
        <w:t xml:space="preserve"> в лице генерального директора Дементьева Алексея Андреевича, действующего на основании Устава с одной стороны, и</w:t>
      </w:r>
    </w:p>
    <w:p w:rsidR="002D58CF" w:rsidRDefault="002D58CF" w:rsidP="002D58CF">
      <w:pPr>
        <w:pStyle w:val="a3"/>
        <w:spacing w:after="0" w:line="240" w:lineRule="auto"/>
        <w:ind w:firstLine="709"/>
        <w:rPr>
          <w:sz w:val="24"/>
          <w:szCs w:val="24"/>
        </w:rPr>
      </w:pPr>
      <w:r w:rsidRPr="001B7C1F">
        <w:rPr>
          <w:b/>
          <w:sz w:val="24"/>
          <w:szCs w:val="24"/>
        </w:rPr>
        <w:t>_</w:t>
      </w:r>
      <w:r>
        <w:rPr>
          <w:b/>
          <w:sz w:val="24"/>
          <w:szCs w:val="24"/>
        </w:rPr>
        <w:t>______________________________________________________</w:t>
      </w:r>
      <w:r w:rsidRPr="001B7C1F">
        <w:rPr>
          <w:b/>
          <w:sz w:val="24"/>
          <w:szCs w:val="24"/>
        </w:rPr>
        <w:t xml:space="preserve">___, </w:t>
      </w:r>
      <w:r w:rsidRPr="001B7C1F">
        <w:rPr>
          <w:sz w:val="24"/>
          <w:szCs w:val="24"/>
        </w:rPr>
        <w:t xml:space="preserve">именуемое в дальнейшем </w:t>
      </w:r>
      <w:r w:rsidRPr="001B7C1F">
        <w:rPr>
          <w:b/>
          <w:sz w:val="24"/>
          <w:szCs w:val="24"/>
        </w:rPr>
        <w:t>«Исполнитель»,</w:t>
      </w:r>
      <w:r w:rsidRPr="001B7C1F">
        <w:rPr>
          <w:sz w:val="24"/>
          <w:szCs w:val="24"/>
        </w:rPr>
        <w:t xml:space="preserve"> действующ</w:t>
      </w:r>
      <w:r>
        <w:rPr>
          <w:sz w:val="24"/>
          <w:szCs w:val="24"/>
        </w:rPr>
        <w:t xml:space="preserve">ий </w:t>
      </w:r>
      <w:r w:rsidRPr="001B7C1F">
        <w:rPr>
          <w:sz w:val="24"/>
          <w:szCs w:val="24"/>
        </w:rPr>
        <w:t xml:space="preserve">на основании </w:t>
      </w:r>
      <w:r>
        <w:rPr>
          <w:sz w:val="24"/>
          <w:szCs w:val="24"/>
        </w:rPr>
        <w:t>________________________________</w:t>
      </w:r>
      <w:r w:rsidRPr="001B7C1F">
        <w:rPr>
          <w:sz w:val="24"/>
          <w:szCs w:val="24"/>
        </w:rPr>
        <w:t>, с другой стороны, заключили настоящий договор о нижеследующем:</w:t>
      </w:r>
    </w:p>
    <w:p w:rsidR="002D58CF" w:rsidRDefault="002D58CF" w:rsidP="002D58CF">
      <w:pPr>
        <w:pStyle w:val="a3"/>
        <w:spacing w:after="0" w:line="240" w:lineRule="auto"/>
        <w:ind w:firstLine="709"/>
        <w:jc w:val="center"/>
        <w:rPr>
          <w:b/>
          <w:sz w:val="24"/>
          <w:szCs w:val="24"/>
        </w:rPr>
      </w:pPr>
    </w:p>
    <w:p w:rsidR="002D58CF" w:rsidRDefault="002D58CF" w:rsidP="002D58CF">
      <w:pPr>
        <w:pStyle w:val="a3"/>
        <w:spacing w:after="0" w:line="240" w:lineRule="auto"/>
        <w:ind w:firstLine="709"/>
        <w:jc w:val="center"/>
        <w:rPr>
          <w:b/>
          <w:sz w:val="24"/>
          <w:szCs w:val="24"/>
        </w:rPr>
      </w:pPr>
      <w:r>
        <w:rPr>
          <w:b/>
          <w:sz w:val="24"/>
          <w:szCs w:val="24"/>
        </w:rPr>
        <w:t>1. Предмет договора</w:t>
      </w:r>
    </w:p>
    <w:p w:rsidR="002D58CF" w:rsidRDefault="002D58CF" w:rsidP="002D58CF">
      <w:pPr>
        <w:pStyle w:val="a3"/>
        <w:spacing w:after="0" w:line="240" w:lineRule="auto"/>
        <w:ind w:firstLine="709"/>
        <w:rPr>
          <w:sz w:val="24"/>
          <w:szCs w:val="24"/>
        </w:rPr>
      </w:pPr>
      <w:r>
        <w:rPr>
          <w:sz w:val="24"/>
          <w:szCs w:val="24"/>
        </w:rPr>
        <w:t xml:space="preserve">1.1. Предметом настоящего Договора является выполнение Исполнителем работ по техническому обслуживанию оборудования объектов Заказчика:   </w:t>
      </w:r>
    </w:p>
    <w:p w:rsidR="002D58CF" w:rsidRDefault="002D58CF" w:rsidP="002D58CF">
      <w:pPr>
        <w:pStyle w:val="a3"/>
        <w:spacing w:after="0" w:line="240" w:lineRule="auto"/>
        <w:ind w:firstLine="709"/>
        <w:rPr>
          <w:sz w:val="24"/>
          <w:szCs w:val="24"/>
        </w:rPr>
      </w:pPr>
      <w:r>
        <w:rPr>
          <w:sz w:val="24"/>
          <w:szCs w:val="24"/>
        </w:rPr>
        <w:t>1.1.1. Воздушная линия электропередач (</w:t>
      </w:r>
      <w:proofErr w:type="gramStart"/>
      <w:r>
        <w:rPr>
          <w:sz w:val="24"/>
          <w:szCs w:val="24"/>
        </w:rPr>
        <w:t>ВЛ</w:t>
      </w:r>
      <w:proofErr w:type="gramEnd"/>
      <w:r>
        <w:rPr>
          <w:sz w:val="24"/>
          <w:szCs w:val="24"/>
        </w:rPr>
        <w:t xml:space="preserve">) 10 кВ ПС «Урал – </w:t>
      </w:r>
      <w:proofErr w:type="spellStart"/>
      <w:r>
        <w:rPr>
          <w:sz w:val="24"/>
          <w:szCs w:val="24"/>
        </w:rPr>
        <w:t>Далур</w:t>
      </w:r>
      <w:proofErr w:type="spellEnd"/>
      <w:r>
        <w:rPr>
          <w:sz w:val="24"/>
          <w:szCs w:val="24"/>
        </w:rPr>
        <w:t>» (4,5 км), кабельная вставка ААБЛУ 3-95;</w:t>
      </w:r>
    </w:p>
    <w:p w:rsidR="002D58CF" w:rsidRDefault="002D58CF" w:rsidP="002D58CF">
      <w:pPr>
        <w:pStyle w:val="a3"/>
        <w:spacing w:after="0" w:line="240" w:lineRule="auto"/>
        <w:ind w:firstLine="709"/>
        <w:rPr>
          <w:sz w:val="24"/>
          <w:szCs w:val="24"/>
        </w:rPr>
      </w:pPr>
      <w:r>
        <w:rPr>
          <w:sz w:val="24"/>
          <w:szCs w:val="24"/>
        </w:rPr>
        <w:t xml:space="preserve">1.1.2. Отпайка </w:t>
      </w:r>
      <w:proofErr w:type="gramStart"/>
      <w:r>
        <w:rPr>
          <w:sz w:val="24"/>
          <w:szCs w:val="24"/>
        </w:rPr>
        <w:t>ВЛ</w:t>
      </w:r>
      <w:proofErr w:type="gramEnd"/>
      <w:r>
        <w:rPr>
          <w:sz w:val="24"/>
          <w:szCs w:val="24"/>
        </w:rPr>
        <w:t xml:space="preserve"> – 10 кВ «Чирки – </w:t>
      </w:r>
      <w:proofErr w:type="spellStart"/>
      <w:r>
        <w:rPr>
          <w:sz w:val="24"/>
          <w:szCs w:val="24"/>
        </w:rPr>
        <w:t>Далур</w:t>
      </w:r>
      <w:proofErr w:type="spellEnd"/>
      <w:r>
        <w:rPr>
          <w:sz w:val="24"/>
          <w:szCs w:val="24"/>
        </w:rPr>
        <w:t>» (2,23 км);</w:t>
      </w:r>
    </w:p>
    <w:p w:rsidR="002D58CF" w:rsidRDefault="002D58CF" w:rsidP="002D58CF">
      <w:pPr>
        <w:pStyle w:val="a3"/>
        <w:spacing w:after="0" w:line="240" w:lineRule="auto"/>
        <w:ind w:firstLine="709"/>
        <w:rPr>
          <w:sz w:val="24"/>
          <w:szCs w:val="24"/>
        </w:rPr>
      </w:pPr>
      <w:r>
        <w:rPr>
          <w:sz w:val="24"/>
          <w:szCs w:val="24"/>
        </w:rPr>
        <w:t xml:space="preserve">1.1.3. КТП 2х630 </w:t>
      </w:r>
      <w:proofErr w:type="spellStart"/>
      <w:r>
        <w:rPr>
          <w:sz w:val="24"/>
          <w:szCs w:val="24"/>
        </w:rPr>
        <w:t>кВа</w:t>
      </w:r>
      <w:proofErr w:type="spellEnd"/>
      <w:r>
        <w:rPr>
          <w:sz w:val="24"/>
          <w:szCs w:val="24"/>
        </w:rPr>
        <w:t>.</w:t>
      </w:r>
    </w:p>
    <w:p w:rsidR="002D58CF" w:rsidRDefault="002D58CF" w:rsidP="002D58CF">
      <w:pPr>
        <w:pStyle w:val="a3"/>
        <w:spacing w:after="0" w:line="240" w:lineRule="auto"/>
        <w:ind w:firstLine="709"/>
        <w:rPr>
          <w:sz w:val="24"/>
          <w:szCs w:val="24"/>
        </w:rPr>
      </w:pPr>
      <w:r>
        <w:rPr>
          <w:sz w:val="24"/>
          <w:szCs w:val="24"/>
        </w:rPr>
        <w:t>1.2. Возможность осуществлять Исполнителем работ, указанных в п. 1.1., подтверждается Уставом предприятия.</w:t>
      </w:r>
    </w:p>
    <w:p w:rsidR="002D58CF" w:rsidRDefault="002D58CF" w:rsidP="002D58CF">
      <w:pPr>
        <w:pStyle w:val="a3"/>
        <w:spacing w:after="0" w:line="240" w:lineRule="auto"/>
        <w:ind w:firstLine="709"/>
        <w:rPr>
          <w:sz w:val="24"/>
          <w:szCs w:val="24"/>
        </w:rPr>
      </w:pPr>
      <w:r>
        <w:rPr>
          <w:sz w:val="24"/>
          <w:szCs w:val="24"/>
        </w:rPr>
        <w:t>1.3. Работы по техническому обслуживанию выполняются</w:t>
      </w:r>
      <w:r w:rsidR="00DE319A">
        <w:rPr>
          <w:sz w:val="24"/>
          <w:szCs w:val="24"/>
        </w:rPr>
        <w:t xml:space="preserve"> ежемесячно (сроки согласовываются Сторонами) и</w:t>
      </w:r>
      <w:r>
        <w:rPr>
          <w:sz w:val="24"/>
          <w:szCs w:val="24"/>
        </w:rPr>
        <w:t xml:space="preserve"> из материалов Заказчика. По согласованию Сторон возможно использование материалов Исполнителя.</w:t>
      </w:r>
      <w:r w:rsidR="00353AC3">
        <w:rPr>
          <w:sz w:val="24"/>
          <w:szCs w:val="24"/>
        </w:rPr>
        <w:t xml:space="preserve">  .     </w:t>
      </w:r>
      <w:r w:rsidR="00353AC3" w:rsidRPr="00353AC3">
        <w:rPr>
          <w:color w:val="FFFFFF" w:themeColor="background1"/>
          <w:sz w:val="24"/>
          <w:szCs w:val="24"/>
        </w:rPr>
        <w:t xml:space="preserve">. </w:t>
      </w:r>
      <w:r w:rsidR="00DE319A" w:rsidRPr="00DE319A">
        <w:rPr>
          <w:color w:val="FFFFFF" w:themeColor="background1"/>
          <w:sz w:val="24"/>
          <w:szCs w:val="24"/>
        </w:rPr>
        <w:t xml:space="preserve">. </w:t>
      </w:r>
      <w:bookmarkStart w:id="0" w:name="_GoBack"/>
      <w:bookmarkEnd w:id="0"/>
      <w:r w:rsidR="00353AC3">
        <w:rPr>
          <w:sz w:val="24"/>
          <w:szCs w:val="24"/>
        </w:rPr>
        <w:t>1.4. Обеспечить аварийное прикрытие перечисленных выше объектов.</w:t>
      </w:r>
    </w:p>
    <w:p w:rsidR="002D58CF" w:rsidRDefault="002D58CF" w:rsidP="002D58CF">
      <w:pPr>
        <w:pStyle w:val="a3"/>
        <w:spacing w:after="0" w:line="240" w:lineRule="auto"/>
        <w:ind w:firstLine="709"/>
        <w:rPr>
          <w:sz w:val="24"/>
          <w:szCs w:val="24"/>
        </w:rPr>
      </w:pPr>
    </w:p>
    <w:p w:rsidR="002D58CF" w:rsidRDefault="002D58CF" w:rsidP="002D58CF">
      <w:pPr>
        <w:pStyle w:val="a3"/>
        <w:spacing w:after="0" w:line="240" w:lineRule="auto"/>
        <w:ind w:firstLine="709"/>
        <w:jc w:val="center"/>
        <w:rPr>
          <w:b/>
          <w:sz w:val="24"/>
          <w:szCs w:val="24"/>
        </w:rPr>
      </w:pPr>
      <w:r>
        <w:rPr>
          <w:b/>
          <w:sz w:val="24"/>
          <w:szCs w:val="24"/>
        </w:rPr>
        <w:t>2. Сроки выполнения работ</w:t>
      </w:r>
    </w:p>
    <w:p w:rsidR="002D58CF" w:rsidRDefault="002D58CF" w:rsidP="002D58CF">
      <w:pPr>
        <w:pStyle w:val="a3"/>
        <w:spacing w:after="0" w:line="240" w:lineRule="auto"/>
        <w:ind w:firstLine="709"/>
        <w:rPr>
          <w:sz w:val="24"/>
          <w:szCs w:val="24"/>
        </w:rPr>
      </w:pPr>
      <w:r>
        <w:rPr>
          <w:sz w:val="24"/>
          <w:szCs w:val="24"/>
        </w:rPr>
        <w:t>2.1. Срок начала работ по настоящему Договору – 01 февраля 2012 года.</w:t>
      </w:r>
    </w:p>
    <w:p w:rsidR="00607DC7" w:rsidRDefault="00607DC7" w:rsidP="002D58CF">
      <w:pPr>
        <w:pStyle w:val="a3"/>
        <w:spacing w:after="0" w:line="240" w:lineRule="auto"/>
        <w:ind w:firstLine="709"/>
        <w:rPr>
          <w:sz w:val="24"/>
          <w:szCs w:val="24"/>
        </w:rPr>
      </w:pPr>
      <w:r>
        <w:rPr>
          <w:sz w:val="24"/>
          <w:szCs w:val="24"/>
        </w:rPr>
        <w:t>2.2. Срок окончания работ по настоящему Договору – 01 февраля 2013 года. Если ни одна из сторон в течение 30 дней до истечения срока действия настоящего Договора не заявит о намерении его расторгнуть, то Договор автоматически пролонгируется сроком на один год.</w:t>
      </w:r>
    </w:p>
    <w:p w:rsidR="00607DC7" w:rsidRDefault="00607DC7" w:rsidP="00607DC7">
      <w:pPr>
        <w:pStyle w:val="a3"/>
        <w:spacing w:after="0" w:line="240" w:lineRule="auto"/>
        <w:ind w:firstLine="709"/>
        <w:jc w:val="center"/>
        <w:rPr>
          <w:b/>
          <w:sz w:val="24"/>
          <w:szCs w:val="24"/>
        </w:rPr>
      </w:pPr>
      <w:r>
        <w:rPr>
          <w:b/>
          <w:sz w:val="24"/>
          <w:szCs w:val="24"/>
        </w:rPr>
        <w:t>3. Стоимость и порядок расчета</w:t>
      </w:r>
    </w:p>
    <w:p w:rsidR="00607DC7" w:rsidRDefault="00607DC7" w:rsidP="00607DC7">
      <w:pPr>
        <w:pStyle w:val="a3"/>
        <w:spacing w:after="0" w:line="240" w:lineRule="auto"/>
        <w:ind w:firstLine="709"/>
        <w:rPr>
          <w:sz w:val="24"/>
          <w:szCs w:val="24"/>
        </w:rPr>
      </w:pPr>
      <w:r>
        <w:rPr>
          <w:sz w:val="24"/>
          <w:szCs w:val="24"/>
        </w:rPr>
        <w:t>3.1. Стоимость работ по техническому обслуживанию объектов, выполняемых по настоящему договору, составляет</w:t>
      </w:r>
      <w:proofErr w:type="gramStart"/>
      <w:r>
        <w:rPr>
          <w:sz w:val="24"/>
          <w:szCs w:val="24"/>
        </w:rPr>
        <w:t xml:space="preserve"> _______________ (____________________________) </w:t>
      </w:r>
      <w:proofErr w:type="gramEnd"/>
      <w:r>
        <w:rPr>
          <w:sz w:val="24"/>
          <w:szCs w:val="24"/>
        </w:rPr>
        <w:t>рублей _________ копеек в год, включая НДС 18% __________________________ (______________________) рублей ___________ копеек.</w:t>
      </w:r>
    </w:p>
    <w:p w:rsidR="00607DC7" w:rsidRDefault="00607DC7" w:rsidP="00607DC7">
      <w:pPr>
        <w:pStyle w:val="a3"/>
        <w:spacing w:after="0" w:line="240" w:lineRule="auto"/>
        <w:ind w:firstLine="709"/>
        <w:rPr>
          <w:sz w:val="24"/>
          <w:szCs w:val="24"/>
        </w:rPr>
      </w:pPr>
      <w:r>
        <w:rPr>
          <w:sz w:val="24"/>
          <w:szCs w:val="24"/>
        </w:rPr>
        <w:t>3.2. Оплата по настоящему Договору производится ежемесячно в размере</w:t>
      </w:r>
      <w:proofErr w:type="gramStart"/>
      <w:r>
        <w:rPr>
          <w:sz w:val="24"/>
          <w:szCs w:val="24"/>
        </w:rPr>
        <w:t xml:space="preserve"> _______________________ (______________________) </w:t>
      </w:r>
      <w:proofErr w:type="gramEnd"/>
      <w:r>
        <w:rPr>
          <w:sz w:val="24"/>
          <w:szCs w:val="24"/>
        </w:rPr>
        <w:t>рублей _________ копеек, включая НДС 18% _______________________ (_____________________) рублей __________копеек.</w:t>
      </w:r>
    </w:p>
    <w:p w:rsidR="00607DC7" w:rsidRDefault="00607DC7" w:rsidP="00F56840">
      <w:pPr>
        <w:pStyle w:val="a3"/>
        <w:spacing w:after="0" w:line="240" w:lineRule="auto"/>
        <w:ind w:firstLine="709"/>
        <w:rPr>
          <w:sz w:val="24"/>
          <w:szCs w:val="24"/>
        </w:rPr>
      </w:pPr>
      <w:r>
        <w:rPr>
          <w:sz w:val="24"/>
          <w:szCs w:val="24"/>
        </w:rPr>
        <w:t xml:space="preserve">3.3. </w:t>
      </w:r>
      <w:r w:rsidR="00F56840">
        <w:rPr>
          <w:sz w:val="24"/>
          <w:szCs w:val="24"/>
        </w:rPr>
        <w:t xml:space="preserve">Исполнитель передает Акт приемки выполненных работ в последний день отчетного периода и в течение 5 (пяти) дней с момента подписания Акта направляет в адрес Заказчика счет-фактуру на выполненные работы. Оплата за выполненные работы производится Заказчиком в течение 15 дней с момента получения Заказчиком </w:t>
      </w:r>
      <w:proofErr w:type="gramStart"/>
      <w:r w:rsidR="00F56840">
        <w:rPr>
          <w:sz w:val="24"/>
          <w:szCs w:val="24"/>
        </w:rPr>
        <w:t>счет-фактуры</w:t>
      </w:r>
      <w:proofErr w:type="gramEnd"/>
      <w:r w:rsidR="00F56840">
        <w:rPr>
          <w:sz w:val="24"/>
          <w:szCs w:val="24"/>
        </w:rPr>
        <w:t>. Оплата по договору производится в безналичном порядке путем перечисления денежных средств на расчетный  счет Исполнителя.</w:t>
      </w:r>
    </w:p>
    <w:p w:rsidR="00FD7192" w:rsidRDefault="00FD7192" w:rsidP="00F56840">
      <w:pPr>
        <w:pStyle w:val="a3"/>
        <w:spacing w:after="0" w:line="240" w:lineRule="auto"/>
        <w:ind w:firstLine="709"/>
        <w:rPr>
          <w:sz w:val="24"/>
          <w:szCs w:val="24"/>
        </w:rPr>
      </w:pPr>
      <w:r>
        <w:rPr>
          <w:sz w:val="24"/>
          <w:szCs w:val="24"/>
        </w:rPr>
        <w:t>3.4. Любая дополнительная работа по взаимному согласованию сторон может быть выполнена и оплачена отдельно по заранее составленному и согласованному Дополнительному соглашению.</w:t>
      </w:r>
    </w:p>
    <w:p w:rsidR="00607DC7" w:rsidRDefault="00607DC7" w:rsidP="00607DC7">
      <w:pPr>
        <w:pStyle w:val="a3"/>
        <w:spacing w:after="0" w:line="240" w:lineRule="auto"/>
        <w:ind w:firstLine="709"/>
        <w:rPr>
          <w:sz w:val="24"/>
          <w:szCs w:val="24"/>
        </w:rPr>
      </w:pPr>
    </w:p>
    <w:p w:rsidR="00DE319A" w:rsidRDefault="00DE319A" w:rsidP="00607DC7">
      <w:pPr>
        <w:pStyle w:val="a3"/>
        <w:spacing w:after="0" w:line="240" w:lineRule="auto"/>
        <w:ind w:firstLine="709"/>
        <w:jc w:val="center"/>
        <w:rPr>
          <w:b/>
          <w:sz w:val="24"/>
          <w:szCs w:val="24"/>
        </w:rPr>
      </w:pPr>
    </w:p>
    <w:p w:rsidR="00DE319A" w:rsidRDefault="00DE319A" w:rsidP="00607DC7">
      <w:pPr>
        <w:pStyle w:val="a3"/>
        <w:spacing w:after="0" w:line="240" w:lineRule="auto"/>
        <w:ind w:firstLine="709"/>
        <w:jc w:val="center"/>
        <w:rPr>
          <w:b/>
          <w:sz w:val="24"/>
          <w:szCs w:val="24"/>
        </w:rPr>
      </w:pPr>
    </w:p>
    <w:p w:rsidR="00607DC7" w:rsidRDefault="00607DC7" w:rsidP="00607DC7">
      <w:pPr>
        <w:pStyle w:val="a3"/>
        <w:spacing w:after="0" w:line="240" w:lineRule="auto"/>
        <w:ind w:firstLine="709"/>
        <w:jc w:val="center"/>
        <w:rPr>
          <w:b/>
          <w:sz w:val="24"/>
          <w:szCs w:val="24"/>
        </w:rPr>
      </w:pPr>
      <w:r>
        <w:rPr>
          <w:b/>
          <w:sz w:val="24"/>
          <w:szCs w:val="24"/>
        </w:rPr>
        <w:lastRenderedPageBreak/>
        <w:t>4. Права и обязанности сторон</w:t>
      </w:r>
    </w:p>
    <w:p w:rsidR="00204525" w:rsidRDefault="00607DC7" w:rsidP="00607DC7">
      <w:pPr>
        <w:pStyle w:val="a3"/>
        <w:spacing w:after="0" w:line="240" w:lineRule="auto"/>
        <w:ind w:firstLine="709"/>
        <w:rPr>
          <w:sz w:val="24"/>
          <w:szCs w:val="24"/>
        </w:rPr>
      </w:pPr>
      <w:r w:rsidRPr="00204525">
        <w:rPr>
          <w:sz w:val="24"/>
          <w:szCs w:val="24"/>
          <w:u w:val="single"/>
        </w:rPr>
        <w:t>4.1. Обязанности Заказчика:</w:t>
      </w:r>
      <w:r w:rsidR="00FD7192" w:rsidRPr="00FD7192">
        <w:rPr>
          <w:color w:val="FFFFFF" w:themeColor="background1"/>
          <w:sz w:val="24"/>
          <w:szCs w:val="24"/>
          <w:u w:val="single"/>
        </w:rPr>
        <w:t xml:space="preserve">  ……………………………………………………………</w:t>
      </w:r>
      <w:r>
        <w:rPr>
          <w:sz w:val="24"/>
          <w:szCs w:val="24"/>
        </w:rPr>
        <w:t>4.1.1. Давать по запросу Исполнителя разъяснения в устной или письменной форме по представляемой</w:t>
      </w:r>
      <w:r w:rsidR="00204525">
        <w:rPr>
          <w:sz w:val="24"/>
          <w:szCs w:val="24"/>
        </w:rPr>
        <w:t xml:space="preserve"> документации, необходимой Исполнителю в ходе выполнения работ по техническому обслуживанию по настоящему Договору.</w:t>
      </w:r>
    </w:p>
    <w:p w:rsidR="00204525" w:rsidRDefault="00204525" w:rsidP="00607DC7">
      <w:pPr>
        <w:pStyle w:val="a3"/>
        <w:spacing w:after="0" w:line="240" w:lineRule="auto"/>
        <w:ind w:firstLine="709"/>
        <w:rPr>
          <w:sz w:val="24"/>
          <w:szCs w:val="24"/>
        </w:rPr>
      </w:pPr>
      <w:r>
        <w:rPr>
          <w:sz w:val="24"/>
          <w:szCs w:val="24"/>
        </w:rPr>
        <w:t>4.1.2. В течение 10 календарных дней после подписания настоящего Договора, назначить приказом своего представителя, уполномоченного выступать от имени Заказчика по всем вопросам, касающимся исполнения технической части настоящего Договора.</w:t>
      </w:r>
    </w:p>
    <w:p w:rsidR="00204525" w:rsidRDefault="00204525" w:rsidP="00607DC7">
      <w:pPr>
        <w:pStyle w:val="a3"/>
        <w:spacing w:after="0" w:line="240" w:lineRule="auto"/>
        <w:ind w:firstLine="709"/>
        <w:rPr>
          <w:sz w:val="24"/>
          <w:szCs w:val="24"/>
        </w:rPr>
      </w:pPr>
      <w:r>
        <w:rPr>
          <w:sz w:val="24"/>
          <w:szCs w:val="24"/>
        </w:rPr>
        <w:t xml:space="preserve">4.1.3. Обеспечить технический </w:t>
      </w:r>
      <w:proofErr w:type="gramStart"/>
      <w:r>
        <w:rPr>
          <w:sz w:val="24"/>
          <w:szCs w:val="24"/>
        </w:rPr>
        <w:t>контроль за</w:t>
      </w:r>
      <w:proofErr w:type="gramEnd"/>
      <w:r>
        <w:rPr>
          <w:sz w:val="24"/>
          <w:szCs w:val="24"/>
        </w:rPr>
        <w:t xml:space="preserve"> исполнением обязательствИсполнителя на всех этапах выполнения работ в соответствии с действующими нормативными техническими документами.</w:t>
      </w:r>
    </w:p>
    <w:p w:rsidR="00204525" w:rsidRDefault="00204525" w:rsidP="00607DC7">
      <w:pPr>
        <w:pStyle w:val="a3"/>
        <w:spacing w:after="0" w:line="240" w:lineRule="auto"/>
        <w:ind w:firstLine="709"/>
        <w:rPr>
          <w:sz w:val="24"/>
          <w:szCs w:val="24"/>
        </w:rPr>
      </w:pPr>
      <w:r>
        <w:rPr>
          <w:sz w:val="24"/>
          <w:szCs w:val="24"/>
        </w:rPr>
        <w:t>4.1.4. Информировать Исполнителя обо всех обнаруженных неисправностях.</w:t>
      </w:r>
    </w:p>
    <w:p w:rsidR="00204525" w:rsidRDefault="00204525" w:rsidP="00607DC7">
      <w:pPr>
        <w:pStyle w:val="a3"/>
        <w:spacing w:after="0" w:line="240" w:lineRule="auto"/>
        <w:ind w:firstLine="709"/>
        <w:rPr>
          <w:sz w:val="24"/>
          <w:szCs w:val="24"/>
        </w:rPr>
      </w:pPr>
      <w:r>
        <w:rPr>
          <w:sz w:val="24"/>
          <w:szCs w:val="24"/>
        </w:rPr>
        <w:t>4.1.5. Принимать у Исполнителя результат выполненных работ в соответствии с условиями настоящего Договора и своевременно оплачивать его.</w:t>
      </w:r>
    </w:p>
    <w:p w:rsidR="00D44A1C" w:rsidRDefault="00204525" w:rsidP="00607DC7">
      <w:pPr>
        <w:pStyle w:val="a3"/>
        <w:spacing w:after="0" w:line="240" w:lineRule="auto"/>
        <w:ind w:firstLine="709"/>
        <w:rPr>
          <w:sz w:val="24"/>
          <w:szCs w:val="24"/>
          <w:u w:val="single"/>
        </w:rPr>
      </w:pPr>
      <w:r w:rsidRPr="00204525">
        <w:rPr>
          <w:sz w:val="24"/>
          <w:szCs w:val="24"/>
          <w:u w:val="single"/>
        </w:rPr>
        <w:t>4.2. Обязанности Исполнителя:</w:t>
      </w:r>
    </w:p>
    <w:p w:rsidR="00D44A1C" w:rsidRDefault="00D44A1C" w:rsidP="00607DC7">
      <w:pPr>
        <w:pStyle w:val="a3"/>
        <w:spacing w:after="0" w:line="240" w:lineRule="auto"/>
        <w:ind w:firstLine="709"/>
        <w:rPr>
          <w:sz w:val="24"/>
          <w:szCs w:val="24"/>
        </w:rPr>
      </w:pPr>
      <w:r w:rsidRPr="00D44A1C">
        <w:rPr>
          <w:sz w:val="24"/>
          <w:szCs w:val="24"/>
        </w:rPr>
        <w:t>4.2.1. Обеспечить:</w:t>
      </w:r>
    </w:p>
    <w:p w:rsidR="00D44A1C" w:rsidRDefault="00D44A1C" w:rsidP="00607DC7">
      <w:pPr>
        <w:pStyle w:val="a3"/>
        <w:spacing w:after="0" w:line="240" w:lineRule="auto"/>
        <w:ind w:firstLine="709"/>
        <w:rPr>
          <w:sz w:val="24"/>
          <w:szCs w:val="24"/>
        </w:rPr>
      </w:pPr>
      <w:r>
        <w:rPr>
          <w:sz w:val="24"/>
          <w:szCs w:val="24"/>
        </w:rPr>
        <w:t>- производство работ по техническому обслуживанию объектов, обслуживаемых Заказчиком по Договору, в соответствии с нормативно-технической документацией (ГОСТы, РД, СНиПы, циркуляры и др.);</w:t>
      </w:r>
    </w:p>
    <w:p w:rsidR="00D44A1C" w:rsidRDefault="00D44A1C" w:rsidP="00607DC7">
      <w:pPr>
        <w:pStyle w:val="a3"/>
        <w:spacing w:after="0" w:line="240" w:lineRule="auto"/>
        <w:ind w:firstLine="709"/>
        <w:rPr>
          <w:sz w:val="24"/>
          <w:szCs w:val="24"/>
        </w:rPr>
      </w:pPr>
      <w:r>
        <w:rPr>
          <w:sz w:val="24"/>
          <w:szCs w:val="24"/>
        </w:rPr>
        <w:t>- устранение недостатков и дефектов, выявленных при приемке работ в сроки, согласованные с представителем Заказчика.</w:t>
      </w:r>
    </w:p>
    <w:p w:rsidR="00204525" w:rsidRDefault="00D44A1C" w:rsidP="00607DC7">
      <w:pPr>
        <w:pStyle w:val="a3"/>
        <w:spacing w:after="0" w:line="240" w:lineRule="auto"/>
        <w:ind w:firstLine="709"/>
        <w:rPr>
          <w:sz w:val="24"/>
          <w:szCs w:val="24"/>
        </w:rPr>
      </w:pPr>
      <w:r>
        <w:rPr>
          <w:sz w:val="24"/>
          <w:szCs w:val="24"/>
        </w:rPr>
        <w:t>4.2.2. В течение 10 календарных дней после подписания настоящего Договора, назначить приказом своего представителя, уполномоченного выступать от имени Исполнителя по всем вопросам, касающихся исполнения настоящего Договора. Любые  указания или решения, принятые представителем Исполнителя, считаются действительными и от имени Исполнителя.</w:t>
      </w:r>
    </w:p>
    <w:p w:rsidR="00D44A1C" w:rsidRDefault="00D44A1C" w:rsidP="00607DC7">
      <w:pPr>
        <w:pStyle w:val="a3"/>
        <w:spacing w:after="0" w:line="240" w:lineRule="auto"/>
        <w:ind w:firstLine="709"/>
        <w:rPr>
          <w:sz w:val="24"/>
          <w:szCs w:val="24"/>
        </w:rPr>
      </w:pPr>
      <w:r>
        <w:rPr>
          <w:sz w:val="24"/>
          <w:szCs w:val="24"/>
        </w:rPr>
        <w:t xml:space="preserve">4.2.3. Передать Заказчику все виды отходов, образующихся при выполнении работ по техническому обслуживанию оборудования на </w:t>
      </w:r>
      <w:r w:rsidR="00036ECE">
        <w:rPr>
          <w:sz w:val="24"/>
          <w:szCs w:val="24"/>
        </w:rPr>
        <w:t>объектах Заказчика.</w:t>
      </w:r>
    </w:p>
    <w:p w:rsidR="00036ECE" w:rsidRDefault="00036ECE" w:rsidP="00607DC7">
      <w:pPr>
        <w:pStyle w:val="a3"/>
        <w:spacing w:after="0" w:line="240" w:lineRule="auto"/>
        <w:ind w:firstLine="709"/>
        <w:rPr>
          <w:sz w:val="24"/>
          <w:szCs w:val="24"/>
        </w:rPr>
      </w:pPr>
      <w:r>
        <w:rPr>
          <w:sz w:val="24"/>
          <w:szCs w:val="24"/>
        </w:rPr>
        <w:t>4.2.4.</w:t>
      </w:r>
      <w:r w:rsidR="00B9187E">
        <w:rPr>
          <w:sz w:val="24"/>
          <w:szCs w:val="24"/>
        </w:rPr>
        <w:t xml:space="preserve"> Немедленно известить представителя Заказчика о независящих от Исполнителя обстоятельствах, угрожающих годности и прочности результатов</w:t>
      </w:r>
      <w:r w:rsidR="001942E1">
        <w:rPr>
          <w:sz w:val="24"/>
          <w:szCs w:val="24"/>
        </w:rPr>
        <w:t xml:space="preserve"> выполнения работ, либо создающих невозможность ее завершения в срок.</w:t>
      </w:r>
    </w:p>
    <w:p w:rsidR="001942E1" w:rsidRDefault="001942E1" w:rsidP="00607DC7">
      <w:pPr>
        <w:pStyle w:val="a3"/>
        <w:spacing w:after="0" w:line="240" w:lineRule="auto"/>
        <w:ind w:firstLine="709"/>
        <w:rPr>
          <w:sz w:val="24"/>
          <w:szCs w:val="24"/>
        </w:rPr>
      </w:pPr>
      <w:r>
        <w:rPr>
          <w:sz w:val="24"/>
          <w:szCs w:val="24"/>
        </w:rPr>
        <w:t>4.2.5. Не приступать к выполнению работ по техническому обслуживанию или приостановить их выполнение в случае неисполнения Заказчиком своих обязательств по настоящему договору.</w:t>
      </w:r>
    </w:p>
    <w:p w:rsidR="001942E1" w:rsidRDefault="001942E1" w:rsidP="00607DC7">
      <w:pPr>
        <w:pStyle w:val="a3"/>
        <w:spacing w:after="0" w:line="240" w:lineRule="auto"/>
        <w:ind w:firstLine="709"/>
        <w:rPr>
          <w:sz w:val="24"/>
          <w:szCs w:val="24"/>
        </w:rPr>
      </w:pPr>
    </w:p>
    <w:p w:rsidR="001942E1" w:rsidRDefault="001942E1" w:rsidP="001942E1">
      <w:pPr>
        <w:pStyle w:val="a3"/>
        <w:spacing w:after="0" w:line="240" w:lineRule="auto"/>
        <w:ind w:firstLine="709"/>
        <w:jc w:val="center"/>
        <w:rPr>
          <w:b/>
          <w:sz w:val="24"/>
          <w:szCs w:val="24"/>
        </w:rPr>
      </w:pPr>
      <w:r>
        <w:rPr>
          <w:b/>
          <w:sz w:val="24"/>
          <w:szCs w:val="24"/>
        </w:rPr>
        <w:t>5. Гарантии качества по выполненным работам</w:t>
      </w:r>
    </w:p>
    <w:p w:rsidR="001942E1" w:rsidRDefault="001942E1" w:rsidP="001942E1">
      <w:pPr>
        <w:pStyle w:val="a3"/>
        <w:spacing w:after="0" w:line="240" w:lineRule="auto"/>
        <w:ind w:firstLine="709"/>
        <w:rPr>
          <w:sz w:val="24"/>
          <w:szCs w:val="24"/>
        </w:rPr>
      </w:pPr>
      <w:r>
        <w:rPr>
          <w:sz w:val="24"/>
          <w:szCs w:val="24"/>
        </w:rPr>
        <w:t>5.1. Гарантии качества распространяются на все конструктивные элементы и работы, выполненные или изготовленные Исполнителем по настоящему Договору в течение 12 месяцев с момента подписания соответствующих Актов выполненных работ.</w:t>
      </w:r>
    </w:p>
    <w:p w:rsidR="001942E1" w:rsidRDefault="001942E1" w:rsidP="001942E1">
      <w:pPr>
        <w:pStyle w:val="a3"/>
        <w:spacing w:after="0" w:line="240" w:lineRule="auto"/>
        <w:ind w:firstLine="709"/>
        <w:rPr>
          <w:sz w:val="24"/>
          <w:szCs w:val="24"/>
        </w:rPr>
      </w:pPr>
      <w:r>
        <w:rPr>
          <w:sz w:val="24"/>
          <w:szCs w:val="24"/>
        </w:rPr>
        <w:t>5.2. Исполнитель гарантирует выполнение технического обслуживания объектов в соответствии с требованиями заводов – изготовителей, ПТЭ и нормативными документами по обслуживанию оборудования.</w:t>
      </w:r>
    </w:p>
    <w:p w:rsidR="001942E1" w:rsidRDefault="001942E1" w:rsidP="001942E1">
      <w:pPr>
        <w:pStyle w:val="a3"/>
        <w:spacing w:after="0" w:line="240" w:lineRule="auto"/>
        <w:ind w:firstLine="709"/>
        <w:rPr>
          <w:sz w:val="24"/>
          <w:szCs w:val="24"/>
        </w:rPr>
      </w:pPr>
      <w:r>
        <w:rPr>
          <w:sz w:val="24"/>
          <w:szCs w:val="24"/>
        </w:rPr>
        <w:t>5.3. Если в период гарантийного срока обнаружатся дефекты в работах, выполненных Исполнителем, то Исполнитель производит их устранение за свой счет, своими силами и в сроки, согласованные с Заказчиком или возмещает Заказчику затраты на их устранение. Для участия в составлении Акта, фиксирующего дефекты, согласования порядка и сроков их устранения Исполнитель направляет своего представителя не позднее 3 дней со дня получения письменного извещения от Заказчика.</w:t>
      </w:r>
    </w:p>
    <w:p w:rsidR="001942E1" w:rsidRDefault="001942E1" w:rsidP="001942E1">
      <w:pPr>
        <w:pStyle w:val="a3"/>
        <w:spacing w:after="0" w:line="240" w:lineRule="auto"/>
        <w:ind w:firstLine="709"/>
        <w:rPr>
          <w:sz w:val="24"/>
          <w:szCs w:val="24"/>
        </w:rPr>
      </w:pPr>
      <w:r>
        <w:rPr>
          <w:sz w:val="24"/>
          <w:szCs w:val="24"/>
        </w:rPr>
        <w:t xml:space="preserve">5.4. При отказе Исполнителя от составления или подписания Акта обнаруженных дефектов Заказчик составляет односторонний Акт на основе квалифицированной </w:t>
      </w:r>
      <w:r>
        <w:rPr>
          <w:sz w:val="24"/>
          <w:szCs w:val="24"/>
        </w:rPr>
        <w:lastRenderedPageBreak/>
        <w:t>экспертизы. В случае подтверждения наличия дефектов по вине Исполнителя, последний обязан оплатить расходы на проведение экспертизы.</w:t>
      </w:r>
    </w:p>
    <w:p w:rsidR="001942E1" w:rsidRDefault="001942E1" w:rsidP="001942E1">
      <w:pPr>
        <w:pStyle w:val="a3"/>
        <w:spacing w:after="0" w:line="240" w:lineRule="auto"/>
        <w:ind w:firstLine="709"/>
        <w:rPr>
          <w:sz w:val="24"/>
          <w:szCs w:val="24"/>
        </w:rPr>
      </w:pPr>
      <w:r>
        <w:rPr>
          <w:sz w:val="24"/>
          <w:szCs w:val="24"/>
        </w:rPr>
        <w:t xml:space="preserve">5.5. Гарантийный срок прекращается в случае преднамеренного повреждения Объектов, возникновения дефектов и отказов в результате нарушения Заказчиком Правил эксплуатации и в случае выявленного скрытого </w:t>
      </w:r>
      <w:proofErr w:type="gramStart"/>
      <w:r>
        <w:rPr>
          <w:sz w:val="24"/>
          <w:szCs w:val="24"/>
        </w:rPr>
        <w:t>брака</w:t>
      </w:r>
      <w:proofErr w:type="gramEnd"/>
      <w:r>
        <w:rPr>
          <w:sz w:val="24"/>
          <w:szCs w:val="24"/>
        </w:rPr>
        <w:t xml:space="preserve"> запасных частей и оборудования по вине заводов-изготовителей, переданного Заказчиком Исполнителю.</w:t>
      </w:r>
    </w:p>
    <w:p w:rsidR="001942E1" w:rsidRDefault="001942E1" w:rsidP="001942E1">
      <w:pPr>
        <w:pStyle w:val="a3"/>
        <w:spacing w:after="0" w:line="240" w:lineRule="auto"/>
        <w:ind w:firstLine="709"/>
        <w:jc w:val="center"/>
        <w:rPr>
          <w:b/>
          <w:sz w:val="24"/>
          <w:szCs w:val="24"/>
        </w:rPr>
      </w:pPr>
      <w:r>
        <w:rPr>
          <w:b/>
          <w:sz w:val="24"/>
          <w:szCs w:val="24"/>
        </w:rPr>
        <w:t>6. Сдача-приемка работ</w:t>
      </w:r>
    </w:p>
    <w:p w:rsidR="005B68B4" w:rsidRDefault="005B68B4" w:rsidP="005B68B4">
      <w:pPr>
        <w:pStyle w:val="a3"/>
        <w:spacing w:after="0" w:line="240" w:lineRule="auto"/>
        <w:ind w:firstLine="709"/>
        <w:rPr>
          <w:sz w:val="24"/>
          <w:szCs w:val="24"/>
        </w:rPr>
      </w:pPr>
      <w:r>
        <w:rPr>
          <w:sz w:val="24"/>
          <w:szCs w:val="24"/>
        </w:rPr>
        <w:t>6.1. Приемка-сдача работ, выполненных по настоящему Договору, оформляется ежемесячно подписанн</w:t>
      </w:r>
      <w:r w:rsidR="004F5F90">
        <w:rPr>
          <w:sz w:val="24"/>
          <w:szCs w:val="24"/>
        </w:rPr>
        <w:t>ым сторонами Актом выполненных работ. По результатам работы Заказчик принимает от Исполнителя Акты выполненных работ, рассматривает их, согласовывает или направляет Исполнителю мотивированный отказ от подписания.</w:t>
      </w:r>
    </w:p>
    <w:p w:rsidR="004F5F90" w:rsidRDefault="004F5F90" w:rsidP="005B68B4">
      <w:pPr>
        <w:pStyle w:val="a3"/>
        <w:spacing w:after="0" w:line="240" w:lineRule="auto"/>
        <w:ind w:firstLine="709"/>
        <w:rPr>
          <w:sz w:val="24"/>
          <w:szCs w:val="24"/>
        </w:rPr>
      </w:pPr>
      <w:r>
        <w:rPr>
          <w:sz w:val="24"/>
          <w:szCs w:val="24"/>
        </w:rPr>
        <w:t>6.2. Результаты работы Исполнителя, в которых представитель Заказчика обнаружил недостатки при ее приемке, подвергаются повторной приемке Заказчиком после устранения Исполнителем соответствующих замечаний в порядке, установленном в п. 6.1.</w:t>
      </w:r>
    </w:p>
    <w:p w:rsidR="004F5F90" w:rsidRDefault="004F5F90" w:rsidP="004F5F90">
      <w:pPr>
        <w:pStyle w:val="a3"/>
        <w:spacing w:after="0" w:line="240" w:lineRule="auto"/>
        <w:ind w:firstLine="709"/>
        <w:jc w:val="center"/>
        <w:rPr>
          <w:b/>
          <w:sz w:val="24"/>
          <w:szCs w:val="24"/>
        </w:rPr>
      </w:pPr>
      <w:r>
        <w:rPr>
          <w:b/>
          <w:sz w:val="24"/>
          <w:szCs w:val="24"/>
        </w:rPr>
        <w:t>7. Прочие условия</w:t>
      </w:r>
    </w:p>
    <w:p w:rsidR="004F5F90" w:rsidRDefault="004F5F90" w:rsidP="004F5F90">
      <w:pPr>
        <w:pStyle w:val="a3"/>
        <w:spacing w:after="0" w:line="240" w:lineRule="auto"/>
        <w:ind w:firstLine="709"/>
        <w:rPr>
          <w:sz w:val="24"/>
          <w:szCs w:val="24"/>
        </w:rPr>
      </w:pPr>
      <w:r>
        <w:rPr>
          <w:sz w:val="24"/>
          <w:szCs w:val="24"/>
        </w:rPr>
        <w:t>7.1. Стороны обязуются без взаимного согласования не разглашать информацию, относящуюся к предмету и условиям настоящего Договора, в том числе коммерческого характера.</w:t>
      </w:r>
    </w:p>
    <w:p w:rsidR="004F5F90" w:rsidRDefault="004F5F90" w:rsidP="004F5F90">
      <w:pPr>
        <w:pStyle w:val="a3"/>
        <w:spacing w:after="0" w:line="240" w:lineRule="auto"/>
        <w:ind w:firstLine="709"/>
        <w:rPr>
          <w:sz w:val="24"/>
          <w:szCs w:val="24"/>
        </w:rPr>
      </w:pPr>
      <w:r>
        <w:rPr>
          <w:sz w:val="24"/>
          <w:szCs w:val="24"/>
        </w:rPr>
        <w:t>7.2. Переход возникших из настоящего Договора прав требований к Заказчику без письменного согласия последнего не допускается. Уступка прав требований к Заказчику оформляется трехсторонним Договором.</w:t>
      </w:r>
    </w:p>
    <w:p w:rsidR="004F5F90" w:rsidRDefault="004F5F90" w:rsidP="004F5F90">
      <w:pPr>
        <w:pStyle w:val="a3"/>
        <w:spacing w:after="0" w:line="240" w:lineRule="auto"/>
        <w:ind w:firstLine="709"/>
        <w:rPr>
          <w:sz w:val="24"/>
          <w:szCs w:val="24"/>
        </w:rPr>
      </w:pPr>
      <w:r>
        <w:rPr>
          <w:sz w:val="24"/>
          <w:szCs w:val="24"/>
        </w:rPr>
        <w:t>7.4. В случае изменения юридического адреса или обслуживающего банка Стороны обязаны в пятидневный срок письменно уведомить об этом друг друга.</w:t>
      </w:r>
    </w:p>
    <w:p w:rsidR="004F5F90" w:rsidRDefault="004F5F90" w:rsidP="004F5F90">
      <w:pPr>
        <w:pStyle w:val="a3"/>
        <w:spacing w:after="0" w:line="240" w:lineRule="auto"/>
        <w:ind w:firstLine="709"/>
        <w:rPr>
          <w:sz w:val="24"/>
          <w:szCs w:val="24"/>
        </w:rPr>
      </w:pPr>
    </w:p>
    <w:p w:rsidR="004F5F90" w:rsidRDefault="0010337D" w:rsidP="004F5F90">
      <w:pPr>
        <w:pStyle w:val="a3"/>
        <w:spacing w:after="0" w:line="240" w:lineRule="auto"/>
        <w:ind w:firstLine="709"/>
        <w:jc w:val="center"/>
        <w:rPr>
          <w:b/>
          <w:sz w:val="24"/>
          <w:szCs w:val="24"/>
        </w:rPr>
      </w:pPr>
      <w:r>
        <w:rPr>
          <w:b/>
          <w:sz w:val="24"/>
          <w:szCs w:val="24"/>
        </w:rPr>
        <w:t>8. Юридические адреса, банковские реквизиты и подписи Сторон</w:t>
      </w:r>
    </w:p>
    <w:p w:rsidR="00FD7192" w:rsidRDefault="00FD7192" w:rsidP="004F5F90">
      <w:pPr>
        <w:pStyle w:val="a3"/>
        <w:spacing w:after="0" w:line="240" w:lineRule="auto"/>
        <w:ind w:firstLine="709"/>
        <w:jc w:val="center"/>
        <w:rPr>
          <w:b/>
          <w:sz w:val="24"/>
          <w:szCs w:val="24"/>
        </w:rPr>
      </w:pPr>
    </w:p>
    <w:p w:rsidR="00FD7192" w:rsidRPr="00E168C2" w:rsidRDefault="00FD7192" w:rsidP="00FD7192">
      <w:pPr>
        <w:rPr>
          <w:rFonts w:ascii="Times New Roman" w:hAnsi="Times New Roman" w:cs="Times New Roman"/>
          <w:b/>
          <w:sz w:val="24"/>
          <w:szCs w:val="28"/>
        </w:rPr>
      </w:pPr>
      <w:r w:rsidRPr="00E168C2">
        <w:rPr>
          <w:rFonts w:ascii="Times New Roman" w:hAnsi="Times New Roman" w:cs="Times New Roman"/>
          <w:b/>
          <w:sz w:val="24"/>
          <w:szCs w:val="28"/>
        </w:rPr>
        <w:t xml:space="preserve">Заказчик: </w:t>
      </w:r>
      <w:r>
        <w:rPr>
          <w:rFonts w:ascii="Times New Roman" w:hAnsi="Times New Roman" w:cs="Times New Roman"/>
          <w:b/>
          <w:sz w:val="24"/>
          <w:szCs w:val="28"/>
        </w:rPr>
        <w:t xml:space="preserve">                                                                            Исполнитель:</w:t>
      </w:r>
    </w:p>
    <w:p w:rsidR="00FD7192" w:rsidRPr="00FD7192" w:rsidRDefault="00FD7192" w:rsidP="00FD7192">
      <w:pPr>
        <w:rPr>
          <w:rFonts w:ascii="Times New Roman" w:hAnsi="Times New Roman" w:cs="Times New Roman"/>
          <w:szCs w:val="28"/>
        </w:rPr>
      </w:pPr>
      <w:r w:rsidRPr="00FD7192">
        <w:rPr>
          <w:rFonts w:ascii="Times New Roman" w:hAnsi="Times New Roman" w:cs="Times New Roman"/>
          <w:szCs w:val="28"/>
        </w:rPr>
        <w:t>ЗАО «</w:t>
      </w:r>
      <w:proofErr w:type="spellStart"/>
      <w:r w:rsidRPr="00FD7192">
        <w:rPr>
          <w:rFonts w:ascii="Times New Roman" w:hAnsi="Times New Roman" w:cs="Times New Roman"/>
          <w:szCs w:val="28"/>
        </w:rPr>
        <w:t>Далур</w:t>
      </w:r>
      <w:proofErr w:type="spellEnd"/>
      <w:r w:rsidRPr="00FD7192">
        <w:rPr>
          <w:rFonts w:ascii="Times New Roman" w:hAnsi="Times New Roman" w:cs="Times New Roman"/>
          <w:szCs w:val="28"/>
        </w:rPr>
        <w:t xml:space="preserve">»                                                                        ______________________________                                                                                                                                  </w:t>
      </w:r>
      <w:r w:rsidRPr="00FD7192">
        <w:rPr>
          <w:rFonts w:ascii="Times New Roman" w:hAnsi="Times New Roman" w:cs="Times New Roman"/>
          <w:szCs w:val="28"/>
          <w:u w:val="single"/>
        </w:rPr>
        <w:t xml:space="preserve">Юридический и фактический адрес:                                                                                                  </w:t>
      </w:r>
      <w:r w:rsidRPr="00FD7192">
        <w:rPr>
          <w:rFonts w:ascii="Times New Roman" w:hAnsi="Times New Roman" w:cs="Times New Roman"/>
          <w:szCs w:val="28"/>
        </w:rPr>
        <w:t xml:space="preserve">641750, РФ, Курганская область,                                                                                              </w:t>
      </w:r>
      <w:proofErr w:type="spellStart"/>
      <w:r w:rsidRPr="00FD7192">
        <w:rPr>
          <w:rFonts w:ascii="Times New Roman" w:hAnsi="Times New Roman" w:cs="Times New Roman"/>
          <w:szCs w:val="28"/>
        </w:rPr>
        <w:t>Далматовский</w:t>
      </w:r>
      <w:proofErr w:type="spellEnd"/>
      <w:r w:rsidRPr="00FD7192">
        <w:rPr>
          <w:rFonts w:ascii="Times New Roman" w:hAnsi="Times New Roman" w:cs="Times New Roman"/>
          <w:szCs w:val="28"/>
        </w:rPr>
        <w:t xml:space="preserve"> район, с. Уксянское,                                                                                                                  ул. Ленина, д. 42                                                                                                                                               тел. 8(3522) 60-00-36, 60-00-39</w:t>
      </w:r>
      <w:r w:rsidRPr="00FD7192">
        <w:rPr>
          <w:rFonts w:ascii="Times New Roman" w:hAnsi="Times New Roman" w:cs="Times New Roman"/>
          <w:szCs w:val="28"/>
          <w:vertAlign w:val="superscript"/>
        </w:rPr>
        <w:t xml:space="preserve">* </w:t>
      </w:r>
      <w:proofErr w:type="spellStart"/>
      <w:r w:rsidRPr="00FD7192">
        <w:rPr>
          <w:rFonts w:ascii="Times New Roman" w:hAnsi="Times New Roman" w:cs="Times New Roman"/>
          <w:szCs w:val="28"/>
        </w:rPr>
        <w:t>доб</w:t>
      </w:r>
      <w:proofErr w:type="spellEnd"/>
      <w:r w:rsidRPr="00FD7192">
        <w:rPr>
          <w:rFonts w:ascii="Times New Roman" w:hAnsi="Times New Roman" w:cs="Times New Roman"/>
          <w:szCs w:val="28"/>
        </w:rPr>
        <w:t xml:space="preserve">.,                                                                                                         факс: 8(3522) 60-00-34                                                                                                                                           </w:t>
      </w:r>
      <w:r w:rsidRPr="00FD7192">
        <w:rPr>
          <w:rFonts w:ascii="Times New Roman" w:hAnsi="Times New Roman" w:cs="Times New Roman"/>
          <w:szCs w:val="28"/>
          <w:lang w:val="en-US"/>
        </w:rPr>
        <w:t>e</w:t>
      </w:r>
      <w:r w:rsidRPr="00FD7192">
        <w:rPr>
          <w:rFonts w:ascii="Times New Roman" w:hAnsi="Times New Roman" w:cs="Times New Roman"/>
          <w:szCs w:val="28"/>
        </w:rPr>
        <w:t>-</w:t>
      </w:r>
      <w:r w:rsidRPr="00FD7192">
        <w:rPr>
          <w:rFonts w:ascii="Times New Roman" w:hAnsi="Times New Roman" w:cs="Times New Roman"/>
          <w:szCs w:val="28"/>
          <w:lang w:val="en-US"/>
        </w:rPr>
        <w:t>mail</w:t>
      </w:r>
      <w:r w:rsidRPr="00FD7192">
        <w:rPr>
          <w:rFonts w:ascii="Times New Roman" w:hAnsi="Times New Roman" w:cs="Times New Roman"/>
          <w:szCs w:val="28"/>
        </w:rPr>
        <w:t xml:space="preserve">: </w:t>
      </w:r>
      <w:r w:rsidRPr="00FD7192">
        <w:rPr>
          <w:rFonts w:ascii="Times New Roman" w:hAnsi="Times New Roman" w:cs="Times New Roman"/>
          <w:szCs w:val="28"/>
          <w:lang w:val="en-US"/>
        </w:rPr>
        <w:t>info</w:t>
      </w:r>
      <w:r w:rsidRPr="00FD7192">
        <w:rPr>
          <w:rFonts w:ascii="Times New Roman" w:hAnsi="Times New Roman" w:cs="Times New Roman"/>
          <w:szCs w:val="28"/>
        </w:rPr>
        <w:t>@</w:t>
      </w:r>
      <w:proofErr w:type="spellStart"/>
      <w:r w:rsidRPr="00FD7192">
        <w:rPr>
          <w:rFonts w:ascii="Times New Roman" w:hAnsi="Times New Roman" w:cs="Times New Roman"/>
          <w:szCs w:val="28"/>
          <w:lang w:val="en-US"/>
        </w:rPr>
        <w:t>dalur</w:t>
      </w:r>
      <w:proofErr w:type="spellEnd"/>
      <w:r w:rsidRPr="00FD7192">
        <w:rPr>
          <w:rFonts w:ascii="Times New Roman" w:hAnsi="Times New Roman" w:cs="Times New Roman"/>
          <w:szCs w:val="28"/>
        </w:rPr>
        <w:t>.</w:t>
      </w:r>
      <w:proofErr w:type="spellStart"/>
      <w:r w:rsidRPr="00FD7192">
        <w:rPr>
          <w:rFonts w:ascii="Times New Roman" w:hAnsi="Times New Roman" w:cs="Times New Roman"/>
          <w:szCs w:val="28"/>
          <w:lang w:val="en-US"/>
        </w:rPr>
        <w:t>ru</w:t>
      </w:r>
      <w:proofErr w:type="spellEnd"/>
      <w:r w:rsidRPr="00FD7192">
        <w:rPr>
          <w:rFonts w:ascii="Times New Roman" w:hAnsi="Times New Roman" w:cs="Times New Roman"/>
          <w:szCs w:val="28"/>
          <w:u w:val="single"/>
        </w:rPr>
        <w:t xml:space="preserve">Банковские </w:t>
      </w:r>
      <w:proofErr w:type="spellStart"/>
      <w:r w:rsidRPr="00FD7192">
        <w:rPr>
          <w:rFonts w:ascii="Times New Roman" w:hAnsi="Times New Roman" w:cs="Times New Roman"/>
          <w:szCs w:val="28"/>
          <w:u w:val="single"/>
        </w:rPr>
        <w:t>реквизиты</w:t>
      </w:r>
      <w:proofErr w:type="gramStart"/>
      <w:r w:rsidRPr="00FD7192">
        <w:rPr>
          <w:rFonts w:ascii="Times New Roman" w:hAnsi="Times New Roman" w:cs="Times New Roman"/>
          <w:szCs w:val="28"/>
          <w:u w:val="single"/>
        </w:rPr>
        <w:t>:</w:t>
      </w:r>
      <w:r w:rsidRPr="00FD7192">
        <w:rPr>
          <w:rFonts w:ascii="Times New Roman" w:hAnsi="Times New Roman" w:cs="Times New Roman"/>
          <w:szCs w:val="28"/>
        </w:rPr>
        <w:t>И</w:t>
      </w:r>
      <w:proofErr w:type="gramEnd"/>
      <w:r w:rsidRPr="00FD7192">
        <w:rPr>
          <w:rFonts w:ascii="Times New Roman" w:hAnsi="Times New Roman" w:cs="Times New Roman"/>
          <w:szCs w:val="28"/>
        </w:rPr>
        <w:t>НН</w:t>
      </w:r>
      <w:proofErr w:type="spellEnd"/>
      <w:r w:rsidRPr="00FD7192">
        <w:rPr>
          <w:rFonts w:ascii="Times New Roman" w:hAnsi="Times New Roman" w:cs="Times New Roman"/>
          <w:szCs w:val="28"/>
        </w:rPr>
        <w:t xml:space="preserve"> 4506004751 /  КПП 450650001                                                                                                      ОКПО 51137700    ОКОНХ 12314                                                                                                                  ОКВЭД 12.00.11                                                                                                                                                   р/с 40702810932090100157                                                                                                                                    в Курганском ОСБ № 8599 г. Курган                                                                                          БИК 043735650                                                                                                                                                    к/с 30101810100000000650                                                                                                                   ОГРН   1024501452140</w:t>
      </w:r>
    </w:p>
    <w:p w:rsidR="00FD7192" w:rsidRPr="00FD7192" w:rsidRDefault="00FD7192" w:rsidP="00FD7192">
      <w:pPr>
        <w:rPr>
          <w:rFonts w:ascii="Times New Roman" w:hAnsi="Times New Roman" w:cs="Times New Roman"/>
          <w:b/>
          <w:szCs w:val="28"/>
        </w:rPr>
      </w:pPr>
      <w:r w:rsidRPr="00FD7192">
        <w:rPr>
          <w:rFonts w:ascii="Times New Roman" w:hAnsi="Times New Roman" w:cs="Times New Roman"/>
          <w:b/>
          <w:szCs w:val="28"/>
        </w:rPr>
        <w:t>Генеральный директор                                                                                                                                              ЗАО «</w:t>
      </w:r>
      <w:proofErr w:type="spellStart"/>
      <w:r w:rsidRPr="00FD7192">
        <w:rPr>
          <w:rFonts w:ascii="Times New Roman" w:hAnsi="Times New Roman" w:cs="Times New Roman"/>
          <w:b/>
          <w:szCs w:val="28"/>
        </w:rPr>
        <w:t>Далур</w:t>
      </w:r>
      <w:proofErr w:type="spellEnd"/>
      <w:r w:rsidRPr="00FD7192">
        <w:rPr>
          <w:rFonts w:ascii="Times New Roman" w:hAnsi="Times New Roman" w:cs="Times New Roman"/>
          <w:b/>
          <w:szCs w:val="28"/>
        </w:rPr>
        <w:t>»</w:t>
      </w:r>
    </w:p>
    <w:p w:rsidR="00FD7192" w:rsidRDefault="00FD7192" w:rsidP="00FD7192">
      <w:pPr>
        <w:rPr>
          <w:rFonts w:ascii="Times New Roman" w:hAnsi="Times New Roman" w:cs="Times New Roman"/>
          <w:b/>
          <w:szCs w:val="28"/>
        </w:rPr>
      </w:pPr>
      <w:r w:rsidRPr="00FD7192">
        <w:rPr>
          <w:rFonts w:ascii="Times New Roman" w:hAnsi="Times New Roman" w:cs="Times New Roman"/>
          <w:b/>
          <w:szCs w:val="28"/>
        </w:rPr>
        <w:t>________________ А.А. Дементьев                                     _______________ / ____________/                                                                          М.П.                                                                                        М.П.</w:t>
      </w:r>
    </w:p>
    <w:p w:rsidR="00FD7192" w:rsidRDefault="00FD7192" w:rsidP="00FD7192">
      <w:pPr>
        <w:rPr>
          <w:rFonts w:ascii="Times New Roman" w:hAnsi="Times New Roman" w:cs="Times New Roman"/>
          <w:sz w:val="24"/>
          <w:szCs w:val="28"/>
        </w:rPr>
      </w:pPr>
      <w:r>
        <w:rPr>
          <w:rFonts w:ascii="Times New Roman" w:hAnsi="Times New Roman" w:cs="Times New Roman"/>
          <w:sz w:val="24"/>
          <w:szCs w:val="28"/>
        </w:rPr>
        <w:lastRenderedPageBreak/>
        <w:t xml:space="preserve">                                                                                                                            Приложение № 1  </w:t>
      </w:r>
      <w:r w:rsidRPr="00FD7192">
        <w:rPr>
          <w:rFonts w:ascii="Times New Roman" w:hAnsi="Times New Roman" w:cs="Times New Roman"/>
          <w:color w:val="FFFFFF" w:themeColor="background1"/>
          <w:sz w:val="24"/>
          <w:szCs w:val="28"/>
        </w:rPr>
        <w:t>.</w:t>
      </w:r>
      <w:r>
        <w:rPr>
          <w:rFonts w:ascii="Times New Roman" w:hAnsi="Times New Roman" w:cs="Times New Roman"/>
          <w:sz w:val="24"/>
          <w:szCs w:val="28"/>
        </w:rPr>
        <w:t xml:space="preserve">                                                                                                                                к договору №</w:t>
      </w:r>
      <w:r w:rsidRPr="00FD7192">
        <w:rPr>
          <w:rFonts w:ascii="Times New Roman" w:hAnsi="Times New Roman" w:cs="Times New Roman"/>
          <w:color w:val="FFFFFF" w:themeColor="background1"/>
          <w:sz w:val="24"/>
          <w:szCs w:val="28"/>
        </w:rPr>
        <w:t>.</w:t>
      </w:r>
      <w:r>
        <w:rPr>
          <w:rFonts w:ascii="Times New Roman" w:hAnsi="Times New Roman" w:cs="Times New Roman"/>
          <w:sz w:val="24"/>
          <w:szCs w:val="28"/>
        </w:rPr>
        <w:t xml:space="preserve">                                                                                                  от «__» ______________ 201_ г.</w:t>
      </w:r>
    </w:p>
    <w:p w:rsidR="00FD7192" w:rsidRDefault="004C48CC" w:rsidP="004C48CC">
      <w:pPr>
        <w:jc w:val="center"/>
        <w:rPr>
          <w:rFonts w:ascii="Times New Roman" w:hAnsi="Times New Roman" w:cs="Times New Roman"/>
          <w:b/>
          <w:sz w:val="24"/>
          <w:szCs w:val="28"/>
        </w:rPr>
      </w:pPr>
      <w:r w:rsidRPr="004C48CC">
        <w:rPr>
          <w:rFonts w:ascii="Times New Roman" w:hAnsi="Times New Roman" w:cs="Times New Roman"/>
          <w:b/>
          <w:sz w:val="24"/>
          <w:szCs w:val="28"/>
        </w:rPr>
        <w:t>Перечень работ и наименование объектов, передаваемых на техническое обслуживание.</w:t>
      </w:r>
    </w:p>
    <w:tbl>
      <w:tblPr>
        <w:tblStyle w:val="a5"/>
        <w:tblW w:w="0" w:type="auto"/>
        <w:tblLayout w:type="fixed"/>
        <w:tblLook w:val="04A0"/>
      </w:tblPr>
      <w:tblGrid>
        <w:gridCol w:w="675"/>
        <w:gridCol w:w="6237"/>
        <w:gridCol w:w="1843"/>
        <w:gridCol w:w="816"/>
      </w:tblGrid>
      <w:tr w:rsidR="004C48CC" w:rsidTr="00DC0C60">
        <w:tc>
          <w:tcPr>
            <w:tcW w:w="675" w:type="dxa"/>
          </w:tcPr>
          <w:p w:rsidR="004C48CC" w:rsidRDefault="004C48CC" w:rsidP="004C48CC">
            <w:pPr>
              <w:jc w:val="center"/>
              <w:rPr>
                <w:rFonts w:ascii="Times New Roman" w:hAnsi="Times New Roman" w:cs="Times New Roman"/>
                <w:b/>
                <w:sz w:val="24"/>
                <w:szCs w:val="28"/>
              </w:rPr>
            </w:pPr>
            <w:r>
              <w:rPr>
                <w:rFonts w:ascii="Times New Roman" w:hAnsi="Times New Roman" w:cs="Times New Roman"/>
                <w:b/>
                <w:sz w:val="24"/>
                <w:szCs w:val="28"/>
              </w:rPr>
              <w:t xml:space="preserve">№ </w:t>
            </w:r>
            <w:proofErr w:type="gramStart"/>
            <w:r>
              <w:rPr>
                <w:rFonts w:ascii="Times New Roman" w:hAnsi="Times New Roman" w:cs="Times New Roman"/>
                <w:b/>
                <w:sz w:val="24"/>
                <w:szCs w:val="28"/>
              </w:rPr>
              <w:t>п</w:t>
            </w:r>
            <w:proofErr w:type="gramEnd"/>
            <w:r>
              <w:rPr>
                <w:rFonts w:ascii="Times New Roman" w:hAnsi="Times New Roman" w:cs="Times New Roman"/>
                <w:b/>
                <w:sz w:val="24"/>
                <w:szCs w:val="28"/>
              </w:rPr>
              <w:t>/п</w:t>
            </w:r>
          </w:p>
        </w:tc>
        <w:tc>
          <w:tcPr>
            <w:tcW w:w="6237" w:type="dxa"/>
          </w:tcPr>
          <w:p w:rsidR="004C48CC" w:rsidRDefault="004C48CC" w:rsidP="004C48CC">
            <w:pPr>
              <w:jc w:val="center"/>
              <w:rPr>
                <w:rFonts w:ascii="Times New Roman" w:hAnsi="Times New Roman" w:cs="Times New Roman"/>
                <w:b/>
                <w:sz w:val="24"/>
                <w:szCs w:val="28"/>
              </w:rPr>
            </w:pPr>
            <w:r>
              <w:rPr>
                <w:rFonts w:ascii="Times New Roman" w:hAnsi="Times New Roman" w:cs="Times New Roman"/>
                <w:b/>
                <w:sz w:val="24"/>
                <w:szCs w:val="28"/>
              </w:rPr>
              <w:t>Наименование</w:t>
            </w:r>
          </w:p>
        </w:tc>
        <w:tc>
          <w:tcPr>
            <w:tcW w:w="1843" w:type="dxa"/>
          </w:tcPr>
          <w:p w:rsidR="004C48CC" w:rsidRDefault="004C48CC" w:rsidP="004C48CC">
            <w:pPr>
              <w:jc w:val="center"/>
              <w:rPr>
                <w:rFonts w:ascii="Times New Roman" w:hAnsi="Times New Roman" w:cs="Times New Roman"/>
                <w:b/>
                <w:sz w:val="24"/>
                <w:szCs w:val="28"/>
              </w:rPr>
            </w:pPr>
            <w:r>
              <w:rPr>
                <w:rFonts w:ascii="Times New Roman" w:hAnsi="Times New Roman" w:cs="Times New Roman"/>
                <w:b/>
                <w:sz w:val="24"/>
                <w:szCs w:val="28"/>
              </w:rPr>
              <w:t>Ед. изм.</w:t>
            </w:r>
          </w:p>
        </w:tc>
        <w:tc>
          <w:tcPr>
            <w:tcW w:w="816" w:type="dxa"/>
          </w:tcPr>
          <w:p w:rsidR="004C48CC" w:rsidRDefault="004C48CC" w:rsidP="004C48CC">
            <w:pPr>
              <w:jc w:val="center"/>
              <w:rPr>
                <w:rFonts w:ascii="Times New Roman" w:hAnsi="Times New Roman" w:cs="Times New Roman"/>
                <w:b/>
                <w:sz w:val="24"/>
                <w:szCs w:val="28"/>
              </w:rPr>
            </w:pPr>
            <w:r>
              <w:rPr>
                <w:rFonts w:ascii="Times New Roman" w:hAnsi="Times New Roman" w:cs="Times New Roman"/>
                <w:b/>
                <w:sz w:val="24"/>
                <w:szCs w:val="28"/>
              </w:rPr>
              <w:t>К</w:t>
            </w:r>
            <w:r w:rsidR="00DC0C60">
              <w:rPr>
                <w:rFonts w:ascii="Times New Roman" w:hAnsi="Times New Roman" w:cs="Times New Roman"/>
                <w:b/>
                <w:sz w:val="24"/>
                <w:szCs w:val="28"/>
              </w:rPr>
              <w:t>ол-</w:t>
            </w:r>
            <w:r>
              <w:rPr>
                <w:rFonts w:ascii="Times New Roman" w:hAnsi="Times New Roman" w:cs="Times New Roman"/>
                <w:b/>
                <w:sz w:val="24"/>
                <w:szCs w:val="28"/>
              </w:rPr>
              <w:t>во</w:t>
            </w:r>
          </w:p>
        </w:tc>
      </w:tr>
      <w:tr w:rsidR="004C48CC" w:rsidRPr="004C48CC" w:rsidTr="00DC0C60">
        <w:tc>
          <w:tcPr>
            <w:tcW w:w="675" w:type="dxa"/>
          </w:tcPr>
          <w:p w:rsidR="004C48CC" w:rsidRPr="004C48CC" w:rsidRDefault="004C48CC" w:rsidP="004C48CC">
            <w:pPr>
              <w:jc w:val="center"/>
              <w:rPr>
                <w:rFonts w:ascii="Times New Roman" w:hAnsi="Times New Roman" w:cs="Times New Roman"/>
                <w:sz w:val="24"/>
                <w:szCs w:val="28"/>
              </w:rPr>
            </w:pPr>
            <w:r>
              <w:rPr>
                <w:rFonts w:ascii="Times New Roman" w:hAnsi="Times New Roman" w:cs="Times New Roman"/>
                <w:sz w:val="24"/>
                <w:szCs w:val="28"/>
              </w:rPr>
              <w:t>1</w:t>
            </w:r>
          </w:p>
        </w:tc>
        <w:tc>
          <w:tcPr>
            <w:tcW w:w="6237" w:type="dxa"/>
          </w:tcPr>
          <w:p w:rsidR="004C48CC" w:rsidRPr="004C48CC" w:rsidRDefault="004C48CC" w:rsidP="004C48CC">
            <w:pPr>
              <w:jc w:val="center"/>
              <w:rPr>
                <w:rFonts w:ascii="Times New Roman" w:hAnsi="Times New Roman" w:cs="Times New Roman"/>
                <w:sz w:val="24"/>
                <w:szCs w:val="28"/>
              </w:rPr>
            </w:pPr>
            <w:r>
              <w:rPr>
                <w:rFonts w:ascii="Times New Roman" w:hAnsi="Times New Roman" w:cs="Times New Roman"/>
                <w:sz w:val="24"/>
                <w:szCs w:val="28"/>
              </w:rPr>
              <w:t>2</w:t>
            </w:r>
          </w:p>
        </w:tc>
        <w:tc>
          <w:tcPr>
            <w:tcW w:w="1843" w:type="dxa"/>
          </w:tcPr>
          <w:p w:rsidR="004C48CC" w:rsidRPr="004C48CC" w:rsidRDefault="004C48CC" w:rsidP="004C48CC">
            <w:pPr>
              <w:jc w:val="center"/>
              <w:rPr>
                <w:rFonts w:ascii="Times New Roman" w:hAnsi="Times New Roman" w:cs="Times New Roman"/>
                <w:sz w:val="24"/>
                <w:szCs w:val="28"/>
              </w:rPr>
            </w:pPr>
            <w:r>
              <w:rPr>
                <w:rFonts w:ascii="Times New Roman" w:hAnsi="Times New Roman" w:cs="Times New Roman"/>
                <w:sz w:val="24"/>
                <w:szCs w:val="28"/>
              </w:rPr>
              <w:t>3</w:t>
            </w:r>
          </w:p>
        </w:tc>
        <w:tc>
          <w:tcPr>
            <w:tcW w:w="816" w:type="dxa"/>
          </w:tcPr>
          <w:p w:rsidR="004C48CC" w:rsidRPr="004C48CC" w:rsidRDefault="004C48CC" w:rsidP="004C48CC">
            <w:pPr>
              <w:jc w:val="center"/>
              <w:rPr>
                <w:rFonts w:ascii="Times New Roman" w:hAnsi="Times New Roman" w:cs="Times New Roman"/>
                <w:sz w:val="24"/>
                <w:szCs w:val="28"/>
              </w:rPr>
            </w:pPr>
            <w:r>
              <w:rPr>
                <w:rFonts w:ascii="Times New Roman" w:hAnsi="Times New Roman" w:cs="Times New Roman"/>
                <w:sz w:val="24"/>
                <w:szCs w:val="28"/>
              </w:rPr>
              <w:t>4</w:t>
            </w:r>
          </w:p>
        </w:tc>
      </w:tr>
      <w:tr w:rsidR="004C48CC" w:rsidRPr="004C48CC" w:rsidTr="004C48CC">
        <w:tc>
          <w:tcPr>
            <w:tcW w:w="9571" w:type="dxa"/>
            <w:gridSpan w:val="4"/>
          </w:tcPr>
          <w:p w:rsidR="004C48CC" w:rsidRDefault="004C48CC" w:rsidP="004C48CC">
            <w:pPr>
              <w:rPr>
                <w:rFonts w:ascii="Times New Roman" w:hAnsi="Times New Roman" w:cs="Times New Roman"/>
                <w:b/>
                <w:sz w:val="24"/>
                <w:szCs w:val="28"/>
              </w:rPr>
            </w:pPr>
            <w:r w:rsidRPr="004C48CC">
              <w:rPr>
                <w:rFonts w:ascii="Times New Roman" w:hAnsi="Times New Roman" w:cs="Times New Roman"/>
                <w:b/>
                <w:sz w:val="24"/>
                <w:szCs w:val="28"/>
              </w:rPr>
              <w:t xml:space="preserve">Техническое обслуживание ВЛ-10 </w:t>
            </w:r>
            <w:proofErr w:type="spellStart"/>
            <w:r w:rsidRPr="004C48CC">
              <w:rPr>
                <w:rFonts w:ascii="Times New Roman" w:hAnsi="Times New Roman" w:cs="Times New Roman"/>
                <w:b/>
                <w:sz w:val="24"/>
                <w:szCs w:val="28"/>
              </w:rPr>
              <w:t>кВотУрал</w:t>
            </w:r>
            <w:proofErr w:type="spellEnd"/>
            <w:r w:rsidRPr="004C48CC">
              <w:rPr>
                <w:rFonts w:ascii="Times New Roman" w:hAnsi="Times New Roman" w:cs="Times New Roman"/>
                <w:b/>
                <w:sz w:val="24"/>
                <w:szCs w:val="28"/>
              </w:rPr>
              <w:t xml:space="preserve"> 110/10 кВ, ячейка № 13, </w:t>
            </w:r>
            <w:proofErr w:type="spellStart"/>
            <w:r w:rsidRPr="004C48CC">
              <w:rPr>
                <w:rFonts w:ascii="Times New Roman" w:hAnsi="Times New Roman" w:cs="Times New Roman"/>
                <w:b/>
                <w:sz w:val="24"/>
                <w:szCs w:val="28"/>
              </w:rPr>
              <w:t>Далур</w:t>
            </w:r>
            <w:proofErr w:type="spellEnd"/>
          </w:p>
          <w:p w:rsidR="004C48CC" w:rsidRPr="004C48CC" w:rsidRDefault="004C48CC" w:rsidP="004C48CC">
            <w:pPr>
              <w:rPr>
                <w:rFonts w:ascii="Times New Roman" w:hAnsi="Times New Roman" w:cs="Times New Roman"/>
                <w:b/>
                <w:sz w:val="24"/>
                <w:szCs w:val="28"/>
              </w:rPr>
            </w:pPr>
          </w:p>
        </w:tc>
      </w:tr>
      <w:tr w:rsidR="004C48CC" w:rsidRPr="004C48CC" w:rsidTr="00DC0C60">
        <w:tc>
          <w:tcPr>
            <w:tcW w:w="675" w:type="dxa"/>
          </w:tcPr>
          <w:p w:rsidR="004C48CC" w:rsidRPr="007A0EA9" w:rsidRDefault="004C48CC" w:rsidP="007A0EA9">
            <w:pPr>
              <w:jc w:val="center"/>
              <w:rPr>
                <w:rFonts w:ascii="Times New Roman" w:hAnsi="Times New Roman" w:cs="Times New Roman"/>
                <w:szCs w:val="28"/>
              </w:rPr>
            </w:pPr>
            <w:r w:rsidRPr="007A0EA9">
              <w:rPr>
                <w:rFonts w:ascii="Times New Roman" w:hAnsi="Times New Roman" w:cs="Times New Roman"/>
                <w:szCs w:val="28"/>
              </w:rPr>
              <w:t>1</w:t>
            </w:r>
          </w:p>
        </w:tc>
        <w:tc>
          <w:tcPr>
            <w:tcW w:w="6237" w:type="dxa"/>
          </w:tcPr>
          <w:p w:rsidR="004C48CC" w:rsidRPr="007A0EA9" w:rsidRDefault="004C48CC" w:rsidP="004C48CC">
            <w:pPr>
              <w:rPr>
                <w:rFonts w:ascii="Times New Roman" w:hAnsi="Times New Roman" w:cs="Times New Roman"/>
                <w:szCs w:val="28"/>
              </w:rPr>
            </w:pPr>
            <w:r w:rsidRPr="007A0EA9">
              <w:rPr>
                <w:rFonts w:ascii="Times New Roman" w:hAnsi="Times New Roman" w:cs="Times New Roman"/>
                <w:szCs w:val="28"/>
              </w:rPr>
              <w:t xml:space="preserve">Осмотр в дневное время без подъема на опору </w:t>
            </w:r>
            <w:proofErr w:type="gramStart"/>
            <w:r w:rsidRPr="007A0EA9">
              <w:rPr>
                <w:rFonts w:ascii="Times New Roman" w:hAnsi="Times New Roman" w:cs="Times New Roman"/>
                <w:szCs w:val="28"/>
              </w:rPr>
              <w:t>ВЛ</w:t>
            </w:r>
            <w:proofErr w:type="gramEnd"/>
            <w:r w:rsidRPr="007A0EA9">
              <w:rPr>
                <w:rFonts w:ascii="Times New Roman" w:hAnsi="Times New Roman" w:cs="Times New Roman"/>
                <w:szCs w:val="28"/>
              </w:rPr>
              <w:t xml:space="preserve"> напряжением 1-20 кВ: при количестве опор на 1 км не более 10</w:t>
            </w:r>
          </w:p>
        </w:tc>
        <w:tc>
          <w:tcPr>
            <w:tcW w:w="1843" w:type="dxa"/>
          </w:tcPr>
          <w:p w:rsidR="004C48CC" w:rsidRPr="004C48CC" w:rsidRDefault="004C48CC" w:rsidP="007A0EA9">
            <w:pPr>
              <w:jc w:val="center"/>
              <w:rPr>
                <w:rFonts w:ascii="Times New Roman" w:hAnsi="Times New Roman" w:cs="Times New Roman"/>
                <w:sz w:val="24"/>
                <w:szCs w:val="28"/>
              </w:rPr>
            </w:pPr>
            <w:r>
              <w:rPr>
                <w:rFonts w:ascii="Times New Roman" w:hAnsi="Times New Roman" w:cs="Times New Roman"/>
                <w:sz w:val="24"/>
                <w:szCs w:val="28"/>
              </w:rPr>
              <w:t>1 км</w:t>
            </w:r>
          </w:p>
        </w:tc>
        <w:tc>
          <w:tcPr>
            <w:tcW w:w="816" w:type="dxa"/>
          </w:tcPr>
          <w:p w:rsidR="004C48CC" w:rsidRPr="007A0EA9" w:rsidRDefault="004C48CC" w:rsidP="007A0EA9">
            <w:pPr>
              <w:jc w:val="center"/>
              <w:rPr>
                <w:rFonts w:ascii="Times New Roman" w:hAnsi="Times New Roman" w:cs="Times New Roman"/>
                <w:szCs w:val="28"/>
              </w:rPr>
            </w:pPr>
            <w:r w:rsidRPr="007A0EA9">
              <w:rPr>
                <w:rFonts w:ascii="Times New Roman" w:hAnsi="Times New Roman" w:cs="Times New Roman"/>
                <w:szCs w:val="28"/>
              </w:rPr>
              <w:t>4,5</w:t>
            </w:r>
          </w:p>
        </w:tc>
      </w:tr>
      <w:tr w:rsidR="004C48CC" w:rsidRPr="004C48CC" w:rsidTr="00DC0C60">
        <w:tc>
          <w:tcPr>
            <w:tcW w:w="675" w:type="dxa"/>
          </w:tcPr>
          <w:p w:rsidR="004C48CC" w:rsidRPr="007A0EA9" w:rsidRDefault="004C48CC" w:rsidP="007A0EA9">
            <w:pPr>
              <w:jc w:val="center"/>
              <w:rPr>
                <w:rFonts w:ascii="Times New Roman" w:hAnsi="Times New Roman" w:cs="Times New Roman"/>
                <w:szCs w:val="28"/>
              </w:rPr>
            </w:pPr>
            <w:r w:rsidRPr="007A0EA9">
              <w:rPr>
                <w:rFonts w:ascii="Times New Roman" w:hAnsi="Times New Roman" w:cs="Times New Roman"/>
                <w:szCs w:val="28"/>
              </w:rPr>
              <w:t>2</w:t>
            </w:r>
          </w:p>
        </w:tc>
        <w:tc>
          <w:tcPr>
            <w:tcW w:w="6237" w:type="dxa"/>
          </w:tcPr>
          <w:p w:rsidR="004C48CC" w:rsidRPr="007A0EA9" w:rsidRDefault="004C48CC" w:rsidP="004C48CC">
            <w:pPr>
              <w:rPr>
                <w:rFonts w:ascii="Times New Roman" w:hAnsi="Times New Roman" w:cs="Times New Roman"/>
                <w:szCs w:val="28"/>
              </w:rPr>
            </w:pPr>
            <w:r w:rsidRPr="007A0EA9">
              <w:rPr>
                <w:rFonts w:ascii="Times New Roman" w:hAnsi="Times New Roman" w:cs="Times New Roman"/>
                <w:szCs w:val="28"/>
              </w:rPr>
              <w:t>Верховой осмотр одностоечной опоры</w:t>
            </w:r>
          </w:p>
        </w:tc>
        <w:tc>
          <w:tcPr>
            <w:tcW w:w="1843" w:type="dxa"/>
          </w:tcPr>
          <w:p w:rsidR="004C48CC" w:rsidRPr="007A0EA9" w:rsidRDefault="004C48CC" w:rsidP="007A0EA9">
            <w:pPr>
              <w:jc w:val="center"/>
              <w:rPr>
                <w:rFonts w:ascii="Times New Roman" w:hAnsi="Times New Roman" w:cs="Times New Roman"/>
                <w:sz w:val="20"/>
                <w:szCs w:val="28"/>
              </w:rPr>
            </w:pPr>
            <w:r w:rsidRPr="007A0EA9">
              <w:rPr>
                <w:rFonts w:ascii="Times New Roman" w:hAnsi="Times New Roman" w:cs="Times New Roman"/>
                <w:sz w:val="20"/>
                <w:szCs w:val="28"/>
              </w:rPr>
              <w:t>1 опора</w:t>
            </w:r>
          </w:p>
        </w:tc>
        <w:tc>
          <w:tcPr>
            <w:tcW w:w="816" w:type="dxa"/>
          </w:tcPr>
          <w:p w:rsidR="004C48CC" w:rsidRPr="007A0EA9" w:rsidRDefault="004C48CC" w:rsidP="007A0EA9">
            <w:pPr>
              <w:jc w:val="center"/>
              <w:rPr>
                <w:rFonts w:ascii="Times New Roman" w:hAnsi="Times New Roman" w:cs="Times New Roman"/>
                <w:szCs w:val="28"/>
              </w:rPr>
            </w:pPr>
            <w:r w:rsidRPr="007A0EA9">
              <w:rPr>
                <w:rFonts w:ascii="Times New Roman" w:hAnsi="Times New Roman" w:cs="Times New Roman"/>
                <w:szCs w:val="28"/>
              </w:rPr>
              <w:t>64</w:t>
            </w:r>
          </w:p>
        </w:tc>
      </w:tr>
      <w:tr w:rsidR="004C48CC" w:rsidRPr="004C48CC" w:rsidTr="00DC0C60">
        <w:tc>
          <w:tcPr>
            <w:tcW w:w="675" w:type="dxa"/>
          </w:tcPr>
          <w:p w:rsidR="004C48CC" w:rsidRPr="007A0EA9" w:rsidRDefault="004C48CC" w:rsidP="007A0EA9">
            <w:pPr>
              <w:jc w:val="center"/>
              <w:rPr>
                <w:rFonts w:ascii="Times New Roman" w:hAnsi="Times New Roman" w:cs="Times New Roman"/>
                <w:szCs w:val="28"/>
              </w:rPr>
            </w:pPr>
            <w:r w:rsidRPr="007A0EA9">
              <w:rPr>
                <w:rFonts w:ascii="Times New Roman" w:hAnsi="Times New Roman" w:cs="Times New Roman"/>
                <w:szCs w:val="28"/>
              </w:rPr>
              <w:t>3</w:t>
            </w:r>
          </w:p>
        </w:tc>
        <w:tc>
          <w:tcPr>
            <w:tcW w:w="6237" w:type="dxa"/>
          </w:tcPr>
          <w:p w:rsidR="004C48CC" w:rsidRPr="007A0EA9" w:rsidRDefault="004C48CC" w:rsidP="004C48CC">
            <w:pPr>
              <w:rPr>
                <w:rFonts w:ascii="Times New Roman" w:hAnsi="Times New Roman" w:cs="Times New Roman"/>
                <w:szCs w:val="28"/>
              </w:rPr>
            </w:pPr>
            <w:r w:rsidRPr="007A0EA9">
              <w:rPr>
                <w:rFonts w:ascii="Times New Roman" w:hAnsi="Times New Roman" w:cs="Times New Roman"/>
                <w:szCs w:val="28"/>
              </w:rPr>
              <w:t>Восстановление нумерации и постоянных обозначений на опоре</w:t>
            </w:r>
          </w:p>
        </w:tc>
        <w:tc>
          <w:tcPr>
            <w:tcW w:w="1843" w:type="dxa"/>
          </w:tcPr>
          <w:p w:rsidR="004C48CC" w:rsidRPr="007A0EA9" w:rsidRDefault="004C48CC" w:rsidP="007A0EA9">
            <w:pPr>
              <w:jc w:val="center"/>
              <w:rPr>
                <w:rFonts w:ascii="Times New Roman" w:hAnsi="Times New Roman" w:cs="Times New Roman"/>
                <w:sz w:val="20"/>
                <w:szCs w:val="28"/>
              </w:rPr>
            </w:pPr>
            <w:r w:rsidRPr="007A0EA9">
              <w:rPr>
                <w:rFonts w:ascii="Times New Roman" w:hAnsi="Times New Roman" w:cs="Times New Roman"/>
                <w:sz w:val="20"/>
                <w:szCs w:val="28"/>
              </w:rPr>
              <w:t>1 опора</w:t>
            </w:r>
          </w:p>
        </w:tc>
        <w:tc>
          <w:tcPr>
            <w:tcW w:w="816" w:type="dxa"/>
          </w:tcPr>
          <w:p w:rsidR="004C48CC" w:rsidRPr="007A0EA9" w:rsidRDefault="004C48CC" w:rsidP="007A0EA9">
            <w:pPr>
              <w:jc w:val="center"/>
              <w:rPr>
                <w:rFonts w:ascii="Times New Roman" w:hAnsi="Times New Roman" w:cs="Times New Roman"/>
                <w:szCs w:val="28"/>
              </w:rPr>
            </w:pPr>
            <w:r w:rsidRPr="007A0EA9">
              <w:rPr>
                <w:rFonts w:ascii="Times New Roman" w:hAnsi="Times New Roman" w:cs="Times New Roman"/>
                <w:szCs w:val="28"/>
              </w:rPr>
              <w:t>32</w:t>
            </w:r>
          </w:p>
        </w:tc>
      </w:tr>
      <w:tr w:rsidR="004C48CC" w:rsidRPr="004C48CC" w:rsidTr="00DC0C60">
        <w:tc>
          <w:tcPr>
            <w:tcW w:w="675" w:type="dxa"/>
          </w:tcPr>
          <w:p w:rsidR="004C48CC" w:rsidRPr="007A0EA9" w:rsidRDefault="004C48CC" w:rsidP="007A0EA9">
            <w:pPr>
              <w:jc w:val="center"/>
              <w:rPr>
                <w:rFonts w:ascii="Times New Roman" w:hAnsi="Times New Roman" w:cs="Times New Roman"/>
                <w:szCs w:val="28"/>
              </w:rPr>
            </w:pPr>
            <w:r w:rsidRPr="007A0EA9">
              <w:rPr>
                <w:rFonts w:ascii="Times New Roman" w:hAnsi="Times New Roman" w:cs="Times New Roman"/>
                <w:szCs w:val="28"/>
              </w:rPr>
              <w:t>4</w:t>
            </w:r>
          </w:p>
        </w:tc>
        <w:tc>
          <w:tcPr>
            <w:tcW w:w="6237" w:type="dxa"/>
          </w:tcPr>
          <w:p w:rsidR="004C48CC" w:rsidRPr="007A0EA9" w:rsidRDefault="004C48CC" w:rsidP="004C48CC">
            <w:pPr>
              <w:rPr>
                <w:rFonts w:ascii="Times New Roman" w:hAnsi="Times New Roman" w:cs="Times New Roman"/>
                <w:szCs w:val="28"/>
              </w:rPr>
            </w:pPr>
            <w:r w:rsidRPr="007A0EA9">
              <w:rPr>
                <w:rFonts w:ascii="Times New Roman" w:hAnsi="Times New Roman" w:cs="Times New Roman"/>
                <w:szCs w:val="28"/>
              </w:rPr>
              <w:t xml:space="preserve">Перетяжка провода </w:t>
            </w:r>
            <w:proofErr w:type="gramStart"/>
            <w:r w:rsidRPr="007A0EA9">
              <w:rPr>
                <w:rFonts w:ascii="Times New Roman" w:hAnsi="Times New Roman" w:cs="Times New Roman"/>
                <w:szCs w:val="28"/>
              </w:rPr>
              <w:t>ВЛ</w:t>
            </w:r>
            <w:proofErr w:type="gramEnd"/>
            <w:r w:rsidRPr="007A0EA9">
              <w:rPr>
                <w:rFonts w:ascii="Times New Roman" w:hAnsi="Times New Roman" w:cs="Times New Roman"/>
                <w:szCs w:val="28"/>
              </w:rPr>
              <w:t xml:space="preserve"> напряжением 1-20 кВ при количестве опор на 1 км не более 10</w:t>
            </w:r>
          </w:p>
        </w:tc>
        <w:tc>
          <w:tcPr>
            <w:tcW w:w="1843" w:type="dxa"/>
          </w:tcPr>
          <w:p w:rsidR="004C48CC" w:rsidRPr="007A0EA9" w:rsidRDefault="004C48CC" w:rsidP="007A0EA9">
            <w:pPr>
              <w:jc w:val="center"/>
              <w:rPr>
                <w:rFonts w:ascii="Times New Roman" w:hAnsi="Times New Roman" w:cs="Times New Roman"/>
                <w:sz w:val="20"/>
                <w:szCs w:val="28"/>
              </w:rPr>
            </w:pPr>
            <w:r w:rsidRPr="007A0EA9">
              <w:rPr>
                <w:rFonts w:ascii="Times New Roman" w:hAnsi="Times New Roman" w:cs="Times New Roman"/>
                <w:sz w:val="20"/>
                <w:szCs w:val="28"/>
              </w:rPr>
              <w:t>1 км провода</w:t>
            </w:r>
          </w:p>
        </w:tc>
        <w:tc>
          <w:tcPr>
            <w:tcW w:w="816" w:type="dxa"/>
          </w:tcPr>
          <w:p w:rsidR="004C48CC" w:rsidRPr="007A0EA9" w:rsidRDefault="004C48CC" w:rsidP="007A0EA9">
            <w:pPr>
              <w:jc w:val="center"/>
              <w:rPr>
                <w:rFonts w:ascii="Times New Roman" w:hAnsi="Times New Roman" w:cs="Times New Roman"/>
                <w:szCs w:val="28"/>
              </w:rPr>
            </w:pPr>
            <w:r w:rsidRPr="007A0EA9">
              <w:rPr>
                <w:rFonts w:ascii="Times New Roman" w:hAnsi="Times New Roman" w:cs="Times New Roman"/>
                <w:szCs w:val="28"/>
              </w:rPr>
              <w:t>2,25</w:t>
            </w:r>
          </w:p>
        </w:tc>
      </w:tr>
      <w:tr w:rsidR="004C48CC" w:rsidRPr="004C48CC" w:rsidTr="00DC0C60">
        <w:tc>
          <w:tcPr>
            <w:tcW w:w="675" w:type="dxa"/>
          </w:tcPr>
          <w:p w:rsidR="004C48CC" w:rsidRPr="007A0EA9" w:rsidRDefault="004C48CC" w:rsidP="007A0EA9">
            <w:pPr>
              <w:jc w:val="center"/>
              <w:rPr>
                <w:rFonts w:ascii="Times New Roman" w:hAnsi="Times New Roman" w:cs="Times New Roman"/>
                <w:szCs w:val="28"/>
              </w:rPr>
            </w:pPr>
            <w:r w:rsidRPr="007A0EA9">
              <w:rPr>
                <w:rFonts w:ascii="Times New Roman" w:hAnsi="Times New Roman" w:cs="Times New Roman"/>
                <w:szCs w:val="28"/>
              </w:rPr>
              <w:t>5</w:t>
            </w:r>
          </w:p>
        </w:tc>
        <w:tc>
          <w:tcPr>
            <w:tcW w:w="6237" w:type="dxa"/>
          </w:tcPr>
          <w:p w:rsidR="004C48CC" w:rsidRPr="007A0EA9" w:rsidRDefault="004C48CC" w:rsidP="004C48CC">
            <w:pPr>
              <w:rPr>
                <w:rFonts w:ascii="Times New Roman" w:hAnsi="Times New Roman" w:cs="Times New Roman"/>
                <w:szCs w:val="28"/>
              </w:rPr>
            </w:pPr>
            <w:r w:rsidRPr="007A0EA9">
              <w:rPr>
                <w:rFonts w:ascii="Times New Roman" w:hAnsi="Times New Roman" w:cs="Times New Roman"/>
                <w:szCs w:val="28"/>
              </w:rPr>
              <w:t xml:space="preserve">Измерение габаритных </w:t>
            </w:r>
            <w:r w:rsidR="00FA2C1E" w:rsidRPr="007A0EA9">
              <w:rPr>
                <w:rFonts w:ascii="Times New Roman" w:hAnsi="Times New Roman" w:cs="Times New Roman"/>
                <w:szCs w:val="28"/>
              </w:rPr>
              <w:t>размеров</w:t>
            </w:r>
            <w:r w:rsidRPr="007A0EA9">
              <w:rPr>
                <w:rFonts w:ascii="Times New Roman" w:hAnsi="Times New Roman" w:cs="Times New Roman"/>
                <w:szCs w:val="28"/>
              </w:rPr>
              <w:t xml:space="preserve"> на переходах и пересечениях</w:t>
            </w:r>
          </w:p>
        </w:tc>
        <w:tc>
          <w:tcPr>
            <w:tcW w:w="1843" w:type="dxa"/>
          </w:tcPr>
          <w:p w:rsidR="004C48CC" w:rsidRPr="007A0EA9" w:rsidRDefault="004C48CC" w:rsidP="007A0EA9">
            <w:pPr>
              <w:jc w:val="center"/>
              <w:rPr>
                <w:rFonts w:ascii="Times New Roman" w:hAnsi="Times New Roman" w:cs="Times New Roman"/>
                <w:sz w:val="20"/>
                <w:szCs w:val="28"/>
              </w:rPr>
            </w:pPr>
            <w:r w:rsidRPr="007A0EA9">
              <w:rPr>
                <w:rFonts w:ascii="Times New Roman" w:hAnsi="Times New Roman" w:cs="Times New Roman"/>
                <w:sz w:val="20"/>
                <w:szCs w:val="28"/>
              </w:rPr>
              <w:t>1 переход</w:t>
            </w:r>
          </w:p>
        </w:tc>
        <w:tc>
          <w:tcPr>
            <w:tcW w:w="816" w:type="dxa"/>
          </w:tcPr>
          <w:p w:rsidR="004C48CC" w:rsidRPr="007A0EA9" w:rsidRDefault="004C48CC" w:rsidP="007A0EA9">
            <w:pPr>
              <w:jc w:val="center"/>
              <w:rPr>
                <w:rFonts w:ascii="Times New Roman" w:hAnsi="Times New Roman" w:cs="Times New Roman"/>
                <w:szCs w:val="28"/>
              </w:rPr>
            </w:pPr>
            <w:r w:rsidRPr="007A0EA9">
              <w:rPr>
                <w:rFonts w:ascii="Times New Roman" w:hAnsi="Times New Roman" w:cs="Times New Roman"/>
                <w:szCs w:val="28"/>
              </w:rPr>
              <w:t>2</w:t>
            </w:r>
          </w:p>
        </w:tc>
      </w:tr>
      <w:tr w:rsidR="00DC0C60" w:rsidRPr="004C48CC" w:rsidTr="00DC0C60">
        <w:tc>
          <w:tcPr>
            <w:tcW w:w="675" w:type="dxa"/>
          </w:tcPr>
          <w:p w:rsidR="004C48CC" w:rsidRPr="007A0EA9" w:rsidRDefault="004C48CC" w:rsidP="007A0EA9">
            <w:pPr>
              <w:jc w:val="center"/>
              <w:rPr>
                <w:rFonts w:ascii="Times New Roman" w:hAnsi="Times New Roman" w:cs="Times New Roman"/>
                <w:szCs w:val="28"/>
              </w:rPr>
            </w:pPr>
            <w:r w:rsidRPr="007A0EA9">
              <w:rPr>
                <w:rFonts w:ascii="Times New Roman" w:hAnsi="Times New Roman" w:cs="Times New Roman"/>
                <w:szCs w:val="28"/>
              </w:rPr>
              <w:t>6</w:t>
            </w:r>
          </w:p>
        </w:tc>
        <w:tc>
          <w:tcPr>
            <w:tcW w:w="6237" w:type="dxa"/>
          </w:tcPr>
          <w:p w:rsidR="004C48CC" w:rsidRPr="007A0EA9" w:rsidRDefault="00FA2C1E" w:rsidP="004C48CC">
            <w:pPr>
              <w:rPr>
                <w:rFonts w:ascii="Times New Roman" w:hAnsi="Times New Roman" w:cs="Times New Roman"/>
                <w:szCs w:val="28"/>
              </w:rPr>
            </w:pPr>
            <w:r w:rsidRPr="007A0EA9">
              <w:rPr>
                <w:rFonts w:ascii="Times New Roman" w:hAnsi="Times New Roman" w:cs="Times New Roman"/>
                <w:szCs w:val="28"/>
              </w:rPr>
              <w:t>Измерение сопротивления заземления опор</w:t>
            </w:r>
          </w:p>
        </w:tc>
        <w:tc>
          <w:tcPr>
            <w:tcW w:w="1843" w:type="dxa"/>
          </w:tcPr>
          <w:p w:rsidR="004C48CC" w:rsidRPr="007A0EA9" w:rsidRDefault="00FA2C1E" w:rsidP="007A0EA9">
            <w:pPr>
              <w:jc w:val="center"/>
              <w:rPr>
                <w:rFonts w:ascii="Times New Roman" w:hAnsi="Times New Roman" w:cs="Times New Roman"/>
                <w:sz w:val="20"/>
                <w:szCs w:val="28"/>
              </w:rPr>
            </w:pPr>
            <w:r w:rsidRPr="007A0EA9">
              <w:rPr>
                <w:rFonts w:ascii="Times New Roman" w:hAnsi="Times New Roman" w:cs="Times New Roman"/>
                <w:sz w:val="20"/>
                <w:szCs w:val="28"/>
              </w:rPr>
              <w:t>1 измерение</w:t>
            </w:r>
          </w:p>
        </w:tc>
        <w:tc>
          <w:tcPr>
            <w:tcW w:w="816" w:type="dxa"/>
          </w:tcPr>
          <w:p w:rsidR="004C48CC" w:rsidRPr="007A0EA9" w:rsidRDefault="007A0EA9" w:rsidP="007A0EA9">
            <w:pPr>
              <w:jc w:val="center"/>
              <w:rPr>
                <w:rFonts w:ascii="Times New Roman" w:hAnsi="Times New Roman" w:cs="Times New Roman"/>
                <w:szCs w:val="28"/>
              </w:rPr>
            </w:pPr>
            <w:r w:rsidRPr="007A0EA9">
              <w:rPr>
                <w:rFonts w:ascii="Times New Roman" w:hAnsi="Times New Roman" w:cs="Times New Roman"/>
                <w:szCs w:val="28"/>
              </w:rPr>
              <w:t>11</w:t>
            </w:r>
          </w:p>
        </w:tc>
      </w:tr>
      <w:tr w:rsidR="00DC0C60" w:rsidRPr="004C48CC" w:rsidTr="00DC0C60">
        <w:tc>
          <w:tcPr>
            <w:tcW w:w="675" w:type="dxa"/>
          </w:tcPr>
          <w:p w:rsidR="004C48CC" w:rsidRPr="007A0EA9" w:rsidRDefault="007A0EA9" w:rsidP="007A0EA9">
            <w:pPr>
              <w:jc w:val="center"/>
              <w:rPr>
                <w:rFonts w:ascii="Times New Roman" w:hAnsi="Times New Roman" w:cs="Times New Roman"/>
                <w:szCs w:val="28"/>
              </w:rPr>
            </w:pPr>
            <w:r w:rsidRPr="007A0EA9">
              <w:rPr>
                <w:rFonts w:ascii="Times New Roman" w:hAnsi="Times New Roman" w:cs="Times New Roman"/>
                <w:szCs w:val="28"/>
              </w:rPr>
              <w:t>7</w:t>
            </w:r>
          </w:p>
        </w:tc>
        <w:tc>
          <w:tcPr>
            <w:tcW w:w="6237" w:type="dxa"/>
          </w:tcPr>
          <w:p w:rsidR="004C48CC" w:rsidRPr="007A0EA9" w:rsidRDefault="007A0EA9" w:rsidP="004C48CC">
            <w:pPr>
              <w:rPr>
                <w:rFonts w:ascii="Times New Roman" w:hAnsi="Times New Roman" w:cs="Times New Roman"/>
                <w:szCs w:val="28"/>
              </w:rPr>
            </w:pPr>
            <w:r w:rsidRPr="007A0EA9">
              <w:rPr>
                <w:rFonts w:ascii="Times New Roman" w:hAnsi="Times New Roman" w:cs="Times New Roman"/>
                <w:szCs w:val="28"/>
              </w:rPr>
              <w:t>Измерение полного сопротивления заземления петли фаза - ноль</w:t>
            </w:r>
          </w:p>
        </w:tc>
        <w:tc>
          <w:tcPr>
            <w:tcW w:w="1843" w:type="dxa"/>
          </w:tcPr>
          <w:p w:rsidR="004C48CC" w:rsidRPr="007A0EA9" w:rsidRDefault="007A0EA9" w:rsidP="007A0EA9">
            <w:pPr>
              <w:jc w:val="center"/>
              <w:rPr>
                <w:rFonts w:ascii="Times New Roman" w:hAnsi="Times New Roman" w:cs="Times New Roman"/>
                <w:sz w:val="20"/>
                <w:szCs w:val="28"/>
              </w:rPr>
            </w:pPr>
            <w:r w:rsidRPr="007A0EA9">
              <w:rPr>
                <w:rFonts w:ascii="Times New Roman" w:hAnsi="Times New Roman" w:cs="Times New Roman"/>
                <w:sz w:val="20"/>
                <w:szCs w:val="28"/>
              </w:rPr>
              <w:t>1 измерение</w:t>
            </w:r>
          </w:p>
        </w:tc>
        <w:tc>
          <w:tcPr>
            <w:tcW w:w="816" w:type="dxa"/>
          </w:tcPr>
          <w:p w:rsidR="004C48CC" w:rsidRPr="007A0EA9" w:rsidRDefault="007A0EA9" w:rsidP="007A0EA9">
            <w:pPr>
              <w:jc w:val="center"/>
              <w:rPr>
                <w:rFonts w:ascii="Times New Roman" w:hAnsi="Times New Roman" w:cs="Times New Roman"/>
                <w:szCs w:val="28"/>
              </w:rPr>
            </w:pPr>
            <w:r w:rsidRPr="007A0EA9">
              <w:rPr>
                <w:rFonts w:ascii="Times New Roman" w:hAnsi="Times New Roman" w:cs="Times New Roman"/>
                <w:szCs w:val="28"/>
              </w:rPr>
              <w:t>2</w:t>
            </w:r>
          </w:p>
        </w:tc>
      </w:tr>
      <w:tr w:rsidR="007A0EA9" w:rsidRPr="004C48CC" w:rsidTr="00A803B0">
        <w:tc>
          <w:tcPr>
            <w:tcW w:w="9571" w:type="dxa"/>
            <w:gridSpan w:val="4"/>
          </w:tcPr>
          <w:p w:rsidR="007A0EA9" w:rsidRDefault="007A0EA9" w:rsidP="004C48CC">
            <w:pPr>
              <w:rPr>
                <w:rFonts w:ascii="Times New Roman" w:hAnsi="Times New Roman" w:cs="Times New Roman"/>
                <w:b/>
                <w:sz w:val="24"/>
                <w:szCs w:val="28"/>
              </w:rPr>
            </w:pPr>
            <w:r w:rsidRPr="007A0EA9">
              <w:rPr>
                <w:rFonts w:ascii="Times New Roman" w:hAnsi="Times New Roman" w:cs="Times New Roman"/>
                <w:b/>
                <w:sz w:val="24"/>
                <w:szCs w:val="28"/>
              </w:rPr>
              <w:t>Техническое обслуживание ВЛ-10 кВ Чирки – отпайка № 10</w:t>
            </w:r>
          </w:p>
          <w:p w:rsidR="007A0EA9" w:rsidRPr="007A0EA9" w:rsidRDefault="007A0EA9" w:rsidP="004C48CC">
            <w:pPr>
              <w:rPr>
                <w:rFonts w:ascii="Times New Roman" w:hAnsi="Times New Roman" w:cs="Times New Roman"/>
                <w:b/>
                <w:sz w:val="24"/>
                <w:szCs w:val="28"/>
              </w:rPr>
            </w:pPr>
          </w:p>
        </w:tc>
      </w:tr>
      <w:tr w:rsidR="00DC0C60" w:rsidRPr="004C48CC" w:rsidTr="00DC0C60">
        <w:tc>
          <w:tcPr>
            <w:tcW w:w="675" w:type="dxa"/>
          </w:tcPr>
          <w:p w:rsidR="004C48CC" w:rsidRPr="007A0EA9" w:rsidRDefault="007A0EA9" w:rsidP="004C48CC">
            <w:pPr>
              <w:rPr>
                <w:rFonts w:ascii="Times New Roman" w:hAnsi="Times New Roman" w:cs="Times New Roman"/>
                <w:szCs w:val="28"/>
              </w:rPr>
            </w:pPr>
            <w:r w:rsidRPr="007A0EA9">
              <w:rPr>
                <w:rFonts w:ascii="Times New Roman" w:hAnsi="Times New Roman" w:cs="Times New Roman"/>
                <w:szCs w:val="28"/>
              </w:rPr>
              <w:t>8</w:t>
            </w:r>
          </w:p>
        </w:tc>
        <w:tc>
          <w:tcPr>
            <w:tcW w:w="6237" w:type="dxa"/>
          </w:tcPr>
          <w:p w:rsidR="004C48CC" w:rsidRPr="007A0EA9" w:rsidRDefault="007A0EA9" w:rsidP="004C48CC">
            <w:pPr>
              <w:rPr>
                <w:rFonts w:ascii="Times New Roman" w:hAnsi="Times New Roman" w:cs="Times New Roman"/>
                <w:szCs w:val="28"/>
              </w:rPr>
            </w:pPr>
            <w:r w:rsidRPr="007A0EA9">
              <w:rPr>
                <w:rFonts w:ascii="Times New Roman" w:hAnsi="Times New Roman" w:cs="Times New Roman"/>
                <w:szCs w:val="28"/>
              </w:rPr>
              <w:t xml:space="preserve">Осмотр в дневное время без подъема на опору </w:t>
            </w:r>
            <w:proofErr w:type="gramStart"/>
            <w:r w:rsidRPr="007A0EA9">
              <w:rPr>
                <w:rFonts w:ascii="Times New Roman" w:hAnsi="Times New Roman" w:cs="Times New Roman"/>
                <w:szCs w:val="28"/>
              </w:rPr>
              <w:t>ВЛ</w:t>
            </w:r>
            <w:proofErr w:type="gramEnd"/>
            <w:r w:rsidRPr="007A0EA9">
              <w:rPr>
                <w:rFonts w:ascii="Times New Roman" w:hAnsi="Times New Roman" w:cs="Times New Roman"/>
                <w:szCs w:val="28"/>
              </w:rPr>
              <w:t xml:space="preserve"> напряжением 1-20 кВ при количестве опор на 1 км не более 10</w:t>
            </w:r>
          </w:p>
        </w:tc>
        <w:tc>
          <w:tcPr>
            <w:tcW w:w="1843" w:type="dxa"/>
          </w:tcPr>
          <w:p w:rsidR="004C48CC" w:rsidRPr="00DC0C60" w:rsidRDefault="007A0EA9" w:rsidP="00DC0C60">
            <w:pPr>
              <w:jc w:val="center"/>
              <w:rPr>
                <w:rFonts w:ascii="Times New Roman" w:hAnsi="Times New Roman" w:cs="Times New Roman"/>
                <w:sz w:val="20"/>
                <w:szCs w:val="28"/>
              </w:rPr>
            </w:pPr>
            <w:r w:rsidRPr="00DC0C60">
              <w:rPr>
                <w:rFonts w:ascii="Times New Roman" w:hAnsi="Times New Roman" w:cs="Times New Roman"/>
                <w:sz w:val="20"/>
                <w:szCs w:val="28"/>
              </w:rPr>
              <w:t>1 км</w:t>
            </w:r>
          </w:p>
        </w:tc>
        <w:tc>
          <w:tcPr>
            <w:tcW w:w="816" w:type="dxa"/>
          </w:tcPr>
          <w:p w:rsidR="004C48CC" w:rsidRPr="007A0EA9" w:rsidRDefault="007A0EA9" w:rsidP="00DC0C60">
            <w:pPr>
              <w:jc w:val="center"/>
              <w:rPr>
                <w:rFonts w:ascii="Times New Roman" w:hAnsi="Times New Roman" w:cs="Times New Roman"/>
                <w:szCs w:val="28"/>
              </w:rPr>
            </w:pPr>
            <w:r w:rsidRPr="007A0EA9">
              <w:rPr>
                <w:rFonts w:ascii="Times New Roman" w:hAnsi="Times New Roman" w:cs="Times New Roman"/>
                <w:szCs w:val="28"/>
              </w:rPr>
              <w:t>2,23</w:t>
            </w:r>
          </w:p>
        </w:tc>
      </w:tr>
      <w:tr w:rsidR="00DC0C60" w:rsidRPr="004C48CC" w:rsidTr="00DC0C60">
        <w:tc>
          <w:tcPr>
            <w:tcW w:w="675" w:type="dxa"/>
          </w:tcPr>
          <w:p w:rsidR="004C48CC" w:rsidRPr="007A0EA9" w:rsidRDefault="007A0EA9" w:rsidP="004C48CC">
            <w:pPr>
              <w:rPr>
                <w:rFonts w:ascii="Times New Roman" w:hAnsi="Times New Roman" w:cs="Times New Roman"/>
                <w:szCs w:val="28"/>
              </w:rPr>
            </w:pPr>
            <w:r>
              <w:rPr>
                <w:rFonts w:ascii="Times New Roman" w:hAnsi="Times New Roman" w:cs="Times New Roman"/>
                <w:szCs w:val="28"/>
              </w:rPr>
              <w:t>9</w:t>
            </w:r>
          </w:p>
        </w:tc>
        <w:tc>
          <w:tcPr>
            <w:tcW w:w="6237" w:type="dxa"/>
          </w:tcPr>
          <w:p w:rsidR="004C48CC" w:rsidRPr="007A0EA9" w:rsidRDefault="007A0EA9" w:rsidP="004C48CC">
            <w:pPr>
              <w:rPr>
                <w:rFonts w:ascii="Times New Roman" w:hAnsi="Times New Roman" w:cs="Times New Roman"/>
                <w:szCs w:val="28"/>
              </w:rPr>
            </w:pPr>
            <w:r>
              <w:rPr>
                <w:rFonts w:ascii="Times New Roman" w:hAnsi="Times New Roman" w:cs="Times New Roman"/>
                <w:szCs w:val="28"/>
              </w:rPr>
              <w:t>Верховой осмотр одностоечной опоры</w:t>
            </w:r>
          </w:p>
        </w:tc>
        <w:tc>
          <w:tcPr>
            <w:tcW w:w="1843" w:type="dxa"/>
          </w:tcPr>
          <w:p w:rsidR="004C48CC" w:rsidRPr="00DC0C60" w:rsidRDefault="007A0EA9" w:rsidP="00DC0C60">
            <w:pPr>
              <w:jc w:val="center"/>
              <w:rPr>
                <w:rFonts w:ascii="Times New Roman" w:hAnsi="Times New Roman" w:cs="Times New Roman"/>
                <w:sz w:val="20"/>
                <w:szCs w:val="28"/>
              </w:rPr>
            </w:pPr>
            <w:r w:rsidRPr="00DC0C60">
              <w:rPr>
                <w:rFonts w:ascii="Times New Roman" w:hAnsi="Times New Roman" w:cs="Times New Roman"/>
                <w:sz w:val="20"/>
                <w:szCs w:val="28"/>
              </w:rPr>
              <w:t>1 опора</w:t>
            </w:r>
          </w:p>
        </w:tc>
        <w:tc>
          <w:tcPr>
            <w:tcW w:w="816" w:type="dxa"/>
          </w:tcPr>
          <w:p w:rsidR="004C48CC" w:rsidRPr="007A0EA9" w:rsidRDefault="007A0EA9" w:rsidP="00DC0C60">
            <w:pPr>
              <w:jc w:val="center"/>
              <w:rPr>
                <w:rFonts w:ascii="Times New Roman" w:hAnsi="Times New Roman" w:cs="Times New Roman"/>
                <w:szCs w:val="28"/>
              </w:rPr>
            </w:pPr>
            <w:r>
              <w:rPr>
                <w:rFonts w:ascii="Times New Roman" w:hAnsi="Times New Roman" w:cs="Times New Roman"/>
                <w:szCs w:val="28"/>
              </w:rPr>
              <w:t>40</w:t>
            </w:r>
          </w:p>
        </w:tc>
      </w:tr>
      <w:tr w:rsidR="00DC0C60" w:rsidRPr="004C48CC" w:rsidTr="00DC0C60">
        <w:tc>
          <w:tcPr>
            <w:tcW w:w="675" w:type="dxa"/>
          </w:tcPr>
          <w:p w:rsidR="004C48CC" w:rsidRPr="007A0EA9" w:rsidRDefault="007A0EA9" w:rsidP="004C48CC">
            <w:pPr>
              <w:rPr>
                <w:rFonts w:ascii="Times New Roman" w:hAnsi="Times New Roman" w:cs="Times New Roman"/>
                <w:szCs w:val="28"/>
              </w:rPr>
            </w:pPr>
            <w:r>
              <w:rPr>
                <w:rFonts w:ascii="Times New Roman" w:hAnsi="Times New Roman" w:cs="Times New Roman"/>
                <w:szCs w:val="28"/>
              </w:rPr>
              <w:t>10</w:t>
            </w:r>
          </w:p>
        </w:tc>
        <w:tc>
          <w:tcPr>
            <w:tcW w:w="6237" w:type="dxa"/>
          </w:tcPr>
          <w:p w:rsidR="004C48CC" w:rsidRPr="007A0EA9" w:rsidRDefault="007A0EA9" w:rsidP="004C48CC">
            <w:pPr>
              <w:rPr>
                <w:rFonts w:ascii="Times New Roman" w:hAnsi="Times New Roman" w:cs="Times New Roman"/>
                <w:szCs w:val="28"/>
              </w:rPr>
            </w:pPr>
            <w:r>
              <w:rPr>
                <w:rFonts w:ascii="Times New Roman" w:hAnsi="Times New Roman" w:cs="Times New Roman"/>
                <w:szCs w:val="28"/>
              </w:rPr>
              <w:t>Восстановление нумерации и постоянных обозначений на опоре</w:t>
            </w:r>
          </w:p>
        </w:tc>
        <w:tc>
          <w:tcPr>
            <w:tcW w:w="1843" w:type="dxa"/>
          </w:tcPr>
          <w:p w:rsidR="004C48CC" w:rsidRPr="00DC0C60" w:rsidRDefault="007A0EA9" w:rsidP="00DC0C60">
            <w:pPr>
              <w:jc w:val="center"/>
              <w:rPr>
                <w:rFonts w:ascii="Times New Roman" w:hAnsi="Times New Roman" w:cs="Times New Roman"/>
                <w:sz w:val="20"/>
                <w:szCs w:val="28"/>
              </w:rPr>
            </w:pPr>
            <w:r w:rsidRPr="00DC0C60">
              <w:rPr>
                <w:rFonts w:ascii="Times New Roman" w:hAnsi="Times New Roman" w:cs="Times New Roman"/>
                <w:sz w:val="20"/>
                <w:szCs w:val="28"/>
              </w:rPr>
              <w:t>1 опора</w:t>
            </w:r>
          </w:p>
        </w:tc>
        <w:tc>
          <w:tcPr>
            <w:tcW w:w="816" w:type="dxa"/>
          </w:tcPr>
          <w:p w:rsidR="004C48CC" w:rsidRPr="007A0EA9" w:rsidRDefault="007A0EA9" w:rsidP="00DC0C60">
            <w:pPr>
              <w:jc w:val="center"/>
              <w:rPr>
                <w:rFonts w:ascii="Times New Roman" w:hAnsi="Times New Roman" w:cs="Times New Roman"/>
                <w:szCs w:val="28"/>
              </w:rPr>
            </w:pPr>
            <w:r>
              <w:rPr>
                <w:rFonts w:ascii="Times New Roman" w:hAnsi="Times New Roman" w:cs="Times New Roman"/>
                <w:szCs w:val="28"/>
              </w:rPr>
              <w:t>10</w:t>
            </w:r>
          </w:p>
        </w:tc>
      </w:tr>
      <w:tr w:rsidR="00DC0C60" w:rsidRPr="004C48CC" w:rsidTr="00DC0C60">
        <w:tc>
          <w:tcPr>
            <w:tcW w:w="675" w:type="dxa"/>
          </w:tcPr>
          <w:p w:rsidR="004C48CC" w:rsidRPr="007A0EA9" w:rsidRDefault="007A0EA9" w:rsidP="004C48CC">
            <w:pPr>
              <w:rPr>
                <w:rFonts w:ascii="Times New Roman" w:hAnsi="Times New Roman" w:cs="Times New Roman"/>
                <w:szCs w:val="28"/>
              </w:rPr>
            </w:pPr>
            <w:r>
              <w:rPr>
                <w:rFonts w:ascii="Times New Roman" w:hAnsi="Times New Roman" w:cs="Times New Roman"/>
                <w:szCs w:val="28"/>
              </w:rPr>
              <w:t>11</w:t>
            </w:r>
          </w:p>
        </w:tc>
        <w:tc>
          <w:tcPr>
            <w:tcW w:w="6237" w:type="dxa"/>
          </w:tcPr>
          <w:p w:rsidR="004C48CC" w:rsidRPr="007A0EA9" w:rsidRDefault="007A0EA9" w:rsidP="004C48CC">
            <w:pPr>
              <w:rPr>
                <w:rFonts w:ascii="Times New Roman" w:hAnsi="Times New Roman" w:cs="Times New Roman"/>
                <w:szCs w:val="28"/>
              </w:rPr>
            </w:pPr>
            <w:r>
              <w:rPr>
                <w:rFonts w:ascii="Times New Roman" w:hAnsi="Times New Roman" w:cs="Times New Roman"/>
                <w:szCs w:val="28"/>
              </w:rPr>
              <w:t xml:space="preserve">Перетяжка провода </w:t>
            </w:r>
            <w:proofErr w:type="gramStart"/>
            <w:r>
              <w:rPr>
                <w:rFonts w:ascii="Times New Roman" w:hAnsi="Times New Roman" w:cs="Times New Roman"/>
                <w:szCs w:val="28"/>
              </w:rPr>
              <w:t>ВЛ</w:t>
            </w:r>
            <w:proofErr w:type="gramEnd"/>
            <w:r>
              <w:rPr>
                <w:rFonts w:ascii="Times New Roman" w:hAnsi="Times New Roman" w:cs="Times New Roman"/>
                <w:szCs w:val="28"/>
              </w:rPr>
              <w:t xml:space="preserve"> напряжением 1-20 кВ при количестве опор на 1 км не более 10</w:t>
            </w:r>
          </w:p>
        </w:tc>
        <w:tc>
          <w:tcPr>
            <w:tcW w:w="1843" w:type="dxa"/>
          </w:tcPr>
          <w:p w:rsidR="004C48CC" w:rsidRPr="00DC0C60" w:rsidRDefault="007A0EA9" w:rsidP="00DC0C60">
            <w:pPr>
              <w:jc w:val="center"/>
              <w:rPr>
                <w:rFonts w:ascii="Times New Roman" w:hAnsi="Times New Roman" w:cs="Times New Roman"/>
                <w:sz w:val="20"/>
                <w:szCs w:val="28"/>
              </w:rPr>
            </w:pPr>
            <w:r w:rsidRPr="00DC0C60">
              <w:rPr>
                <w:rFonts w:ascii="Times New Roman" w:hAnsi="Times New Roman" w:cs="Times New Roman"/>
                <w:sz w:val="20"/>
                <w:szCs w:val="28"/>
              </w:rPr>
              <w:t>1 км провода</w:t>
            </w:r>
          </w:p>
        </w:tc>
        <w:tc>
          <w:tcPr>
            <w:tcW w:w="816" w:type="dxa"/>
          </w:tcPr>
          <w:p w:rsidR="004C48CC" w:rsidRPr="007A0EA9" w:rsidRDefault="007A0EA9" w:rsidP="00DC0C60">
            <w:pPr>
              <w:jc w:val="center"/>
              <w:rPr>
                <w:rFonts w:ascii="Times New Roman" w:hAnsi="Times New Roman" w:cs="Times New Roman"/>
                <w:szCs w:val="28"/>
              </w:rPr>
            </w:pPr>
            <w:r>
              <w:rPr>
                <w:rFonts w:ascii="Times New Roman" w:hAnsi="Times New Roman" w:cs="Times New Roman"/>
                <w:szCs w:val="28"/>
              </w:rPr>
              <w:t>1,12</w:t>
            </w:r>
          </w:p>
        </w:tc>
      </w:tr>
      <w:tr w:rsidR="00DC0C60" w:rsidRPr="004C48CC" w:rsidTr="00DC0C60">
        <w:tc>
          <w:tcPr>
            <w:tcW w:w="675" w:type="dxa"/>
          </w:tcPr>
          <w:p w:rsidR="004C48CC" w:rsidRPr="007A0EA9" w:rsidRDefault="007A0EA9" w:rsidP="004C48CC">
            <w:pPr>
              <w:rPr>
                <w:rFonts w:ascii="Times New Roman" w:hAnsi="Times New Roman" w:cs="Times New Roman"/>
                <w:szCs w:val="28"/>
              </w:rPr>
            </w:pPr>
            <w:r>
              <w:rPr>
                <w:rFonts w:ascii="Times New Roman" w:hAnsi="Times New Roman" w:cs="Times New Roman"/>
                <w:szCs w:val="28"/>
              </w:rPr>
              <w:t>12</w:t>
            </w:r>
          </w:p>
        </w:tc>
        <w:tc>
          <w:tcPr>
            <w:tcW w:w="6237" w:type="dxa"/>
          </w:tcPr>
          <w:p w:rsidR="004C48CC" w:rsidRPr="007A0EA9" w:rsidRDefault="007A0EA9" w:rsidP="004C48CC">
            <w:pPr>
              <w:rPr>
                <w:rFonts w:ascii="Times New Roman" w:hAnsi="Times New Roman" w:cs="Times New Roman"/>
                <w:szCs w:val="28"/>
              </w:rPr>
            </w:pPr>
            <w:r>
              <w:rPr>
                <w:rFonts w:ascii="Times New Roman" w:hAnsi="Times New Roman" w:cs="Times New Roman"/>
                <w:szCs w:val="28"/>
              </w:rPr>
              <w:t>Измерение габаритных размеров на переходах и пересечениях</w:t>
            </w:r>
          </w:p>
        </w:tc>
        <w:tc>
          <w:tcPr>
            <w:tcW w:w="1843" w:type="dxa"/>
          </w:tcPr>
          <w:p w:rsidR="004C48CC" w:rsidRPr="00DC0C60" w:rsidRDefault="007A0EA9" w:rsidP="00DC0C60">
            <w:pPr>
              <w:jc w:val="center"/>
              <w:rPr>
                <w:rFonts w:ascii="Times New Roman" w:hAnsi="Times New Roman" w:cs="Times New Roman"/>
                <w:sz w:val="20"/>
                <w:szCs w:val="28"/>
              </w:rPr>
            </w:pPr>
            <w:r w:rsidRPr="00DC0C60">
              <w:rPr>
                <w:rFonts w:ascii="Times New Roman" w:hAnsi="Times New Roman" w:cs="Times New Roman"/>
                <w:sz w:val="20"/>
                <w:szCs w:val="28"/>
              </w:rPr>
              <w:t>1 переход</w:t>
            </w:r>
          </w:p>
        </w:tc>
        <w:tc>
          <w:tcPr>
            <w:tcW w:w="816" w:type="dxa"/>
          </w:tcPr>
          <w:p w:rsidR="004C48CC" w:rsidRPr="007A0EA9" w:rsidRDefault="007A0EA9" w:rsidP="00DC0C60">
            <w:pPr>
              <w:jc w:val="center"/>
              <w:rPr>
                <w:rFonts w:ascii="Times New Roman" w:hAnsi="Times New Roman" w:cs="Times New Roman"/>
                <w:szCs w:val="28"/>
              </w:rPr>
            </w:pPr>
            <w:r>
              <w:rPr>
                <w:rFonts w:ascii="Times New Roman" w:hAnsi="Times New Roman" w:cs="Times New Roman"/>
                <w:szCs w:val="28"/>
              </w:rPr>
              <w:t>1</w:t>
            </w:r>
          </w:p>
        </w:tc>
      </w:tr>
      <w:tr w:rsidR="007A0EA9" w:rsidRPr="004C48CC" w:rsidTr="00DC0C60">
        <w:tc>
          <w:tcPr>
            <w:tcW w:w="675" w:type="dxa"/>
          </w:tcPr>
          <w:p w:rsidR="007A0EA9" w:rsidRPr="007A0EA9" w:rsidRDefault="007A0EA9" w:rsidP="007B53C0">
            <w:pPr>
              <w:rPr>
                <w:rFonts w:ascii="Times New Roman" w:hAnsi="Times New Roman" w:cs="Times New Roman"/>
                <w:szCs w:val="28"/>
              </w:rPr>
            </w:pPr>
            <w:r>
              <w:rPr>
                <w:rFonts w:ascii="Times New Roman" w:hAnsi="Times New Roman" w:cs="Times New Roman"/>
                <w:szCs w:val="28"/>
              </w:rPr>
              <w:t>13</w:t>
            </w:r>
          </w:p>
        </w:tc>
        <w:tc>
          <w:tcPr>
            <w:tcW w:w="6237" w:type="dxa"/>
          </w:tcPr>
          <w:p w:rsidR="007A0EA9" w:rsidRPr="007A0EA9" w:rsidRDefault="007A0EA9" w:rsidP="007B53C0">
            <w:pPr>
              <w:rPr>
                <w:rFonts w:ascii="Times New Roman" w:hAnsi="Times New Roman" w:cs="Times New Roman"/>
                <w:szCs w:val="28"/>
              </w:rPr>
            </w:pPr>
            <w:r>
              <w:rPr>
                <w:rFonts w:ascii="Times New Roman" w:hAnsi="Times New Roman" w:cs="Times New Roman"/>
                <w:szCs w:val="28"/>
              </w:rPr>
              <w:t>Измерение сопротивления заземления опор</w:t>
            </w:r>
          </w:p>
        </w:tc>
        <w:tc>
          <w:tcPr>
            <w:tcW w:w="1843" w:type="dxa"/>
          </w:tcPr>
          <w:p w:rsidR="007A0EA9" w:rsidRPr="00DC0C60" w:rsidRDefault="007A0EA9" w:rsidP="00DC0C60">
            <w:pPr>
              <w:jc w:val="center"/>
              <w:rPr>
                <w:rFonts w:ascii="Times New Roman" w:hAnsi="Times New Roman" w:cs="Times New Roman"/>
                <w:sz w:val="20"/>
                <w:szCs w:val="28"/>
              </w:rPr>
            </w:pPr>
            <w:r w:rsidRPr="00DC0C60">
              <w:rPr>
                <w:rFonts w:ascii="Times New Roman" w:hAnsi="Times New Roman" w:cs="Times New Roman"/>
                <w:sz w:val="20"/>
                <w:szCs w:val="28"/>
              </w:rPr>
              <w:t>1 измерение</w:t>
            </w:r>
          </w:p>
        </w:tc>
        <w:tc>
          <w:tcPr>
            <w:tcW w:w="816" w:type="dxa"/>
          </w:tcPr>
          <w:p w:rsidR="007A0EA9" w:rsidRPr="007A0EA9" w:rsidRDefault="007A0EA9" w:rsidP="00DC0C60">
            <w:pPr>
              <w:jc w:val="center"/>
              <w:rPr>
                <w:rFonts w:ascii="Times New Roman" w:hAnsi="Times New Roman" w:cs="Times New Roman"/>
                <w:szCs w:val="28"/>
              </w:rPr>
            </w:pPr>
            <w:r>
              <w:rPr>
                <w:rFonts w:ascii="Times New Roman" w:hAnsi="Times New Roman" w:cs="Times New Roman"/>
                <w:szCs w:val="28"/>
              </w:rPr>
              <w:t>9</w:t>
            </w:r>
          </w:p>
        </w:tc>
      </w:tr>
      <w:tr w:rsidR="007A0EA9" w:rsidRPr="004C48CC" w:rsidTr="00DC0C60">
        <w:tc>
          <w:tcPr>
            <w:tcW w:w="675" w:type="dxa"/>
          </w:tcPr>
          <w:p w:rsidR="007A0EA9" w:rsidRPr="007A0EA9" w:rsidRDefault="007A0EA9" w:rsidP="007B53C0">
            <w:pPr>
              <w:rPr>
                <w:rFonts w:ascii="Times New Roman" w:hAnsi="Times New Roman" w:cs="Times New Roman"/>
                <w:szCs w:val="28"/>
              </w:rPr>
            </w:pPr>
            <w:r>
              <w:rPr>
                <w:rFonts w:ascii="Times New Roman" w:hAnsi="Times New Roman" w:cs="Times New Roman"/>
                <w:szCs w:val="28"/>
              </w:rPr>
              <w:t>14</w:t>
            </w:r>
          </w:p>
        </w:tc>
        <w:tc>
          <w:tcPr>
            <w:tcW w:w="6237" w:type="dxa"/>
          </w:tcPr>
          <w:p w:rsidR="007A0EA9" w:rsidRPr="007A0EA9" w:rsidRDefault="007A0EA9" w:rsidP="007B53C0">
            <w:pPr>
              <w:rPr>
                <w:rFonts w:ascii="Times New Roman" w:hAnsi="Times New Roman" w:cs="Times New Roman"/>
                <w:szCs w:val="28"/>
              </w:rPr>
            </w:pPr>
            <w:r>
              <w:rPr>
                <w:rFonts w:ascii="Times New Roman" w:hAnsi="Times New Roman" w:cs="Times New Roman"/>
                <w:szCs w:val="28"/>
              </w:rPr>
              <w:t>Измерение полного сопротивления заземления петли фаза - ноль</w:t>
            </w:r>
          </w:p>
        </w:tc>
        <w:tc>
          <w:tcPr>
            <w:tcW w:w="1843" w:type="dxa"/>
          </w:tcPr>
          <w:p w:rsidR="007A0EA9" w:rsidRPr="00DC0C60" w:rsidRDefault="007A0EA9" w:rsidP="00DC0C60">
            <w:pPr>
              <w:jc w:val="center"/>
              <w:rPr>
                <w:rFonts w:ascii="Times New Roman" w:hAnsi="Times New Roman" w:cs="Times New Roman"/>
                <w:sz w:val="20"/>
                <w:szCs w:val="28"/>
              </w:rPr>
            </w:pPr>
            <w:r w:rsidRPr="00DC0C60">
              <w:rPr>
                <w:rFonts w:ascii="Times New Roman" w:hAnsi="Times New Roman" w:cs="Times New Roman"/>
                <w:sz w:val="20"/>
                <w:szCs w:val="28"/>
              </w:rPr>
              <w:t>1 измерение</w:t>
            </w:r>
          </w:p>
        </w:tc>
        <w:tc>
          <w:tcPr>
            <w:tcW w:w="816" w:type="dxa"/>
          </w:tcPr>
          <w:p w:rsidR="007A0EA9" w:rsidRPr="007A0EA9" w:rsidRDefault="007A0EA9" w:rsidP="00DC0C60">
            <w:pPr>
              <w:jc w:val="center"/>
              <w:rPr>
                <w:rFonts w:ascii="Times New Roman" w:hAnsi="Times New Roman" w:cs="Times New Roman"/>
                <w:szCs w:val="28"/>
              </w:rPr>
            </w:pPr>
            <w:r>
              <w:rPr>
                <w:rFonts w:ascii="Times New Roman" w:hAnsi="Times New Roman" w:cs="Times New Roman"/>
                <w:szCs w:val="28"/>
              </w:rPr>
              <w:t>1</w:t>
            </w:r>
          </w:p>
        </w:tc>
      </w:tr>
      <w:tr w:rsidR="00334C10" w:rsidRPr="004C48CC" w:rsidTr="004E2D5F">
        <w:tc>
          <w:tcPr>
            <w:tcW w:w="9571" w:type="dxa"/>
            <w:gridSpan w:val="4"/>
          </w:tcPr>
          <w:p w:rsidR="00334C10" w:rsidRDefault="00334C10" w:rsidP="00DC0C60">
            <w:pPr>
              <w:rPr>
                <w:rFonts w:ascii="Times New Roman" w:hAnsi="Times New Roman" w:cs="Times New Roman"/>
                <w:b/>
                <w:szCs w:val="28"/>
              </w:rPr>
            </w:pPr>
            <w:r w:rsidRPr="00334C10">
              <w:rPr>
                <w:rFonts w:ascii="Times New Roman" w:hAnsi="Times New Roman" w:cs="Times New Roman"/>
                <w:b/>
                <w:szCs w:val="28"/>
              </w:rPr>
              <w:t xml:space="preserve">Техническое обслуживание КТП-630 </w:t>
            </w:r>
            <w:proofErr w:type="spellStart"/>
            <w:r w:rsidRPr="00334C10">
              <w:rPr>
                <w:rFonts w:ascii="Times New Roman" w:hAnsi="Times New Roman" w:cs="Times New Roman"/>
                <w:b/>
                <w:szCs w:val="28"/>
              </w:rPr>
              <w:t>кВа</w:t>
            </w:r>
            <w:proofErr w:type="spellEnd"/>
            <w:r w:rsidRPr="00334C10">
              <w:rPr>
                <w:rFonts w:ascii="Times New Roman" w:hAnsi="Times New Roman" w:cs="Times New Roman"/>
                <w:b/>
                <w:szCs w:val="28"/>
              </w:rPr>
              <w:t xml:space="preserve"> – 2 трансформатора</w:t>
            </w:r>
          </w:p>
          <w:p w:rsidR="00334C10" w:rsidRPr="00334C10" w:rsidRDefault="00334C10" w:rsidP="00DC0C60">
            <w:pPr>
              <w:jc w:val="center"/>
              <w:rPr>
                <w:rFonts w:ascii="Times New Roman" w:hAnsi="Times New Roman" w:cs="Times New Roman"/>
                <w:b/>
                <w:szCs w:val="28"/>
              </w:rPr>
            </w:pPr>
          </w:p>
        </w:tc>
      </w:tr>
      <w:tr w:rsidR="007A0EA9" w:rsidRPr="004C48CC" w:rsidTr="00DC0C60">
        <w:tc>
          <w:tcPr>
            <w:tcW w:w="675" w:type="dxa"/>
          </w:tcPr>
          <w:p w:rsidR="007A0EA9" w:rsidRPr="00DC0C60" w:rsidRDefault="00334C10" w:rsidP="007B53C0">
            <w:pPr>
              <w:rPr>
                <w:rFonts w:ascii="Times New Roman" w:hAnsi="Times New Roman" w:cs="Times New Roman"/>
                <w:szCs w:val="28"/>
              </w:rPr>
            </w:pPr>
            <w:r w:rsidRPr="00DC0C60">
              <w:rPr>
                <w:rFonts w:ascii="Times New Roman" w:hAnsi="Times New Roman" w:cs="Times New Roman"/>
                <w:szCs w:val="28"/>
              </w:rPr>
              <w:t>15</w:t>
            </w:r>
          </w:p>
        </w:tc>
        <w:tc>
          <w:tcPr>
            <w:tcW w:w="6237" w:type="dxa"/>
          </w:tcPr>
          <w:p w:rsidR="007A0EA9" w:rsidRPr="00DC0C60" w:rsidRDefault="00334C10" w:rsidP="007B53C0">
            <w:pPr>
              <w:rPr>
                <w:rFonts w:ascii="Times New Roman" w:hAnsi="Times New Roman" w:cs="Times New Roman"/>
                <w:szCs w:val="28"/>
              </w:rPr>
            </w:pPr>
            <w:r w:rsidRPr="00DC0C60">
              <w:rPr>
                <w:rFonts w:ascii="Times New Roman" w:hAnsi="Times New Roman" w:cs="Times New Roman"/>
                <w:szCs w:val="28"/>
              </w:rPr>
              <w:t xml:space="preserve">Техническое обслуживание КТП мощностью 400-1000 </w:t>
            </w:r>
            <w:proofErr w:type="spellStart"/>
            <w:r w:rsidRPr="00DC0C60">
              <w:rPr>
                <w:rFonts w:ascii="Times New Roman" w:hAnsi="Times New Roman" w:cs="Times New Roman"/>
                <w:szCs w:val="28"/>
              </w:rPr>
              <w:t>кВа</w:t>
            </w:r>
            <w:proofErr w:type="spellEnd"/>
          </w:p>
        </w:tc>
        <w:tc>
          <w:tcPr>
            <w:tcW w:w="1843" w:type="dxa"/>
          </w:tcPr>
          <w:p w:rsidR="007A0EA9" w:rsidRPr="00DC0C60" w:rsidRDefault="00334C10" w:rsidP="00DC0C60">
            <w:pPr>
              <w:jc w:val="center"/>
              <w:rPr>
                <w:rFonts w:ascii="Times New Roman" w:hAnsi="Times New Roman" w:cs="Times New Roman"/>
                <w:szCs w:val="28"/>
              </w:rPr>
            </w:pPr>
            <w:r w:rsidRPr="00DC0C60">
              <w:rPr>
                <w:rFonts w:ascii="Times New Roman" w:hAnsi="Times New Roman" w:cs="Times New Roman"/>
                <w:szCs w:val="28"/>
              </w:rPr>
              <w:t xml:space="preserve">1 </w:t>
            </w:r>
            <w:proofErr w:type="spellStart"/>
            <w:r w:rsidRPr="00DC0C60">
              <w:rPr>
                <w:rFonts w:ascii="Times New Roman" w:hAnsi="Times New Roman" w:cs="Times New Roman"/>
                <w:szCs w:val="28"/>
              </w:rPr>
              <w:t>ктп</w:t>
            </w:r>
            <w:proofErr w:type="spellEnd"/>
          </w:p>
        </w:tc>
        <w:tc>
          <w:tcPr>
            <w:tcW w:w="816" w:type="dxa"/>
          </w:tcPr>
          <w:p w:rsidR="007A0EA9" w:rsidRPr="00DC0C60" w:rsidRDefault="00334C10" w:rsidP="00DC0C60">
            <w:pPr>
              <w:jc w:val="center"/>
              <w:rPr>
                <w:rFonts w:ascii="Times New Roman" w:hAnsi="Times New Roman" w:cs="Times New Roman"/>
                <w:szCs w:val="28"/>
              </w:rPr>
            </w:pPr>
            <w:r w:rsidRPr="00DC0C60">
              <w:rPr>
                <w:rFonts w:ascii="Times New Roman" w:hAnsi="Times New Roman" w:cs="Times New Roman"/>
                <w:szCs w:val="28"/>
              </w:rPr>
              <w:t>1</w:t>
            </w:r>
          </w:p>
        </w:tc>
      </w:tr>
      <w:tr w:rsidR="007A0EA9" w:rsidRPr="004C48CC" w:rsidTr="00DC0C60">
        <w:tc>
          <w:tcPr>
            <w:tcW w:w="675" w:type="dxa"/>
          </w:tcPr>
          <w:p w:rsidR="007A0EA9" w:rsidRPr="00DC0C60" w:rsidRDefault="00334C10" w:rsidP="007B53C0">
            <w:pPr>
              <w:rPr>
                <w:rFonts w:ascii="Times New Roman" w:hAnsi="Times New Roman" w:cs="Times New Roman"/>
                <w:szCs w:val="28"/>
              </w:rPr>
            </w:pPr>
            <w:r w:rsidRPr="00DC0C60">
              <w:rPr>
                <w:rFonts w:ascii="Times New Roman" w:hAnsi="Times New Roman" w:cs="Times New Roman"/>
                <w:szCs w:val="28"/>
              </w:rPr>
              <w:t>16</w:t>
            </w:r>
          </w:p>
        </w:tc>
        <w:tc>
          <w:tcPr>
            <w:tcW w:w="6237" w:type="dxa"/>
          </w:tcPr>
          <w:p w:rsidR="007A0EA9" w:rsidRPr="00DC0C60" w:rsidRDefault="00334C10" w:rsidP="007B53C0">
            <w:pPr>
              <w:rPr>
                <w:rFonts w:ascii="Times New Roman" w:hAnsi="Times New Roman" w:cs="Times New Roman"/>
                <w:szCs w:val="28"/>
              </w:rPr>
            </w:pPr>
            <w:r w:rsidRPr="00DC0C60">
              <w:rPr>
                <w:rFonts w:ascii="Times New Roman" w:hAnsi="Times New Roman" w:cs="Times New Roman"/>
                <w:szCs w:val="28"/>
              </w:rPr>
              <w:t>Доливка масла в силовой трансформатор</w:t>
            </w:r>
          </w:p>
        </w:tc>
        <w:tc>
          <w:tcPr>
            <w:tcW w:w="1843" w:type="dxa"/>
          </w:tcPr>
          <w:p w:rsidR="007A0EA9" w:rsidRPr="00DC0C60" w:rsidRDefault="00334C10" w:rsidP="00DC0C60">
            <w:pPr>
              <w:jc w:val="center"/>
              <w:rPr>
                <w:rFonts w:ascii="Times New Roman" w:hAnsi="Times New Roman" w:cs="Times New Roman"/>
                <w:szCs w:val="28"/>
              </w:rPr>
            </w:pPr>
            <w:r w:rsidRPr="00DC0C60">
              <w:rPr>
                <w:rFonts w:ascii="Times New Roman" w:hAnsi="Times New Roman" w:cs="Times New Roman"/>
                <w:szCs w:val="28"/>
              </w:rPr>
              <w:t>1 доливка</w:t>
            </w:r>
          </w:p>
        </w:tc>
        <w:tc>
          <w:tcPr>
            <w:tcW w:w="816" w:type="dxa"/>
          </w:tcPr>
          <w:p w:rsidR="007A0EA9" w:rsidRPr="00DC0C60" w:rsidRDefault="00334C10" w:rsidP="00DC0C60">
            <w:pPr>
              <w:jc w:val="center"/>
              <w:rPr>
                <w:rFonts w:ascii="Times New Roman" w:hAnsi="Times New Roman" w:cs="Times New Roman"/>
                <w:szCs w:val="28"/>
              </w:rPr>
            </w:pPr>
            <w:r w:rsidRPr="00DC0C60">
              <w:rPr>
                <w:rFonts w:ascii="Times New Roman" w:hAnsi="Times New Roman" w:cs="Times New Roman"/>
                <w:szCs w:val="28"/>
              </w:rPr>
              <w:t>4</w:t>
            </w:r>
          </w:p>
        </w:tc>
      </w:tr>
      <w:tr w:rsidR="00334C10" w:rsidRPr="004C48CC" w:rsidTr="00DC0C60">
        <w:tc>
          <w:tcPr>
            <w:tcW w:w="675" w:type="dxa"/>
          </w:tcPr>
          <w:p w:rsidR="00334C10" w:rsidRPr="00DC0C60" w:rsidRDefault="00334C10" w:rsidP="007B53C0">
            <w:pPr>
              <w:rPr>
                <w:rFonts w:ascii="Times New Roman" w:hAnsi="Times New Roman" w:cs="Times New Roman"/>
                <w:szCs w:val="28"/>
              </w:rPr>
            </w:pPr>
            <w:r w:rsidRPr="00DC0C60">
              <w:rPr>
                <w:rFonts w:ascii="Times New Roman" w:hAnsi="Times New Roman" w:cs="Times New Roman"/>
                <w:szCs w:val="28"/>
              </w:rPr>
              <w:t>17</w:t>
            </w:r>
          </w:p>
        </w:tc>
        <w:tc>
          <w:tcPr>
            <w:tcW w:w="6237" w:type="dxa"/>
          </w:tcPr>
          <w:p w:rsidR="00334C10" w:rsidRPr="00DC0C60" w:rsidRDefault="00334C10" w:rsidP="007B53C0">
            <w:pPr>
              <w:rPr>
                <w:rFonts w:ascii="Times New Roman" w:hAnsi="Times New Roman" w:cs="Times New Roman"/>
                <w:szCs w:val="28"/>
              </w:rPr>
            </w:pPr>
            <w:r w:rsidRPr="00DC0C60">
              <w:rPr>
                <w:rFonts w:ascii="Times New Roman" w:hAnsi="Times New Roman" w:cs="Times New Roman"/>
                <w:szCs w:val="28"/>
              </w:rPr>
              <w:t>Отбор пробы масла из силового трансформатора</w:t>
            </w:r>
          </w:p>
        </w:tc>
        <w:tc>
          <w:tcPr>
            <w:tcW w:w="1843" w:type="dxa"/>
          </w:tcPr>
          <w:p w:rsidR="00334C10" w:rsidRPr="00DC0C60" w:rsidRDefault="00334C10" w:rsidP="00DC0C60">
            <w:pPr>
              <w:jc w:val="center"/>
              <w:rPr>
                <w:rFonts w:ascii="Times New Roman" w:hAnsi="Times New Roman" w:cs="Times New Roman"/>
                <w:szCs w:val="28"/>
              </w:rPr>
            </w:pPr>
            <w:r w:rsidRPr="00DC0C60">
              <w:rPr>
                <w:rFonts w:ascii="Times New Roman" w:hAnsi="Times New Roman" w:cs="Times New Roman"/>
                <w:szCs w:val="28"/>
              </w:rPr>
              <w:t>1 проба</w:t>
            </w:r>
          </w:p>
        </w:tc>
        <w:tc>
          <w:tcPr>
            <w:tcW w:w="816" w:type="dxa"/>
          </w:tcPr>
          <w:p w:rsidR="00334C10" w:rsidRPr="00DC0C60" w:rsidRDefault="00334C10" w:rsidP="00DC0C60">
            <w:pPr>
              <w:jc w:val="center"/>
              <w:rPr>
                <w:rFonts w:ascii="Times New Roman" w:hAnsi="Times New Roman" w:cs="Times New Roman"/>
                <w:szCs w:val="28"/>
              </w:rPr>
            </w:pPr>
            <w:r w:rsidRPr="00DC0C60">
              <w:rPr>
                <w:rFonts w:ascii="Times New Roman" w:hAnsi="Times New Roman" w:cs="Times New Roman"/>
                <w:szCs w:val="28"/>
              </w:rPr>
              <w:t>4</w:t>
            </w:r>
          </w:p>
        </w:tc>
      </w:tr>
      <w:tr w:rsidR="00334C10" w:rsidRPr="004C48CC" w:rsidTr="00DC0C60">
        <w:tc>
          <w:tcPr>
            <w:tcW w:w="675" w:type="dxa"/>
          </w:tcPr>
          <w:p w:rsidR="00334C10" w:rsidRPr="00DC0C60" w:rsidRDefault="00334C10" w:rsidP="007B53C0">
            <w:pPr>
              <w:rPr>
                <w:rFonts w:ascii="Times New Roman" w:hAnsi="Times New Roman" w:cs="Times New Roman"/>
                <w:szCs w:val="28"/>
              </w:rPr>
            </w:pPr>
            <w:r w:rsidRPr="00DC0C60">
              <w:rPr>
                <w:rFonts w:ascii="Times New Roman" w:hAnsi="Times New Roman" w:cs="Times New Roman"/>
                <w:szCs w:val="28"/>
              </w:rPr>
              <w:t>18</w:t>
            </w:r>
          </w:p>
        </w:tc>
        <w:tc>
          <w:tcPr>
            <w:tcW w:w="6237" w:type="dxa"/>
          </w:tcPr>
          <w:p w:rsidR="00334C10" w:rsidRPr="00DC0C60" w:rsidRDefault="00BA2401" w:rsidP="007B53C0">
            <w:pPr>
              <w:rPr>
                <w:rFonts w:ascii="Times New Roman" w:hAnsi="Times New Roman" w:cs="Times New Roman"/>
                <w:szCs w:val="28"/>
              </w:rPr>
            </w:pPr>
            <w:r w:rsidRPr="00DC0C60">
              <w:rPr>
                <w:rFonts w:ascii="Times New Roman" w:hAnsi="Times New Roman" w:cs="Times New Roman"/>
                <w:szCs w:val="28"/>
              </w:rPr>
              <w:t>Регулировка уровня напряжения силового трансформатора</w:t>
            </w:r>
          </w:p>
        </w:tc>
        <w:tc>
          <w:tcPr>
            <w:tcW w:w="1843" w:type="dxa"/>
          </w:tcPr>
          <w:p w:rsidR="00334C10" w:rsidRPr="00DC0C60" w:rsidRDefault="00BA2401" w:rsidP="00DC0C60">
            <w:pPr>
              <w:jc w:val="center"/>
              <w:rPr>
                <w:rFonts w:ascii="Times New Roman" w:hAnsi="Times New Roman" w:cs="Times New Roman"/>
                <w:szCs w:val="28"/>
              </w:rPr>
            </w:pPr>
            <w:r w:rsidRPr="00DC0C60">
              <w:rPr>
                <w:rFonts w:ascii="Times New Roman" w:hAnsi="Times New Roman" w:cs="Times New Roman"/>
                <w:szCs w:val="28"/>
              </w:rPr>
              <w:t>1 переключение</w:t>
            </w:r>
          </w:p>
        </w:tc>
        <w:tc>
          <w:tcPr>
            <w:tcW w:w="816" w:type="dxa"/>
          </w:tcPr>
          <w:p w:rsidR="00334C10" w:rsidRPr="00DC0C60" w:rsidRDefault="00BA2401" w:rsidP="00DC0C60">
            <w:pPr>
              <w:jc w:val="center"/>
              <w:rPr>
                <w:rFonts w:ascii="Times New Roman" w:hAnsi="Times New Roman" w:cs="Times New Roman"/>
                <w:szCs w:val="28"/>
              </w:rPr>
            </w:pPr>
            <w:r w:rsidRPr="00DC0C60">
              <w:rPr>
                <w:rFonts w:ascii="Times New Roman" w:hAnsi="Times New Roman" w:cs="Times New Roman"/>
                <w:szCs w:val="28"/>
              </w:rPr>
              <w:t>4</w:t>
            </w:r>
          </w:p>
        </w:tc>
      </w:tr>
      <w:tr w:rsidR="00334C10" w:rsidRPr="004C48CC" w:rsidTr="00DC0C60">
        <w:tc>
          <w:tcPr>
            <w:tcW w:w="675" w:type="dxa"/>
          </w:tcPr>
          <w:p w:rsidR="00334C10" w:rsidRPr="00DC0C60" w:rsidRDefault="00BA2401" w:rsidP="007B53C0">
            <w:pPr>
              <w:rPr>
                <w:rFonts w:ascii="Times New Roman" w:hAnsi="Times New Roman" w:cs="Times New Roman"/>
                <w:szCs w:val="28"/>
              </w:rPr>
            </w:pPr>
            <w:r w:rsidRPr="00DC0C60">
              <w:rPr>
                <w:rFonts w:ascii="Times New Roman" w:hAnsi="Times New Roman" w:cs="Times New Roman"/>
                <w:szCs w:val="28"/>
              </w:rPr>
              <w:t>19</w:t>
            </w:r>
          </w:p>
        </w:tc>
        <w:tc>
          <w:tcPr>
            <w:tcW w:w="6237" w:type="dxa"/>
          </w:tcPr>
          <w:p w:rsidR="00334C10" w:rsidRPr="00DC0C60" w:rsidRDefault="00BA2401" w:rsidP="007B53C0">
            <w:pPr>
              <w:rPr>
                <w:rFonts w:ascii="Times New Roman" w:hAnsi="Times New Roman" w:cs="Times New Roman"/>
                <w:szCs w:val="28"/>
              </w:rPr>
            </w:pPr>
            <w:r w:rsidRPr="00DC0C60">
              <w:rPr>
                <w:rFonts w:ascii="Times New Roman" w:hAnsi="Times New Roman" w:cs="Times New Roman"/>
                <w:szCs w:val="28"/>
              </w:rPr>
              <w:t>Измерение нагрузки трансформатора</w:t>
            </w:r>
          </w:p>
        </w:tc>
        <w:tc>
          <w:tcPr>
            <w:tcW w:w="1843" w:type="dxa"/>
          </w:tcPr>
          <w:p w:rsidR="00334C10" w:rsidRPr="00DC0C60" w:rsidRDefault="00BA2401" w:rsidP="00DC0C60">
            <w:pPr>
              <w:jc w:val="center"/>
              <w:rPr>
                <w:rFonts w:ascii="Times New Roman" w:hAnsi="Times New Roman" w:cs="Times New Roman"/>
                <w:szCs w:val="28"/>
              </w:rPr>
            </w:pPr>
            <w:r w:rsidRPr="00DC0C60">
              <w:rPr>
                <w:rFonts w:ascii="Times New Roman" w:hAnsi="Times New Roman" w:cs="Times New Roman"/>
                <w:szCs w:val="28"/>
              </w:rPr>
              <w:t>1 трансформатор</w:t>
            </w:r>
          </w:p>
        </w:tc>
        <w:tc>
          <w:tcPr>
            <w:tcW w:w="816" w:type="dxa"/>
          </w:tcPr>
          <w:p w:rsidR="00334C10" w:rsidRPr="00DC0C60" w:rsidRDefault="00BA2401" w:rsidP="00DC0C60">
            <w:pPr>
              <w:jc w:val="center"/>
              <w:rPr>
                <w:rFonts w:ascii="Times New Roman" w:hAnsi="Times New Roman" w:cs="Times New Roman"/>
                <w:szCs w:val="28"/>
              </w:rPr>
            </w:pPr>
            <w:r w:rsidRPr="00DC0C60">
              <w:rPr>
                <w:rFonts w:ascii="Times New Roman" w:hAnsi="Times New Roman" w:cs="Times New Roman"/>
                <w:szCs w:val="28"/>
              </w:rPr>
              <w:t>24</w:t>
            </w:r>
          </w:p>
        </w:tc>
      </w:tr>
      <w:tr w:rsidR="00334C10" w:rsidRPr="004C48CC" w:rsidTr="00DC0C60">
        <w:tc>
          <w:tcPr>
            <w:tcW w:w="675" w:type="dxa"/>
          </w:tcPr>
          <w:p w:rsidR="00334C10" w:rsidRPr="00DC0C60" w:rsidRDefault="00BA2401" w:rsidP="007B53C0">
            <w:pPr>
              <w:rPr>
                <w:rFonts w:ascii="Times New Roman" w:hAnsi="Times New Roman" w:cs="Times New Roman"/>
                <w:szCs w:val="28"/>
              </w:rPr>
            </w:pPr>
            <w:r w:rsidRPr="00DC0C60">
              <w:rPr>
                <w:rFonts w:ascii="Times New Roman" w:hAnsi="Times New Roman" w:cs="Times New Roman"/>
                <w:szCs w:val="28"/>
              </w:rPr>
              <w:t>20</w:t>
            </w:r>
          </w:p>
        </w:tc>
        <w:tc>
          <w:tcPr>
            <w:tcW w:w="6237" w:type="dxa"/>
          </w:tcPr>
          <w:p w:rsidR="00334C10" w:rsidRPr="00DC0C60" w:rsidRDefault="00BA2401" w:rsidP="007B53C0">
            <w:pPr>
              <w:rPr>
                <w:rFonts w:ascii="Times New Roman" w:hAnsi="Times New Roman" w:cs="Times New Roman"/>
                <w:szCs w:val="28"/>
              </w:rPr>
            </w:pPr>
            <w:r w:rsidRPr="00DC0C60">
              <w:rPr>
                <w:rFonts w:ascii="Times New Roman" w:hAnsi="Times New Roman" w:cs="Times New Roman"/>
                <w:szCs w:val="28"/>
              </w:rPr>
              <w:t>Восстановление надписей по трафарету</w:t>
            </w:r>
          </w:p>
        </w:tc>
        <w:tc>
          <w:tcPr>
            <w:tcW w:w="1843" w:type="dxa"/>
          </w:tcPr>
          <w:p w:rsidR="00334C10" w:rsidRPr="00DC0C60" w:rsidRDefault="00BA2401" w:rsidP="00DC0C60">
            <w:pPr>
              <w:jc w:val="center"/>
              <w:rPr>
                <w:rFonts w:ascii="Times New Roman" w:hAnsi="Times New Roman" w:cs="Times New Roman"/>
                <w:szCs w:val="28"/>
              </w:rPr>
            </w:pPr>
            <w:r w:rsidRPr="00DC0C60">
              <w:rPr>
                <w:rFonts w:ascii="Times New Roman" w:hAnsi="Times New Roman" w:cs="Times New Roman"/>
                <w:szCs w:val="28"/>
              </w:rPr>
              <w:t>100 букв</w:t>
            </w:r>
          </w:p>
        </w:tc>
        <w:tc>
          <w:tcPr>
            <w:tcW w:w="816" w:type="dxa"/>
          </w:tcPr>
          <w:p w:rsidR="00334C10" w:rsidRPr="00DC0C60" w:rsidRDefault="00BA2401" w:rsidP="00DC0C60">
            <w:pPr>
              <w:jc w:val="center"/>
              <w:rPr>
                <w:rFonts w:ascii="Times New Roman" w:hAnsi="Times New Roman" w:cs="Times New Roman"/>
                <w:szCs w:val="28"/>
              </w:rPr>
            </w:pPr>
            <w:r w:rsidRPr="00DC0C60">
              <w:rPr>
                <w:rFonts w:ascii="Times New Roman" w:hAnsi="Times New Roman" w:cs="Times New Roman"/>
                <w:szCs w:val="28"/>
              </w:rPr>
              <w:t>0,4</w:t>
            </w:r>
          </w:p>
        </w:tc>
      </w:tr>
      <w:tr w:rsidR="00334C10" w:rsidRPr="004C48CC" w:rsidTr="00DC0C60">
        <w:tc>
          <w:tcPr>
            <w:tcW w:w="675" w:type="dxa"/>
          </w:tcPr>
          <w:p w:rsidR="00334C10" w:rsidRPr="00DC0C60" w:rsidRDefault="00BA2401" w:rsidP="007B53C0">
            <w:pPr>
              <w:rPr>
                <w:rFonts w:ascii="Times New Roman" w:hAnsi="Times New Roman" w:cs="Times New Roman"/>
                <w:szCs w:val="28"/>
              </w:rPr>
            </w:pPr>
            <w:r w:rsidRPr="00DC0C60">
              <w:rPr>
                <w:rFonts w:ascii="Times New Roman" w:hAnsi="Times New Roman" w:cs="Times New Roman"/>
                <w:szCs w:val="28"/>
              </w:rPr>
              <w:t>21</w:t>
            </w:r>
          </w:p>
        </w:tc>
        <w:tc>
          <w:tcPr>
            <w:tcW w:w="6237" w:type="dxa"/>
          </w:tcPr>
          <w:p w:rsidR="00334C10" w:rsidRPr="00DC0C60" w:rsidRDefault="00BA2401" w:rsidP="007B53C0">
            <w:pPr>
              <w:rPr>
                <w:rFonts w:ascii="Times New Roman" w:hAnsi="Times New Roman" w:cs="Times New Roman"/>
                <w:szCs w:val="28"/>
              </w:rPr>
            </w:pPr>
            <w:r w:rsidRPr="00DC0C60">
              <w:rPr>
                <w:rFonts w:ascii="Times New Roman" w:hAnsi="Times New Roman" w:cs="Times New Roman"/>
                <w:szCs w:val="28"/>
              </w:rPr>
              <w:t>Ремонт разъединителя с приводом номинальный ток до 630</w:t>
            </w:r>
            <w:proofErr w:type="gramStart"/>
            <w:r w:rsidRPr="00DC0C60">
              <w:rPr>
                <w:rFonts w:ascii="Times New Roman" w:hAnsi="Times New Roman" w:cs="Times New Roman"/>
                <w:szCs w:val="28"/>
              </w:rPr>
              <w:t xml:space="preserve"> А</w:t>
            </w:r>
            <w:proofErr w:type="gramEnd"/>
          </w:p>
        </w:tc>
        <w:tc>
          <w:tcPr>
            <w:tcW w:w="1843" w:type="dxa"/>
          </w:tcPr>
          <w:p w:rsidR="00334C10" w:rsidRPr="00DC0C60" w:rsidRDefault="00BA2401" w:rsidP="00DC0C60">
            <w:pPr>
              <w:jc w:val="center"/>
              <w:rPr>
                <w:rFonts w:ascii="Times New Roman" w:hAnsi="Times New Roman" w:cs="Times New Roman"/>
                <w:szCs w:val="28"/>
              </w:rPr>
            </w:pPr>
            <w:r w:rsidRPr="00DC0C60">
              <w:rPr>
                <w:rFonts w:ascii="Times New Roman" w:hAnsi="Times New Roman" w:cs="Times New Roman"/>
                <w:szCs w:val="28"/>
              </w:rPr>
              <w:t>1 разъединитель</w:t>
            </w:r>
          </w:p>
        </w:tc>
        <w:tc>
          <w:tcPr>
            <w:tcW w:w="816" w:type="dxa"/>
          </w:tcPr>
          <w:p w:rsidR="00334C10" w:rsidRPr="00DC0C60" w:rsidRDefault="00BA2401" w:rsidP="00DC0C60">
            <w:pPr>
              <w:jc w:val="center"/>
              <w:rPr>
                <w:rFonts w:ascii="Times New Roman" w:hAnsi="Times New Roman" w:cs="Times New Roman"/>
                <w:szCs w:val="28"/>
              </w:rPr>
            </w:pPr>
            <w:r w:rsidRPr="00DC0C60">
              <w:rPr>
                <w:rFonts w:ascii="Times New Roman" w:hAnsi="Times New Roman" w:cs="Times New Roman"/>
                <w:szCs w:val="28"/>
              </w:rPr>
              <w:t>1</w:t>
            </w:r>
          </w:p>
        </w:tc>
      </w:tr>
      <w:tr w:rsidR="00BA2401" w:rsidRPr="004C48CC" w:rsidTr="00DC0C60">
        <w:tc>
          <w:tcPr>
            <w:tcW w:w="675" w:type="dxa"/>
          </w:tcPr>
          <w:p w:rsidR="00BA2401" w:rsidRPr="00DC0C60" w:rsidRDefault="0026216B" w:rsidP="007B53C0">
            <w:pPr>
              <w:rPr>
                <w:rFonts w:ascii="Times New Roman" w:hAnsi="Times New Roman" w:cs="Times New Roman"/>
                <w:szCs w:val="28"/>
              </w:rPr>
            </w:pPr>
            <w:r w:rsidRPr="00DC0C60">
              <w:rPr>
                <w:rFonts w:ascii="Times New Roman" w:hAnsi="Times New Roman" w:cs="Times New Roman"/>
                <w:szCs w:val="28"/>
              </w:rPr>
              <w:t>22</w:t>
            </w:r>
          </w:p>
        </w:tc>
        <w:tc>
          <w:tcPr>
            <w:tcW w:w="6237" w:type="dxa"/>
          </w:tcPr>
          <w:p w:rsidR="00BA2401" w:rsidRPr="00DC0C60" w:rsidRDefault="0026216B" w:rsidP="007B53C0">
            <w:pPr>
              <w:rPr>
                <w:rFonts w:ascii="Times New Roman" w:hAnsi="Times New Roman" w:cs="Times New Roman"/>
                <w:szCs w:val="28"/>
              </w:rPr>
            </w:pPr>
            <w:r w:rsidRPr="00DC0C60">
              <w:rPr>
                <w:rFonts w:ascii="Times New Roman" w:hAnsi="Times New Roman" w:cs="Times New Roman"/>
                <w:szCs w:val="28"/>
              </w:rPr>
              <w:t>Замена предохранителя</w:t>
            </w:r>
          </w:p>
        </w:tc>
        <w:tc>
          <w:tcPr>
            <w:tcW w:w="1843" w:type="dxa"/>
          </w:tcPr>
          <w:p w:rsidR="00BA2401" w:rsidRPr="00DC0C60" w:rsidRDefault="0026216B" w:rsidP="00DC0C60">
            <w:pPr>
              <w:jc w:val="center"/>
              <w:rPr>
                <w:rFonts w:ascii="Times New Roman" w:hAnsi="Times New Roman" w:cs="Times New Roman"/>
                <w:szCs w:val="28"/>
              </w:rPr>
            </w:pPr>
            <w:r w:rsidRPr="00DC0C60">
              <w:rPr>
                <w:rFonts w:ascii="Times New Roman" w:hAnsi="Times New Roman" w:cs="Times New Roman"/>
                <w:szCs w:val="28"/>
              </w:rPr>
              <w:t>1 предохранитель</w:t>
            </w:r>
          </w:p>
        </w:tc>
        <w:tc>
          <w:tcPr>
            <w:tcW w:w="816" w:type="dxa"/>
          </w:tcPr>
          <w:p w:rsidR="00BA2401" w:rsidRPr="00DC0C60" w:rsidRDefault="0026216B" w:rsidP="00DC0C60">
            <w:pPr>
              <w:jc w:val="center"/>
              <w:rPr>
                <w:rFonts w:ascii="Times New Roman" w:hAnsi="Times New Roman" w:cs="Times New Roman"/>
                <w:szCs w:val="28"/>
              </w:rPr>
            </w:pPr>
            <w:r w:rsidRPr="00DC0C60">
              <w:rPr>
                <w:rFonts w:ascii="Times New Roman" w:hAnsi="Times New Roman" w:cs="Times New Roman"/>
                <w:szCs w:val="28"/>
              </w:rPr>
              <w:t>6</w:t>
            </w:r>
          </w:p>
        </w:tc>
      </w:tr>
      <w:tr w:rsidR="0026216B" w:rsidRPr="004C48CC" w:rsidTr="00035B68">
        <w:tc>
          <w:tcPr>
            <w:tcW w:w="9571" w:type="dxa"/>
            <w:gridSpan w:val="4"/>
          </w:tcPr>
          <w:p w:rsidR="0026216B" w:rsidRPr="00DC0C60" w:rsidRDefault="0026216B" w:rsidP="007B53C0">
            <w:pPr>
              <w:rPr>
                <w:rFonts w:ascii="Times New Roman" w:hAnsi="Times New Roman" w:cs="Times New Roman"/>
                <w:b/>
                <w:szCs w:val="28"/>
              </w:rPr>
            </w:pPr>
            <w:r w:rsidRPr="00DC0C60">
              <w:rPr>
                <w:rFonts w:ascii="Times New Roman" w:hAnsi="Times New Roman" w:cs="Times New Roman"/>
                <w:b/>
                <w:szCs w:val="28"/>
              </w:rPr>
              <w:t>Техническое обслуживание кабельной вставки ААБЛУ 3-95 протяженностью 0,07 км</w:t>
            </w:r>
          </w:p>
          <w:p w:rsidR="0026216B" w:rsidRPr="00DC0C60" w:rsidRDefault="0026216B" w:rsidP="007B53C0">
            <w:pPr>
              <w:rPr>
                <w:rFonts w:ascii="Times New Roman" w:hAnsi="Times New Roman" w:cs="Times New Roman"/>
                <w:b/>
                <w:szCs w:val="28"/>
              </w:rPr>
            </w:pPr>
          </w:p>
        </w:tc>
      </w:tr>
      <w:tr w:rsidR="00BA2401" w:rsidRPr="004C48CC" w:rsidTr="00DC0C60">
        <w:tc>
          <w:tcPr>
            <w:tcW w:w="675" w:type="dxa"/>
          </w:tcPr>
          <w:p w:rsidR="00BA2401" w:rsidRPr="00DC0C60" w:rsidRDefault="0026216B" w:rsidP="007B53C0">
            <w:pPr>
              <w:rPr>
                <w:rFonts w:ascii="Times New Roman" w:hAnsi="Times New Roman" w:cs="Times New Roman"/>
                <w:szCs w:val="28"/>
              </w:rPr>
            </w:pPr>
            <w:r w:rsidRPr="00DC0C60">
              <w:rPr>
                <w:rFonts w:ascii="Times New Roman" w:hAnsi="Times New Roman" w:cs="Times New Roman"/>
                <w:szCs w:val="28"/>
              </w:rPr>
              <w:t>23</w:t>
            </w:r>
          </w:p>
        </w:tc>
        <w:tc>
          <w:tcPr>
            <w:tcW w:w="6237" w:type="dxa"/>
          </w:tcPr>
          <w:p w:rsidR="00BA2401" w:rsidRPr="00DC0C60" w:rsidRDefault="0026216B" w:rsidP="007B53C0">
            <w:pPr>
              <w:rPr>
                <w:rFonts w:ascii="Times New Roman" w:hAnsi="Times New Roman" w:cs="Times New Roman"/>
                <w:szCs w:val="28"/>
              </w:rPr>
            </w:pPr>
            <w:r w:rsidRPr="00DC0C60">
              <w:rPr>
                <w:rFonts w:ascii="Times New Roman" w:hAnsi="Times New Roman" w:cs="Times New Roman"/>
                <w:szCs w:val="28"/>
              </w:rPr>
              <w:t>Осмотр трассы подземных кабелей</w:t>
            </w:r>
          </w:p>
        </w:tc>
        <w:tc>
          <w:tcPr>
            <w:tcW w:w="1843" w:type="dxa"/>
          </w:tcPr>
          <w:p w:rsidR="00BA2401" w:rsidRPr="00DC0C60" w:rsidRDefault="0026216B" w:rsidP="00DC0C60">
            <w:pPr>
              <w:jc w:val="center"/>
              <w:rPr>
                <w:rFonts w:ascii="Times New Roman" w:hAnsi="Times New Roman" w:cs="Times New Roman"/>
                <w:szCs w:val="28"/>
              </w:rPr>
            </w:pPr>
            <w:r w:rsidRPr="00DC0C60">
              <w:rPr>
                <w:rFonts w:ascii="Times New Roman" w:hAnsi="Times New Roman" w:cs="Times New Roman"/>
                <w:szCs w:val="28"/>
              </w:rPr>
              <w:t>1 км трассы</w:t>
            </w:r>
          </w:p>
        </w:tc>
        <w:tc>
          <w:tcPr>
            <w:tcW w:w="816" w:type="dxa"/>
          </w:tcPr>
          <w:p w:rsidR="00BA2401" w:rsidRPr="00DC0C60" w:rsidRDefault="0026216B" w:rsidP="00DC0C60">
            <w:pPr>
              <w:jc w:val="center"/>
              <w:rPr>
                <w:rFonts w:ascii="Times New Roman" w:hAnsi="Times New Roman" w:cs="Times New Roman"/>
                <w:szCs w:val="28"/>
              </w:rPr>
            </w:pPr>
            <w:r w:rsidRPr="00DC0C60">
              <w:rPr>
                <w:rFonts w:ascii="Times New Roman" w:hAnsi="Times New Roman" w:cs="Times New Roman"/>
                <w:szCs w:val="28"/>
              </w:rPr>
              <w:t>0,07</w:t>
            </w:r>
          </w:p>
        </w:tc>
      </w:tr>
    </w:tbl>
    <w:p w:rsidR="004C48CC" w:rsidRDefault="004C48CC" w:rsidP="004C48CC">
      <w:pPr>
        <w:jc w:val="center"/>
        <w:rPr>
          <w:rFonts w:ascii="Times New Roman" w:hAnsi="Times New Roman" w:cs="Times New Roman"/>
          <w:sz w:val="24"/>
          <w:szCs w:val="28"/>
        </w:rPr>
      </w:pPr>
    </w:p>
    <w:p w:rsidR="00DC0C60" w:rsidRPr="004C48CC" w:rsidRDefault="00DC0C60" w:rsidP="00DC0C60">
      <w:pPr>
        <w:rPr>
          <w:rFonts w:ascii="Times New Roman" w:hAnsi="Times New Roman" w:cs="Times New Roman"/>
          <w:sz w:val="24"/>
          <w:szCs w:val="28"/>
        </w:rPr>
      </w:pPr>
      <w:r>
        <w:rPr>
          <w:rFonts w:ascii="Times New Roman" w:hAnsi="Times New Roman" w:cs="Times New Roman"/>
          <w:sz w:val="24"/>
          <w:szCs w:val="28"/>
        </w:rPr>
        <w:t>Генеральный директор ЗАО «</w:t>
      </w:r>
      <w:proofErr w:type="spellStart"/>
      <w:r>
        <w:rPr>
          <w:rFonts w:ascii="Times New Roman" w:hAnsi="Times New Roman" w:cs="Times New Roman"/>
          <w:sz w:val="24"/>
          <w:szCs w:val="28"/>
        </w:rPr>
        <w:t>Далур</w:t>
      </w:r>
      <w:proofErr w:type="spellEnd"/>
      <w:r>
        <w:rPr>
          <w:rFonts w:ascii="Times New Roman" w:hAnsi="Times New Roman" w:cs="Times New Roman"/>
          <w:sz w:val="24"/>
          <w:szCs w:val="28"/>
        </w:rPr>
        <w:t xml:space="preserve">»                                    __________________________     _________________А.А. Дементьев                                      ________________/__________/ </w:t>
      </w:r>
    </w:p>
    <w:sectPr w:rsidR="00DC0C60" w:rsidRPr="004C48CC" w:rsidSect="007078B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B1628"/>
    <w:rsid w:val="00036ECE"/>
    <w:rsid w:val="000F7048"/>
    <w:rsid w:val="0010337D"/>
    <w:rsid w:val="001942E1"/>
    <w:rsid w:val="00204525"/>
    <w:rsid w:val="0026216B"/>
    <w:rsid w:val="002D58CF"/>
    <w:rsid w:val="00334C10"/>
    <w:rsid w:val="00353AC3"/>
    <w:rsid w:val="0037698C"/>
    <w:rsid w:val="003B1628"/>
    <w:rsid w:val="004C48CC"/>
    <w:rsid w:val="004F5F90"/>
    <w:rsid w:val="005B68B4"/>
    <w:rsid w:val="00607DC7"/>
    <w:rsid w:val="007078BC"/>
    <w:rsid w:val="007A0EA9"/>
    <w:rsid w:val="00B9187E"/>
    <w:rsid w:val="00BA2401"/>
    <w:rsid w:val="00D44A1C"/>
    <w:rsid w:val="00DC0C60"/>
    <w:rsid w:val="00DE319A"/>
    <w:rsid w:val="00F56840"/>
    <w:rsid w:val="00FA2C1E"/>
    <w:rsid w:val="00FD7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8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D58CF"/>
    <w:pPr>
      <w:spacing w:after="120" w:line="360" w:lineRule="auto"/>
      <w:ind w:firstLine="567"/>
      <w:jc w:val="both"/>
    </w:pPr>
    <w:rPr>
      <w:rFonts w:ascii="Times New Roman" w:eastAsia="Times New Roman" w:hAnsi="Times New Roman" w:cs="Times New Roman"/>
      <w:sz w:val="28"/>
      <w:szCs w:val="20"/>
      <w:lang w:eastAsia="ru-RU"/>
    </w:rPr>
  </w:style>
  <w:style w:type="character" w:customStyle="1" w:styleId="a4">
    <w:name w:val="Основной текст Знак"/>
    <w:basedOn w:val="a0"/>
    <w:link w:val="a3"/>
    <w:rsid w:val="002D58CF"/>
    <w:rPr>
      <w:rFonts w:ascii="Times New Roman" w:eastAsia="Times New Roman" w:hAnsi="Times New Roman" w:cs="Times New Roman"/>
      <w:sz w:val="28"/>
      <w:szCs w:val="20"/>
      <w:lang w:eastAsia="ru-RU"/>
    </w:rPr>
  </w:style>
  <w:style w:type="table" w:styleId="a5">
    <w:name w:val="Table Grid"/>
    <w:basedOn w:val="a1"/>
    <w:uiPriority w:val="59"/>
    <w:rsid w:val="004C48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DC0C6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C0C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D58CF"/>
    <w:pPr>
      <w:spacing w:after="120" w:line="360" w:lineRule="auto"/>
      <w:ind w:firstLine="567"/>
      <w:jc w:val="both"/>
    </w:pPr>
    <w:rPr>
      <w:rFonts w:ascii="Times New Roman" w:eastAsia="Times New Roman" w:hAnsi="Times New Roman" w:cs="Times New Roman"/>
      <w:sz w:val="28"/>
      <w:szCs w:val="20"/>
      <w:lang w:eastAsia="ru-RU"/>
    </w:rPr>
  </w:style>
  <w:style w:type="character" w:customStyle="1" w:styleId="a4">
    <w:name w:val="Основной текст Знак"/>
    <w:basedOn w:val="a0"/>
    <w:link w:val="a3"/>
    <w:rsid w:val="002D58CF"/>
    <w:rPr>
      <w:rFonts w:ascii="Times New Roman" w:eastAsia="Times New Roman" w:hAnsi="Times New Roman" w:cs="Times New Roman"/>
      <w:sz w:val="28"/>
      <w:szCs w:val="20"/>
      <w:lang w:eastAsia="ru-RU"/>
    </w:rPr>
  </w:style>
  <w:style w:type="table" w:styleId="a5">
    <w:name w:val="Table Grid"/>
    <w:basedOn w:val="a1"/>
    <w:uiPriority w:val="59"/>
    <w:rsid w:val="004C48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DC0C6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C0C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1941</Words>
  <Characters>11069</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Мамаева</dc:creator>
  <cp:keywords/>
  <dc:description/>
  <cp:lastModifiedBy>Сидоров А.В.</cp:lastModifiedBy>
  <cp:revision>2</cp:revision>
  <cp:lastPrinted>2011-12-07T09:03:00Z</cp:lastPrinted>
  <dcterms:created xsi:type="dcterms:W3CDTF">2011-12-15T05:04:00Z</dcterms:created>
  <dcterms:modified xsi:type="dcterms:W3CDTF">2011-12-15T05:04:00Z</dcterms:modified>
</cp:coreProperties>
</file>