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0CE" w:rsidRDefault="00FE50CE" w:rsidP="00E91D3E">
      <w:pPr>
        <w:pStyle w:val="a9"/>
        <w:ind w:left="0"/>
        <w:jc w:val="center"/>
        <w:rPr>
          <w:b/>
        </w:rPr>
      </w:pPr>
    </w:p>
    <w:p w:rsidR="00E91D3E" w:rsidRPr="000801DB" w:rsidRDefault="00E91D3E" w:rsidP="00E91D3E">
      <w:pPr>
        <w:pStyle w:val="a9"/>
        <w:ind w:left="0"/>
        <w:jc w:val="center"/>
        <w:rPr>
          <w:b/>
        </w:rPr>
      </w:pPr>
      <w:r w:rsidRPr="000801DB">
        <w:rPr>
          <w:b/>
        </w:rPr>
        <w:t>А</w:t>
      </w:r>
      <w:r w:rsidR="00FE50CE">
        <w:rPr>
          <w:b/>
        </w:rPr>
        <w:t>кционерное общество</w:t>
      </w:r>
    </w:p>
    <w:p w:rsidR="00E91D3E" w:rsidRPr="000801DB" w:rsidRDefault="00E91D3E" w:rsidP="00E91D3E">
      <w:pPr>
        <w:pStyle w:val="a9"/>
        <w:ind w:left="0"/>
        <w:jc w:val="center"/>
        <w:rPr>
          <w:b/>
        </w:rPr>
      </w:pPr>
      <w:r w:rsidRPr="000801DB">
        <w:rPr>
          <w:b/>
        </w:rPr>
        <w:t>«</w:t>
      </w:r>
      <w:r w:rsidR="00FE50CE">
        <w:rPr>
          <w:b/>
        </w:rPr>
        <w:t>Научно-производственный комплекс «Дедал»</w:t>
      </w:r>
    </w:p>
    <w:p w:rsidR="00E91D3E" w:rsidRDefault="00E91D3E" w:rsidP="00E91D3E">
      <w:pPr>
        <w:pStyle w:val="a9"/>
        <w:jc w:val="both"/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1D37FFCB" wp14:editId="085CD2B6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6132195" cy="0"/>
                <wp:effectExtent l="0" t="19050" r="20955" b="381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2195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.25pt,3.15pt" to="490.1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" strokeweight="1.59mm">
                <v:stroke joinstyle="miter"/>
              </v:line>
            </w:pict>
          </mc:Fallback>
        </mc:AlternateContent>
      </w:r>
      <w:r>
        <w:rPr>
          <w:sz w:val="22"/>
        </w:rPr>
        <w:t xml:space="preserve"> </w:t>
      </w:r>
    </w:p>
    <w:p w:rsidR="00E91D3E" w:rsidRDefault="00E91D3E" w:rsidP="00E91D3E">
      <w:pPr>
        <w:pStyle w:val="ab"/>
      </w:pPr>
    </w:p>
    <w:tbl>
      <w:tblPr>
        <w:tblW w:w="9987" w:type="dxa"/>
        <w:tblInd w:w="-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7"/>
        <w:gridCol w:w="1704"/>
        <w:gridCol w:w="139"/>
        <w:gridCol w:w="1743"/>
        <w:gridCol w:w="2468"/>
        <w:gridCol w:w="1636"/>
      </w:tblGrid>
      <w:tr w:rsidR="00E91D3E" w:rsidTr="00032766">
        <w:tc>
          <w:tcPr>
            <w:tcW w:w="4001" w:type="dxa"/>
            <w:gridSpan w:val="2"/>
          </w:tcPr>
          <w:p w:rsidR="00E91D3E" w:rsidRPr="00B15117" w:rsidRDefault="00E91D3E" w:rsidP="00032766">
            <w:pPr>
              <w:pStyle w:val="5"/>
              <w:ind w:hanging="3180"/>
              <w:rPr>
                <w:i w:val="0"/>
              </w:rPr>
            </w:pPr>
          </w:p>
        </w:tc>
        <w:tc>
          <w:tcPr>
            <w:tcW w:w="1882" w:type="dxa"/>
            <w:gridSpan w:val="2"/>
          </w:tcPr>
          <w:p w:rsidR="00E91D3E" w:rsidRPr="007D132F" w:rsidRDefault="00E91D3E" w:rsidP="00FE50CE">
            <w:pPr>
              <w:pStyle w:val="a9"/>
              <w:snapToGrid w:val="0"/>
              <w:ind w:firstLine="851"/>
              <w:jc w:val="right"/>
            </w:pPr>
          </w:p>
        </w:tc>
        <w:tc>
          <w:tcPr>
            <w:tcW w:w="4104" w:type="dxa"/>
            <w:gridSpan w:val="2"/>
          </w:tcPr>
          <w:p w:rsidR="00E91D3E" w:rsidRDefault="00E91D3E" w:rsidP="00FE50CE">
            <w:pPr>
              <w:pStyle w:val="a9"/>
              <w:snapToGrid w:val="0"/>
              <w:ind w:left="0"/>
              <w:jc w:val="right"/>
              <w:rPr>
                <w:b/>
                <w:bCs/>
              </w:rPr>
            </w:pPr>
          </w:p>
          <w:p w:rsidR="00E91D3E" w:rsidRPr="007D132F" w:rsidRDefault="00E91D3E" w:rsidP="00FE50CE">
            <w:pPr>
              <w:pStyle w:val="a9"/>
              <w:snapToGrid w:val="0"/>
              <w:ind w:left="0"/>
              <w:jc w:val="right"/>
              <w:rPr>
                <w:b/>
                <w:bCs/>
              </w:rPr>
            </w:pPr>
            <w:r w:rsidRPr="007D132F">
              <w:rPr>
                <w:b/>
                <w:bCs/>
              </w:rPr>
              <w:t>УТВЕРЖДАЮ</w:t>
            </w:r>
          </w:p>
        </w:tc>
      </w:tr>
      <w:tr w:rsidR="00E91D3E" w:rsidTr="00032766">
        <w:tc>
          <w:tcPr>
            <w:tcW w:w="4140" w:type="dxa"/>
            <w:gridSpan w:val="3"/>
          </w:tcPr>
          <w:p w:rsidR="00E91D3E" w:rsidRPr="007D132F" w:rsidRDefault="00E91D3E" w:rsidP="00FE50CE">
            <w:pPr>
              <w:pStyle w:val="a9"/>
              <w:snapToGrid w:val="0"/>
              <w:ind w:left="0"/>
              <w:jc w:val="right"/>
            </w:pPr>
          </w:p>
        </w:tc>
        <w:tc>
          <w:tcPr>
            <w:tcW w:w="1743" w:type="dxa"/>
          </w:tcPr>
          <w:p w:rsidR="00E91D3E" w:rsidRPr="007D132F" w:rsidRDefault="00E91D3E" w:rsidP="00FE50CE">
            <w:pPr>
              <w:pStyle w:val="a9"/>
              <w:snapToGrid w:val="0"/>
              <w:ind w:firstLine="851"/>
              <w:jc w:val="right"/>
            </w:pPr>
          </w:p>
        </w:tc>
        <w:tc>
          <w:tcPr>
            <w:tcW w:w="4104" w:type="dxa"/>
            <w:gridSpan w:val="2"/>
          </w:tcPr>
          <w:p w:rsidR="00E91D3E" w:rsidRPr="001B4BB8" w:rsidRDefault="00FE50CE" w:rsidP="00FE50CE">
            <w:pPr>
              <w:pStyle w:val="a9"/>
              <w:snapToGrid w:val="0"/>
              <w:ind w:left="0"/>
              <w:jc w:val="right"/>
            </w:pPr>
            <w:r>
              <w:t>Генеральный директор                             АО «НПК «Дедал»</w:t>
            </w:r>
          </w:p>
        </w:tc>
      </w:tr>
      <w:tr w:rsidR="00E91D3E" w:rsidTr="00032766">
        <w:tc>
          <w:tcPr>
            <w:tcW w:w="2297" w:type="dxa"/>
          </w:tcPr>
          <w:p w:rsidR="00E91D3E" w:rsidRPr="007D132F" w:rsidRDefault="00E91D3E" w:rsidP="00032766">
            <w:pPr>
              <w:pStyle w:val="a9"/>
              <w:snapToGrid w:val="0"/>
              <w:ind w:left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843" w:type="dxa"/>
            <w:gridSpan w:val="2"/>
          </w:tcPr>
          <w:p w:rsidR="00E91D3E" w:rsidRPr="007D132F" w:rsidRDefault="00E91D3E" w:rsidP="00FE50CE">
            <w:pPr>
              <w:pStyle w:val="a9"/>
              <w:snapToGrid w:val="0"/>
              <w:ind w:left="0"/>
              <w:jc w:val="right"/>
            </w:pPr>
          </w:p>
        </w:tc>
        <w:tc>
          <w:tcPr>
            <w:tcW w:w="1743" w:type="dxa"/>
          </w:tcPr>
          <w:p w:rsidR="00E91D3E" w:rsidRPr="007D132F" w:rsidRDefault="00E91D3E" w:rsidP="00FE50CE">
            <w:pPr>
              <w:pStyle w:val="a9"/>
              <w:snapToGrid w:val="0"/>
              <w:ind w:firstLine="851"/>
              <w:jc w:val="right"/>
            </w:pPr>
          </w:p>
        </w:tc>
        <w:tc>
          <w:tcPr>
            <w:tcW w:w="2468" w:type="dxa"/>
            <w:vAlign w:val="bottom"/>
          </w:tcPr>
          <w:p w:rsidR="00E91D3E" w:rsidRPr="007D132F" w:rsidRDefault="00E91D3E" w:rsidP="00FE50CE">
            <w:pPr>
              <w:pStyle w:val="a9"/>
              <w:snapToGrid w:val="0"/>
              <w:ind w:left="0"/>
              <w:jc w:val="right"/>
            </w:pPr>
            <w:r w:rsidRPr="007D132F">
              <w:t>___________________</w:t>
            </w:r>
          </w:p>
        </w:tc>
        <w:tc>
          <w:tcPr>
            <w:tcW w:w="1636" w:type="dxa"/>
            <w:vAlign w:val="bottom"/>
          </w:tcPr>
          <w:p w:rsidR="00E91D3E" w:rsidRPr="007D132F" w:rsidRDefault="00FE50CE" w:rsidP="00FE50CE">
            <w:pPr>
              <w:pStyle w:val="a9"/>
              <w:snapToGrid w:val="0"/>
              <w:ind w:left="0"/>
              <w:jc w:val="right"/>
            </w:pPr>
            <w:r>
              <w:t>И.И. Сушков</w:t>
            </w:r>
            <w:r w:rsidR="00E91D3E" w:rsidRPr="007D132F">
              <w:t xml:space="preserve"> </w:t>
            </w:r>
          </w:p>
        </w:tc>
      </w:tr>
      <w:tr w:rsidR="00E91D3E" w:rsidTr="00032766">
        <w:tc>
          <w:tcPr>
            <w:tcW w:w="2297" w:type="dxa"/>
          </w:tcPr>
          <w:p w:rsidR="00E91D3E" w:rsidRPr="007D132F" w:rsidRDefault="00E91D3E" w:rsidP="00032766">
            <w:pPr>
              <w:pStyle w:val="a9"/>
              <w:snapToGrid w:val="0"/>
              <w:ind w:left="0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704" w:type="dxa"/>
          </w:tcPr>
          <w:p w:rsidR="00E91D3E" w:rsidRPr="007D132F" w:rsidRDefault="00E91D3E" w:rsidP="00032766">
            <w:pPr>
              <w:pStyle w:val="a9"/>
              <w:snapToGrid w:val="0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E91D3E" w:rsidRPr="007D132F" w:rsidRDefault="00E91D3E" w:rsidP="00FE50CE">
            <w:pPr>
              <w:pStyle w:val="a9"/>
              <w:snapToGrid w:val="0"/>
              <w:ind w:firstLine="851"/>
              <w:jc w:val="right"/>
            </w:pPr>
          </w:p>
        </w:tc>
        <w:tc>
          <w:tcPr>
            <w:tcW w:w="2468" w:type="dxa"/>
          </w:tcPr>
          <w:p w:rsidR="00E91D3E" w:rsidRPr="007D132F" w:rsidRDefault="00184B1C" w:rsidP="00184B1C">
            <w:pPr>
              <w:pStyle w:val="a9"/>
              <w:snapToGrid w:val="0"/>
              <w:ind w:left="0"/>
              <w:jc w:val="right"/>
            </w:pPr>
            <w:r>
              <w:t>«_____»</w:t>
            </w:r>
            <w:r w:rsidR="00FE50CE">
              <w:t xml:space="preserve">_______ </w:t>
            </w:r>
            <w:r w:rsidR="00E91D3E">
              <w:t>2016</w:t>
            </w:r>
            <w:r w:rsidR="00E91D3E" w:rsidRPr="007D132F">
              <w:t>г.</w:t>
            </w:r>
          </w:p>
        </w:tc>
        <w:tc>
          <w:tcPr>
            <w:tcW w:w="1636" w:type="dxa"/>
          </w:tcPr>
          <w:p w:rsidR="00E91D3E" w:rsidRPr="007D132F" w:rsidRDefault="00E91D3E" w:rsidP="00FE50CE">
            <w:pPr>
              <w:pStyle w:val="a9"/>
              <w:snapToGrid w:val="0"/>
              <w:ind w:firstLine="851"/>
              <w:jc w:val="right"/>
            </w:pPr>
          </w:p>
        </w:tc>
      </w:tr>
      <w:tr w:rsidR="00E91D3E" w:rsidRPr="00CA79DB" w:rsidTr="00032766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E91D3E" w:rsidRPr="00FE50CE" w:rsidRDefault="00E91D3E" w:rsidP="00032766">
            <w:pPr>
              <w:pStyle w:val="a9"/>
              <w:snapToGrid w:val="0"/>
              <w:ind w:left="0"/>
              <w:jc w:val="both"/>
              <w:rPr>
                <w:b/>
                <w:bCs/>
              </w:rPr>
            </w:pPr>
          </w:p>
          <w:p w:rsidR="00E91D3E" w:rsidRPr="007D132F" w:rsidRDefault="00E91D3E" w:rsidP="00032766">
            <w:pPr>
              <w:pStyle w:val="a9"/>
              <w:snapToGrid w:val="0"/>
              <w:ind w:left="0"/>
              <w:jc w:val="both"/>
              <w:rPr>
                <w:b/>
                <w:bCs/>
              </w:rPr>
            </w:pPr>
          </w:p>
        </w:tc>
      </w:tr>
      <w:tr w:rsidR="00E91D3E" w:rsidTr="00032766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E91D3E" w:rsidRPr="007D132F" w:rsidRDefault="00E91D3E" w:rsidP="00032766">
            <w:pPr>
              <w:pStyle w:val="a9"/>
              <w:snapToGrid w:val="0"/>
              <w:ind w:left="0"/>
            </w:pPr>
          </w:p>
        </w:tc>
      </w:tr>
      <w:tr w:rsidR="00E91D3E" w:rsidTr="00032766">
        <w:trPr>
          <w:gridAfter w:val="3"/>
          <w:wAfter w:w="5847" w:type="dxa"/>
        </w:trPr>
        <w:tc>
          <w:tcPr>
            <w:tcW w:w="2297" w:type="dxa"/>
          </w:tcPr>
          <w:p w:rsidR="00E91D3E" w:rsidRPr="007D132F" w:rsidRDefault="00E91D3E" w:rsidP="00032766">
            <w:pPr>
              <w:pStyle w:val="a9"/>
              <w:snapToGrid w:val="0"/>
              <w:ind w:left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843" w:type="dxa"/>
            <w:gridSpan w:val="2"/>
          </w:tcPr>
          <w:p w:rsidR="00E91D3E" w:rsidRPr="007D132F" w:rsidRDefault="00E91D3E" w:rsidP="00032766">
            <w:pPr>
              <w:pStyle w:val="a9"/>
              <w:snapToGrid w:val="0"/>
              <w:ind w:left="0"/>
              <w:jc w:val="both"/>
            </w:pPr>
          </w:p>
        </w:tc>
      </w:tr>
      <w:tr w:rsidR="00E91D3E" w:rsidTr="00032766">
        <w:trPr>
          <w:gridAfter w:val="4"/>
          <w:wAfter w:w="5986" w:type="dxa"/>
        </w:trPr>
        <w:tc>
          <w:tcPr>
            <w:tcW w:w="2297" w:type="dxa"/>
          </w:tcPr>
          <w:p w:rsidR="00E91D3E" w:rsidRPr="007D132F" w:rsidRDefault="00E91D3E" w:rsidP="00032766">
            <w:pPr>
              <w:pStyle w:val="a9"/>
              <w:snapToGrid w:val="0"/>
              <w:ind w:left="0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704" w:type="dxa"/>
          </w:tcPr>
          <w:p w:rsidR="00E91D3E" w:rsidRPr="007D132F" w:rsidRDefault="00E91D3E" w:rsidP="00032766">
            <w:pPr>
              <w:pStyle w:val="a9"/>
              <w:snapToGrid w:val="0"/>
              <w:ind w:firstLine="851"/>
              <w:jc w:val="both"/>
            </w:pPr>
          </w:p>
        </w:tc>
      </w:tr>
    </w:tbl>
    <w:p w:rsidR="004F05A5" w:rsidRDefault="004F05A5">
      <w:pPr>
        <w:keepNext w:val="0"/>
        <w:jc w:val="center"/>
        <w:rPr>
          <w:bCs/>
          <w:sz w:val="28"/>
        </w:rPr>
      </w:pPr>
    </w:p>
    <w:p w:rsidR="004F05A5" w:rsidRDefault="004F05A5">
      <w:pPr>
        <w:pStyle w:val="111"/>
        <w:keepNext w:val="0"/>
        <w:rPr>
          <w:bCs/>
          <w:sz w:val="28"/>
          <w:szCs w:val="24"/>
        </w:rPr>
      </w:pPr>
    </w:p>
    <w:p w:rsidR="004F05A5" w:rsidRDefault="004F05A5">
      <w:pPr>
        <w:keepNext w:val="0"/>
        <w:jc w:val="center"/>
        <w:rPr>
          <w:bCs/>
          <w:sz w:val="28"/>
        </w:rPr>
      </w:pPr>
    </w:p>
    <w:p w:rsidR="004F05A5" w:rsidRDefault="004F05A5">
      <w:pPr>
        <w:keepNext w:val="0"/>
        <w:jc w:val="center"/>
        <w:rPr>
          <w:bCs/>
          <w:sz w:val="28"/>
        </w:rPr>
      </w:pPr>
    </w:p>
    <w:p w:rsidR="004F05A5" w:rsidRDefault="004F05A5">
      <w:pPr>
        <w:keepNext w:val="0"/>
        <w:jc w:val="center"/>
        <w:rPr>
          <w:bCs/>
          <w:sz w:val="28"/>
        </w:rPr>
      </w:pPr>
    </w:p>
    <w:p w:rsidR="004F05A5" w:rsidRDefault="004F05A5">
      <w:pPr>
        <w:keepNext w:val="0"/>
        <w:jc w:val="center"/>
        <w:rPr>
          <w:bCs/>
          <w:sz w:val="28"/>
          <w:szCs w:val="28"/>
        </w:rPr>
      </w:pPr>
    </w:p>
    <w:p w:rsidR="004F05A5" w:rsidRPr="00FE50CE" w:rsidRDefault="00315359">
      <w:pPr>
        <w:keepNext w:val="0"/>
        <w:jc w:val="center"/>
        <w:outlineLvl w:val="0"/>
        <w:rPr>
          <w:b/>
          <w:sz w:val="28"/>
          <w:szCs w:val="28"/>
        </w:rPr>
      </w:pPr>
      <w:bookmarkStart w:id="0" w:name="_Toc399408079"/>
      <w:bookmarkStart w:id="1" w:name="_Toc398564569"/>
      <w:bookmarkStart w:id="2" w:name="_Toc428904908"/>
      <w:bookmarkStart w:id="3" w:name="_Toc461176154"/>
      <w:bookmarkStart w:id="4" w:name="_Toc318103488"/>
      <w:r w:rsidRPr="00FE50CE">
        <w:rPr>
          <w:b/>
          <w:sz w:val="28"/>
          <w:szCs w:val="28"/>
        </w:rPr>
        <w:t>ЗАКУПОЧНАЯ ДОКУМЕНТАЦИЯ</w:t>
      </w:r>
      <w:bookmarkEnd w:id="0"/>
      <w:bookmarkEnd w:id="1"/>
      <w:bookmarkEnd w:id="2"/>
      <w:bookmarkEnd w:id="3"/>
    </w:p>
    <w:p w:rsidR="004F05A5" w:rsidRPr="00FE50CE" w:rsidRDefault="00315359">
      <w:pPr>
        <w:keepNext w:val="0"/>
        <w:jc w:val="center"/>
        <w:rPr>
          <w:sz w:val="28"/>
          <w:szCs w:val="28"/>
        </w:rPr>
      </w:pPr>
      <w:r>
        <w:rPr>
          <w:sz w:val="28"/>
          <w:szCs w:val="28"/>
          <w:lang w:val="x-none"/>
        </w:rPr>
        <w:t xml:space="preserve">Открытый запрос цен в электронной форме </w:t>
      </w:r>
      <w:r>
        <w:rPr>
          <w:sz w:val="28"/>
          <w:szCs w:val="28"/>
        </w:rPr>
        <w:t>на право заключения договор</w:t>
      </w:r>
      <w:r>
        <w:rPr>
          <w:sz w:val="28"/>
          <w:szCs w:val="28"/>
          <w:lang w:val="x-none"/>
        </w:rPr>
        <w:t xml:space="preserve">а на поставку </w:t>
      </w:r>
      <w:r w:rsidR="00CD68C1">
        <w:rPr>
          <w:sz w:val="28"/>
          <w:szCs w:val="28"/>
        </w:rPr>
        <w:t>сетки сварной.</w:t>
      </w:r>
    </w:p>
    <w:p w:rsidR="004F05A5" w:rsidRPr="00E00629" w:rsidRDefault="004F05A5" w:rsidP="00377254">
      <w:pPr>
        <w:keepNext w:val="0"/>
        <w:rPr>
          <w:sz w:val="28"/>
          <w:szCs w:val="28"/>
        </w:rPr>
      </w:pPr>
    </w:p>
    <w:p w:rsidR="004F05A5" w:rsidRDefault="004F05A5">
      <w:pPr>
        <w:keepNext w:val="0"/>
        <w:jc w:val="center"/>
        <w:rPr>
          <w:sz w:val="28"/>
          <w:szCs w:val="28"/>
        </w:rPr>
      </w:pPr>
    </w:p>
    <w:p w:rsidR="004F05A5" w:rsidRDefault="00315359">
      <w:pPr>
        <w:keepNext w:val="0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1 «общая и коммерческая части»</w:t>
      </w:r>
    </w:p>
    <w:p w:rsidR="004F05A5" w:rsidRDefault="004F05A5">
      <w:pPr>
        <w:keepNext w:val="0"/>
        <w:jc w:val="center"/>
        <w:rPr>
          <w:sz w:val="28"/>
          <w:szCs w:val="28"/>
        </w:rPr>
      </w:pPr>
    </w:p>
    <w:p w:rsidR="00E91D3E" w:rsidRPr="00EC1207" w:rsidRDefault="00E91D3E" w:rsidP="00E91D3E">
      <w:pPr>
        <w:keepNext w:val="0"/>
        <w:jc w:val="center"/>
        <w:rPr>
          <w:sz w:val="28"/>
          <w:szCs w:val="28"/>
        </w:rPr>
      </w:pPr>
      <w:r w:rsidRPr="00EC1207">
        <w:rPr>
          <w:sz w:val="28"/>
          <w:szCs w:val="28"/>
        </w:rPr>
        <w:t>(в 2-х томах)</w:t>
      </w:r>
    </w:p>
    <w:p w:rsidR="00E91D3E" w:rsidRPr="00EC1207" w:rsidRDefault="00E91D3E" w:rsidP="00E91D3E">
      <w:pPr>
        <w:keepNext w:val="0"/>
        <w:jc w:val="center"/>
        <w:rPr>
          <w:sz w:val="28"/>
          <w:szCs w:val="28"/>
        </w:rPr>
      </w:pPr>
    </w:p>
    <w:p w:rsidR="00E91D3E" w:rsidRPr="00EC1207" w:rsidRDefault="001060EE" w:rsidP="00E91D3E">
      <w:pPr>
        <w:keepNext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  </w:t>
      </w:r>
      <w:r w:rsidR="00FE50CE">
        <w:rPr>
          <w:sz w:val="28"/>
          <w:szCs w:val="28"/>
        </w:rPr>
        <w:t>25</w:t>
      </w:r>
      <w:r w:rsidR="00377254">
        <w:rPr>
          <w:sz w:val="28"/>
          <w:szCs w:val="28"/>
        </w:rPr>
        <w:t>.</w:t>
      </w:r>
      <w:r w:rsidR="00377254" w:rsidRPr="00377254">
        <w:rPr>
          <w:sz w:val="28"/>
          <w:szCs w:val="28"/>
        </w:rPr>
        <w:t>10</w:t>
      </w:r>
      <w:r w:rsidR="00FE50CE">
        <w:rPr>
          <w:sz w:val="28"/>
          <w:szCs w:val="28"/>
        </w:rPr>
        <w:t>.2016  года  №  _____________</w:t>
      </w:r>
    </w:p>
    <w:p w:rsidR="00E91D3E" w:rsidRDefault="00E91D3E" w:rsidP="00E91D3E">
      <w:pPr>
        <w:keepNext w:val="0"/>
        <w:jc w:val="center"/>
        <w:rPr>
          <w:sz w:val="28"/>
          <w:szCs w:val="28"/>
        </w:rPr>
      </w:pPr>
    </w:p>
    <w:p w:rsidR="004F05A5" w:rsidRDefault="004F05A5">
      <w:pPr>
        <w:keepNext w:val="0"/>
        <w:jc w:val="center"/>
        <w:rPr>
          <w:sz w:val="28"/>
          <w:szCs w:val="28"/>
        </w:rPr>
      </w:pPr>
    </w:p>
    <w:p w:rsidR="004F05A5" w:rsidRDefault="004F05A5">
      <w:pPr>
        <w:keepNext w:val="0"/>
        <w:jc w:val="center"/>
        <w:rPr>
          <w:sz w:val="28"/>
        </w:rPr>
      </w:pPr>
    </w:p>
    <w:p w:rsidR="004F05A5" w:rsidRDefault="004F05A5">
      <w:pPr>
        <w:keepNext w:val="0"/>
        <w:jc w:val="center"/>
        <w:rPr>
          <w:sz w:val="28"/>
        </w:rPr>
      </w:pPr>
    </w:p>
    <w:p w:rsidR="004F05A5" w:rsidRDefault="004F05A5">
      <w:pPr>
        <w:keepNext w:val="0"/>
        <w:jc w:val="center"/>
        <w:rPr>
          <w:sz w:val="28"/>
        </w:rPr>
      </w:pPr>
    </w:p>
    <w:p w:rsidR="004F05A5" w:rsidRDefault="004F05A5">
      <w:pPr>
        <w:keepNext w:val="0"/>
        <w:jc w:val="center"/>
        <w:rPr>
          <w:sz w:val="28"/>
        </w:rPr>
      </w:pPr>
    </w:p>
    <w:p w:rsidR="004F05A5" w:rsidRDefault="004F05A5">
      <w:pPr>
        <w:keepNext w:val="0"/>
        <w:jc w:val="center"/>
        <w:rPr>
          <w:sz w:val="28"/>
        </w:rPr>
      </w:pPr>
    </w:p>
    <w:p w:rsidR="004F05A5" w:rsidRPr="001060EE" w:rsidRDefault="004F05A5">
      <w:pPr>
        <w:keepNext w:val="0"/>
        <w:jc w:val="center"/>
        <w:rPr>
          <w:sz w:val="28"/>
        </w:rPr>
      </w:pPr>
    </w:p>
    <w:p w:rsidR="00377254" w:rsidRPr="001060EE" w:rsidRDefault="00377254">
      <w:pPr>
        <w:keepNext w:val="0"/>
        <w:jc w:val="center"/>
        <w:rPr>
          <w:sz w:val="28"/>
        </w:rPr>
      </w:pPr>
    </w:p>
    <w:p w:rsidR="00377254" w:rsidRPr="001060EE" w:rsidRDefault="00377254">
      <w:pPr>
        <w:keepNext w:val="0"/>
        <w:jc w:val="center"/>
        <w:rPr>
          <w:sz w:val="28"/>
        </w:rPr>
      </w:pPr>
    </w:p>
    <w:p w:rsidR="004F05A5" w:rsidRDefault="004F05A5" w:rsidP="00E91D3E">
      <w:pPr>
        <w:keepNext w:val="0"/>
        <w:rPr>
          <w:sz w:val="28"/>
        </w:rPr>
      </w:pPr>
    </w:p>
    <w:p w:rsidR="004F05A5" w:rsidRPr="00E91D3E" w:rsidRDefault="00315359">
      <w:pPr>
        <w:pStyle w:val="111"/>
        <w:keepNext w:val="0"/>
        <w:rPr>
          <w:sz w:val="28"/>
          <w:szCs w:val="28"/>
        </w:rPr>
      </w:pPr>
      <w:r>
        <w:rPr>
          <w:sz w:val="28"/>
          <w:szCs w:val="28"/>
        </w:rPr>
        <w:t>2016</w:t>
      </w:r>
    </w:p>
    <w:p w:rsidR="004F05A5" w:rsidRPr="00E91D3E" w:rsidRDefault="004F05A5">
      <w:pPr>
        <w:keepNext w:val="0"/>
      </w:pPr>
    </w:p>
    <w:p w:rsidR="004F05A5" w:rsidRDefault="004F05A5">
      <w:pPr>
        <w:keepNext w:val="0"/>
        <w:sectPr w:rsidR="004F05A5" w:rsidSect="00E91D3E">
          <w:footerReference w:type="even" r:id="rId12"/>
          <w:footerReference w:type="default" r:id="rId13"/>
          <w:pgSz w:w="11907" w:h="16840"/>
          <w:pgMar w:top="426" w:right="567" w:bottom="1134" w:left="1418" w:header="709" w:footer="1072" w:gutter="0"/>
          <w:cols w:space="708"/>
          <w:docGrid w:linePitch="360"/>
        </w:sectPr>
      </w:pPr>
    </w:p>
    <w:p w:rsidR="004F05A5" w:rsidRPr="00E91D3E" w:rsidRDefault="00315359">
      <w:pPr>
        <w:pStyle w:val="1c"/>
      </w:pPr>
      <w:bookmarkStart w:id="5" w:name="_Toc398564570"/>
      <w:bookmarkStart w:id="6" w:name="_Toc399408080"/>
      <w:bookmarkStart w:id="7" w:name="_Toc461176155"/>
      <w:r>
        <w:lastRenderedPageBreak/>
        <w:t>СОДЕРЖАНИЕ</w:t>
      </w:r>
      <w:bookmarkEnd w:id="5"/>
      <w:bookmarkEnd w:id="6"/>
      <w:bookmarkEnd w:id="7"/>
    </w:p>
    <w:p w:rsidR="004F05A5" w:rsidRPr="00E91D3E" w:rsidRDefault="004F05A5"/>
    <w:p w:rsidR="00E91D3E" w:rsidRDefault="00315359">
      <w:pPr>
        <w:pStyle w:val="1f1"/>
        <w:tabs>
          <w:tab w:val="right" w:leader="dot" w:pos="9912"/>
        </w:tabs>
        <w:rPr>
          <w:noProof/>
        </w:rPr>
      </w:pPr>
      <w:r>
        <w:fldChar w:fldCharType="begin"/>
      </w:r>
      <w:r>
        <w:rPr>
          <w:bCs/>
          <w:noProof/>
        </w:rPr>
        <w:instrText xml:space="preserve"> TOC \o "1-3" \h \z \u </w:instrText>
      </w:r>
      <w:r>
        <w:fldChar w:fldCharType="separate"/>
      </w:r>
      <w:hyperlink w:anchor="_Toc461176154" w:history="1">
        <w:r w:rsidR="00E91D3E" w:rsidRPr="00B95110">
          <w:rPr>
            <w:rStyle w:val="a6"/>
            <w:rFonts w:eastAsia="Arial Unicode MS"/>
            <w:noProof/>
          </w:rPr>
          <w:t>ЗАКУПОЧНАЯ ДОКУМЕНТАЦИЯ</w:t>
        </w:r>
        <w:r w:rsidR="00E91D3E">
          <w:rPr>
            <w:noProof/>
            <w:webHidden/>
          </w:rPr>
          <w:tab/>
        </w:r>
        <w:r w:rsidR="00E91D3E">
          <w:rPr>
            <w:noProof/>
            <w:webHidden/>
          </w:rPr>
          <w:fldChar w:fldCharType="begin"/>
        </w:r>
        <w:r w:rsidR="00E91D3E">
          <w:rPr>
            <w:noProof/>
            <w:webHidden/>
          </w:rPr>
          <w:instrText xml:space="preserve"> PAGEREF _Toc461176154 \h </w:instrText>
        </w:r>
        <w:r w:rsidR="00E91D3E">
          <w:rPr>
            <w:noProof/>
            <w:webHidden/>
          </w:rPr>
        </w:r>
        <w:r w:rsidR="00E91D3E">
          <w:rPr>
            <w:noProof/>
            <w:webHidden/>
          </w:rPr>
          <w:fldChar w:fldCharType="separate"/>
        </w:r>
        <w:r w:rsidR="005030B8">
          <w:rPr>
            <w:noProof/>
            <w:webHidden/>
          </w:rPr>
          <w:t>1</w:t>
        </w:r>
        <w:r w:rsidR="00E91D3E">
          <w:rPr>
            <w:noProof/>
            <w:webHidden/>
          </w:rPr>
          <w:fldChar w:fldCharType="end"/>
        </w:r>
      </w:hyperlink>
    </w:p>
    <w:p w:rsidR="00E91D3E" w:rsidRDefault="00693622">
      <w:pPr>
        <w:pStyle w:val="1f1"/>
        <w:tabs>
          <w:tab w:val="right" w:leader="dot" w:pos="9912"/>
        </w:tabs>
        <w:rPr>
          <w:noProof/>
        </w:rPr>
      </w:pPr>
      <w:hyperlink w:anchor="_Toc461176155" w:history="1">
        <w:r w:rsidR="00E91D3E" w:rsidRPr="00B95110">
          <w:rPr>
            <w:rStyle w:val="a6"/>
            <w:rFonts w:eastAsia="Arial Unicode MS"/>
            <w:noProof/>
          </w:rPr>
          <w:t>СОДЕРЖАНИЕ</w:t>
        </w:r>
        <w:r w:rsidR="00E91D3E">
          <w:rPr>
            <w:noProof/>
            <w:webHidden/>
          </w:rPr>
          <w:tab/>
        </w:r>
        <w:r w:rsidR="00E91D3E">
          <w:rPr>
            <w:noProof/>
            <w:webHidden/>
          </w:rPr>
          <w:fldChar w:fldCharType="begin"/>
        </w:r>
        <w:r w:rsidR="00E91D3E">
          <w:rPr>
            <w:noProof/>
            <w:webHidden/>
          </w:rPr>
          <w:instrText xml:space="preserve"> PAGEREF _Toc461176155 \h </w:instrText>
        </w:r>
        <w:r w:rsidR="00E91D3E">
          <w:rPr>
            <w:noProof/>
            <w:webHidden/>
          </w:rPr>
        </w:r>
        <w:r w:rsidR="00E91D3E">
          <w:rPr>
            <w:noProof/>
            <w:webHidden/>
          </w:rPr>
          <w:fldChar w:fldCharType="separate"/>
        </w:r>
        <w:r w:rsidR="005030B8">
          <w:rPr>
            <w:noProof/>
            <w:webHidden/>
          </w:rPr>
          <w:t>2</w:t>
        </w:r>
        <w:r w:rsidR="00E91D3E">
          <w:rPr>
            <w:noProof/>
            <w:webHidden/>
          </w:rPr>
          <w:fldChar w:fldCharType="end"/>
        </w:r>
      </w:hyperlink>
    </w:p>
    <w:p w:rsidR="00E91D3E" w:rsidRDefault="00693622">
      <w:pPr>
        <w:pStyle w:val="1f1"/>
        <w:tabs>
          <w:tab w:val="left" w:pos="440"/>
          <w:tab w:val="right" w:leader="dot" w:pos="9912"/>
        </w:tabs>
        <w:rPr>
          <w:noProof/>
        </w:rPr>
      </w:pPr>
      <w:hyperlink w:anchor="_Toc461176156" w:history="1">
        <w:r w:rsidR="00E91D3E" w:rsidRPr="00B95110">
          <w:rPr>
            <w:rStyle w:val="a6"/>
            <w:noProof/>
          </w:rPr>
          <w:t>1.</w:t>
        </w:r>
        <w:r w:rsidR="00E91D3E">
          <w:rPr>
            <w:noProof/>
          </w:rPr>
          <w:tab/>
        </w:r>
        <w:r w:rsidR="00E91D3E" w:rsidRPr="00B95110">
          <w:rPr>
            <w:rStyle w:val="a6"/>
            <w:noProof/>
          </w:rPr>
          <w:t>ИЗВЕЩЕНИЕ О ПРОВЕДЕНИИ ЗАКУПКИ</w:t>
        </w:r>
        <w:r w:rsidR="00E91D3E">
          <w:rPr>
            <w:noProof/>
            <w:webHidden/>
          </w:rPr>
          <w:tab/>
        </w:r>
        <w:r w:rsidR="00E91D3E">
          <w:rPr>
            <w:noProof/>
            <w:webHidden/>
          </w:rPr>
          <w:fldChar w:fldCharType="begin"/>
        </w:r>
        <w:r w:rsidR="00E91D3E">
          <w:rPr>
            <w:noProof/>
            <w:webHidden/>
          </w:rPr>
          <w:instrText xml:space="preserve"> PAGEREF _Toc461176156 \h </w:instrText>
        </w:r>
        <w:r w:rsidR="00E91D3E">
          <w:rPr>
            <w:noProof/>
            <w:webHidden/>
          </w:rPr>
        </w:r>
        <w:r w:rsidR="00E91D3E">
          <w:rPr>
            <w:noProof/>
            <w:webHidden/>
          </w:rPr>
          <w:fldChar w:fldCharType="separate"/>
        </w:r>
        <w:r w:rsidR="005030B8">
          <w:rPr>
            <w:noProof/>
            <w:webHidden/>
          </w:rPr>
          <w:t>3</w:t>
        </w:r>
        <w:r w:rsidR="00E91D3E">
          <w:rPr>
            <w:noProof/>
            <w:webHidden/>
          </w:rPr>
          <w:fldChar w:fldCharType="end"/>
        </w:r>
      </w:hyperlink>
    </w:p>
    <w:p w:rsidR="00E91D3E" w:rsidRDefault="00693622">
      <w:pPr>
        <w:pStyle w:val="1f1"/>
        <w:tabs>
          <w:tab w:val="right" w:leader="dot" w:pos="9912"/>
        </w:tabs>
        <w:rPr>
          <w:noProof/>
        </w:rPr>
      </w:pPr>
      <w:hyperlink w:anchor="_Toc461176157" w:history="1">
        <w:r w:rsidR="00E91D3E" w:rsidRPr="00B95110">
          <w:rPr>
            <w:rStyle w:val="a6"/>
            <w:b/>
            <w:noProof/>
          </w:rPr>
          <w:t>ЧАСТЬ 1</w:t>
        </w:r>
        <w:r w:rsidR="00E91D3E">
          <w:rPr>
            <w:noProof/>
            <w:webHidden/>
          </w:rPr>
          <w:tab/>
        </w:r>
        <w:r w:rsidR="00E91D3E">
          <w:rPr>
            <w:noProof/>
            <w:webHidden/>
          </w:rPr>
          <w:fldChar w:fldCharType="begin"/>
        </w:r>
        <w:r w:rsidR="00E91D3E">
          <w:rPr>
            <w:noProof/>
            <w:webHidden/>
          </w:rPr>
          <w:instrText xml:space="preserve"> PAGEREF _Toc461176157 \h </w:instrText>
        </w:r>
        <w:r w:rsidR="00E91D3E">
          <w:rPr>
            <w:noProof/>
            <w:webHidden/>
          </w:rPr>
        </w:r>
        <w:r w:rsidR="00E91D3E">
          <w:rPr>
            <w:noProof/>
            <w:webHidden/>
          </w:rPr>
          <w:fldChar w:fldCharType="separate"/>
        </w:r>
        <w:r w:rsidR="005030B8">
          <w:rPr>
            <w:noProof/>
            <w:webHidden/>
          </w:rPr>
          <w:t>8</w:t>
        </w:r>
        <w:r w:rsidR="00E91D3E">
          <w:rPr>
            <w:noProof/>
            <w:webHidden/>
          </w:rPr>
          <w:fldChar w:fldCharType="end"/>
        </w:r>
      </w:hyperlink>
    </w:p>
    <w:p w:rsidR="00E91D3E" w:rsidRDefault="00693622">
      <w:pPr>
        <w:pStyle w:val="1f1"/>
        <w:tabs>
          <w:tab w:val="left" w:pos="440"/>
          <w:tab w:val="right" w:leader="dot" w:pos="9912"/>
        </w:tabs>
        <w:rPr>
          <w:noProof/>
        </w:rPr>
      </w:pPr>
      <w:hyperlink w:anchor="_Toc461176158" w:history="1">
        <w:r w:rsidR="00E91D3E" w:rsidRPr="00B95110">
          <w:rPr>
            <w:rStyle w:val="a6"/>
            <w:noProof/>
          </w:rPr>
          <w:t>2.</w:t>
        </w:r>
        <w:r w:rsidR="00E91D3E">
          <w:rPr>
            <w:noProof/>
          </w:rPr>
          <w:tab/>
        </w:r>
        <w:r w:rsidR="00E91D3E" w:rsidRPr="00B95110">
          <w:rPr>
            <w:rStyle w:val="a6"/>
            <w:noProof/>
          </w:rPr>
          <w:t>ТРЕБОВАНИЯ. ДОКУМЕНТЫ. СОСТАВ ЗАЯВКИ НА УЧАСТИЕ В ЗАКУПКЕ.</w:t>
        </w:r>
        <w:r w:rsidR="00E91D3E">
          <w:rPr>
            <w:noProof/>
            <w:webHidden/>
          </w:rPr>
          <w:tab/>
        </w:r>
        <w:r w:rsidR="00E91D3E">
          <w:rPr>
            <w:noProof/>
            <w:webHidden/>
          </w:rPr>
          <w:fldChar w:fldCharType="begin"/>
        </w:r>
        <w:r w:rsidR="00E91D3E">
          <w:rPr>
            <w:noProof/>
            <w:webHidden/>
          </w:rPr>
          <w:instrText xml:space="preserve"> PAGEREF _Toc461176158 \h </w:instrText>
        </w:r>
        <w:r w:rsidR="00E91D3E">
          <w:rPr>
            <w:noProof/>
            <w:webHidden/>
          </w:rPr>
        </w:r>
        <w:r w:rsidR="00E91D3E">
          <w:rPr>
            <w:noProof/>
            <w:webHidden/>
          </w:rPr>
          <w:fldChar w:fldCharType="separate"/>
        </w:r>
        <w:r w:rsidR="005030B8">
          <w:rPr>
            <w:noProof/>
            <w:webHidden/>
          </w:rPr>
          <w:t>8</w:t>
        </w:r>
        <w:r w:rsidR="00E91D3E">
          <w:rPr>
            <w:noProof/>
            <w:webHidden/>
          </w:rPr>
          <w:fldChar w:fldCharType="end"/>
        </w:r>
      </w:hyperlink>
    </w:p>
    <w:p w:rsidR="00E91D3E" w:rsidRDefault="00693622">
      <w:pPr>
        <w:pStyle w:val="1f1"/>
        <w:tabs>
          <w:tab w:val="left" w:pos="660"/>
          <w:tab w:val="right" w:leader="dot" w:pos="9912"/>
        </w:tabs>
        <w:rPr>
          <w:noProof/>
        </w:rPr>
      </w:pPr>
      <w:hyperlink w:anchor="_Toc461176159" w:history="1">
        <w:r w:rsidR="00E91D3E" w:rsidRPr="00B95110">
          <w:rPr>
            <w:rStyle w:val="a6"/>
            <w:noProof/>
          </w:rPr>
          <w:t>2.1.</w:t>
        </w:r>
        <w:r w:rsidR="00E91D3E">
          <w:rPr>
            <w:noProof/>
          </w:rPr>
          <w:tab/>
        </w:r>
        <w:r w:rsidR="00E91D3E" w:rsidRPr="00B95110">
          <w:rPr>
            <w:rStyle w:val="a6"/>
            <w:noProof/>
          </w:rPr>
          <w:t>ТРЕБОВАНИЯ. ДОКУМЕНТЫ, ПОДТВЕРЖДАЮЩИЕ СООТВЕТСТВИЕ УСТАНОВЛЕННЫМ ТРЕБОВАНИЯМ.</w:t>
        </w:r>
        <w:r w:rsidR="00E91D3E">
          <w:rPr>
            <w:noProof/>
            <w:webHidden/>
          </w:rPr>
          <w:tab/>
        </w:r>
        <w:r w:rsidR="00E91D3E">
          <w:rPr>
            <w:noProof/>
            <w:webHidden/>
          </w:rPr>
          <w:fldChar w:fldCharType="begin"/>
        </w:r>
        <w:r w:rsidR="00E91D3E">
          <w:rPr>
            <w:noProof/>
            <w:webHidden/>
          </w:rPr>
          <w:instrText xml:space="preserve"> PAGEREF _Toc461176159 \h </w:instrText>
        </w:r>
        <w:r w:rsidR="00E91D3E">
          <w:rPr>
            <w:noProof/>
            <w:webHidden/>
          </w:rPr>
        </w:r>
        <w:r w:rsidR="00E91D3E">
          <w:rPr>
            <w:noProof/>
            <w:webHidden/>
          </w:rPr>
          <w:fldChar w:fldCharType="separate"/>
        </w:r>
        <w:r w:rsidR="005030B8">
          <w:rPr>
            <w:noProof/>
            <w:webHidden/>
          </w:rPr>
          <w:t>8</w:t>
        </w:r>
        <w:r w:rsidR="00E91D3E">
          <w:rPr>
            <w:noProof/>
            <w:webHidden/>
          </w:rPr>
          <w:fldChar w:fldCharType="end"/>
        </w:r>
      </w:hyperlink>
    </w:p>
    <w:p w:rsidR="00E91D3E" w:rsidRDefault="00693622">
      <w:pPr>
        <w:pStyle w:val="1f1"/>
        <w:tabs>
          <w:tab w:val="left" w:pos="880"/>
          <w:tab w:val="right" w:leader="dot" w:pos="9912"/>
        </w:tabs>
        <w:rPr>
          <w:noProof/>
        </w:rPr>
      </w:pPr>
      <w:hyperlink w:anchor="_Toc461176160" w:history="1">
        <w:r w:rsidR="00E91D3E" w:rsidRPr="00B95110">
          <w:rPr>
            <w:rStyle w:val="a6"/>
            <w:noProof/>
            <w:lang w:val="en-US"/>
          </w:rPr>
          <w:t>2.1.1.</w:t>
        </w:r>
        <w:r w:rsidR="00E91D3E">
          <w:rPr>
            <w:noProof/>
          </w:rPr>
          <w:tab/>
        </w:r>
        <w:r w:rsidR="00E91D3E" w:rsidRPr="00B95110">
          <w:rPr>
            <w:rStyle w:val="a6"/>
            <w:noProof/>
          </w:rPr>
          <w:t>Требования к участникам закупки:</w:t>
        </w:r>
        <w:r w:rsidR="00E91D3E">
          <w:rPr>
            <w:noProof/>
            <w:webHidden/>
          </w:rPr>
          <w:tab/>
        </w:r>
        <w:r w:rsidR="00E91D3E">
          <w:rPr>
            <w:noProof/>
            <w:webHidden/>
          </w:rPr>
          <w:fldChar w:fldCharType="begin"/>
        </w:r>
        <w:r w:rsidR="00E91D3E">
          <w:rPr>
            <w:noProof/>
            <w:webHidden/>
          </w:rPr>
          <w:instrText xml:space="preserve"> PAGEREF _Toc461176160 \h </w:instrText>
        </w:r>
        <w:r w:rsidR="00E91D3E">
          <w:rPr>
            <w:noProof/>
            <w:webHidden/>
          </w:rPr>
        </w:r>
        <w:r w:rsidR="00E91D3E">
          <w:rPr>
            <w:noProof/>
            <w:webHidden/>
          </w:rPr>
          <w:fldChar w:fldCharType="separate"/>
        </w:r>
        <w:r w:rsidR="005030B8">
          <w:rPr>
            <w:noProof/>
            <w:webHidden/>
          </w:rPr>
          <w:t>8</w:t>
        </w:r>
        <w:r w:rsidR="00E91D3E">
          <w:rPr>
            <w:noProof/>
            <w:webHidden/>
          </w:rPr>
          <w:fldChar w:fldCharType="end"/>
        </w:r>
      </w:hyperlink>
    </w:p>
    <w:p w:rsidR="00E91D3E" w:rsidRDefault="00693622">
      <w:pPr>
        <w:pStyle w:val="1f1"/>
        <w:tabs>
          <w:tab w:val="left" w:pos="880"/>
          <w:tab w:val="right" w:leader="dot" w:pos="9912"/>
        </w:tabs>
        <w:rPr>
          <w:noProof/>
        </w:rPr>
      </w:pPr>
      <w:hyperlink w:anchor="_Toc461176161" w:history="1">
        <w:r w:rsidR="00E91D3E" w:rsidRPr="00B95110">
          <w:rPr>
            <w:rStyle w:val="a6"/>
            <w:noProof/>
            <w:lang w:val="en-US"/>
          </w:rPr>
          <w:t>2.1.2.</w:t>
        </w:r>
        <w:r w:rsidR="00E91D3E">
          <w:rPr>
            <w:noProof/>
          </w:rPr>
          <w:tab/>
        </w:r>
        <w:r w:rsidR="00E91D3E" w:rsidRPr="00B95110">
          <w:rPr>
            <w:rStyle w:val="a6"/>
            <w:noProof/>
          </w:rPr>
          <w:t>Требования к продукции</w:t>
        </w:r>
        <w:r w:rsidR="00E91D3E">
          <w:rPr>
            <w:noProof/>
            <w:webHidden/>
          </w:rPr>
          <w:tab/>
        </w:r>
        <w:r w:rsidR="00E91D3E">
          <w:rPr>
            <w:noProof/>
            <w:webHidden/>
          </w:rPr>
          <w:fldChar w:fldCharType="begin"/>
        </w:r>
        <w:r w:rsidR="00E91D3E">
          <w:rPr>
            <w:noProof/>
            <w:webHidden/>
          </w:rPr>
          <w:instrText xml:space="preserve"> PAGEREF _Toc461176161 \h </w:instrText>
        </w:r>
        <w:r w:rsidR="00E91D3E">
          <w:rPr>
            <w:noProof/>
            <w:webHidden/>
          </w:rPr>
        </w:r>
        <w:r w:rsidR="00E91D3E">
          <w:rPr>
            <w:noProof/>
            <w:webHidden/>
          </w:rPr>
          <w:fldChar w:fldCharType="separate"/>
        </w:r>
        <w:r w:rsidR="005030B8">
          <w:rPr>
            <w:noProof/>
            <w:webHidden/>
          </w:rPr>
          <w:t>11</w:t>
        </w:r>
        <w:r w:rsidR="00E91D3E">
          <w:rPr>
            <w:noProof/>
            <w:webHidden/>
          </w:rPr>
          <w:fldChar w:fldCharType="end"/>
        </w:r>
      </w:hyperlink>
    </w:p>
    <w:p w:rsidR="00E91D3E" w:rsidRDefault="00693622">
      <w:pPr>
        <w:pStyle w:val="1f1"/>
        <w:tabs>
          <w:tab w:val="left" w:pos="660"/>
          <w:tab w:val="right" w:leader="dot" w:pos="9912"/>
        </w:tabs>
        <w:rPr>
          <w:noProof/>
        </w:rPr>
      </w:pPr>
      <w:hyperlink w:anchor="_Toc461176162" w:history="1">
        <w:r w:rsidR="00E91D3E" w:rsidRPr="00B95110">
          <w:rPr>
            <w:rStyle w:val="a6"/>
            <w:noProof/>
          </w:rPr>
          <w:t>2.2.</w:t>
        </w:r>
        <w:r w:rsidR="00E91D3E">
          <w:rPr>
            <w:noProof/>
          </w:rPr>
          <w:tab/>
        </w:r>
        <w:r w:rsidR="00E91D3E" w:rsidRPr="00B95110">
          <w:rPr>
            <w:rStyle w:val="a6"/>
            <w:noProof/>
          </w:rPr>
          <w:t>СОСТАВ ЗАЯВКИ НА УЧАСТИЕ В ЗАКУПКЕ.</w:t>
        </w:r>
        <w:r w:rsidR="00E91D3E">
          <w:rPr>
            <w:noProof/>
            <w:webHidden/>
          </w:rPr>
          <w:tab/>
        </w:r>
        <w:r w:rsidR="00E91D3E">
          <w:rPr>
            <w:noProof/>
            <w:webHidden/>
          </w:rPr>
          <w:fldChar w:fldCharType="begin"/>
        </w:r>
        <w:r w:rsidR="00E91D3E">
          <w:rPr>
            <w:noProof/>
            <w:webHidden/>
          </w:rPr>
          <w:instrText xml:space="preserve"> PAGEREF _Toc461176162 \h </w:instrText>
        </w:r>
        <w:r w:rsidR="00E91D3E">
          <w:rPr>
            <w:noProof/>
            <w:webHidden/>
          </w:rPr>
        </w:r>
        <w:r w:rsidR="00E91D3E">
          <w:rPr>
            <w:noProof/>
            <w:webHidden/>
          </w:rPr>
          <w:fldChar w:fldCharType="separate"/>
        </w:r>
        <w:r w:rsidR="005030B8">
          <w:rPr>
            <w:noProof/>
            <w:webHidden/>
          </w:rPr>
          <w:t>12</w:t>
        </w:r>
        <w:r w:rsidR="00E91D3E">
          <w:rPr>
            <w:noProof/>
            <w:webHidden/>
          </w:rPr>
          <w:fldChar w:fldCharType="end"/>
        </w:r>
      </w:hyperlink>
    </w:p>
    <w:p w:rsidR="00E91D3E" w:rsidRDefault="00693622">
      <w:pPr>
        <w:pStyle w:val="1f1"/>
        <w:tabs>
          <w:tab w:val="left" w:pos="440"/>
          <w:tab w:val="right" w:leader="dot" w:pos="9912"/>
        </w:tabs>
        <w:rPr>
          <w:noProof/>
        </w:rPr>
      </w:pPr>
      <w:hyperlink w:anchor="_Toc461176163" w:history="1">
        <w:r w:rsidR="00E91D3E" w:rsidRPr="00B95110">
          <w:rPr>
            <w:rStyle w:val="a6"/>
            <w:noProof/>
          </w:rPr>
          <w:t>3.</w:t>
        </w:r>
        <w:r w:rsidR="00E91D3E">
          <w:rPr>
            <w:noProof/>
          </w:rPr>
          <w:tab/>
        </w:r>
        <w:r w:rsidR="00E91D3E" w:rsidRPr="00B95110">
          <w:rPr>
            <w:rStyle w:val="a6"/>
            <w:noProof/>
          </w:rPr>
          <w:t>КРИТЕРИИ И МЕТОДИКА ОЦЕНКИ ЗАЯВОК НА УЧАСТИЕ В ЗАКУПКЕ</w:t>
        </w:r>
        <w:r w:rsidR="00E91D3E">
          <w:rPr>
            <w:noProof/>
            <w:webHidden/>
          </w:rPr>
          <w:tab/>
        </w:r>
        <w:r w:rsidR="00E91D3E">
          <w:rPr>
            <w:noProof/>
            <w:webHidden/>
          </w:rPr>
          <w:fldChar w:fldCharType="begin"/>
        </w:r>
        <w:r w:rsidR="00E91D3E">
          <w:rPr>
            <w:noProof/>
            <w:webHidden/>
          </w:rPr>
          <w:instrText xml:space="preserve"> PAGEREF _Toc461176163 \h </w:instrText>
        </w:r>
        <w:r w:rsidR="00E91D3E">
          <w:rPr>
            <w:noProof/>
            <w:webHidden/>
          </w:rPr>
        </w:r>
        <w:r w:rsidR="00E91D3E">
          <w:rPr>
            <w:noProof/>
            <w:webHidden/>
          </w:rPr>
          <w:fldChar w:fldCharType="separate"/>
        </w:r>
        <w:r w:rsidR="005030B8">
          <w:rPr>
            <w:noProof/>
            <w:webHidden/>
          </w:rPr>
          <w:t>13</w:t>
        </w:r>
        <w:r w:rsidR="00E91D3E">
          <w:rPr>
            <w:noProof/>
            <w:webHidden/>
          </w:rPr>
          <w:fldChar w:fldCharType="end"/>
        </w:r>
      </w:hyperlink>
    </w:p>
    <w:p w:rsidR="00E91D3E" w:rsidRDefault="00693622">
      <w:pPr>
        <w:pStyle w:val="1f1"/>
        <w:tabs>
          <w:tab w:val="left" w:pos="440"/>
          <w:tab w:val="right" w:leader="dot" w:pos="9912"/>
        </w:tabs>
        <w:rPr>
          <w:noProof/>
        </w:rPr>
      </w:pPr>
      <w:hyperlink w:anchor="_Toc461176164" w:history="1">
        <w:r w:rsidR="00E91D3E" w:rsidRPr="00B95110">
          <w:rPr>
            <w:rStyle w:val="a6"/>
            <w:noProof/>
          </w:rPr>
          <w:t>4.</w:t>
        </w:r>
        <w:r w:rsidR="00E91D3E">
          <w:rPr>
            <w:noProof/>
          </w:rPr>
          <w:tab/>
        </w:r>
        <w:r w:rsidR="00E91D3E" w:rsidRPr="00B95110">
          <w:rPr>
            <w:rStyle w:val="a6"/>
            <w:noProof/>
          </w:rPr>
          <w:t>ОБРАЗЦЫ ФОРМ ОСНОВНЫХ ДОКУМЕНТОВ</w:t>
        </w:r>
        <w:r w:rsidR="00E91D3E">
          <w:rPr>
            <w:noProof/>
            <w:webHidden/>
          </w:rPr>
          <w:tab/>
        </w:r>
        <w:r w:rsidR="00E91D3E">
          <w:rPr>
            <w:noProof/>
            <w:webHidden/>
          </w:rPr>
          <w:fldChar w:fldCharType="begin"/>
        </w:r>
        <w:r w:rsidR="00E91D3E">
          <w:rPr>
            <w:noProof/>
            <w:webHidden/>
          </w:rPr>
          <w:instrText xml:space="preserve"> PAGEREF _Toc461176164 \h </w:instrText>
        </w:r>
        <w:r w:rsidR="00E91D3E">
          <w:rPr>
            <w:noProof/>
            <w:webHidden/>
          </w:rPr>
        </w:r>
        <w:r w:rsidR="00E91D3E">
          <w:rPr>
            <w:noProof/>
            <w:webHidden/>
          </w:rPr>
          <w:fldChar w:fldCharType="separate"/>
        </w:r>
        <w:r w:rsidR="005030B8">
          <w:rPr>
            <w:noProof/>
            <w:webHidden/>
          </w:rPr>
          <w:t>14</w:t>
        </w:r>
        <w:r w:rsidR="00E91D3E">
          <w:rPr>
            <w:noProof/>
            <w:webHidden/>
          </w:rPr>
          <w:fldChar w:fldCharType="end"/>
        </w:r>
      </w:hyperlink>
    </w:p>
    <w:p w:rsidR="00E91D3E" w:rsidRDefault="00693622">
      <w:pPr>
        <w:pStyle w:val="1f1"/>
        <w:tabs>
          <w:tab w:val="left" w:pos="660"/>
          <w:tab w:val="right" w:leader="dot" w:pos="9912"/>
        </w:tabs>
        <w:rPr>
          <w:noProof/>
        </w:rPr>
      </w:pPr>
      <w:hyperlink w:anchor="_Toc461176165" w:history="1">
        <w:r w:rsidR="00E91D3E" w:rsidRPr="00B95110">
          <w:rPr>
            <w:rStyle w:val="a6"/>
            <w:noProof/>
          </w:rPr>
          <w:t>4.1.</w:t>
        </w:r>
        <w:r w:rsidR="00E91D3E">
          <w:rPr>
            <w:noProof/>
          </w:rPr>
          <w:tab/>
        </w:r>
        <w:r w:rsidR="00E91D3E" w:rsidRPr="00B95110">
          <w:rPr>
            <w:rStyle w:val="a6"/>
            <w:noProof/>
          </w:rPr>
          <w:t>Образцы форм основных документов, включаемых в заявку на участие в закупке</w:t>
        </w:r>
        <w:r w:rsidR="00E91D3E">
          <w:rPr>
            <w:noProof/>
            <w:webHidden/>
          </w:rPr>
          <w:tab/>
        </w:r>
        <w:r w:rsidR="00E91D3E">
          <w:rPr>
            <w:noProof/>
            <w:webHidden/>
          </w:rPr>
          <w:fldChar w:fldCharType="begin"/>
        </w:r>
        <w:r w:rsidR="00E91D3E">
          <w:rPr>
            <w:noProof/>
            <w:webHidden/>
          </w:rPr>
          <w:instrText xml:space="preserve"> PAGEREF _Toc461176165 \h </w:instrText>
        </w:r>
        <w:r w:rsidR="00E91D3E">
          <w:rPr>
            <w:noProof/>
            <w:webHidden/>
          </w:rPr>
        </w:r>
        <w:r w:rsidR="00E91D3E">
          <w:rPr>
            <w:noProof/>
            <w:webHidden/>
          </w:rPr>
          <w:fldChar w:fldCharType="separate"/>
        </w:r>
        <w:r w:rsidR="005030B8">
          <w:rPr>
            <w:noProof/>
            <w:webHidden/>
          </w:rPr>
          <w:t>14</w:t>
        </w:r>
        <w:r w:rsidR="00E91D3E">
          <w:rPr>
            <w:noProof/>
            <w:webHidden/>
          </w:rPr>
          <w:fldChar w:fldCharType="end"/>
        </w:r>
      </w:hyperlink>
    </w:p>
    <w:p w:rsidR="00E91D3E" w:rsidRDefault="00693622">
      <w:pPr>
        <w:pStyle w:val="2f3"/>
        <w:tabs>
          <w:tab w:val="right" w:leader="dot" w:pos="9912"/>
        </w:tabs>
        <w:rPr>
          <w:noProof/>
        </w:rPr>
      </w:pPr>
      <w:hyperlink w:anchor="_Toc461176166" w:history="1">
        <w:r w:rsidR="00E91D3E" w:rsidRPr="00B95110">
          <w:rPr>
            <w:rStyle w:val="a6"/>
            <w:rFonts w:eastAsia="Arial Unicode MS"/>
            <w:noProof/>
            <w:lang w:eastAsia="en-US"/>
          </w:rPr>
          <w:t>ЗАЯВКА НА УЧАСТИЕ В ЗАКУПКЕ (Форма 1.)</w:t>
        </w:r>
        <w:r w:rsidR="00E91D3E">
          <w:rPr>
            <w:noProof/>
            <w:webHidden/>
          </w:rPr>
          <w:tab/>
        </w:r>
        <w:r w:rsidR="00E91D3E">
          <w:rPr>
            <w:noProof/>
            <w:webHidden/>
          </w:rPr>
          <w:fldChar w:fldCharType="begin"/>
        </w:r>
        <w:r w:rsidR="00E91D3E">
          <w:rPr>
            <w:noProof/>
            <w:webHidden/>
          </w:rPr>
          <w:instrText xml:space="preserve"> PAGEREF _Toc461176166 \h </w:instrText>
        </w:r>
        <w:r w:rsidR="00E91D3E">
          <w:rPr>
            <w:noProof/>
            <w:webHidden/>
          </w:rPr>
        </w:r>
        <w:r w:rsidR="00E91D3E">
          <w:rPr>
            <w:noProof/>
            <w:webHidden/>
          </w:rPr>
          <w:fldChar w:fldCharType="separate"/>
        </w:r>
        <w:r w:rsidR="005030B8">
          <w:rPr>
            <w:noProof/>
            <w:webHidden/>
          </w:rPr>
          <w:t>15</w:t>
        </w:r>
        <w:r w:rsidR="00E91D3E">
          <w:rPr>
            <w:noProof/>
            <w:webHidden/>
          </w:rPr>
          <w:fldChar w:fldCharType="end"/>
        </w:r>
      </w:hyperlink>
    </w:p>
    <w:p w:rsidR="00E91D3E" w:rsidRDefault="00693622">
      <w:pPr>
        <w:pStyle w:val="2f3"/>
        <w:tabs>
          <w:tab w:val="right" w:leader="dot" w:pos="9912"/>
        </w:tabs>
        <w:rPr>
          <w:noProof/>
        </w:rPr>
      </w:pPr>
      <w:hyperlink w:anchor="_Toc461176167" w:history="1">
        <w:r w:rsidR="00E91D3E" w:rsidRPr="00B95110">
          <w:rPr>
            <w:rStyle w:val="a6"/>
            <w:rFonts w:eastAsia="Arial Unicode MS"/>
            <w:noProof/>
          </w:rPr>
          <w:t>ФОРМА ДЕКЛАРАЦИИ О СООТВЕТСТВИИ УЧАСТНИКА ЗАКУПКИ КРИТЕРИЯМ ОТНЕСЕНИЯ К СУБЪЕКТАМ МАЛОГО И СРЕДНЕГО ПРЕДПРИНИМАТЕЛЬСТВА (Форма 1.1.)</w:t>
        </w:r>
        <w:r w:rsidR="00E91D3E">
          <w:rPr>
            <w:noProof/>
            <w:webHidden/>
          </w:rPr>
          <w:tab/>
        </w:r>
        <w:r w:rsidR="00E91D3E">
          <w:rPr>
            <w:noProof/>
            <w:webHidden/>
          </w:rPr>
          <w:fldChar w:fldCharType="begin"/>
        </w:r>
        <w:r w:rsidR="00E91D3E">
          <w:rPr>
            <w:noProof/>
            <w:webHidden/>
          </w:rPr>
          <w:instrText xml:space="preserve"> PAGEREF _Toc461176167 \h </w:instrText>
        </w:r>
        <w:r w:rsidR="00E91D3E">
          <w:rPr>
            <w:noProof/>
            <w:webHidden/>
          </w:rPr>
        </w:r>
        <w:r w:rsidR="00E91D3E">
          <w:rPr>
            <w:noProof/>
            <w:webHidden/>
          </w:rPr>
          <w:fldChar w:fldCharType="separate"/>
        </w:r>
        <w:r w:rsidR="005030B8">
          <w:rPr>
            <w:noProof/>
            <w:webHidden/>
          </w:rPr>
          <w:t>19</w:t>
        </w:r>
        <w:r w:rsidR="00E91D3E">
          <w:rPr>
            <w:noProof/>
            <w:webHidden/>
          </w:rPr>
          <w:fldChar w:fldCharType="end"/>
        </w:r>
      </w:hyperlink>
    </w:p>
    <w:p w:rsidR="00E91D3E" w:rsidRDefault="00693622">
      <w:pPr>
        <w:pStyle w:val="2f3"/>
        <w:tabs>
          <w:tab w:val="right" w:leader="dot" w:pos="9912"/>
        </w:tabs>
        <w:rPr>
          <w:noProof/>
        </w:rPr>
      </w:pPr>
      <w:hyperlink w:anchor="_Toc461176168" w:history="1">
        <w:r w:rsidR="00E91D3E" w:rsidRPr="00B95110">
          <w:rPr>
            <w:rStyle w:val="a6"/>
            <w:rFonts w:eastAsia="Arial Unicode MS"/>
            <w:noProof/>
          </w:rPr>
          <w:t>СВЕДЕНИЯ О ЦЕПОЧКЕ СОБСТВЕННИКОВ, ВКЛЮЧАЯ БЕНЕФИЦИАРОВ (В ТОМ ЧИСЛЕ КОНЕЧНЫХ) (Форма 1.2.)</w:t>
        </w:r>
        <w:r w:rsidR="00E91D3E">
          <w:rPr>
            <w:noProof/>
            <w:webHidden/>
          </w:rPr>
          <w:tab/>
        </w:r>
        <w:r w:rsidR="00E91D3E">
          <w:rPr>
            <w:noProof/>
            <w:webHidden/>
          </w:rPr>
          <w:fldChar w:fldCharType="begin"/>
        </w:r>
        <w:r w:rsidR="00E91D3E">
          <w:rPr>
            <w:noProof/>
            <w:webHidden/>
          </w:rPr>
          <w:instrText xml:space="preserve"> PAGEREF _Toc461176168 \h </w:instrText>
        </w:r>
        <w:r w:rsidR="00E91D3E">
          <w:rPr>
            <w:noProof/>
            <w:webHidden/>
          </w:rPr>
        </w:r>
        <w:r w:rsidR="00E91D3E">
          <w:rPr>
            <w:noProof/>
            <w:webHidden/>
          </w:rPr>
          <w:fldChar w:fldCharType="separate"/>
        </w:r>
        <w:r w:rsidR="005030B8">
          <w:rPr>
            <w:noProof/>
            <w:webHidden/>
          </w:rPr>
          <w:t>24</w:t>
        </w:r>
        <w:r w:rsidR="00E91D3E">
          <w:rPr>
            <w:noProof/>
            <w:webHidden/>
          </w:rPr>
          <w:fldChar w:fldCharType="end"/>
        </w:r>
      </w:hyperlink>
    </w:p>
    <w:p w:rsidR="00E91D3E" w:rsidRDefault="00693622">
      <w:pPr>
        <w:pStyle w:val="2f3"/>
        <w:tabs>
          <w:tab w:val="right" w:leader="dot" w:pos="9912"/>
        </w:tabs>
        <w:rPr>
          <w:noProof/>
        </w:rPr>
      </w:pPr>
      <w:hyperlink w:anchor="_Toc461176169" w:history="1">
        <w:r w:rsidR="00E91D3E" w:rsidRPr="00B95110">
          <w:rPr>
            <w:rStyle w:val="a6"/>
            <w:rFonts w:eastAsia="Arial Unicode MS"/>
            <w:noProof/>
          </w:rPr>
          <w:t>ТЕХНИЧЕСКОЕ ПРЕДЛОЖЕНИЕ (Форма 2.)</w:t>
        </w:r>
        <w:r w:rsidR="00E91D3E">
          <w:rPr>
            <w:noProof/>
            <w:webHidden/>
          </w:rPr>
          <w:tab/>
        </w:r>
        <w:r w:rsidR="00E91D3E">
          <w:rPr>
            <w:noProof/>
            <w:webHidden/>
          </w:rPr>
          <w:fldChar w:fldCharType="begin"/>
        </w:r>
        <w:r w:rsidR="00E91D3E">
          <w:rPr>
            <w:noProof/>
            <w:webHidden/>
          </w:rPr>
          <w:instrText xml:space="preserve"> PAGEREF _Toc461176169 \h </w:instrText>
        </w:r>
        <w:r w:rsidR="00E91D3E">
          <w:rPr>
            <w:noProof/>
            <w:webHidden/>
          </w:rPr>
        </w:r>
        <w:r w:rsidR="00E91D3E">
          <w:rPr>
            <w:noProof/>
            <w:webHidden/>
          </w:rPr>
          <w:fldChar w:fldCharType="separate"/>
        </w:r>
        <w:r w:rsidR="005030B8">
          <w:rPr>
            <w:noProof/>
            <w:webHidden/>
          </w:rPr>
          <w:t>28</w:t>
        </w:r>
        <w:r w:rsidR="00E91D3E">
          <w:rPr>
            <w:noProof/>
            <w:webHidden/>
          </w:rPr>
          <w:fldChar w:fldCharType="end"/>
        </w:r>
      </w:hyperlink>
    </w:p>
    <w:p w:rsidR="00E91D3E" w:rsidRDefault="00693622">
      <w:pPr>
        <w:pStyle w:val="1f1"/>
        <w:tabs>
          <w:tab w:val="right" w:leader="dot" w:pos="9912"/>
        </w:tabs>
        <w:rPr>
          <w:noProof/>
        </w:rPr>
      </w:pPr>
      <w:hyperlink w:anchor="_Toc461176170" w:history="1">
        <w:r w:rsidR="00E91D3E" w:rsidRPr="00B95110">
          <w:rPr>
            <w:rStyle w:val="a6"/>
            <w:b/>
            <w:noProof/>
          </w:rPr>
          <w:t>ЧАСТЬ 2</w:t>
        </w:r>
        <w:r w:rsidR="00E91D3E">
          <w:rPr>
            <w:noProof/>
            <w:webHidden/>
          </w:rPr>
          <w:tab/>
        </w:r>
        <w:r w:rsidR="00E91D3E">
          <w:rPr>
            <w:noProof/>
            <w:webHidden/>
          </w:rPr>
          <w:fldChar w:fldCharType="begin"/>
        </w:r>
        <w:r w:rsidR="00E91D3E">
          <w:rPr>
            <w:noProof/>
            <w:webHidden/>
          </w:rPr>
          <w:instrText xml:space="preserve"> PAGEREF _Toc461176170 \h </w:instrText>
        </w:r>
        <w:r w:rsidR="00E91D3E">
          <w:rPr>
            <w:noProof/>
            <w:webHidden/>
          </w:rPr>
        </w:r>
        <w:r w:rsidR="00E91D3E">
          <w:rPr>
            <w:noProof/>
            <w:webHidden/>
          </w:rPr>
          <w:fldChar w:fldCharType="separate"/>
        </w:r>
        <w:r w:rsidR="005030B8">
          <w:rPr>
            <w:noProof/>
            <w:webHidden/>
          </w:rPr>
          <w:t>30</w:t>
        </w:r>
        <w:r w:rsidR="00E91D3E">
          <w:rPr>
            <w:noProof/>
            <w:webHidden/>
          </w:rPr>
          <w:fldChar w:fldCharType="end"/>
        </w:r>
      </w:hyperlink>
    </w:p>
    <w:p w:rsidR="00E91D3E" w:rsidRDefault="00693622">
      <w:pPr>
        <w:pStyle w:val="1f1"/>
        <w:tabs>
          <w:tab w:val="right" w:leader="dot" w:pos="9912"/>
        </w:tabs>
        <w:rPr>
          <w:noProof/>
        </w:rPr>
      </w:pPr>
      <w:hyperlink w:anchor="_Toc461176171" w:history="1">
        <w:r w:rsidR="00E91D3E" w:rsidRPr="00B95110">
          <w:rPr>
            <w:rStyle w:val="a6"/>
            <w:b/>
            <w:noProof/>
          </w:rPr>
          <w:t>ЧАСТЬ 3</w:t>
        </w:r>
        <w:r w:rsidR="00E91D3E">
          <w:rPr>
            <w:noProof/>
            <w:webHidden/>
          </w:rPr>
          <w:tab/>
        </w:r>
        <w:r w:rsidR="00E91D3E">
          <w:rPr>
            <w:noProof/>
            <w:webHidden/>
          </w:rPr>
          <w:fldChar w:fldCharType="begin"/>
        </w:r>
        <w:r w:rsidR="00E91D3E">
          <w:rPr>
            <w:noProof/>
            <w:webHidden/>
          </w:rPr>
          <w:instrText xml:space="preserve"> PAGEREF _Toc461176171 \h </w:instrText>
        </w:r>
        <w:r w:rsidR="00E91D3E">
          <w:rPr>
            <w:noProof/>
            <w:webHidden/>
          </w:rPr>
        </w:r>
        <w:r w:rsidR="00E91D3E">
          <w:rPr>
            <w:noProof/>
            <w:webHidden/>
          </w:rPr>
          <w:fldChar w:fldCharType="separate"/>
        </w:r>
        <w:r w:rsidR="005030B8">
          <w:rPr>
            <w:noProof/>
            <w:webHidden/>
          </w:rPr>
          <w:t>30</w:t>
        </w:r>
        <w:r w:rsidR="00E91D3E">
          <w:rPr>
            <w:noProof/>
            <w:webHidden/>
          </w:rPr>
          <w:fldChar w:fldCharType="end"/>
        </w:r>
      </w:hyperlink>
    </w:p>
    <w:p w:rsidR="004F05A5" w:rsidRDefault="00315359">
      <w:pPr>
        <w:keepNext w:val="0"/>
        <w:tabs>
          <w:tab w:val="left" w:pos="426"/>
        </w:tabs>
        <w:spacing w:after="120"/>
        <w:jc w:val="both"/>
        <w:rPr>
          <w:bCs/>
          <w:lang w:val="en-US"/>
        </w:rPr>
      </w:pPr>
      <w:r>
        <w:fldChar w:fldCharType="end"/>
      </w:r>
    </w:p>
    <w:p w:rsidR="004F05A5" w:rsidRDefault="004F05A5">
      <w:pPr>
        <w:keepNext w:val="0"/>
        <w:rPr>
          <w:bCs/>
          <w:lang w:val="en-US"/>
        </w:rPr>
        <w:sectPr w:rsidR="004F05A5">
          <w:headerReference w:type="default" r:id="rId14"/>
          <w:footerReference w:type="default" r:id="rId15"/>
          <w:pgSz w:w="11907" w:h="16840"/>
          <w:pgMar w:top="1134" w:right="567" w:bottom="1134" w:left="1418" w:header="709" w:footer="624" w:gutter="0"/>
          <w:cols w:space="720"/>
        </w:sectPr>
      </w:pPr>
    </w:p>
    <w:p w:rsidR="004F05A5" w:rsidRDefault="00315359" w:rsidP="00315359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sz w:val="28"/>
          <w:szCs w:val="28"/>
        </w:rPr>
      </w:pPr>
      <w:bookmarkStart w:id="8" w:name="_Toc399408082"/>
      <w:bookmarkStart w:id="9" w:name="_Toc398564572"/>
      <w:bookmarkStart w:id="10" w:name="_Toc428904910"/>
      <w:bookmarkStart w:id="11" w:name="_Toc461176156"/>
      <w:r>
        <w:rPr>
          <w:rFonts w:eastAsia="Times New Roman"/>
          <w:sz w:val="28"/>
          <w:szCs w:val="28"/>
        </w:rPr>
        <w:lastRenderedPageBreak/>
        <w:t xml:space="preserve">ИЗВЕЩЕНИЕ О ПРОВЕДЕНИИ </w:t>
      </w:r>
      <w:bookmarkEnd w:id="8"/>
      <w:bookmarkEnd w:id="9"/>
      <w:r>
        <w:rPr>
          <w:rFonts w:eastAsia="Times New Roman"/>
          <w:sz w:val="28"/>
          <w:szCs w:val="28"/>
        </w:rPr>
        <w:t>ЗАКУПКИ</w:t>
      </w:r>
      <w:bookmarkEnd w:id="10"/>
      <w:bookmarkEnd w:id="11"/>
    </w:p>
    <w:p w:rsidR="004F05A5" w:rsidRDefault="004F05A5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sz w:val="28"/>
          <w:szCs w:val="28"/>
          <w:lang w:val="en-US"/>
        </w:rPr>
      </w:pPr>
    </w:p>
    <w:p w:rsidR="004F05A5" w:rsidRDefault="00315359" w:rsidP="00315359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  <w:lang w:val="x-none"/>
        </w:rPr>
      </w:pPr>
      <w:r>
        <w:rPr>
          <w:sz w:val="28"/>
          <w:szCs w:val="28"/>
          <w:lang w:val="x-none"/>
        </w:rPr>
        <w:t>Форма и способ процедуры закупки: Открытый запрос цен в электронной форме.</w:t>
      </w:r>
    </w:p>
    <w:p w:rsidR="004F05A5" w:rsidRDefault="00315359" w:rsidP="00315359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val="x-none" w:eastAsia="en-US"/>
        </w:rPr>
        <w:t xml:space="preserve">Закупка проводится в соответствии с Единым </w:t>
      </w:r>
      <w:r>
        <w:rPr>
          <w:sz w:val="28"/>
          <w:szCs w:val="28"/>
          <w:lang w:val="x-none"/>
        </w:rPr>
        <w:t>отраслевым</w:t>
      </w:r>
      <w:r>
        <w:rPr>
          <w:rFonts w:eastAsia="Calibri"/>
          <w:sz w:val="28"/>
          <w:szCs w:val="28"/>
          <w:lang w:val="x-none" w:eastAsia="en-US"/>
        </w:rPr>
        <w:t xml:space="preserve">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</w:t>
      </w:r>
      <w:r w:rsidR="00515360">
        <w:rPr>
          <w:rFonts w:eastAsia="Calibri"/>
          <w:sz w:val="28"/>
          <w:szCs w:val="28"/>
          <w:lang w:val="x-none" w:eastAsia="en-US"/>
        </w:rPr>
        <w:t>орации «Росатом» (протокол от 0</w:t>
      </w:r>
      <w:r w:rsidR="00515360">
        <w:rPr>
          <w:rFonts w:eastAsia="Calibri"/>
          <w:sz w:val="28"/>
          <w:szCs w:val="28"/>
          <w:lang w:eastAsia="en-US"/>
        </w:rPr>
        <w:t>2</w:t>
      </w:r>
      <w:r w:rsidR="00515360">
        <w:rPr>
          <w:rFonts w:eastAsia="Calibri"/>
          <w:sz w:val="28"/>
          <w:szCs w:val="28"/>
          <w:lang w:val="x-none" w:eastAsia="en-US"/>
        </w:rPr>
        <w:t>.0</w:t>
      </w:r>
      <w:r w:rsidR="00515360">
        <w:rPr>
          <w:rFonts w:eastAsia="Calibri"/>
          <w:sz w:val="28"/>
          <w:szCs w:val="28"/>
          <w:lang w:eastAsia="en-US"/>
        </w:rPr>
        <w:t>8</w:t>
      </w:r>
      <w:r w:rsidR="00515360">
        <w:rPr>
          <w:rFonts w:eastAsia="Calibri"/>
          <w:sz w:val="28"/>
          <w:szCs w:val="28"/>
          <w:lang w:val="x-none" w:eastAsia="en-US"/>
        </w:rPr>
        <w:t>.201</w:t>
      </w:r>
      <w:r w:rsidR="00515360">
        <w:rPr>
          <w:rFonts w:eastAsia="Calibri"/>
          <w:sz w:val="28"/>
          <w:szCs w:val="28"/>
          <w:lang w:eastAsia="en-US"/>
        </w:rPr>
        <w:t>6</w:t>
      </w:r>
      <w:r w:rsidR="00515360">
        <w:rPr>
          <w:rFonts w:eastAsia="Calibri"/>
          <w:sz w:val="28"/>
          <w:szCs w:val="28"/>
          <w:lang w:val="x-none" w:eastAsia="en-US"/>
        </w:rPr>
        <w:t xml:space="preserve"> № </w:t>
      </w:r>
      <w:r w:rsidR="00515360">
        <w:rPr>
          <w:rFonts w:eastAsia="Calibri"/>
          <w:sz w:val="28"/>
          <w:szCs w:val="28"/>
          <w:lang w:eastAsia="en-US"/>
        </w:rPr>
        <w:t>86</w:t>
      </w:r>
      <w:r>
        <w:rPr>
          <w:rFonts w:eastAsia="Calibri"/>
          <w:sz w:val="28"/>
          <w:szCs w:val="28"/>
          <w:lang w:val="x-none" w:eastAsia="en-US"/>
        </w:rPr>
        <w:t>).</w:t>
      </w:r>
    </w:p>
    <w:p w:rsidR="004F05A5" w:rsidRDefault="00315359" w:rsidP="00315359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  <w:lang w:val="x-none"/>
        </w:rPr>
      </w:pPr>
      <w:r>
        <w:rPr>
          <w:sz w:val="28"/>
          <w:szCs w:val="28"/>
          <w:lang w:val="x-none"/>
        </w:rPr>
        <w:t xml:space="preserve">Предмет закупки: </w:t>
      </w:r>
      <w:r w:rsidR="00515360">
        <w:rPr>
          <w:sz w:val="28"/>
          <w:szCs w:val="28"/>
        </w:rPr>
        <w:t>право заключения договор</w:t>
      </w:r>
      <w:r w:rsidR="00515360">
        <w:rPr>
          <w:sz w:val="28"/>
          <w:szCs w:val="28"/>
          <w:lang w:val="x-none"/>
        </w:rPr>
        <w:t xml:space="preserve">а на поставку </w:t>
      </w:r>
      <w:r w:rsidR="00CD68C1">
        <w:rPr>
          <w:sz w:val="28"/>
          <w:szCs w:val="28"/>
        </w:rPr>
        <w:t>сетки сварной</w:t>
      </w:r>
      <w:bookmarkStart w:id="12" w:name="_GoBack"/>
      <w:bookmarkEnd w:id="12"/>
      <w:r w:rsidR="00515360">
        <w:rPr>
          <w:sz w:val="28"/>
          <w:szCs w:val="28"/>
        </w:rPr>
        <w:t>.</w:t>
      </w:r>
    </w:p>
    <w:p w:rsidR="00515360" w:rsidRPr="00515360" w:rsidRDefault="00315359" w:rsidP="00515360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  <w:lang w:val="x-none"/>
        </w:rPr>
      </w:pPr>
      <w:r w:rsidRPr="00515360">
        <w:rPr>
          <w:sz w:val="28"/>
          <w:szCs w:val="28"/>
          <w:lang w:val="x-none"/>
        </w:rPr>
        <w:t xml:space="preserve">Заказчик: </w:t>
      </w:r>
      <w:r w:rsidR="00515360" w:rsidRPr="00515360">
        <w:rPr>
          <w:sz w:val="28"/>
          <w:szCs w:val="28"/>
          <w:lang w:val="x-none"/>
        </w:rPr>
        <w:t>Акционерное общество «Научно-производственный комплекс  «Дедал»</w:t>
      </w:r>
      <w:r w:rsidR="00515360">
        <w:rPr>
          <w:sz w:val="28"/>
          <w:szCs w:val="28"/>
        </w:rPr>
        <w:t>.</w:t>
      </w:r>
    </w:p>
    <w:p w:rsidR="004F05A5" w:rsidRDefault="00315359" w:rsidP="00515360">
      <w:pPr>
        <w:keepNext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Место нахождения: </w:t>
      </w:r>
      <w:r w:rsidR="00515360" w:rsidRPr="00515360">
        <w:rPr>
          <w:rFonts w:eastAsia="Calibri"/>
          <w:sz w:val="28"/>
          <w:szCs w:val="28"/>
          <w:lang w:eastAsia="en-US"/>
        </w:rPr>
        <w:t>141980</w:t>
      </w:r>
      <w:r>
        <w:rPr>
          <w:rFonts w:eastAsia="Calibri"/>
          <w:sz w:val="28"/>
          <w:szCs w:val="28"/>
          <w:lang w:eastAsia="en-US"/>
        </w:rPr>
        <w:t xml:space="preserve">, РФ, </w:t>
      </w:r>
      <w:r w:rsidR="00515360" w:rsidRPr="00515360">
        <w:rPr>
          <w:rFonts w:eastAsia="Calibri"/>
          <w:sz w:val="28"/>
          <w:szCs w:val="28"/>
          <w:lang w:eastAsia="en-US"/>
        </w:rPr>
        <w:t>Московская област</w:t>
      </w:r>
      <w:r w:rsidR="00515360">
        <w:rPr>
          <w:rFonts w:eastAsia="Calibri"/>
          <w:sz w:val="28"/>
          <w:szCs w:val="28"/>
          <w:lang w:eastAsia="en-US"/>
        </w:rPr>
        <w:t>ь, г. Дубна, ул. Жолио-Кюри, д. 20, стр. 41</w:t>
      </w:r>
      <w:r w:rsidR="00647457">
        <w:rPr>
          <w:rFonts w:eastAsia="Calibri"/>
          <w:sz w:val="28"/>
          <w:szCs w:val="28"/>
          <w:lang w:eastAsia="en-US"/>
        </w:rPr>
        <w:t>.</w:t>
      </w:r>
    </w:p>
    <w:p w:rsidR="00515360" w:rsidRDefault="00315359" w:rsidP="00515360">
      <w:pPr>
        <w:keepNext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Почтовый адрес: </w:t>
      </w:r>
      <w:r w:rsidR="00515360" w:rsidRPr="00515360">
        <w:rPr>
          <w:rFonts w:eastAsia="Calibri"/>
          <w:sz w:val="28"/>
          <w:szCs w:val="28"/>
          <w:lang w:eastAsia="en-US"/>
        </w:rPr>
        <w:t>141980</w:t>
      </w:r>
      <w:r w:rsidR="00515360">
        <w:rPr>
          <w:rFonts w:eastAsia="Calibri"/>
          <w:sz w:val="28"/>
          <w:szCs w:val="28"/>
          <w:lang w:eastAsia="en-US"/>
        </w:rPr>
        <w:t xml:space="preserve">, РФ, </w:t>
      </w:r>
      <w:r w:rsidR="00515360" w:rsidRPr="00515360">
        <w:rPr>
          <w:rFonts w:eastAsia="Calibri"/>
          <w:sz w:val="28"/>
          <w:szCs w:val="28"/>
          <w:lang w:eastAsia="en-US"/>
        </w:rPr>
        <w:t>Московская област</w:t>
      </w:r>
      <w:r w:rsidR="00515360">
        <w:rPr>
          <w:rFonts w:eastAsia="Calibri"/>
          <w:sz w:val="28"/>
          <w:szCs w:val="28"/>
          <w:lang w:eastAsia="en-US"/>
        </w:rPr>
        <w:t xml:space="preserve">ь, г. Дубна, ул. </w:t>
      </w:r>
      <w:proofErr w:type="spellStart"/>
      <w:r w:rsidR="00515360">
        <w:rPr>
          <w:rFonts w:eastAsia="Calibri"/>
          <w:sz w:val="28"/>
          <w:szCs w:val="28"/>
          <w:lang w:eastAsia="en-US"/>
        </w:rPr>
        <w:t>Жолио</w:t>
      </w:r>
      <w:proofErr w:type="spellEnd"/>
      <w:r w:rsidR="00515360">
        <w:rPr>
          <w:rFonts w:eastAsia="Calibri"/>
          <w:sz w:val="28"/>
          <w:szCs w:val="28"/>
          <w:lang w:eastAsia="en-US"/>
        </w:rPr>
        <w:t>-Кюри, д. 20, стр. 41</w:t>
      </w:r>
      <w:r w:rsidR="00647457" w:rsidRPr="00647457">
        <w:rPr>
          <w:rFonts w:eastAsia="Calibri"/>
          <w:sz w:val="28"/>
          <w:szCs w:val="28"/>
          <w:lang w:eastAsia="en-US"/>
        </w:rPr>
        <w:t xml:space="preserve"> а/я 373 в ЦУС</w:t>
      </w:r>
      <w:r w:rsidR="00647457">
        <w:rPr>
          <w:rFonts w:eastAsia="Calibri"/>
          <w:sz w:val="28"/>
          <w:szCs w:val="28"/>
          <w:lang w:eastAsia="en-US"/>
        </w:rPr>
        <w:t>.</w:t>
      </w:r>
    </w:p>
    <w:p w:rsidR="004F05A5" w:rsidRPr="00647457" w:rsidRDefault="00647457">
      <w:pPr>
        <w:keepNext w:val="0"/>
        <w:tabs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Телефон (496) 212-81-50, факс (496) 212-81-60</w:t>
      </w:r>
      <w:r w:rsidR="00315359">
        <w:rPr>
          <w:rFonts w:eastAsia="Calibri"/>
          <w:sz w:val="28"/>
          <w:szCs w:val="28"/>
          <w:lang w:eastAsia="en-US"/>
        </w:rPr>
        <w:t>,</w:t>
      </w:r>
      <w:r>
        <w:rPr>
          <w:rFonts w:eastAsia="Calibri"/>
          <w:sz w:val="28"/>
          <w:szCs w:val="28"/>
          <w:lang w:eastAsia="en-US"/>
        </w:rPr>
        <w:t xml:space="preserve"> электронная почта: </w:t>
      </w:r>
      <w:r>
        <w:rPr>
          <w:rFonts w:eastAsia="Calibri"/>
          <w:sz w:val="28"/>
          <w:szCs w:val="28"/>
          <w:lang w:val="en-US" w:eastAsia="en-US"/>
        </w:rPr>
        <w:t>info</w:t>
      </w:r>
      <w:r w:rsidRPr="00647457">
        <w:rPr>
          <w:rFonts w:eastAsia="Calibri"/>
          <w:sz w:val="28"/>
          <w:szCs w:val="28"/>
          <w:lang w:eastAsia="en-US"/>
        </w:rPr>
        <w:t>@</w:t>
      </w:r>
      <w:r>
        <w:rPr>
          <w:rFonts w:eastAsia="Calibri"/>
          <w:sz w:val="28"/>
          <w:szCs w:val="28"/>
          <w:lang w:val="en-US" w:eastAsia="en-US"/>
        </w:rPr>
        <w:t>dedal</w:t>
      </w:r>
      <w:r w:rsidRPr="00647457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val="en-US" w:eastAsia="en-US"/>
        </w:rPr>
        <w:t>ru</w:t>
      </w:r>
      <w:r>
        <w:rPr>
          <w:rFonts w:eastAsia="Calibri"/>
          <w:sz w:val="28"/>
          <w:szCs w:val="28"/>
          <w:lang w:eastAsia="en-US"/>
        </w:rPr>
        <w:t>.</w:t>
      </w:r>
    </w:p>
    <w:p w:rsidR="004F05A5" w:rsidRDefault="00315359" w:rsidP="00315359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  <w:lang w:val="x-none"/>
        </w:rPr>
      </w:pPr>
      <w:r>
        <w:rPr>
          <w:sz w:val="28"/>
          <w:szCs w:val="28"/>
          <w:lang w:val="x-none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4F05A5" w:rsidRDefault="00315359" w:rsidP="00647457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Организатор</w:t>
      </w:r>
      <w:r>
        <w:rPr>
          <w:rFonts w:eastAsia="Calibri"/>
          <w:sz w:val="28"/>
          <w:szCs w:val="28"/>
          <w:lang w:eastAsia="en-US"/>
        </w:rPr>
        <w:t xml:space="preserve"> закупки</w:t>
      </w:r>
      <w:r w:rsidR="00647457">
        <w:rPr>
          <w:rFonts w:eastAsia="Calibri"/>
          <w:sz w:val="28"/>
          <w:szCs w:val="28"/>
          <w:lang w:val="x-none" w:eastAsia="en-US"/>
        </w:rPr>
        <w:t xml:space="preserve">: АО </w:t>
      </w:r>
      <w:r w:rsidR="00647457">
        <w:rPr>
          <w:rFonts w:eastAsia="Calibri"/>
          <w:sz w:val="28"/>
          <w:szCs w:val="28"/>
          <w:lang w:eastAsia="en-US"/>
        </w:rPr>
        <w:t>«НПК «Дедал».</w:t>
      </w:r>
    </w:p>
    <w:p w:rsidR="00647457" w:rsidRDefault="00315359" w:rsidP="00647457">
      <w:pPr>
        <w:keepNext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 xml:space="preserve">Место </w:t>
      </w:r>
      <w:r>
        <w:rPr>
          <w:rFonts w:eastAsia="Calibri"/>
          <w:sz w:val="28"/>
          <w:szCs w:val="28"/>
          <w:lang w:eastAsia="en-US"/>
        </w:rPr>
        <w:t xml:space="preserve">нахождения: </w:t>
      </w:r>
      <w:r w:rsidR="00647457" w:rsidRPr="00515360">
        <w:rPr>
          <w:rFonts w:eastAsia="Calibri"/>
          <w:sz w:val="28"/>
          <w:szCs w:val="28"/>
          <w:lang w:eastAsia="en-US"/>
        </w:rPr>
        <w:t>141980</w:t>
      </w:r>
      <w:r w:rsidR="00647457">
        <w:rPr>
          <w:rFonts w:eastAsia="Calibri"/>
          <w:sz w:val="28"/>
          <w:szCs w:val="28"/>
          <w:lang w:eastAsia="en-US"/>
        </w:rPr>
        <w:t xml:space="preserve">, РФ, </w:t>
      </w:r>
      <w:r w:rsidR="00647457" w:rsidRPr="00515360">
        <w:rPr>
          <w:rFonts w:eastAsia="Calibri"/>
          <w:sz w:val="28"/>
          <w:szCs w:val="28"/>
          <w:lang w:eastAsia="en-US"/>
        </w:rPr>
        <w:t>Московская област</w:t>
      </w:r>
      <w:r w:rsidR="00647457">
        <w:rPr>
          <w:rFonts w:eastAsia="Calibri"/>
          <w:sz w:val="28"/>
          <w:szCs w:val="28"/>
          <w:lang w:eastAsia="en-US"/>
        </w:rPr>
        <w:t>ь, г. Дубна, ул. Жолио-Кюри, д. 20, стр. 41.</w:t>
      </w:r>
    </w:p>
    <w:p w:rsidR="004F05A5" w:rsidRDefault="00315359" w:rsidP="00647457">
      <w:pPr>
        <w:keepNext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Почтовый адрес: </w:t>
      </w:r>
      <w:r w:rsidR="00647457" w:rsidRPr="00515360">
        <w:rPr>
          <w:rFonts w:eastAsia="Calibri"/>
          <w:sz w:val="28"/>
          <w:szCs w:val="28"/>
          <w:lang w:eastAsia="en-US"/>
        </w:rPr>
        <w:t>141980</w:t>
      </w:r>
      <w:r w:rsidR="00647457">
        <w:rPr>
          <w:rFonts w:eastAsia="Calibri"/>
          <w:sz w:val="28"/>
          <w:szCs w:val="28"/>
          <w:lang w:eastAsia="en-US"/>
        </w:rPr>
        <w:t xml:space="preserve">, РФ, </w:t>
      </w:r>
      <w:r w:rsidR="00647457" w:rsidRPr="00515360">
        <w:rPr>
          <w:rFonts w:eastAsia="Calibri"/>
          <w:sz w:val="28"/>
          <w:szCs w:val="28"/>
          <w:lang w:eastAsia="en-US"/>
        </w:rPr>
        <w:t>Московская област</w:t>
      </w:r>
      <w:r w:rsidR="00647457">
        <w:rPr>
          <w:rFonts w:eastAsia="Calibri"/>
          <w:sz w:val="28"/>
          <w:szCs w:val="28"/>
          <w:lang w:eastAsia="en-US"/>
        </w:rPr>
        <w:t>ь, г. Дубна, ул. Жолио-Кюри, д. 20, стр. 41</w:t>
      </w:r>
      <w:r w:rsidR="00647457" w:rsidRPr="00647457">
        <w:rPr>
          <w:rFonts w:eastAsia="Calibri"/>
          <w:sz w:val="28"/>
          <w:szCs w:val="28"/>
          <w:lang w:eastAsia="en-US"/>
        </w:rPr>
        <w:t xml:space="preserve"> а/я 373 в ЦУС</w:t>
      </w:r>
      <w:r w:rsidR="00647457">
        <w:rPr>
          <w:rFonts w:eastAsia="Calibri"/>
          <w:sz w:val="28"/>
          <w:szCs w:val="28"/>
          <w:lang w:eastAsia="en-US"/>
        </w:rPr>
        <w:t>.</w:t>
      </w:r>
    </w:p>
    <w:p w:rsidR="004F05A5" w:rsidRDefault="00315359" w:rsidP="00647457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Контактное </w:t>
      </w:r>
      <w:r w:rsidR="00647457">
        <w:rPr>
          <w:rFonts w:eastAsia="Calibri"/>
          <w:sz w:val="28"/>
          <w:szCs w:val="28"/>
          <w:lang w:eastAsia="en-US"/>
        </w:rPr>
        <w:t>лицо: Федоров Константин Александрович, телефон (496) 212-81-47</w:t>
      </w:r>
      <w:r>
        <w:rPr>
          <w:rFonts w:eastAsia="Calibri"/>
          <w:sz w:val="28"/>
          <w:szCs w:val="28"/>
          <w:lang w:eastAsia="en-US"/>
        </w:rPr>
        <w:t xml:space="preserve">, факс </w:t>
      </w:r>
      <w:r w:rsidR="00647457">
        <w:rPr>
          <w:rFonts w:eastAsia="Calibri"/>
          <w:sz w:val="28"/>
          <w:szCs w:val="28"/>
          <w:lang w:eastAsia="en-US"/>
        </w:rPr>
        <w:t>(496) 212-81-60</w:t>
      </w:r>
      <w:r>
        <w:rPr>
          <w:rFonts w:eastAsia="Calibri"/>
          <w:sz w:val="28"/>
          <w:szCs w:val="28"/>
          <w:lang w:eastAsia="en-US"/>
        </w:rPr>
        <w:t>, электронная почта</w:t>
      </w:r>
      <w:r w:rsidR="00647457">
        <w:rPr>
          <w:rFonts w:eastAsia="Calibri"/>
          <w:sz w:val="28"/>
          <w:szCs w:val="28"/>
          <w:lang w:eastAsia="en-US"/>
        </w:rPr>
        <w:t>: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647457">
        <w:rPr>
          <w:rFonts w:eastAsia="Calibri"/>
          <w:sz w:val="28"/>
          <w:szCs w:val="28"/>
          <w:lang w:val="en-US" w:eastAsia="en-US"/>
        </w:rPr>
        <w:t>info</w:t>
      </w:r>
      <w:r w:rsidR="00647457" w:rsidRPr="00647457">
        <w:rPr>
          <w:rFonts w:eastAsia="Calibri"/>
          <w:sz w:val="28"/>
          <w:szCs w:val="28"/>
          <w:lang w:eastAsia="en-US"/>
        </w:rPr>
        <w:t>@</w:t>
      </w:r>
      <w:r w:rsidR="00647457">
        <w:rPr>
          <w:rFonts w:eastAsia="Calibri"/>
          <w:sz w:val="28"/>
          <w:szCs w:val="28"/>
          <w:lang w:val="en-US" w:eastAsia="en-US"/>
        </w:rPr>
        <w:t>dedal</w:t>
      </w:r>
      <w:r w:rsidR="00647457" w:rsidRPr="00647457">
        <w:rPr>
          <w:rFonts w:eastAsia="Calibri"/>
          <w:sz w:val="28"/>
          <w:szCs w:val="28"/>
          <w:lang w:eastAsia="en-US"/>
        </w:rPr>
        <w:t>.</w:t>
      </w:r>
      <w:r w:rsidR="00647457">
        <w:rPr>
          <w:rFonts w:eastAsia="Calibri"/>
          <w:sz w:val="28"/>
          <w:szCs w:val="28"/>
          <w:lang w:val="en-US" w:eastAsia="en-US"/>
        </w:rPr>
        <w:t>ru</w:t>
      </w:r>
      <w:r w:rsidR="00647457">
        <w:rPr>
          <w:rFonts w:eastAsia="Calibri"/>
          <w:sz w:val="28"/>
          <w:szCs w:val="28"/>
          <w:lang w:eastAsia="en-US"/>
        </w:rPr>
        <w:t>.</w:t>
      </w:r>
    </w:p>
    <w:p w:rsidR="004F05A5" w:rsidRDefault="00315359" w:rsidP="00315359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  <w:lang w:val="x-none"/>
        </w:rPr>
      </w:pPr>
      <w:r>
        <w:rPr>
          <w:sz w:val="28"/>
          <w:szCs w:val="28"/>
          <w:lang w:val="x-none"/>
        </w:rPr>
        <w:t>Количество лотов: 1 (Один).</w:t>
      </w:r>
    </w:p>
    <w:p w:rsidR="00647457" w:rsidRDefault="00315359" w:rsidP="00647457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divId w:val="1252010411"/>
        <w:rPr>
          <w:sz w:val="28"/>
          <w:szCs w:val="28"/>
          <w:lang w:val="x-none"/>
        </w:rPr>
      </w:pPr>
      <w:r w:rsidRPr="00647457">
        <w:rPr>
          <w:rFonts w:eastAsia="Calibri"/>
          <w:sz w:val="28"/>
          <w:szCs w:val="28"/>
          <w:lang w:eastAsia="en-US"/>
        </w:rPr>
        <w:t xml:space="preserve">Предмет договора: </w:t>
      </w:r>
      <w:r w:rsidR="00647457">
        <w:rPr>
          <w:sz w:val="28"/>
          <w:szCs w:val="28"/>
          <w:lang w:val="x-none"/>
        </w:rPr>
        <w:t>поставк</w:t>
      </w:r>
      <w:r w:rsidR="00647457">
        <w:rPr>
          <w:sz w:val="28"/>
          <w:szCs w:val="28"/>
        </w:rPr>
        <w:t>а</w:t>
      </w:r>
      <w:r w:rsidR="00647457">
        <w:rPr>
          <w:sz w:val="28"/>
          <w:szCs w:val="28"/>
          <w:lang w:val="x-none"/>
        </w:rPr>
        <w:t xml:space="preserve"> </w:t>
      </w:r>
      <w:r w:rsidR="00647457">
        <w:rPr>
          <w:sz w:val="28"/>
          <w:szCs w:val="28"/>
        </w:rPr>
        <w:t>сетки сварной.</w:t>
      </w:r>
    </w:p>
    <w:p w:rsidR="00E91D3E" w:rsidRPr="00647457" w:rsidRDefault="00315359" w:rsidP="00647457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divId w:val="1252010411"/>
        <w:rPr>
          <w:rFonts w:eastAsia="Calibri"/>
          <w:sz w:val="28"/>
          <w:szCs w:val="28"/>
          <w:lang w:eastAsia="en-US"/>
        </w:rPr>
      </w:pPr>
      <w:r w:rsidRPr="00647457">
        <w:rPr>
          <w:rFonts w:eastAsia="Calibri"/>
          <w:sz w:val="28"/>
          <w:szCs w:val="28"/>
          <w:lang w:eastAsia="en-US"/>
        </w:rPr>
        <w:t>Срок</w:t>
      </w:r>
      <w:r w:rsidR="00E91D3E" w:rsidRPr="00647457">
        <w:rPr>
          <w:rFonts w:eastAsia="Calibri"/>
          <w:sz w:val="28"/>
          <w:szCs w:val="28"/>
          <w:lang w:eastAsia="en-US"/>
        </w:rPr>
        <w:t>и</w:t>
      </w:r>
      <w:r w:rsidRPr="00647457">
        <w:rPr>
          <w:rFonts w:eastAsia="Calibri"/>
          <w:sz w:val="28"/>
          <w:szCs w:val="28"/>
          <w:lang w:eastAsia="en-US"/>
        </w:rPr>
        <w:t xml:space="preserve"> выполнения поставок: </w:t>
      </w:r>
      <w:r w:rsidR="00E91D3E" w:rsidRPr="00647457">
        <w:rPr>
          <w:sz w:val="28"/>
          <w:szCs w:val="28"/>
        </w:rPr>
        <w:t>начало – с даты заключения договора,</w:t>
      </w:r>
      <w:r w:rsidR="002332E3" w:rsidRPr="00647457">
        <w:rPr>
          <w:sz w:val="28"/>
          <w:szCs w:val="28"/>
        </w:rPr>
        <w:t xml:space="preserve"> окончание </w:t>
      </w:r>
      <w:r w:rsidR="00E91D3E" w:rsidRPr="00647457">
        <w:rPr>
          <w:sz w:val="28"/>
          <w:szCs w:val="28"/>
        </w:rPr>
        <w:t xml:space="preserve">– </w:t>
      </w:r>
      <w:r w:rsidR="00C534F3">
        <w:rPr>
          <w:sz w:val="28"/>
          <w:szCs w:val="28"/>
        </w:rPr>
        <w:t>до 30.11.2016 г</w:t>
      </w:r>
      <w:r w:rsidR="00E91D3E" w:rsidRPr="00647457">
        <w:rPr>
          <w:sz w:val="28"/>
          <w:szCs w:val="28"/>
        </w:rPr>
        <w:t>.</w:t>
      </w:r>
    </w:p>
    <w:p w:rsidR="004F05A5" w:rsidRDefault="00315359" w:rsidP="006A6B1C">
      <w:pPr>
        <w:keepNext w:val="0"/>
        <w:spacing w:line="276" w:lineRule="auto"/>
        <w:jc w:val="both"/>
        <w:divId w:val="1252010411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Место выполнения поставок: </w:t>
      </w:r>
      <w:r w:rsidR="006A6B1C" w:rsidRPr="00515360">
        <w:rPr>
          <w:rFonts w:eastAsia="Calibri"/>
          <w:sz w:val="28"/>
          <w:szCs w:val="28"/>
          <w:lang w:eastAsia="en-US"/>
        </w:rPr>
        <w:t>141980</w:t>
      </w:r>
      <w:r w:rsidR="006A6B1C">
        <w:rPr>
          <w:rFonts w:eastAsia="Calibri"/>
          <w:sz w:val="28"/>
          <w:szCs w:val="28"/>
          <w:lang w:eastAsia="en-US"/>
        </w:rPr>
        <w:t xml:space="preserve">, РФ, </w:t>
      </w:r>
      <w:r w:rsidR="006A6B1C" w:rsidRPr="00515360">
        <w:rPr>
          <w:rFonts w:eastAsia="Calibri"/>
          <w:sz w:val="28"/>
          <w:szCs w:val="28"/>
          <w:lang w:eastAsia="en-US"/>
        </w:rPr>
        <w:t>Московская област</w:t>
      </w:r>
      <w:r w:rsidR="006A6B1C">
        <w:rPr>
          <w:rFonts w:eastAsia="Calibri"/>
          <w:sz w:val="28"/>
          <w:szCs w:val="28"/>
          <w:lang w:eastAsia="en-US"/>
        </w:rPr>
        <w:t>ь, г. Дубна, ул. Промышленная д.8.</w:t>
      </w:r>
    </w:p>
    <w:p w:rsidR="004F05A5" w:rsidRDefault="0031535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поставок: все необходимые сведения приведены в</w:t>
      </w:r>
      <w:r w:rsidRPr="00315359">
        <w:rPr>
          <w:sz w:val="28"/>
          <w:szCs w:val="28"/>
        </w:rPr>
        <w:t xml:space="preserve"> </w:t>
      </w:r>
      <w:r>
        <w:rPr>
          <w:sz w:val="28"/>
          <w:szCs w:val="28"/>
        </w:rPr>
        <w:t>Томе</w:t>
      </w:r>
      <w:r w:rsidRPr="00315359">
        <w:rPr>
          <w:sz w:val="28"/>
          <w:szCs w:val="28"/>
        </w:rPr>
        <w:t xml:space="preserve"> </w:t>
      </w:r>
      <w:r>
        <w:rPr>
          <w:sz w:val="28"/>
          <w:szCs w:val="28"/>
        </w:rPr>
        <w:t>2 закупочной документации.</w:t>
      </w:r>
    </w:p>
    <w:p w:rsidR="004F05A5" w:rsidRDefault="00315359">
      <w:pPr>
        <w:keepNext w:val="0"/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Предложение частичного выполнения поставок</w:t>
      </w:r>
      <w:r>
        <w:rPr>
          <w:spacing w:val="-6"/>
          <w:sz w:val="28"/>
          <w:szCs w:val="28"/>
        </w:rPr>
        <w:t xml:space="preserve"> не допускается.</w:t>
      </w:r>
    </w:p>
    <w:p w:rsidR="006A6B1C" w:rsidRDefault="00315359" w:rsidP="006A6B1C">
      <w:pPr>
        <w:pStyle w:val="-0"/>
        <w:numPr>
          <w:ilvl w:val="0"/>
          <w:numId w:val="0"/>
        </w:numPr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val="x-none" w:eastAsia="en-US"/>
        </w:rPr>
        <w:t xml:space="preserve">Условия оплаты: </w:t>
      </w:r>
      <w:r w:rsidR="006A6B1C" w:rsidRPr="008D7495">
        <w:rPr>
          <w:sz w:val="28"/>
          <w:szCs w:val="28"/>
        </w:rPr>
        <w:t>Форма оплаты безналичная</w:t>
      </w:r>
      <w:r w:rsidR="006A6B1C">
        <w:rPr>
          <w:rFonts w:eastAsia="Calibri"/>
          <w:sz w:val="28"/>
          <w:szCs w:val="28"/>
          <w:lang w:eastAsia="en-US"/>
        </w:rPr>
        <w:t>. А</w:t>
      </w:r>
      <w:proofErr w:type="spellStart"/>
      <w:r w:rsidR="006A6B1C" w:rsidRPr="006A6B1C">
        <w:rPr>
          <w:rFonts w:eastAsia="Calibri"/>
          <w:sz w:val="28"/>
          <w:szCs w:val="28"/>
          <w:lang w:val="x-none" w:eastAsia="en-US"/>
        </w:rPr>
        <w:t>ванс</w:t>
      </w:r>
      <w:proofErr w:type="spellEnd"/>
      <w:r w:rsidR="006A6B1C" w:rsidRPr="006A6B1C">
        <w:rPr>
          <w:rFonts w:eastAsia="Calibri"/>
          <w:sz w:val="28"/>
          <w:szCs w:val="28"/>
          <w:lang w:val="x-none" w:eastAsia="en-US"/>
        </w:rPr>
        <w:t xml:space="preserve"> в размере 30% от суммы Договора путем перечисления денежных средств на расчетный счет Поставщика в течение пяти рабочих дней с момента предоставления Поставщиком Покупателю документов, предусмотренных пунктом 7.1 настоящего Договора. Окончательный расчет за поставляемый по настоящему Договору Товар Покупатель производит в течение 5 (пяти) банковских дней после с момента фактической приемки товара на складе Покупателя. </w:t>
      </w:r>
    </w:p>
    <w:p w:rsidR="006A6B1C" w:rsidRPr="006A6B1C" w:rsidRDefault="006A6B1C" w:rsidP="006A6B1C">
      <w:pPr>
        <w:pStyle w:val="a9"/>
        <w:keepNext w:val="0"/>
        <w:tabs>
          <w:tab w:val="left" w:pos="0"/>
          <w:tab w:val="left" w:pos="851"/>
          <w:tab w:val="left" w:pos="1134"/>
        </w:tabs>
        <w:ind w:left="0"/>
        <w:jc w:val="both"/>
        <w:rPr>
          <w:rFonts w:eastAsia="Calibri"/>
          <w:sz w:val="28"/>
          <w:szCs w:val="28"/>
          <w:lang w:val="x-none" w:eastAsia="en-US"/>
        </w:rPr>
      </w:pPr>
      <w:r>
        <w:rPr>
          <w:sz w:val="28"/>
          <w:szCs w:val="28"/>
        </w:rPr>
        <w:lastRenderedPageBreak/>
        <w:t xml:space="preserve">           Аванс выплачивается в случае предоставления поставщиком обеспечения </w:t>
      </w:r>
      <w:r w:rsidRPr="006A6B1C">
        <w:rPr>
          <w:rFonts w:eastAsia="Calibri"/>
          <w:sz w:val="28"/>
          <w:szCs w:val="28"/>
          <w:lang w:val="x-none" w:eastAsia="en-US"/>
        </w:rPr>
        <w:t>возврата аванса либо предоставления поставщиком документов, подтверждающих уровень финансовой обеспеченности организации не менее 16 баллов (Рассчитывается в соответствии с методикой – Приложение №2 к документации).</w:t>
      </w:r>
    </w:p>
    <w:p w:rsidR="004F05A5" w:rsidRDefault="00BD7881" w:rsidP="00BD7881">
      <w:pPr>
        <w:pStyle w:val="a9"/>
        <w:keepNext w:val="0"/>
        <w:tabs>
          <w:tab w:val="left" w:pos="0"/>
          <w:tab w:val="left" w:pos="1134"/>
        </w:tabs>
        <w:spacing w:line="276" w:lineRule="auto"/>
        <w:ind w:left="0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           </w:t>
      </w:r>
      <w:r w:rsidR="006A6B1C">
        <w:rPr>
          <w:rFonts w:eastAsia="Calibri"/>
          <w:sz w:val="28"/>
          <w:szCs w:val="28"/>
          <w:lang w:eastAsia="en-US"/>
        </w:rPr>
        <w:t>10)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315359">
        <w:rPr>
          <w:sz w:val="28"/>
          <w:szCs w:val="28"/>
        </w:rPr>
        <w:t>Форма и все условия проекта договора (Часть 3 «Проект договора») являются обязательными. Встречные предложения участников по проекту договора не допускаются.</w:t>
      </w:r>
    </w:p>
    <w:p w:rsidR="004F05A5" w:rsidRDefault="0031535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РФ или исправление грамматических ошибок, если таковые выявлены участником в проекте договора (Часть 3 «Проект договора»).</w:t>
      </w:r>
    </w:p>
    <w:p w:rsidR="004F05A5" w:rsidRDefault="00315359" w:rsidP="00315359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Начальная (максимальная) цена договора:</w:t>
      </w:r>
    </w:p>
    <w:p w:rsidR="0098379D" w:rsidRDefault="00BD7881" w:rsidP="0098379D">
      <w:pPr>
        <w:pStyle w:val="af3"/>
        <w:spacing w:before="120"/>
        <w:ind w:left="0"/>
        <w:jc w:val="both"/>
        <w:divId w:val="608778981"/>
        <w:rPr>
          <w:b/>
          <w:sz w:val="28"/>
          <w:szCs w:val="28"/>
        </w:rPr>
      </w:pPr>
      <w:r>
        <w:rPr>
          <w:sz w:val="28"/>
          <w:szCs w:val="28"/>
        </w:rPr>
        <w:t xml:space="preserve">1 466 610 </w:t>
      </w:r>
      <w:r w:rsidR="0098379D">
        <w:rPr>
          <w:sz w:val="28"/>
          <w:szCs w:val="28"/>
        </w:rPr>
        <w:t>(</w:t>
      </w:r>
      <w:r>
        <w:rPr>
          <w:sz w:val="28"/>
          <w:szCs w:val="28"/>
        </w:rPr>
        <w:t>Один миллион четыреста шестьдесят шесть тысяч шестьсот десять</w:t>
      </w:r>
      <w:r w:rsidR="0098379D">
        <w:rPr>
          <w:sz w:val="28"/>
          <w:szCs w:val="28"/>
        </w:rPr>
        <w:t xml:space="preserve">) рублей 00 копеек, включая НДС, </w:t>
      </w:r>
    </w:p>
    <w:p w:rsidR="00E91D3E" w:rsidRPr="00E91D3E" w:rsidRDefault="00E91D3E" w:rsidP="00E91D3E">
      <w:pPr>
        <w:pStyle w:val="36"/>
        <w:ind w:left="0"/>
        <w:divId w:val="608778981"/>
        <w:rPr>
          <w:rFonts w:eastAsia="Calibri"/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Pr="00BD7881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цен цены</w:t>
      </w:r>
      <w:r w:rsidRPr="00E91D3E">
        <w:rPr>
          <w:b/>
          <w:sz w:val="28"/>
          <w:szCs w:val="28"/>
        </w:rPr>
        <w:t>.</w:t>
      </w:r>
    </w:p>
    <w:p w:rsidR="004F05A5" w:rsidRDefault="00315359" w:rsidP="0098379D">
      <w:pPr>
        <w:keepNext w:val="0"/>
        <w:spacing w:line="276" w:lineRule="auto"/>
        <w:jc w:val="both"/>
        <w:divId w:val="2140758992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Цена договора включает в себя расходы на: стоимость товара, упаковку, транспортные расходы по доставке товара на склад Покупателя, страхование, НДС, исчисленный в установленном законом порядке, расходы на уплату таможенных пошлин, налогов, прочие расходы и затраты.</w:t>
      </w:r>
    </w:p>
    <w:p w:rsidR="004F05A5" w:rsidRDefault="00315359" w:rsidP="00315359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bCs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Официальный язык закупки: русский.</w:t>
      </w:r>
    </w:p>
    <w:p w:rsidR="004F05A5" w:rsidRDefault="00315359" w:rsidP="00315359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 xml:space="preserve">Валюта закупки: </w:t>
      </w:r>
      <w:r>
        <w:rPr>
          <w:rFonts w:eastAsia="Calibri"/>
          <w:sz w:val="28"/>
          <w:szCs w:val="28"/>
          <w:lang w:val="en-US" w:eastAsia="en-US"/>
        </w:rPr>
        <w:t>Российский рубль</w:t>
      </w:r>
      <w:r>
        <w:rPr>
          <w:rFonts w:eastAsia="Calibri"/>
          <w:sz w:val="28"/>
          <w:szCs w:val="28"/>
          <w:lang w:eastAsia="en-US"/>
        </w:rPr>
        <w:t>.</w:t>
      </w:r>
    </w:p>
    <w:p w:rsidR="004F05A5" w:rsidRDefault="00315359" w:rsidP="00BD7881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divId w:val="1059329080"/>
        <w:rPr>
          <w:rFonts w:eastAsia="Calibri"/>
          <w:sz w:val="28"/>
          <w:szCs w:val="28"/>
          <w:lang w:eastAsia="en-US"/>
        </w:rPr>
      </w:pPr>
      <w:r w:rsidRPr="00BD7881">
        <w:rPr>
          <w:rFonts w:eastAsia="Calibri"/>
          <w:sz w:val="28"/>
          <w:szCs w:val="28"/>
          <w:lang w:val="x-none" w:eastAsia="en-US"/>
        </w:rPr>
        <w:t>Обеспечение заявки на участие в закупке: Не требуется</w:t>
      </w:r>
      <w:r w:rsidR="00E91D3E" w:rsidRPr="00BD7881">
        <w:rPr>
          <w:rFonts w:eastAsia="Calibri"/>
          <w:sz w:val="28"/>
          <w:szCs w:val="28"/>
          <w:lang w:eastAsia="en-US"/>
        </w:rPr>
        <w:t>.</w:t>
      </w:r>
    </w:p>
    <w:p w:rsidR="006F1BBF" w:rsidRPr="00167974" w:rsidRDefault="006F1BBF" w:rsidP="00167974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divId w:val="1059329080"/>
        <w:rPr>
          <w:rFonts w:eastAsia="Calibri"/>
          <w:sz w:val="28"/>
          <w:szCs w:val="28"/>
          <w:lang w:val="x-none" w:eastAsia="en-US"/>
        </w:rPr>
      </w:pPr>
      <w:r w:rsidRPr="00167974">
        <w:rPr>
          <w:rFonts w:eastAsia="Calibri"/>
          <w:sz w:val="28"/>
          <w:szCs w:val="28"/>
          <w:lang w:val="x-none" w:eastAsia="en-US"/>
        </w:rPr>
        <w:t>Реквизиты для оплаты обеспечения возврата аванса в размере суммы аванса:</w:t>
      </w:r>
    </w:p>
    <w:p w:rsidR="00167974" w:rsidRDefault="00167974" w:rsidP="00167974">
      <w:pPr>
        <w:keepNext w:val="0"/>
        <w:spacing w:line="276" w:lineRule="auto"/>
        <w:jc w:val="both"/>
        <w:divId w:val="1059329080"/>
        <w:rPr>
          <w:rFonts w:eastAsia="Calibri"/>
          <w:sz w:val="28"/>
          <w:szCs w:val="28"/>
          <w:lang w:eastAsia="en-US"/>
        </w:rPr>
      </w:pPr>
    </w:p>
    <w:p w:rsidR="00167974" w:rsidRPr="00167974" w:rsidRDefault="00167974" w:rsidP="00167974">
      <w:pPr>
        <w:keepNext w:val="0"/>
        <w:spacing w:line="276" w:lineRule="auto"/>
        <w:jc w:val="both"/>
        <w:divId w:val="1059329080"/>
        <w:rPr>
          <w:rFonts w:eastAsia="Calibri"/>
          <w:sz w:val="28"/>
          <w:szCs w:val="28"/>
          <w:lang w:val="x-none" w:eastAsia="en-US"/>
        </w:rPr>
      </w:pPr>
      <w:r w:rsidRPr="00167974">
        <w:rPr>
          <w:rFonts w:eastAsia="Calibri"/>
          <w:sz w:val="28"/>
          <w:szCs w:val="28"/>
          <w:lang w:val="x-none" w:eastAsia="en-US"/>
        </w:rPr>
        <w:t>Банковские реквизиты:</w:t>
      </w:r>
    </w:p>
    <w:p w:rsidR="00167974" w:rsidRPr="00167974" w:rsidRDefault="00167974" w:rsidP="00167974">
      <w:pPr>
        <w:keepNext w:val="0"/>
        <w:spacing w:line="276" w:lineRule="auto"/>
        <w:jc w:val="both"/>
        <w:divId w:val="1059329080"/>
        <w:rPr>
          <w:rFonts w:eastAsia="Calibri"/>
          <w:sz w:val="28"/>
          <w:szCs w:val="28"/>
          <w:lang w:val="x-none" w:eastAsia="en-US"/>
        </w:rPr>
      </w:pPr>
      <w:r w:rsidRPr="00167974">
        <w:rPr>
          <w:rFonts w:eastAsia="Calibri"/>
          <w:sz w:val="28"/>
          <w:szCs w:val="28"/>
          <w:lang w:val="x-none" w:eastAsia="en-US"/>
        </w:rPr>
        <w:t>ИНН / КПП 5010036460 / 501001001.</w:t>
      </w:r>
    </w:p>
    <w:p w:rsidR="00167974" w:rsidRPr="00167974" w:rsidRDefault="00167974" w:rsidP="00167974">
      <w:pPr>
        <w:keepNext w:val="0"/>
        <w:spacing w:line="276" w:lineRule="auto"/>
        <w:jc w:val="both"/>
        <w:divId w:val="1059329080"/>
        <w:rPr>
          <w:rFonts w:eastAsia="Calibri"/>
          <w:sz w:val="28"/>
          <w:szCs w:val="28"/>
          <w:lang w:val="x-none" w:eastAsia="en-US"/>
        </w:rPr>
      </w:pPr>
      <w:r w:rsidRPr="00167974">
        <w:rPr>
          <w:rFonts w:eastAsia="Calibri"/>
          <w:sz w:val="28"/>
          <w:szCs w:val="28"/>
          <w:lang w:val="x-none" w:eastAsia="en-US"/>
        </w:rPr>
        <w:t xml:space="preserve">Расчетный счет № 40702810540080002200 </w:t>
      </w:r>
    </w:p>
    <w:p w:rsidR="00167974" w:rsidRPr="00167974" w:rsidRDefault="00167974" w:rsidP="00167974">
      <w:pPr>
        <w:keepNext w:val="0"/>
        <w:spacing w:line="276" w:lineRule="auto"/>
        <w:jc w:val="both"/>
        <w:divId w:val="1059329080"/>
        <w:rPr>
          <w:rFonts w:eastAsia="Calibri"/>
          <w:sz w:val="28"/>
          <w:szCs w:val="28"/>
          <w:lang w:val="x-none" w:eastAsia="en-US"/>
        </w:rPr>
      </w:pPr>
      <w:r w:rsidRPr="00167974">
        <w:rPr>
          <w:rFonts w:eastAsia="Calibri"/>
          <w:sz w:val="28"/>
          <w:szCs w:val="28"/>
          <w:lang w:val="x-none" w:eastAsia="en-US"/>
        </w:rPr>
        <w:t xml:space="preserve">в Среднерусском банке Сбербанка России ПАО, г. Москва, </w:t>
      </w:r>
    </w:p>
    <w:p w:rsidR="00167974" w:rsidRPr="00167974" w:rsidRDefault="00167974" w:rsidP="00167974">
      <w:pPr>
        <w:keepNext w:val="0"/>
        <w:spacing w:line="276" w:lineRule="auto"/>
        <w:jc w:val="both"/>
        <w:divId w:val="1059329080"/>
        <w:rPr>
          <w:rFonts w:eastAsia="Calibri"/>
          <w:sz w:val="28"/>
          <w:szCs w:val="28"/>
          <w:lang w:val="x-none" w:eastAsia="en-US"/>
        </w:rPr>
      </w:pPr>
      <w:r w:rsidRPr="00167974">
        <w:rPr>
          <w:rFonts w:eastAsia="Calibri"/>
          <w:sz w:val="28"/>
          <w:szCs w:val="28"/>
          <w:lang w:val="x-none" w:eastAsia="en-US"/>
        </w:rPr>
        <w:t>корр. счет №30101810400000000225.</w:t>
      </w:r>
    </w:p>
    <w:p w:rsidR="00167974" w:rsidRPr="00167974" w:rsidRDefault="00167974" w:rsidP="00167974">
      <w:pPr>
        <w:keepNext w:val="0"/>
        <w:spacing w:line="276" w:lineRule="auto"/>
        <w:jc w:val="both"/>
        <w:divId w:val="1059329080"/>
        <w:rPr>
          <w:rFonts w:eastAsia="Calibri"/>
          <w:sz w:val="28"/>
          <w:szCs w:val="28"/>
          <w:lang w:val="x-none" w:eastAsia="en-US"/>
        </w:rPr>
      </w:pPr>
      <w:r w:rsidRPr="00167974">
        <w:rPr>
          <w:rFonts w:eastAsia="Calibri"/>
          <w:sz w:val="28"/>
          <w:szCs w:val="28"/>
          <w:lang w:val="x-none" w:eastAsia="en-US"/>
        </w:rPr>
        <w:t>БИК: 044525225</w:t>
      </w:r>
    </w:p>
    <w:p w:rsidR="00167974" w:rsidRPr="00167974" w:rsidRDefault="00167974" w:rsidP="00167974">
      <w:pPr>
        <w:keepNext w:val="0"/>
        <w:spacing w:line="276" w:lineRule="auto"/>
        <w:jc w:val="both"/>
        <w:divId w:val="1059329080"/>
        <w:rPr>
          <w:rFonts w:eastAsia="Calibri"/>
          <w:sz w:val="28"/>
          <w:szCs w:val="28"/>
          <w:lang w:val="x-none" w:eastAsia="en-US"/>
        </w:rPr>
      </w:pPr>
      <w:r w:rsidRPr="00167974">
        <w:rPr>
          <w:rFonts w:eastAsia="Calibri"/>
          <w:sz w:val="28"/>
          <w:szCs w:val="28"/>
          <w:lang w:val="x-none" w:eastAsia="en-US"/>
        </w:rPr>
        <w:t>ОКПО: 07541704</w:t>
      </w:r>
    </w:p>
    <w:p w:rsidR="00167974" w:rsidRPr="00167974" w:rsidRDefault="00167974" w:rsidP="00167974">
      <w:pPr>
        <w:keepNext w:val="0"/>
        <w:spacing w:line="276" w:lineRule="auto"/>
        <w:jc w:val="both"/>
        <w:divId w:val="1059329080"/>
        <w:rPr>
          <w:rFonts w:eastAsia="Calibri"/>
          <w:sz w:val="28"/>
          <w:szCs w:val="28"/>
          <w:lang w:val="x-none" w:eastAsia="en-US"/>
        </w:rPr>
      </w:pPr>
      <w:r w:rsidRPr="00167974">
        <w:rPr>
          <w:rFonts w:eastAsia="Calibri"/>
          <w:sz w:val="28"/>
          <w:szCs w:val="28"/>
          <w:lang w:val="x-none" w:eastAsia="en-US"/>
        </w:rPr>
        <w:t>ОГРН: 1085010000151</w:t>
      </w:r>
    </w:p>
    <w:p w:rsidR="00167974" w:rsidRPr="006F1BBF" w:rsidRDefault="00167974" w:rsidP="006F1BBF">
      <w:pPr>
        <w:keepNext w:val="0"/>
        <w:spacing w:line="276" w:lineRule="auto"/>
        <w:jc w:val="both"/>
        <w:divId w:val="1059329080"/>
        <w:rPr>
          <w:rFonts w:eastAsia="Calibri"/>
          <w:sz w:val="28"/>
          <w:szCs w:val="28"/>
          <w:lang w:eastAsia="en-US"/>
        </w:rPr>
      </w:pPr>
    </w:p>
    <w:p w:rsidR="004F05A5" w:rsidRDefault="00315359" w:rsidP="00315359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Сведения о порядке проведения, в том числе об оформлении участия в закупке, определении лица, выигравшего закупку:</w:t>
      </w:r>
    </w:p>
    <w:p w:rsidR="004F05A5" w:rsidRDefault="00315359">
      <w:pPr>
        <w:keepNext w:val="0"/>
        <w:tabs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Закупка проводится на электронной то</w:t>
      </w:r>
      <w:r w:rsidR="00E91D3E">
        <w:rPr>
          <w:sz w:val="28"/>
          <w:szCs w:val="28"/>
        </w:rPr>
        <w:t>рговой площадке (</w:t>
      </w:r>
      <w:r w:rsidR="00E91D3E" w:rsidRPr="001060EE">
        <w:rPr>
          <w:sz w:val="28"/>
          <w:szCs w:val="28"/>
        </w:rPr>
        <w:t xml:space="preserve">ЭТП) </w:t>
      </w:r>
      <w:r w:rsidR="00A64A9C">
        <w:rPr>
          <w:sz w:val="28"/>
          <w:szCs w:val="28"/>
        </w:rPr>
        <w:t>«АКД»</w:t>
      </w:r>
      <w:r w:rsidRPr="001060EE">
        <w:rPr>
          <w:sz w:val="28"/>
          <w:szCs w:val="28"/>
        </w:rPr>
        <w:t xml:space="preserve"> в сети «Интернет» по адресу: </w:t>
      </w:r>
      <w:hyperlink r:id="rId16" w:history="1">
        <w:r w:rsidR="00A64A9C" w:rsidRPr="00220638">
          <w:rPr>
            <w:rStyle w:val="a6"/>
            <w:sz w:val="28"/>
            <w:szCs w:val="28"/>
          </w:rPr>
          <w:t>http://www.a-k-d.ru</w:t>
        </w:r>
      </w:hyperlink>
      <w:r w:rsidR="00A64A9C">
        <w:rPr>
          <w:sz w:val="28"/>
          <w:szCs w:val="28"/>
        </w:rPr>
        <w:t xml:space="preserve"> </w:t>
      </w:r>
      <w:r w:rsidRPr="001060EE">
        <w:rPr>
          <w:sz w:val="28"/>
          <w:szCs w:val="28"/>
        </w:rPr>
        <w:t>в порядке, установленном регламентом данной ЭТП в соответствии с условиями и требованиями закупочной документации.</w:t>
      </w:r>
      <w:r>
        <w:rPr>
          <w:rFonts w:eastAsia="Calibri"/>
          <w:sz w:val="28"/>
          <w:szCs w:val="28"/>
          <w:lang w:eastAsia="en-US"/>
        </w:rPr>
        <w:t xml:space="preserve"> </w:t>
      </w:r>
    </w:p>
    <w:p w:rsidR="004F05A5" w:rsidRDefault="0031535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процедуре закупки участник должен быть зарегистрированным на указанной ЭТП в соответствии с правилами, условиями и порядком регистрации, установленными данной ЭТП.</w:t>
      </w:r>
    </w:p>
    <w:p w:rsidR="004F05A5" w:rsidRDefault="0031535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Победителем закупки признается, по решению закупочной комиссии, участник, предложивший наименьшую цену договора, при условии его соответствия и соответствия его заявки требованиям закупочной документации.</w:t>
      </w:r>
    </w:p>
    <w:p w:rsidR="004F05A5" w:rsidRDefault="00315359" w:rsidP="00315359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Порядок получения закупочной документации:</w:t>
      </w:r>
    </w:p>
    <w:p w:rsidR="004F05A5" w:rsidRDefault="0031535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официальных сайтах закупочная документация находится в 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публикации. Порядок получения закупочной документации на ЭТП определяется правилами данной ЭТП.</w:t>
      </w:r>
    </w:p>
    <w:p w:rsidR="004F05A5" w:rsidRPr="001060EE" w:rsidRDefault="0031535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Официальная </w:t>
      </w:r>
      <w:r w:rsidRPr="001060EE">
        <w:rPr>
          <w:sz w:val="28"/>
          <w:szCs w:val="28"/>
        </w:rPr>
        <w:t>публикация документов по данной закупке:</w:t>
      </w:r>
      <w:r w:rsidRPr="001060EE">
        <w:t xml:space="preserve"> </w:t>
      </w:r>
      <w:r w:rsidRPr="001060EE">
        <w:rPr>
          <w:sz w:val="28"/>
          <w:szCs w:val="28"/>
        </w:rPr>
        <w:t>Официальный государственный сайт Единая информационная система (</w:t>
      </w:r>
      <w:r w:rsidRPr="001060EE">
        <w:rPr>
          <w:sz w:val="28"/>
          <w:szCs w:val="28"/>
          <w:u w:val="single"/>
        </w:rPr>
        <w:t>http://</w:t>
      </w:r>
      <w:proofErr w:type="spellStart"/>
      <w:r w:rsidR="00E91D3E" w:rsidRPr="001060EE">
        <w:rPr>
          <w:sz w:val="28"/>
          <w:szCs w:val="28"/>
          <w:u w:val="single"/>
          <w:lang w:val="en-US"/>
        </w:rPr>
        <w:t>zakupki</w:t>
      </w:r>
      <w:proofErr w:type="spellEnd"/>
      <w:r w:rsidR="00E91D3E" w:rsidRPr="001060EE">
        <w:rPr>
          <w:sz w:val="28"/>
          <w:szCs w:val="28"/>
          <w:u w:val="single"/>
        </w:rPr>
        <w:t>.</w:t>
      </w:r>
      <w:proofErr w:type="spellStart"/>
      <w:r w:rsidR="00E91D3E" w:rsidRPr="001060EE">
        <w:rPr>
          <w:sz w:val="28"/>
          <w:szCs w:val="28"/>
          <w:u w:val="single"/>
          <w:lang w:val="en-US"/>
        </w:rPr>
        <w:t>gov</w:t>
      </w:r>
      <w:proofErr w:type="spellEnd"/>
      <w:r w:rsidR="00E91D3E" w:rsidRPr="001060EE">
        <w:rPr>
          <w:sz w:val="28"/>
          <w:szCs w:val="28"/>
          <w:u w:val="single"/>
        </w:rPr>
        <w:t>.</w:t>
      </w:r>
      <w:r w:rsidR="00E91D3E" w:rsidRPr="001060EE">
        <w:rPr>
          <w:sz w:val="28"/>
          <w:szCs w:val="28"/>
          <w:u w:val="single"/>
          <w:lang w:val="en-US"/>
        </w:rPr>
        <w:t>ru</w:t>
      </w:r>
      <w:r w:rsidR="00E91D3E" w:rsidRPr="001060EE">
        <w:rPr>
          <w:sz w:val="28"/>
          <w:szCs w:val="28"/>
          <w:u w:val="single"/>
        </w:rPr>
        <w:t>/223</w:t>
      </w:r>
      <w:r w:rsidRPr="001060EE">
        <w:rPr>
          <w:sz w:val="28"/>
          <w:szCs w:val="28"/>
        </w:rPr>
        <w:t>),</w:t>
      </w:r>
    </w:p>
    <w:p w:rsidR="004F05A5" w:rsidRPr="001060EE" w:rsidRDefault="0031535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1060EE">
        <w:rPr>
          <w:sz w:val="28"/>
          <w:szCs w:val="28"/>
        </w:rPr>
        <w:t>Копии публикации документов по данной закупке:</w:t>
      </w:r>
    </w:p>
    <w:p w:rsidR="004F05A5" w:rsidRPr="001060EE" w:rsidRDefault="00315359" w:rsidP="00315359">
      <w:pPr>
        <w:pStyle w:val="a9"/>
        <w:keepNext w:val="0"/>
        <w:numPr>
          <w:ilvl w:val="0"/>
          <w:numId w:val="10"/>
        </w:numPr>
        <w:tabs>
          <w:tab w:val="left" w:pos="386"/>
        </w:tabs>
        <w:spacing w:line="276" w:lineRule="auto"/>
        <w:ind w:left="1134" w:hanging="425"/>
        <w:jc w:val="both"/>
        <w:rPr>
          <w:rFonts w:eastAsia="Calibri"/>
          <w:spacing w:val="-6"/>
          <w:sz w:val="28"/>
          <w:szCs w:val="28"/>
          <w:lang w:val="x-none" w:eastAsia="en-US"/>
        </w:rPr>
      </w:pPr>
      <w:r w:rsidRPr="001060EE">
        <w:rPr>
          <w:rFonts w:eastAsia="Calibri"/>
          <w:sz w:val="28"/>
          <w:szCs w:val="28"/>
          <w:lang w:val="x-none" w:eastAsia="en-US"/>
        </w:rPr>
        <w:t xml:space="preserve">Официальный сайт по закупкам атомной отрасли </w:t>
      </w:r>
      <w:r w:rsidRPr="001060EE">
        <w:rPr>
          <w:rStyle w:val="a6"/>
          <w:rFonts w:eastAsia="Calibri"/>
          <w:sz w:val="28"/>
          <w:szCs w:val="28"/>
          <w:lang w:val="x-none" w:eastAsia="en-US"/>
        </w:rPr>
        <w:t>(</w:t>
      </w:r>
      <w:hyperlink r:id="rId17" w:history="1">
        <w:r w:rsidRPr="001060EE">
          <w:rPr>
            <w:rStyle w:val="a6"/>
            <w:rFonts w:eastAsia="Calibri"/>
            <w:sz w:val="28"/>
            <w:szCs w:val="28"/>
            <w:lang w:val="x-none" w:eastAsia="en-US"/>
          </w:rPr>
          <w:t>http://zakupki.rosatom.ru</w:t>
        </w:r>
      </w:hyperlink>
      <w:r w:rsidRPr="001060EE">
        <w:rPr>
          <w:rStyle w:val="a6"/>
          <w:rFonts w:eastAsia="Calibri"/>
          <w:sz w:val="28"/>
          <w:szCs w:val="28"/>
          <w:lang w:val="x-none" w:eastAsia="en-US"/>
        </w:rPr>
        <w:t>)</w:t>
      </w:r>
      <w:r w:rsidRPr="001060EE">
        <w:rPr>
          <w:rFonts w:eastAsia="Calibri"/>
          <w:spacing w:val="-6"/>
          <w:sz w:val="28"/>
          <w:szCs w:val="28"/>
          <w:lang w:val="x-none" w:eastAsia="en-US"/>
        </w:rPr>
        <w:t>;</w:t>
      </w:r>
    </w:p>
    <w:p w:rsidR="004F05A5" w:rsidRPr="00A64A9C" w:rsidRDefault="00315359" w:rsidP="00315359">
      <w:pPr>
        <w:pStyle w:val="a9"/>
        <w:keepNext w:val="0"/>
        <w:numPr>
          <w:ilvl w:val="0"/>
          <w:numId w:val="10"/>
        </w:numPr>
        <w:tabs>
          <w:tab w:val="left" w:pos="386"/>
        </w:tabs>
        <w:spacing w:line="276" w:lineRule="auto"/>
        <w:ind w:left="1134" w:hanging="425"/>
        <w:jc w:val="both"/>
        <w:rPr>
          <w:rFonts w:eastAsia="Calibri"/>
          <w:sz w:val="28"/>
          <w:szCs w:val="28"/>
          <w:lang w:eastAsia="en-US"/>
        </w:rPr>
      </w:pPr>
      <w:r w:rsidRPr="001060EE">
        <w:rPr>
          <w:rFonts w:eastAsia="Calibri"/>
          <w:sz w:val="28"/>
          <w:szCs w:val="28"/>
          <w:lang w:val="x-none" w:eastAsia="en-US"/>
        </w:rPr>
        <w:t>ЭТП</w:t>
      </w:r>
      <w:r w:rsidR="00E91D3E" w:rsidRPr="00A64A9C">
        <w:rPr>
          <w:rFonts w:eastAsia="Calibri"/>
          <w:sz w:val="28"/>
          <w:szCs w:val="28"/>
          <w:lang w:eastAsia="en-US"/>
        </w:rPr>
        <w:t xml:space="preserve"> </w:t>
      </w:r>
      <w:r w:rsidR="00A64A9C">
        <w:rPr>
          <w:rFonts w:eastAsia="Calibri"/>
          <w:sz w:val="28"/>
          <w:szCs w:val="28"/>
          <w:lang w:eastAsia="en-US"/>
        </w:rPr>
        <w:t>"АКД»</w:t>
      </w:r>
      <w:r w:rsidRPr="00A64A9C">
        <w:rPr>
          <w:rFonts w:eastAsia="Calibri"/>
          <w:sz w:val="28"/>
          <w:szCs w:val="28"/>
          <w:lang w:eastAsia="en-US"/>
        </w:rPr>
        <w:t xml:space="preserve"> </w:t>
      </w:r>
      <w:hyperlink r:id="rId18" w:history="1">
        <w:r w:rsidR="00A64A9C" w:rsidRPr="00A64A9C">
          <w:rPr>
            <w:rStyle w:val="a6"/>
            <w:sz w:val="28"/>
            <w:szCs w:val="28"/>
            <w:lang w:val="en-US"/>
          </w:rPr>
          <w:t>http</w:t>
        </w:r>
        <w:r w:rsidR="00A64A9C" w:rsidRPr="00A64A9C">
          <w:rPr>
            <w:rStyle w:val="a6"/>
            <w:sz w:val="28"/>
            <w:szCs w:val="28"/>
          </w:rPr>
          <w:t>://</w:t>
        </w:r>
        <w:r w:rsidR="00A64A9C" w:rsidRPr="00A64A9C">
          <w:rPr>
            <w:rStyle w:val="a6"/>
            <w:sz w:val="28"/>
            <w:szCs w:val="28"/>
            <w:lang w:val="en-US"/>
          </w:rPr>
          <w:t>www</w:t>
        </w:r>
        <w:r w:rsidR="00A64A9C" w:rsidRPr="00A64A9C">
          <w:rPr>
            <w:rStyle w:val="a6"/>
            <w:sz w:val="28"/>
            <w:szCs w:val="28"/>
          </w:rPr>
          <w:t>.</w:t>
        </w:r>
        <w:r w:rsidR="00A64A9C" w:rsidRPr="00A64A9C">
          <w:rPr>
            <w:rStyle w:val="a6"/>
            <w:sz w:val="28"/>
            <w:szCs w:val="28"/>
            <w:lang w:val="en-US"/>
          </w:rPr>
          <w:t>a</w:t>
        </w:r>
        <w:r w:rsidR="00A64A9C" w:rsidRPr="00A64A9C">
          <w:rPr>
            <w:rStyle w:val="a6"/>
            <w:sz w:val="28"/>
            <w:szCs w:val="28"/>
          </w:rPr>
          <w:t>-</w:t>
        </w:r>
        <w:r w:rsidR="00A64A9C" w:rsidRPr="00A64A9C">
          <w:rPr>
            <w:rStyle w:val="a6"/>
            <w:sz w:val="28"/>
            <w:szCs w:val="28"/>
            <w:lang w:val="en-US"/>
          </w:rPr>
          <w:t>k</w:t>
        </w:r>
        <w:r w:rsidR="00A64A9C" w:rsidRPr="00A64A9C">
          <w:rPr>
            <w:rStyle w:val="a6"/>
            <w:sz w:val="28"/>
            <w:szCs w:val="28"/>
          </w:rPr>
          <w:t>-</w:t>
        </w:r>
        <w:r w:rsidR="00A64A9C" w:rsidRPr="00A64A9C">
          <w:rPr>
            <w:rStyle w:val="a6"/>
            <w:sz w:val="28"/>
            <w:szCs w:val="28"/>
            <w:lang w:val="en-US"/>
          </w:rPr>
          <w:t>d</w:t>
        </w:r>
        <w:r w:rsidR="00A64A9C" w:rsidRPr="00A64A9C">
          <w:rPr>
            <w:rStyle w:val="a6"/>
            <w:sz w:val="28"/>
            <w:szCs w:val="28"/>
          </w:rPr>
          <w:t>.</w:t>
        </w:r>
        <w:r w:rsidR="00A64A9C" w:rsidRPr="00A64A9C">
          <w:rPr>
            <w:rStyle w:val="a6"/>
            <w:sz w:val="28"/>
            <w:szCs w:val="28"/>
            <w:lang w:val="en-US"/>
          </w:rPr>
          <w:t>ru</w:t>
        </w:r>
      </w:hyperlink>
    </w:p>
    <w:p w:rsidR="00032766" w:rsidRPr="00A64A9C" w:rsidRDefault="00032766" w:rsidP="00A64A9C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 w:rsidRPr="00A64A9C">
        <w:rPr>
          <w:rFonts w:eastAsia="Calibri"/>
          <w:sz w:val="28"/>
          <w:szCs w:val="28"/>
          <w:lang w:val="x-none" w:eastAsia="en-US"/>
        </w:rPr>
        <w:t xml:space="preserve"> Формы, порядок, дата начала и дата окончания срока предоставления участникам запроса цен разъяснений положений документации по запросу цен:</w:t>
      </w:r>
    </w:p>
    <w:p w:rsidR="00032766" w:rsidRPr="00A64A9C" w:rsidRDefault="00032766" w:rsidP="00A64A9C">
      <w:pPr>
        <w:pStyle w:val="a9"/>
        <w:keepNext w:val="0"/>
        <w:tabs>
          <w:tab w:val="left" w:pos="0"/>
          <w:tab w:val="left" w:pos="1134"/>
        </w:tabs>
        <w:spacing w:line="276" w:lineRule="auto"/>
        <w:ind w:left="0"/>
        <w:jc w:val="both"/>
        <w:rPr>
          <w:rFonts w:eastAsia="Calibri"/>
          <w:sz w:val="28"/>
          <w:szCs w:val="28"/>
          <w:lang w:val="x-none" w:eastAsia="en-US"/>
        </w:rPr>
      </w:pPr>
      <w:r w:rsidRPr="00A64A9C">
        <w:rPr>
          <w:rFonts w:eastAsia="Calibri"/>
          <w:sz w:val="28"/>
          <w:szCs w:val="28"/>
          <w:lang w:val="x-none" w:eastAsia="en-US"/>
        </w:rPr>
        <w:t>Формы и порядок предоставления участникам запроса цен разъяснений положений документации по запросу цен указаны п.2 части 2 Тома 1 документации по запросу цен.</w:t>
      </w:r>
    </w:p>
    <w:p w:rsidR="00032766" w:rsidRPr="00A64A9C" w:rsidRDefault="00032766" w:rsidP="00A64A9C">
      <w:pPr>
        <w:pStyle w:val="a9"/>
        <w:keepNext w:val="0"/>
        <w:tabs>
          <w:tab w:val="left" w:pos="0"/>
          <w:tab w:val="left" w:pos="1134"/>
        </w:tabs>
        <w:spacing w:line="276" w:lineRule="auto"/>
        <w:ind w:left="0"/>
        <w:jc w:val="both"/>
        <w:rPr>
          <w:rFonts w:eastAsia="Calibri"/>
          <w:sz w:val="28"/>
          <w:szCs w:val="28"/>
          <w:lang w:val="x-none" w:eastAsia="en-US"/>
        </w:rPr>
      </w:pPr>
      <w:r w:rsidRPr="00A64A9C">
        <w:rPr>
          <w:rFonts w:eastAsia="Calibri"/>
          <w:sz w:val="28"/>
          <w:szCs w:val="28"/>
          <w:lang w:val="x-none" w:eastAsia="en-US"/>
        </w:rPr>
        <w:t xml:space="preserve">Дата начала срока предоставления участникам запроса цен разъяснений положений документации по запросу цен: </w:t>
      </w:r>
      <w:r w:rsidR="00A64A9C" w:rsidRPr="00A64A9C">
        <w:rPr>
          <w:rFonts w:eastAsia="Calibri"/>
          <w:sz w:val="28"/>
          <w:szCs w:val="28"/>
          <w:lang w:val="x-none" w:eastAsia="en-US"/>
        </w:rPr>
        <w:t>«25</w:t>
      </w:r>
      <w:r w:rsidRPr="00A64A9C">
        <w:rPr>
          <w:rFonts w:eastAsia="Calibri"/>
          <w:sz w:val="28"/>
          <w:szCs w:val="28"/>
          <w:lang w:val="x-none" w:eastAsia="en-US"/>
        </w:rPr>
        <w:t>» октября 2016 года.</w:t>
      </w:r>
    </w:p>
    <w:p w:rsidR="00032766" w:rsidRPr="00A64A9C" w:rsidRDefault="00032766" w:rsidP="00A64A9C">
      <w:pPr>
        <w:pStyle w:val="a9"/>
        <w:keepNext w:val="0"/>
        <w:tabs>
          <w:tab w:val="left" w:pos="0"/>
          <w:tab w:val="left" w:pos="1134"/>
        </w:tabs>
        <w:spacing w:line="276" w:lineRule="auto"/>
        <w:ind w:left="0"/>
        <w:jc w:val="both"/>
        <w:rPr>
          <w:rFonts w:eastAsia="Calibri"/>
          <w:sz w:val="28"/>
          <w:szCs w:val="28"/>
          <w:lang w:val="x-none" w:eastAsia="en-US"/>
        </w:rPr>
      </w:pPr>
      <w:r w:rsidRPr="00A64A9C">
        <w:rPr>
          <w:rFonts w:eastAsia="Calibri"/>
          <w:sz w:val="28"/>
          <w:szCs w:val="28"/>
          <w:lang w:val="x-none" w:eastAsia="en-US"/>
        </w:rPr>
        <w:t>Дата окончания срока предоставления участникам запроса цен разъяснений положений документации по запросу цен на запрос, поступивший организ</w:t>
      </w:r>
      <w:r w:rsidR="00A64A9C" w:rsidRPr="00A64A9C">
        <w:rPr>
          <w:rFonts w:eastAsia="Calibri"/>
          <w:sz w:val="28"/>
          <w:szCs w:val="28"/>
          <w:lang w:val="x-none" w:eastAsia="en-US"/>
        </w:rPr>
        <w:t>атору запроса цен не позднее «29</w:t>
      </w:r>
      <w:r w:rsidRPr="00A64A9C">
        <w:rPr>
          <w:rFonts w:eastAsia="Calibri"/>
          <w:sz w:val="28"/>
          <w:szCs w:val="28"/>
          <w:lang w:val="x-none" w:eastAsia="en-US"/>
        </w:rPr>
        <w:t>» октября 2016 года.</w:t>
      </w:r>
    </w:p>
    <w:p w:rsidR="004F05A5" w:rsidRPr="001060EE" w:rsidRDefault="00315359" w:rsidP="00315359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 w:rsidRPr="001060EE">
        <w:rPr>
          <w:rFonts w:eastAsia="Calibri"/>
          <w:sz w:val="28"/>
          <w:szCs w:val="28"/>
          <w:lang w:val="x-none" w:eastAsia="en-US"/>
        </w:rPr>
        <w:t>Срок окончания подачи заявок на участие в закупке (открытия доступа к поданным заявка</w:t>
      </w:r>
      <w:r w:rsidR="006F7594">
        <w:rPr>
          <w:rFonts w:eastAsia="Calibri"/>
          <w:sz w:val="28"/>
          <w:szCs w:val="28"/>
          <w:lang w:val="x-none" w:eastAsia="en-US"/>
        </w:rPr>
        <w:t>м): 1</w:t>
      </w:r>
      <w:r w:rsidR="006F7594">
        <w:rPr>
          <w:rFonts w:eastAsia="Calibri"/>
          <w:sz w:val="28"/>
          <w:szCs w:val="28"/>
          <w:lang w:eastAsia="en-US"/>
        </w:rPr>
        <w:t>1</w:t>
      </w:r>
      <w:r w:rsidR="002A2981" w:rsidRPr="001060EE">
        <w:rPr>
          <w:rFonts w:eastAsia="Calibri"/>
          <w:sz w:val="28"/>
          <w:szCs w:val="28"/>
          <w:lang w:val="x-none" w:eastAsia="en-US"/>
        </w:rPr>
        <w:t>:00 (время московское) «</w:t>
      </w:r>
      <w:r w:rsidR="00A64A9C">
        <w:rPr>
          <w:rFonts w:eastAsia="Calibri"/>
          <w:sz w:val="28"/>
          <w:szCs w:val="28"/>
          <w:lang w:eastAsia="en-US"/>
        </w:rPr>
        <w:t>02</w:t>
      </w:r>
      <w:r w:rsidRPr="001060EE">
        <w:rPr>
          <w:rFonts w:eastAsia="Calibri"/>
          <w:sz w:val="28"/>
          <w:szCs w:val="28"/>
          <w:lang w:val="x-none" w:eastAsia="en-US"/>
        </w:rPr>
        <w:t xml:space="preserve">» </w:t>
      </w:r>
      <w:r w:rsidR="00A64A9C">
        <w:rPr>
          <w:rFonts w:eastAsia="Calibri"/>
          <w:sz w:val="28"/>
          <w:szCs w:val="28"/>
          <w:lang w:eastAsia="en-US"/>
        </w:rPr>
        <w:t>ноября</w:t>
      </w:r>
      <w:r w:rsidRPr="001060EE">
        <w:rPr>
          <w:rFonts w:eastAsia="Calibri"/>
          <w:sz w:val="28"/>
          <w:szCs w:val="28"/>
          <w:lang w:val="x-none" w:eastAsia="en-US"/>
        </w:rPr>
        <w:t xml:space="preserve"> 2016 года.</w:t>
      </w:r>
    </w:p>
    <w:p w:rsidR="004F05A5" w:rsidRPr="001060EE" w:rsidRDefault="00315359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val="x-none" w:eastAsia="en-US"/>
        </w:rPr>
      </w:pPr>
      <w:r w:rsidRPr="001060EE">
        <w:rPr>
          <w:rFonts w:eastAsia="Calibri"/>
          <w:sz w:val="28"/>
          <w:szCs w:val="28"/>
          <w:lang w:val="x-none" w:eastAsia="en-US"/>
        </w:rPr>
        <w:t>Место, дата и время заседания закупочной комиссии (при проведении):</w:t>
      </w:r>
    </w:p>
    <w:p w:rsidR="00A64A9C" w:rsidRDefault="00A64A9C" w:rsidP="00A64A9C">
      <w:pPr>
        <w:keepNext w:val="0"/>
        <w:spacing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</w:t>
      </w:r>
      <w:r w:rsidRPr="00515360">
        <w:rPr>
          <w:rFonts w:eastAsia="Calibri"/>
          <w:sz w:val="28"/>
          <w:szCs w:val="28"/>
          <w:lang w:eastAsia="en-US"/>
        </w:rPr>
        <w:t>41980</w:t>
      </w:r>
      <w:r>
        <w:rPr>
          <w:rFonts w:eastAsia="Calibri"/>
          <w:sz w:val="28"/>
          <w:szCs w:val="28"/>
          <w:lang w:eastAsia="en-US"/>
        </w:rPr>
        <w:t xml:space="preserve">, РФ, </w:t>
      </w:r>
      <w:r w:rsidRPr="00515360">
        <w:rPr>
          <w:rFonts w:eastAsia="Calibri"/>
          <w:sz w:val="28"/>
          <w:szCs w:val="28"/>
          <w:lang w:eastAsia="en-US"/>
        </w:rPr>
        <w:t>Московская област</w:t>
      </w:r>
      <w:r>
        <w:rPr>
          <w:rFonts w:eastAsia="Calibri"/>
          <w:sz w:val="28"/>
          <w:szCs w:val="28"/>
          <w:lang w:eastAsia="en-US"/>
        </w:rPr>
        <w:t>ь, г. Дубна, ул. Промышленная д.8.</w:t>
      </w:r>
    </w:p>
    <w:p w:rsidR="004F05A5" w:rsidRPr="001060EE" w:rsidRDefault="006F7594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1</w:t>
      </w:r>
      <w:r>
        <w:rPr>
          <w:rFonts w:eastAsia="Calibri"/>
          <w:sz w:val="28"/>
          <w:szCs w:val="28"/>
          <w:lang w:eastAsia="en-US"/>
        </w:rPr>
        <w:t>1</w:t>
      </w:r>
      <w:r w:rsidR="002A2981" w:rsidRPr="001060EE">
        <w:rPr>
          <w:rFonts w:eastAsia="Calibri"/>
          <w:sz w:val="28"/>
          <w:szCs w:val="28"/>
          <w:lang w:val="x-none" w:eastAsia="en-US"/>
        </w:rPr>
        <w:t>:00 (время московское) «</w:t>
      </w:r>
      <w:r w:rsidR="006F1BBF">
        <w:rPr>
          <w:rFonts w:eastAsia="Calibri"/>
          <w:sz w:val="28"/>
          <w:szCs w:val="28"/>
          <w:lang w:eastAsia="en-US"/>
        </w:rPr>
        <w:t>02</w:t>
      </w:r>
      <w:r w:rsidR="00315359" w:rsidRPr="001060EE">
        <w:rPr>
          <w:rFonts w:eastAsia="Calibri"/>
          <w:sz w:val="28"/>
          <w:szCs w:val="28"/>
          <w:lang w:val="x-none" w:eastAsia="en-US"/>
        </w:rPr>
        <w:t xml:space="preserve">» </w:t>
      </w:r>
      <w:r w:rsidR="006F1BBF">
        <w:rPr>
          <w:rFonts w:eastAsia="Calibri"/>
          <w:sz w:val="28"/>
          <w:szCs w:val="28"/>
          <w:lang w:eastAsia="en-US"/>
        </w:rPr>
        <w:t>ноября</w:t>
      </w:r>
      <w:r w:rsidR="00315359" w:rsidRPr="001060EE">
        <w:rPr>
          <w:rFonts w:eastAsia="Calibri"/>
          <w:sz w:val="28"/>
          <w:szCs w:val="28"/>
          <w:lang w:val="x-none" w:eastAsia="en-US"/>
        </w:rPr>
        <w:t xml:space="preserve"> 2016 года.</w:t>
      </w:r>
    </w:p>
    <w:p w:rsidR="004F05A5" w:rsidRDefault="00315359" w:rsidP="00315359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 w:rsidRPr="001060EE">
        <w:rPr>
          <w:rFonts w:eastAsia="Calibri"/>
          <w:sz w:val="28"/>
          <w:szCs w:val="28"/>
          <w:lang w:val="x-none" w:eastAsia="en-US"/>
        </w:rPr>
        <w:t xml:space="preserve">Место и дата проведения отборочной стадии и подведения итогов закупки: </w:t>
      </w:r>
      <w:r w:rsidR="006F1BBF" w:rsidRPr="00515360">
        <w:rPr>
          <w:rFonts w:eastAsia="Calibri"/>
          <w:sz w:val="28"/>
          <w:szCs w:val="28"/>
          <w:lang w:eastAsia="en-US"/>
        </w:rPr>
        <w:t>41980</w:t>
      </w:r>
      <w:r w:rsidR="006F1BBF">
        <w:rPr>
          <w:rFonts w:eastAsia="Calibri"/>
          <w:sz w:val="28"/>
          <w:szCs w:val="28"/>
          <w:lang w:eastAsia="en-US"/>
        </w:rPr>
        <w:t xml:space="preserve">, РФ, </w:t>
      </w:r>
      <w:r w:rsidR="006F1BBF" w:rsidRPr="00515360">
        <w:rPr>
          <w:rFonts w:eastAsia="Calibri"/>
          <w:sz w:val="28"/>
          <w:szCs w:val="28"/>
          <w:lang w:eastAsia="en-US"/>
        </w:rPr>
        <w:t>Московская област</w:t>
      </w:r>
      <w:r w:rsidR="006F1BBF">
        <w:rPr>
          <w:rFonts w:eastAsia="Calibri"/>
          <w:sz w:val="28"/>
          <w:szCs w:val="28"/>
          <w:lang w:eastAsia="en-US"/>
        </w:rPr>
        <w:t>ь, г. Дубна, ул. Промышленная д.8.</w:t>
      </w:r>
      <w:r w:rsidR="002A2981" w:rsidRPr="001060EE">
        <w:rPr>
          <w:rFonts w:eastAsia="Calibri"/>
          <w:sz w:val="28"/>
          <w:szCs w:val="28"/>
          <w:lang w:val="x-none" w:eastAsia="en-US"/>
        </w:rPr>
        <w:t>, не позднее</w:t>
      </w:r>
      <w:r w:rsidR="002A2981">
        <w:rPr>
          <w:rFonts w:eastAsia="Calibri"/>
          <w:sz w:val="28"/>
          <w:szCs w:val="28"/>
          <w:lang w:val="x-none" w:eastAsia="en-US"/>
        </w:rPr>
        <w:t xml:space="preserve"> «</w:t>
      </w:r>
      <w:r w:rsidR="006F1BBF">
        <w:rPr>
          <w:rFonts w:eastAsia="Calibri"/>
          <w:sz w:val="28"/>
          <w:szCs w:val="28"/>
          <w:lang w:eastAsia="en-US"/>
        </w:rPr>
        <w:t>04</w:t>
      </w:r>
      <w:r w:rsidR="006F1BBF">
        <w:rPr>
          <w:rFonts w:eastAsia="Calibri"/>
          <w:sz w:val="28"/>
          <w:szCs w:val="28"/>
          <w:lang w:val="x-none" w:eastAsia="en-US"/>
        </w:rPr>
        <w:t xml:space="preserve">» </w:t>
      </w:r>
      <w:r w:rsidR="006F1BBF">
        <w:rPr>
          <w:rFonts w:eastAsia="Calibri"/>
          <w:sz w:val="28"/>
          <w:szCs w:val="28"/>
          <w:lang w:eastAsia="en-US"/>
        </w:rPr>
        <w:t>ноября</w:t>
      </w:r>
      <w:r>
        <w:rPr>
          <w:rFonts w:eastAsia="Calibri"/>
          <w:sz w:val="28"/>
          <w:szCs w:val="28"/>
          <w:lang w:val="x-none" w:eastAsia="en-US"/>
        </w:rPr>
        <w:t xml:space="preserve"> 2016 года.</w:t>
      </w:r>
    </w:p>
    <w:p w:rsidR="004F05A5" w:rsidRDefault="00315359" w:rsidP="00315359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Срок закл</w:t>
      </w:r>
      <w:r w:rsidR="00E91D3E">
        <w:rPr>
          <w:rFonts w:eastAsia="Calibri"/>
          <w:sz w:val="28"/>
          <w:szCs w:val="28"/>
          <w:lang w:val="x-none" w:eastAsia="en-US"/>
        </w:rPr>
        <w:t>ючения договора: в течение 20 (</w:t>
      </w:r>
      <w:r w:rsidR="00E91D3E">
        <w:rPr>
          <w:rFonts w:eastAsia="Calibri"/>
          <w:sz w:val="28"/>
          <w:szCs w:val="28"/>
          <w:lang w:eastAsia="en-US"/>
        </w:rPr>
        <w:t>д</w:t>
      </w:r>
      <w:proofErr w:type="spellStart"/>
      <w:r w:rsidR="00E91D3E">
        <w:rPr>
          <w:rFonts w:eastAsia="Calibri"/>
          <w:sz w:val="28"/>
          <w:szCs w:val="28"/>
          <w:lang w:val="x-none" w:eastAsia="en-US"/>
        </w:rPr>
        <w:t>вадцат</w:t>
      </w:r>
      <w:r w:rsidR="00E91D3E">
        <w:rPr>
          <w:rFonts w:eastAsia="Calibri"/>
          <w:sz w:val="28"/>
          <w:szCs w:val="28"/>
          <w:lang w:eastAsia="en-US"/>
        </w:rPr>
        <w:t>и</w:t>
      </w:r>
      <w:proofErr w:type="spellEnd"/>
      <w:r>
        <w:rPr>
          <w:rFonts w:eastAsia="Calibri"/>
          <w:sz w:val="28"/>
          <w:szCs w:val="28"/>
          <w:lang w:val="x-none" w:eastAsia="en-US"/>
        </w:rPr>
        <w:t>) дней, но не ранее чем через 10 (десять) дней после размещения на официальном сайте и на ЭТП протокола подведения итогов закупки, за исключением следующих случаев:</w:t>
      </w:r>
    </w:p>
    <w:p w:rsidR="004F05A5" w:rsidRDefault="00315359">
      <w:pPr>
        <w:keepNext w:val="0"/>
        <w:tabs>
          <w:tab w:val="left" w:pos="1134"/>
        </w:tabs>
        <w:ind w:firstLine="709"/>
        <w:jc w:val="both"/>
        <w:rPr>
          <w:sz w:val="28"/>
        </w:rPr>
      </w:pPr>
      <w:r>
        <w:rPr>
          <w:sz w:val="28"/>
          <w:szCs w:val="28"/>
        </w:rPr>
        <w:t xml:space="preserve">действия (бездействия) заказчика, организатора закупки, закупочной комиссии, оператор ЭТП при осуществлении закупки обжалуется в ЦАК, АК, </w:t>
      </w:r>
      <w:r>
        <w:rPr>
          <w:sz w:val="28"/>
        </w:rPr>
        <w:t>антимонопольном органе или в судебном порядке; в данном случае срок заключения договора продлевается на количество дней задержки;</w:t>
      </w:r>
      <w:bookmarkEnd w:id="4"/>
    </w:p>
    <w:p w:rsidR="004F05A5" w:rsidRDefault="0031535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законодательством РФ для заключения необходимо его одобрение органом управления заказчика; в данном случае срок заключения договора продлевается на количество дней задержки;</w:t>
      </w:r>
    </w:p>
    <w:p w:rsidR="004F05A5" w:rsidRDefault="0031535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 соответствии с законодательством РФ или обязательными для исполнения правовыми актами федеральных органов исполнительной власти требуются дополнительные мероприятия для заключения договора; в данном случ</w:t>
      </w:r>
      <w:r w:rsidR="007C071F">
        <w:rPr>
          <w:sz w:val="28"/>
          <w:szCs w:val="28"/>
        </w:rPr>
        <w:t xml:space="preserve">ае </w:t>
      </w:r>
      <w:r w:rsidR="007C071F">
        <w:rPr>
          <w:sz w:val="28"/>
          <w:szCs w:val="28"/>
        </w:rPr>
        <w:lastRenderedPageBreak/>
        <w:t>договор заключается в течение</w:t>
      </w:r>
      <w:r>
        <w:rPr>
          <w:sz w:val="28"/>
          <w:szCs w:val="28"/>
        </w:rPr>
        <w:t xml:space="preserve"> 20 дней со дня выполнения предписанных мероприятий.</w:t>
      </w:r>
    </w:p>
    <w:p w:rsidR="004F05A5" w:rsidRDefault="0031535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Заказчик в течение </w:t>
      </w:r>
      <w:r w:rsidR="00E91D3E">
        <w:rPr>
          <w:sz w:val="28"/>
          <w:szCs w:val="28"/>
        </w:rPr>
        <w:t>5 рабочих дней</w:t>
      </w:r>
      <w:r>
        <w:rPr>
          <w:sz w:val="28"/>
          <w:szCs w:val="28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 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 закупке, с учетом преддоговорных переговоров, в проект договора, прилагаемый к закупочной документации.</w:t>
      </w:r>
    </w:p>
    <w:p w:rsidR="004F05A5" w:rsidRDefault="0031535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4F05A5" w:rsidRDefault="0031535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="00E91D3E">
        <w:rPr>
          <w:sz w:val="28"/>
          <w:szCs w:val="28"/>
        </w:rPr>
        <w:t>в течение 5 дней</w:t>
      </w:r>
      <w:r>
        <w:rPr>
          <w:sz w:val="28"/>
          <w:szCs w:val="28"/>
        </w:rPr>
        <w:t xml:space="preserve"> со дня направления указанного договора.</w:t>
      </w:r>
    </w:p>
    <w:p w:rsidR="004F05A5" w:rsidRPr="006F1BBF" w:rsidRDefault="00315359" w:rsidP="006F1BBF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6F1BBF">
        <w:rPr>
          <w:rFonts w:eastAsia="Calibri"/>
          <w:sz w:val="28"/>
          <w:szCs w:val="28"/>
          <w:lang w:val="x-none" w:eastAsia="en-US"/>
        </w:rPr>
        <w:t>Обеспечение исполнения обязательств по договору: Не требуется</w:t>
      </w:r>
      <w:r w:rsidR="00E91D3E" w:rsidRPr="006F1BBF">
        <w:rPr>
          <w:rFonts w:eastAsia="Calibri"/>
          <w:sz w:val="28"/>
          <w:szCs w:val="28"/>
          <w:lang w:eastAsia="en-US"/>
        </w:rPr>
        <w:t>.</w:t>
      </w:r>
    </w:p>
    <w:p w:rsidR="004F05A5" w:rsidRDefault="00315359" w:rsidP="00315359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 xml:space="preserve">Процедура запроса цен не является торгами по законодательству </w:t>
      </w:r>
      <w:r>
        <w:rPr>
          <w:rFonts w:eastAsia="Calibri"/>
          <w:sz w:val="28"/>
          <w:szCs w:val="28"/>
          <w:lang w:eastAsia="en-US"/>
        </w:rPr>
        <w:t>РФ</w:t>
      </w:r>
      <w:r>
        <w:rPr>
          <w:rFonts w:eastAsia="Calibri"/>
          <w:sz w:val="28"/>
          <w:szCs w:val="28"/>
          <w:lang w:val="x-none" w:eastAsia="en-US"/>
        </w:rPr>
        <w:t>.</w:t>
      </w:r>
    </w:p>
    <w:p w:rsidR="004F05A5" w:rsidRDefault="00315359" w:rsidP="00315359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Отказ организатора закупки от проведения закупки по решению заказчика в указанных ниже случаях, в любое время вплоть до подведения итогов закупки, не приводит к каким-либо последствиям для организатора закупки:</w:t>
      </w:r>
    </w:p>
    <w:p w:rsidR="004F05A5" w:rsidRDefault="0031535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4F05A5" w:rsidRDefault="0031535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изменение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F05A5" w:rsidRDefault="0031535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закупки;</w:t>
      </w:r>
    </w:p>
    <w:p w:rsidR="004F05A5" w:rsidRDefault="0031535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необходимость исполнения предписаний антимонопольного органа и/или рекомендаций ЦАК, АК и/или иного уполномоченного контролирующего органа;</w:t>
      </w:r>
    </w:p>
    <w:p w:rsidR="004F05A5" w:rsidRDefault="0031535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законодательства РФ, нормативных правовых актов, издание актов федеральных органов исполнительной власти, влияющих на возможность и/или целесообразность проведения закупки.</w:t>
      </w:r>
    </w:p>
    <w:p w:rsidR="004F05A5" w:rsidRDefault="0031535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Извещение об отказе от проведения закупки подписывается руководителем заказчика и размещается организатором закупки в 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4F05A5" w:rsidRDefault="004F05A5">
      <w:pPr>
        <w:keepNext w:val="0"/>
        <w:tabs>
          <w:tab w:val="left" w:pos="1134"/>
        </w:tabs>
        <w:jc w:val="both"/>
        <w:rPr>
          <w:sz w:val="28"/>
          <w:szCs w:val="28"/>
        </w:rPr>
      </w:pPr>
    </w:p>
    <w:p w:rsidR="004F05A5" w:rsidRDefault="00315359" w:rsidP="00315359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</w:t>
      </w:r>
    </w:p>
    <w:p w:rsidR="00E91D3E" w:rsidRPr="00E91D3E" w:rsidRDefault="00E91D3E" w:rsidP="00E91D3E">
      <w:pPr>
        <w:pStyle w:val="af3"/>
        <w:keepNext w:val="0"/>
        <w:tabs>
          <w:tab w:val="left" w:pos="1134"/>
        </w:tabs>
        <w:ind w:left="644"/>
        <w:jc w:val="both"/>
        <w:rPr>
          <w:b/>
          <w:sz w:val="28"/>
          <w:szCs w:val="28"/>
        </w:rPr>
      </w:pPr>
      <w:r w:rsidRPr="00E91D3E">
        <w:rPr>
          <w:b/>
          <w:sz w:val="28"/>
          <w:szCs w:val="28"/>
        </w:rPr>
        <w:t xml:space="preserve">Центральный арбитражный комитет (ЦАК) </w:t>
      </w:r>
      <w:proofErr w:type="spellStart"/>
      <w:r w:rsidRPr="00E91D3E">
        <w:rPr>
          <w:b/>
          <w:sz w:val="28"/>
          <w:szCs w:val="28"/>
        </w:rPr>
        <w:t>Госкорпорации</w:t>
      </w:r>
      <w:proofErr w:type="spellEnd"/>
      <w:r w:rsidRPr="00E91D3E">
        <w:rPr>
          <w:b/>
          <w:sz w:val="28"/>
          <w:szCs w:val="28"/>
        </w:rPr>
        <w:t xml:space="preserve"> «</w:t>
      </w:r>
      <w:proofErr w:type="spellStart"/>
      <w:r w:rsidRPr="00E91D3E">
        <w:rPr>
          <w:b/>
          <w:sz w:val="28"/>
          <w:szCs w:val="28"/>
        </w:rPr>
        <w:t>Росатом</w:t>
      </w:r>
      <w:proofErr w:type="spellEnd"/>
      <w:r w:rsidRPr="00E91D3E">
        <w:rPr>
          <w:b/>
          <w:sz w:val="28"/>
          <w:szCs w:val="28"/>
        </w:rPr>
        <w:t>» -</w:t>
      </w:r>
      <w:hyperlink r:id="rId19" w:history="1">
        <w:r w:rsidRPr="00E91D3E">
          <w:rPr>
            <w:rStyle w:val="a6"/>
            <w:color w:val="auto"/>
            <w:sz w:val="28"/>
            <w:szCs w:val="28"/>
            <w:u w:val="none"/>
          </w:rPr>
          <w:t>arbitration@rosatom.ru</w:t>
        </w:r>
      </w:hyperlink>
      <w:r w:rsidRPr="00E91D3E">
        <w:rPr>
          <w:b/>
          <w:sz w:val="28"/>
          <w:szCs w:val="28"/>
        </w:rPr>
        <w:t>.</w:t>
      </w:r>
    </w:p>
    <w:p w:rsidR="004F05A5" w:rsidRDefault="004F05A5">
      <w:pPr>
        <w:keepNext w:val="0"/>
        <w:rPr>
          <w:sz w:val="28"/>
          <w:szCs w:val="28"/>
          <w:highlight w:val="yellow"/>
          <w:lang w:eastAsia="x-none"/>
        </w:rPr>
        <w:sectPr w:rsidR="004F05A5">
          <w:headerReference w:type="default" r:id="rId20"/>
          <w:footerReference w:type="default" r:id="rId21"/>
          <w:pgSz w:w="11907" w:h="16840"/>
          <w:pgMar w:top="709" w:right="708" w:bottom="568" w:left="851" w:header="567" w:footer="567" w:gutter="0"/>
          <w:cols w:space="720"/>
        </w:sectPr>
      </w:pPr>
    </w:p>
    <w:p w:rsidR="004F05A5" w:rsidRDefault="00315359">
      <w:pPr>
        <w:pStyle w:val="10"/>
        <w:keepNext w:val="0"/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13" w:name="_Ref451257232"/>
      <w:bookmarkStart w:id="14" w:name="_Toc399408081"/>
      <w:bookmarkStart w:id="15" w:name="_Toc398564571"/>
      <w:bookmarkStart w:id="16" w:name="_Toc428904911"/>
      <w:bookmarkStart w:id="17" w:name="_Toc461176157"/>
      <w:r>
        <w:rPr>
          <w:rFonts w:eastAsia="Times New Roman"/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  <w:bookmarkEnd w:id="16"/>
      <w:bookmarkEnd w:id="17"/>
    </w:p>
    <w:p w:rsidR="004F05A5" w:rsidRDefault="004F05A5">
      <w:pPr>
        <w:keepNext w:val="0"/>
        <w:tabs>
          <w:tab w:val="left" w:pos="1134"/>
        </w:tabs>
        <w:ind w:left="142" w:firstLine="567"/>
        <w:contextualSpacing/>
        <w:jc w:val="both"/>
        <w:rPr>
          <w:sz w:val="28"/>
          <w:szCs w:val="28"/>
          <w:lang w:eastAsia="en-US"/>
        </w:rPr>
      </w:pPr>
    </w:p>
    <w:p w:rsidR="004F05A5" w:rsidRDefault="00315359">
      <w:pPr>
        <w:keepNext w:val="0"/>
        <w:tabs>
          <w:tab w:val="left" w:pos="1134"/>
        </w:tabs>
        <w:ind w:left="142" w:firstLine="567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(Положением о закупке) </w:t>
      </w:r>
      <w:proofErr w:type="spellStart"/>
      <w:r>
        <w:rPr>
          <w:sz w:val="28"/>
          <w:szCs w:val="28"/>
          <w:lang w:eastAsia="en-US"/>
        </w:rPr>
        <w:t>Госкорпорации</w:t>
      </w:r>
      <w:proofErr w:type="spellEnd"/>
      <w:r>
        <w:rPr>
          <w:sz w:val="28"/>
          <w:szCs w:val="28"/>
          <w:lang w:eastAsia="en-US"/>
        </w:rPr>
        <w:t xml:space="preserve"> «</w:t>
      </w:r>
      <w:proofErr w:type="spellStart"/>
      <w:r>
        <w:rPr>
          <w:sz w:val="28"/>
          <w:szCs w:val="28"/>
          <w:lang w:eastAsia="en-US"/>
        </w:rPr>
        <w:t>Росатом</w:t>
      </w:r>
      <w:proofErr w:type="spellEnd"/>
      <w:r>
        <w:rPr>
          <w:sz w:val="28"/>
          <w:szCs w:val="28"/>
          <w:lang w:eastAsia="en-US"/>
        </w:rPr>
        <w:t>» (далее – Стандарт).</w:t>
      </w:r>
    </w:p>
    <w:p w:rsidR="004F05A5" w:rsidRDefault="004F05A5">
      <w:pPr>
        <w:keepNext w:val="0"/>
        <w:tabs>
          <w:tab w:val="left" w:pos="1134"/>
        </w:tabs>
        <w:ind w:left="142" w:firstLine="567"/>
        <w:contextualSpacing/>
        <w:jc w:val="both"/>
        <w:rPr>
          <w:sz w:val="28"/>
          <w:szCs w:val="28"/>
          <w:lang w:eastAsia="en-US"/>
        </w:rPr>
      </w:pPr>
    </w:p>
    <w:p w:rsidR="004F05A5" w:rsidRDefault="00315359" w:rsidP="00315359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rFonts w:eastAsia="Times New Roman"/>
          <w:sz w:val="28"/>
          <w:szCs w:val="28"/>
        </w:rPr>
      </w:pPr>
      <w:bookmarkStart w:id="18" w:name="_Ref396490008"/>
      <w:bookmarkStart w:id="19" w:name="_Toc395190383"/>
      <w:bookmarkStart w:id="20" w:name="_Toc428904912"/>
      <w:bookmarkStart w:id="21" w:name="_Toc461176158"/>
      <w:bookmarkStart w:id="22" w:name="_Ref317252392"/>
      <w:bookmarkStart w:id="23" w:name="_Ref317252770"/>
      <w:bookmarkStart w:id="24" w:name="_Ref317258826"/>
      <w:bookmarkStart w:id="25" w:name="_Ref317258847"/>
      <w:bookmarkStart w:id="26" w:name="_Ref317258884"/>
      <w:bookmarkStart w:id="27" w:name="_Ref317259078"/>
      <w:bookmarkStart w:id="28" w:name="_Ref317259086"/>
      <w:bookmarkStart w:id="29" w:name="_Ref317259097"/>
      <w:bookmarkStart w:id="30" w:name="_Ref317259107"/>
      <w:bookmarkStart w:id="31" w:name="_Ref317259121"/>
      <w:bookmarkStart w:id="32" w:name="_Ref317259138"/>
      <w:bookmarkStart w:id="33" w:name="_Ref317259149"/>
      <w:bookmarkStart w:id="34" w:name="_Ref317259167"/>
      <w:bookmarkStart w:id="35" w:name="_Ref317259176"/>
      <w:bookmarkStart w:id="36" w:name="_Ref317259188"/>
      <w:bookmarkStart w:id="37" w:name="_Ref317259197"/>
      <w:bookmarkStart w:id="38" w:name="_Ref317259206"/>
      <w:bookmarkStart w:id="39" w:name="_Ref317259217"/>
      <w:bookmarkStart w:id="40" w:name="_Ref317259233"/>
      <w:bookmarkStart w:id="41" w:name="_Toc255987070"/>
      <w:r>
        <w:rPr>
          <w:rFonts w:eastAsia="Times New Roman"/>
          <w:sz w:val="28"/>
          <w:szCs w:val="28"/>
        </w:rPr>
        <w:t>ТРЕБОВАНИЯ. ДОКУМЕНТЫ. СОСТАВ ЗАЯВКИ НА УЧАСТИЕ В</w:t>
      </w:r>
      <w:r>
        <w:rPr>
          <w:rFonts w:eastAsia="Times New Roman"/>
          <w:sz w:val="28"/>
          <w:szCs w:val="28"/>
          <w:lang w:val="ru-RU"/>
        </w:rPr>
        <w:t xml:space="preserve"> </w:t>
      </w:r>
      <w:r>
        <w:rPr>
          <w:rFonts w:eastAsia="Times New Roman"/>
          <w:sz w:val="28"/>
          <w:szCs w:val="28"/>
        </w:rPr>
        <w:t>ЗАКУПКЕ.</w:t>
      </w:r>
      <w:bookmarkEnd w:id="18"/>
      <w:bookmarkEnd w:id="19"/>
      <w:bookmarkEnd w:id="20"/>
      <w:bookmarkEnd w:id="21"/>
    </w:p>
    <w:p w:rsidR="004F05A5" w:rsidRDefault="00315359" w:rsidP="00315359">
      <w:pPr>
        <w:pStyle w:val="10"/>
        <w:keepNext w:val="0"/>
        <w:numPr>
          <w:ilvl w:val="1"/>
          <w:numId w:val="8"/>
        </w:numPr>
        <w:tabs>
          <w:tab w:val="left" w:pos="709"/>
        </w:tabs>
        <w:spacing w:before="120" w:after="120"/>
        <w:ind w:left="0" w:firstLine="567"/>
        <w:jc w:val="both"/>
        <w:rPr>
          <w:rFonts w:eastAsia="Times New Roman"/>
          <w:sz w:val="28"/>
          <w:szCs w:val="28"/>
        </w:rPr>
      </w:pPr>
      <w:bookmarkStart w:id="42" w:name="_Toc395190384"/>
      <w:bookmarkStart w:id="43" w:name="_Ref394995094"/>
      <w:bookmarkStart w:id="44" w:name="_Toc428904913"/>
      <w:bookmarkStart w:id="45" w:name="_Toc461176159"/>
      <w:bookmarkStart w:id="46" w:name="TREBOVANIA"/>
      <w:r>
        <w:rPr>
          <w:rFonts w:eastAsia="Times New Roman"/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42"/>
      <w:bookmarkEnd w:id="43"/>
      <w:bookmarkEnd w:id="44"/>
      <w:bookmarkEnd w:id="45"/>
    </w:p>
    <w:p w:rsidR="004F05A5" w:rsidRDefault="00315359" w:rsidP="00315359">
      <w:pPr>
        <w:pStyle w:val="10"/>
        <w:keepNext w:val="0"/>
        <w:numPr>
          <w:ilvl w:val="2"/>
          <w:numId w:val="1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rFonts w:eastAsia="Times New Roman"/>
          <w:sz w:val="28"/>
          <w:szCs w:val="28"/>
        </w:rPr>
      </w:pPr>
      <w:bookmarkStart w:id="47" w:name="_Toc461176160"/>
      <w:bookmarkEnd w:id="46"/>
      <w:r>
        <w:rPr>
          <w:rFonts w:eastAsia="Times New Roman"/>
          <w:sz w:val="28"/>
          <w:szCs w:val="28"/>
        </w:rPr>
        <w:t>Требования к участникам закупки</w:t>
      </w:r>
      <w:bookmarkStart w:id="48" w:name="_Toc428904914"/>
      <w:r>
        <w:rPr>
          <w:rFonts w:eastAsia="Times New Roman"/>
          <w:sz w:val="28"/>
          <w:szCs w:val="28"/>
          <w:lang w:val="ru-RU"/>
        </w:rPr>
        <w:t>:</w:t>
      </w:r>
      <w:bookmarkEnd w:id="47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0"/>
        <w:gridCol w:w="6319"/>
        <w:gridCol w:w="8352"/>
      </w:tblGrid>
      <w:tr w:rsidR="004F05A5" w:rsidTr="005030B8">
        <w:trPr>
          <w:trHeight w:val="440"/>
          <w:tblHeader/>
        </w:trPr>
        <w:tc>
          <w:tcPr>
            <w:tcW w:w="738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spacing w:line="276" w:lineRule="auto"/>
              <w:jc w:val="center"/>
            </w:pPr>
            <w:bookmarkStart w:id="49" w:name="_Toc428904915"/>
            <w:bookmarkEnd w:id="48"/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6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4F05A5" w:rsidRDefault="00315359">
            <w:pPr>
              <w:keepNext w:val="0"/>
              <w:spacing w:line="276" w:lineRule="auto"/>
              <w:ind w:right="153"/>
              <w:jc w:val="center"/>
            </w:pPr>
            <w:r>
              <w:t>Требования</w:t>
            </w:r>
          </w:p>
        </w:tc>
        <w:tc>
          <w:tcPr>
            <w:tcW w:w="8418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spacing w:line="276" w:lineRule="auto"/>
              <w:ind w:right="153"/>
              <w:jc w:val="center"/>
            </w:pPr>
            <w:r>
              <w:t>Документы, подтверждающие соответствие установленным требованиям</w:t>
            </w:r>
          </w:p>
        </w:tc>
      </w:tr>
      <w:tr w:rsidR="004F05A5">
        <w:trPr>
          <w:trHeight w:val="77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spacing w:line="276" w:lineRule="auto"/>
              <w:jc w:val="both"/>
            </w:pPr>
            <w:r w:rsidRPr="00315359">
              <w:t>1) 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4F05A5" w:rsidTr="005030B8">
        <w:trPr>
          <w:trHeight w:val="4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spacing w:line="276" w:lineRule="auto"/>
              <w:jc w:val="center"/>
            </w:pPr>
            <w:bookmarkStart w:id="50" w:name="_Ref405791839" w:colFirst="0" w:colLast="0"/>
            <w:bookmarkEnd w:id="49"/>
            <w:r>
              <w:t>1.1)</w:t>
            </w:r>
          </w:p>
        </w:tc>
        <w:tc>
          <w:tcPr>
            <w:tcW w:w="6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tabs>
                <w:tab w:val="left" w:pos="2054"/>
              </w:tabs>
            </w:pPr>
            <w:r w:rsidRPr="00315359">
              <w:t>быть зарегистрированным в качестве юридического лица в установленном в РФ порядке (для российских юридических лиц);</w:t>
            </w:r>
            <w:r w:rsidRPr="00315359">
              <w:br/>
              <w:t>быть зарегистрированным в качестве индивидуального предпринимателя в установленном в РФ порядке (для российских индивидуальных предпринимателей);</w:t>
            </w:r>
            <w:r w:rsidRPr="00315359">
              <w:br/>
              <w:t>быть зарегистрированным в качестве субъекта гражданского права в соответствии с законодательством государства по месту нахождения (для иностранных участников);</w:t>
            </w:r>
          </w:p>
        </w:tc>
        <w:tc>
          <w:tcPr>
            <w:tcW w:w="8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D3E" w:rsidRDefault="00E91D3E" w:rsidP="00E91D3E">
            <w:pPr>
              <w:keepNext w:val="0"/>
              <w:tabs>
                <w:tab w:val="left" w:pos="2054"/>
              </w:tabs>
            </w:pPr>
            <w:r w:rsidRPr="00315359">
              <w:t>а) копии документов о государственной регистрации из следующих:</w:t>
            </w:r>
            <w:r w:rsidRPr="00315359">
              <w:br/>
              <w:t>- для юридических лиц – копия выписки из единого государственного реестра юридических лиц (выписка из ЕГРЮЛ);</w:t>
            </w:r>
            <w:r w:rsidRPr="00315359">
              <w:br/>
              <w:t>для индивидуальных предпринимателей – копия выписки из единого государственного реестра индивидуальных предпринимателей (далее - выписка ЕГРИП). Выписка из ЕГРЮЛ или выписка из ЕГРИП должна быть получена не ранее чем за 6 месяцев (а 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  <w:r w:rsidRPr="00315359">
              <w:br/>
              <w:t>- для иных физических лиц – копии документов, удостоверяющих личность;</w:t>
            </w:r>
            <w:r w:rsidRPr="00315359">
              <w:br/>
              <w:t>- для иностранных лиц – копии документов о государственной регистрации в качестве субъекта гражданского права в соответствии с законодательством государства по месту нахождения, сопровождающиеся переводом на русский язык; в составе заявки, предоставляемой в бумажной форме, данные документы предоставляются легализованными (допускается апостилирование) с нотариально заверенным переводом на русский язык;</w:t>
            </w:r>
            <w:r w:rsidR="00315359" w:rsidRPr="00315359">
              <w:t xml:space="preserve">• </w:t>
            </w:r>
          </w:p>
          <w:p w:rsidR="004F05A5" w:rsidRDefault="00315359" w:rsidP="00E91D3E">
            <w:pPr>
              <w:keepNext w:val="0"/>
              <w:tabs>
                <w:tab w:val="left" w:pos="2054"/>
              </w:tabs>
            </w:pPr>
            <w:r w:rsidRPr="00315359">
              <w:t xml:space="preserve">б) 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</w:t>
            </w:r>
            <w:r w:rsidRPr="00315359">
              <w:lastRenderedPageBreak/>
              <w:t xml:space="preserve">исполнительного органа (для юридического лица); если заявка на участие в закупке подписывается по доверенности, то в составе заявки также предоставляется такая доверенность). </w:t>
            </w:r>
            <w:proofErr w:type="gramStart"/>
            <w:r w:rsidRPr="00315359">
              <w:t>Если заявка на участие в закупке и (или) входящие в ее состав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 соответствии с полномочиями;</w:t>
            </w:r>
            <w:r w:rsidRPr="00315359">
              <w:br/>
            </w:r>
            <w:r w:rsidRPr="00315359">
              <w:br/>
              <w:t>• в) копии учредительных документов в действующей редакции (для юридических лиц);</w:t>
            </w:r>
            <w:proofErr w:type="gramEnd"/>
            <w:r w:rsidRPr="00315359">
              <w:br/>
            </w:r>
            <w:r w:rsidRPr="00315359">
              <w:br/>
              <w:t xml:space="preserve">• г) копия уведомления о возможности применения участником закупки упрощенной системы </w:t>
            </w:r>
            <w:proofErr w:type="spellStart"/>
            <w:r w:rsidRPr="00315359">
              <w:t>налогооблажения</w:t>
            </w:r>
            <w:proofErr w:type="spellEnd"/>
            <w:r w:rsidRPr="00315359">
              <w:t xml:space="preserve"> (для участников закупки, применяющих ее);</w:t>
            </w:r>
            <w:r w:rsidRPr="00315359">
              <w:br/>
            </w:r>
            <w:r w:rsidRPr="00315359">
              <w:br/>
              <w:t xml:space="preserve">• </w:t>
            </w:r>
            <w:proofErr w:type="gramStart"/>
            <w:r w:rsidRPr="00315359">
              <w:t>д) 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  <w:r w:rsidRPr="00315359">
              <w:br/>
              <w:t>-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РФ, учредительными документами юридического лица и если для участника закупки заключение договора или предоставление обеспечения</w:t>
            </w:r>
            <w:proofErr w:type="gramEnd"/>
            <w:r w:rsidRPr="00315359">
              <w:t xml:space="preserve"> заявки на участие в закупке, обеспечения договора являются крупной сделкой;</w:t>
            </w:r>
            <w:r w:rsidRPr="00315359">
              <w:br/>
              <w:t xml:space="preserve">- </w:t>
            </w:r>
            <w:proofErr w:type="gramStart"/>
            <w:r w:rsidRPr="00315359"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РФ,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или сведения, что данная сделка для такого участника не является крупной сделкой и/или сделкой с заинтересованностью</w:t>
            </w:r>
            <w:proofErr w:type="gramEnd"/>
            <w:r w:rsidRPr="00315359">
              <w:t xml:space="preserve">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</w:t>
            </w:r>
            <w:r w:rsidRPr="00315359">
              <w:lastRenderedPageBreak/>
              <w:t>участник (акционер) является единоличным исполнительным органом.</w:t>
            </w:r>
            <w:r w:rsidRPr="00315359">
              <w:br/>
            </w:r>
            <w:r w:rsidRPr="00315359">
              <w:br/>
            </w:r>
            <w:r w:rsidRPr="00315359">
              <w:br/>
            </w:r>
          </w:p>
        </w:tc>
      </w:tr>
      <w:tr w:rsidR="004F05A5" w:rsidTr="005030B8">
        <w:trPr>
          <w:trHeight w:val="4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spacing w:line="276" w:lineRule="auto"/>
              <w:jc w:val="center"/>
            </w:pPr>
            <w:r>
              <w:lastRenderedPageBreak/>
              <w:t>1.2)</w:t>
            </w:r>
          </w:p>
        </w:tc>
        <w:tc>
          <w:tcPr>
            <w:tcW w:w="6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E91D3E" w:rsidP="00E91D3E">
            <w:pPr>
              <w:keepNext w:val="0"/>
              <w:tabs>
                <w:tab w:val="left" w:pos="2054"/>
              </w:tabs>
            </w:pPr>
            <w:r w:rsidRPr="00E91D3E">
              <w:rPr>
                <w:u w:val="single"/>
              </w:rPr>
              <w:t>поскольку</w:t>
            </w:r>
            <w:r w:rsidR="00315359" w:rsidRPr="00E91D3E">
              <w:rPr>
                <w:u w:val="single"/>
              </w:rPr>
              <w:t xml:space="preserve"> исполнение договора предусмотрено на территории РФ:</w:t>
            </w:r>
            <w:r w:rsidR="00315359" w:rsidRPr="00315359">
              <w:br/>
              <w:t>иметь право на ведение деятельности в соответствии с законодательством РФ (для российских участников);</w:t>
            </w:r>
            <w:r w:rsidR="00315359" w:rsidRPr="00315359">
              <w:br/>
              <w:t>иметь право на ведение деятельности в соответствии с законодательством государства по месту нахождения такого участника закупки и в соответствии с законодательством РФ (для иностранных участников);</w:t>
            </w:r>
            <w:r w:rsidR="00315359" w:rsidRPr="00315359">
              <w:br/>
            </w:r>
          </w:p>
        </w:tc>
        <w:tc>
          <w:tcPr>
            <w:tcW w:w="8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tabs>
                <w:tab w:val="left" w:pos="2054"/>
              </w:tabs>
            </w:pPr>
            <w:r w:rsidRPr="00315359">
              <w:t>• заполненное участником закупки по форме 1 «Заявка на участие в закупке» подтверждение о наличии права ведения деятельности в соответствии с законодательством по месту нахождения участника закупки и месту исполнения договора.</w:t>
            </w:r>
            <w:r w:rsidRPr="00315359">
              <w:br/>
              <w:t>Иностранными участниками дополнительно предоставляется краткая пояснительная записка, содержащая:</w:t>
            </w:r>
            <w:r w:rsidRPr="00315359">
              <w:br/>
              <w:t>- 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  <w:r w:rsidRPr="00315359">
              <w:br/>
              <w:t>- 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4F05A5" w:rsidTr="005030B8">
        <w:trPr>
          <w:trHeight w:val="4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spacing w:line="276" w:lineRule="auto"/>
              <w:jc w:val="center"/>
            </w:pPr>
            <w:r>
              <w:t>1.3)</w:t>
            </w:r>
          </w:p>
        </w:tc>
        <w:tc>
          <w:tcPr>
            <w:tcW w:w="6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tabs>
                <w:tab w:val="left" w:pos="2054"/>
              </w:tabs>
            </w:pPr>
            <w:r w:rsidRPr="00315359">
              <w:t>не</w:t>
            </w:r>
            <w:r>
              <w:rPr>
                <w:lang w:val="en-US"/>
              </w:rPr>
              <w:t> </w:t>
            </w:r>
            <w:r w:rsidRPr="00315359">
              <w:t>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tabs>
                <w:tab w:val="left" w:pos="2054"/>
              </w:tabs>
            </w:pPr>
            <w:r w:rsidRPr="00315359">
              <w:t>• заполненное участником закупки по форме 1 «Заявка на участие в закупке» подтверждение:</w:t>
            </w:r>
            <w:r w:rsidRPr="00315359">
              <w:br/>
              <w:t xml:space="preserve">- о </w:t>
            </w:r>
            <w:proofErr w:type="spellStart"/>
            <w:r w:rsidRPr="00315359">
              <w:t>ненахождении</w:t>
            </w:r>
            <w:proofErr w:type="spellEnd"/>
            <w:r w:rsidRPr="00315359">
              <w:t xml:space="preserve"> участника закупки в процессе ликвидации (для юридического лица);</w:t>
            </w:r>
            <w:r w:rsidRPr="00315359">
              <w:br/>
              <w:t>- об отсутствии в отношении участника закупки решения арбитражного суда о признании его несостоятельным (банкротом)</w:t>
            </w:r>
          </w:p>
        </w:tc>
      </w:tr>
      <w:tr w:rsidR="004F05A5" w:rsidTr="005030B8">
        <w:trPr>
          <w:trHeight w:val="4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spacing w:line="276" w:lineRule="auto"/>
              <w:jc w:val="center"/>
            </w:pPr>
            <w:r>
              <w:t>1.4)</w:t>
            </w:r>
          </w:p>
        </w:tc>
        <w:tc>
          <w:tcPr>
            <w:tcW w:w="6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tabs>
                <w:tab w:val="left" w:pos="2054"/>
              </w:tabs>
            </w:pPr>
            <w:r w:rsidRPr="00315359">
              <w:t>не</w:t>
            </w:r>
            <w:r>
              <w:rPr>
                <w:lang w:val="en-US"/>
              </w:rPr>
              <w:t> </w:t>
            </w:r>
            <w:r w:rsidRPr="00315359"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tabs>
                <w:tab w:val="left" w:pos="2054"/>
              </w:tabs>
            </w:pPr>
            <w:r w:rsidRPr="00315359">
              <w:t>• заполненное участником закупки по форме 1 «Заявка на участие в закупке» подтверждение:</w:t>
            </w:r>
            <w:r w:rsidRPr="00315359">
              <w:br/>
              <w:t>- об отсутствии ареста имущества участника закупки, наложенного по решению суда, административного органа;</w:t>
            </w:r>
            <w:r w:rsidRPr="00315359">
              <w:br/>
              <w:t xml:space="preserve">- о </w:t>
            </w:r>
            <w:proofErr w:type="spellStart"/>
            <w:r w:rsidRPr="00315359">
              <w:t>неприостановлении</w:t>
            </w:r>
            <w:proofErr w:type="spellEnd"/>
            <w:r w:rsidRPr="00315359">
              <w:t xml:space="preserve"> деятельности участника закупки.</w:t>
            </w:r>
          </w:p>
        </w:tc>
      </w:tr>
      <w:tr w:rsidR="004F05A5" w:rsidTr="005030B8">
        <w:trPr>
          <w:trHeight w:val="4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spacing w:line="276" w:lineRule="auto"/>
              <w:jc w:val="center"/>
            </w:pPr>
            <w:r>
              <w:t>1.5)</w:t>
            </w:r>
          </w:p>
        </w:tc>
        <w:tc>
          <w:tcPr>
            <w:tcW w:w="6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tabs>
                <w:tab w:val="left" w:pos="2054"/>
              </w:tabs>
            </w:pPr>
            <w:r w:rsidRPr="00315359">
              <w:t>соответствовать требованиям, установленным на основании поручений Правительства РФ:</w:t>
            </w:r>
            <w:r w:rsidRPr="00315359">
              <w:br/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tabs>
                <w:tab w:val="left" w:pos="2054"/>
              </w:tabs>
            </w:pPr>
            <w:r w:rsidRPr="00315359">
              <w:t xml:space="preserve">• 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</w:t>
            </w:r>
            <w:r w:rsidRPr="00315359">
              <w:lastRenderedPageBreak/>
              <w:t>подтверждающие данные сведения.</w:t>
            </w:r>
          </w:p>
        </w:tc>
      </w:tr>
      <w:tr w:rsidR="004F05A5" w:rsidTr="005030B8">
        <w:trPr>
          <w:trHeight w:val="4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spacing w:line="276" w:lineRule="auto"/>
              <w:jc w:val="center"/>
            </w:pPr>
            <w:r>
              <w:lastRenderedPageBreak/>
              <w:t>1.6)</w:t>
            </w:r>
          </w:p>
        </w:tc>
        <w:tc>
          <w:tcPr>
            <w:tcW w:w="6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tabs>
                <w:tab w:val="left" w:pos="2054"/>
              </w:tabs>
            </w:pPr>
            <w:r w:rsidRPr="00315359">
              <w:t>отсутствие сведений об участнике закупки в следующих реестрах недобросовестных поставщиков:</w:t>
            </w:r>
            <w:r w:rsidRPr="00315359">
              <w:br/>
              <w:t>- в реестре, ведущемся в соответствии с положениями Федерального закона от 18 июля 2011 года № 223-ФЗ «О закупках товаров, работ, услуг отдельными видами юридических лиц»;</w:t>
            </w:r>
            <w:r w:rsidRPr="00315359">
              <w:br/>
              <w:t>- в реестре, ведущемся в соответствии с положениями законодательства РФ о размещении государственных и муниципальных заказов.</w:t>
            </w:r>
          </w:p>
        </w:tc>
        <w:tc>
          <w:tcPr>
            <w:tcW w:w="8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tabs>
                <w:tab w:val="left" w:pos="2054"/>
              </w:tabs>
            </w:pPr>
            <w:r w:rsidRPr="00315359">
              <w:t>• документы не предоставляются. Проверка на 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0"/>
    </w:tbl>
    <w:p w:rsidR="004F05A5" w:rsidRPr="00315359" w:rsidRDefault="004F05A5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4F05A5" w:rsidRDefault="00315359" w:rsidP="00315359">
      <w:pPr>
        <w:pStyle w:val="10"/>
        <w:keepNext w:val="0"/>
        <w:numPr>
          <w:ilvl w:val="2"/>
          <w:numId w:val="1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rFonts w:eastAsia="Times New Roman"/>
          <w:sz w:val="28"/>
          <w:szCs w:val="28"/>
          <w:lang w:val="en-US"/>
        </w:rPr>
      </w:pPr>
      <w:bookmarkStart w:id="51" w:name="_Toc428904916"/>
      <w:bookmarkStart w:id="52" w:name="_Toc461176161"/>
      <w:r>
        <w:rPr>
          <w:rFonts w:eastAsia="Times New Roman"/>
          <w:sz w:val="28"/>
          <w:szCs w:val="28"/>
        </w:rPr>
        <w:t>Требования к продукции</w:t>
      </w:r>
      <w:bookmarkEnd w:id="51"/>
      <w:bookmarkEnd w:id="5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98"/>
        <w:gridCol w:w="7386"/>
        <w:gridCol w:w="7367"/>
      </w:tblGrid>
      <w:tr w:rsidR="004F05A5">
        <w:trPr>
          <w:trHeight w:val="440"/>
          <w:tblHeader/>
        </w:trPr>
        <w:tc>
          <w:tcPr>
            <w:tcW w:w="1424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spacing w:line="276" w:lineRule="auto"/>
              <w:jc w:val="center"/>
            </w:pPr>
            <w:bookmarkStart w:id="53" w:name="_Toc428904917"/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6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vAlign w:val="center"/>
            <w:hideMark/>
          </w:tcPr>
          <w:p w:rsidR="004F05A5" w:rsidRDefault="00315359">
            <w:pPr>
              <w:keepNext w:val="0"/>
              <w:spacing w:line="276" w:lineRule="auto"/>
              <w:ind w:right="153"/>
              <w:jc w:val="center"/>
            </w:pPr>
            <w:r>
              <w:t>Требования</w:t>
            </w:r>
          </w:p>
        </w:tc>
        <w:tc>
          <w:tcPr>
            <w:tcW w:w="782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spacing w:line="276" w:lineRule="auto"/>
              <w:ind w:right="153"/>
              <w:jc w:val="center"/>
            </w:pPr>
            <w:r>
              <w:rPr>
                <w:rFonts w:eastAsia="Arial Unicode MS"/>
                <w:lang w:eastAsia="en-US"/>
              </w:rPr>
              <w:t xml:space="preserve">Документы, </w:t>
            </w:r>
            <w:proofErr w:type="gramStart"/>
            <w:r>
              <w:rPr>
                <w:rFonts w:eastAsia="Arial Unicode MS"/>
                <w:lang w:eastAsia="en-US"/>
              </w:rPr>
              <w:t>подтверждающий</w:t>
            </w:r>
            <w:proofErr w:type="gramEnd"/>
            <w:r>
              <w:rPr>
                <w:rFonts w:eastAsia="Arial Unicode MS"/>
                <w:lang w:eastAsia="en-US"/>
              </w:rPr>
              <w:t xml:space="preserve"> соответствие требованиям</w:t>
            </w:r>
          </w:p>
        </w:tc>
      </w:tr>
      <w:tr w:rsidR="004F05A5">
        <w:trPr>
          <w:trHeight w:val="4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spacing w:line="276" w:lineRule="auto"/>
            </w:pPr>
            <w: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tabs>
                <w:tab w:val="left" w:pos="2054"/>
              </w:tabs>
              <w:spacing w:line="276" w:lineRule="auto"/>
            </w:pPr>
            <w:r>
              <w:t>Продукция должна соответствовать требованиям, указанным в томе 2 «Техническая часть».</w:t>
            </w:r>
            <w:r>
              <w:br/>
            </w:r>
            <w:r w:rsidRPr="00E91D3E">
              <w:rPr>
                <w:b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</w:t>
            </w:r>
            <w:r w:rsidRPr="00E91D3E">
              <w:rPr>
                <w:b/>
              </w:rPr>
              <w:br/>
              <w:t xml:space="preserve">промышленные образцы, наименование места происхождения товара или наименование изготовителя, носят лишь рекомендательный, а не обязательный характер. </w:t>
            </w:r>
            <w:proofErr w:type="gramStart"/>
            <w:r w:rsidRPr="00E91D3E">
              <w:rPr>
                <w:b/>
              </w:rPr>
              <w:t xml:space="preserve">Участник закупки может представить </w:t>
            </w:r>
            <w:r w:rsidRPr="00E91D3E">
              <w:rPr>
                <w:b/>
              </w:rPr>
              <w:br/>
              <w:t xml:space="preserve">в своей заявке на участие в закупке иные товарные знаки, знаки обслуживания, фирменные наименования, патенты, полезные модели, промышленные образцы, места происхождения товара или товар </w:t>
            </w:r>
            <w:r w:rsidRPr="00E91D3E">
              <w:rPr>
                <w:b/>
              </w:rPr>
              <w:br/>
              <w:t xml:space="preserve">иных изготовителей, при условии, что произведенные замены совместимы между собой, по существу равноценны </w:t>
            </w:r>
            <w:r w:rsidRPr="00E91D3E">
              <w:rPr>
                <w:b/>
              </w:rPr>
              <w:lastRenderedPageBreak/>
              <w:t>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tabs>
                <w:tab w:val="left" w:pos="2054"/>
              </w:tabs>
              <w:spacing w:line="276" w:lineRule="auto"/>
            </w:pPr>
            <w:r>
              <w:lastRenderedPageBreak/>
              <w:t>• Техническое предложение, подтверждающее выполнение каждого технического требования (том 2) в соответствии с инструкциями, приведенными в закупочной документации (соответствующая Форма), в том числе содержащее:</w:t>
            </w:r>
            <w:r>
              <w:br/>
            </w:r>
            <w:r w:rsidRPr="00E91D3E">
              <w:rPr>
                <w:b/>
                <w:i/>
              </w:rPr>
              <w:t>- спецификации оборудования и материалов, предлагаемые технические решения, сметы, чертежи, схемы.</w:t>
            </w:r>
          </w:p>
        </w:tc>
      </w:tr>
    </w:tbl>
    <w:p w:rsidR="004F05A5" w:rsidRPr="00315359" w:rsidRDefault="004F05A5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54" w:name="_Toc395190385"/>
      <w:bookmarkStart w:id="55" w:name="_Ref395172188"/>
      <w:bookmarkEnd w:id="53"/>
    </w:p>
    <w:p w:rsidR="004F05A5" w:rsidRDefault="00315359" w:rsidP="00315359">
      <w:pPr>
        <w:pStyle w:val="10"/>
        <w:keepNext w:val="0"/>
        <w:numPr>
          <w:ilvl w:val="1"/>
          <w:numId w:val="8"/>
        </w:numPr>
        <w:tabs>
          <w:tab w:val="left" w:pos="709"/>
        </w:tabs>
        <w:spacing w:before="120" w:after="120"/>
        <w:ind w:left="0" w:firstLine="567"/>
        <w:jc w:val="both"/>
        <w:rPr>
          <w:rFonts w:eastAsia="Times New Roman"/>
          <w:sz w:val="28"/>
          <w:szCs w:val="28"/>
          <w:lang w:val="ru-RU"/>
        </w:rPr>
      </w:pPr>
      <w:bookmarkStart w:id="56" w:name="_Toc428904918"/>
      <w:bookmarkStart w:id="57" w:name="_Toc461176162"/>
      <w:r>
        <w:rPr>
          <w:rFonts w:eastAsia="Times New Roman"/>
          <w:sz w:val="28"/>
          <w:szCs w:val="28"/>
        </w:rPr>
        <w:t>СОСТАВ ЗАЯВКИ НА УЧАСТИЕ В ЗАКУПКЕ.</w:t>
      </w:r>
      <w:bookmarkEnd w:id="54"/>
      <w:bookmarkEnd w:id="55"/>
      <w:bookmarkEnd w:id="56"/>
      <w:bookmarkEnd w:id="57"/>
    </w:p>
    <w:p w:rsidR="004F05A5" w:rsidRDefault="004F05A5">
      <w:pPr>
        <w:keepNext w:val="0"/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sz w:val="28"/>
          <w:szCs w:val="28"/>
          <w:lang w:eastAsia="en-US"/>
        </w:rPr>
      </w:pPr>
    </w:p>
    <w:p w:rsidR="004F05A5" w:rsidRPr="00E91D3E" w:rsidRDefault="00315359">
      <w:pPr>
        <w:keepNext w:val="0"/>
        <w:divId w:val="1794900600"/>
        <w:rPr>
          <w:sz w:val="28"/>
          <w:szCs w:val="28"/>
          <w:lang w:eastAsia="en-US"/>
        </w:rPr>
      </w:pPr>
      <w:r w:rsidRPr="00E91D3E">
        <w:rPr>
          <w:sz w:val="28"/>
          <w:szCs w:val="28"/>
          <w:lang w:eastAsia="en-US"/>
        </w:rPr>
        <w:t xml:space="preserve">1. Формы, заполняемые с помощью функционала ЭТП: </w:t>
      </w:r>
    </w:p>
    <w:p w:rsidR="004F05A5" w:rsidRPr="00E91D3E" w:rsidRDefault="00315359">
      <w:pPr>
        <w:keepNext w:val="0"/>
        <w:divId w:val="1175879558"/>
        <w:rPr>
          <w:sz w:val="28"/>
          <w:szCs w:val="28"/>
          <w:lang w:eastAsia="en-US"/>
        </w:rPr>
      </w:pPr>
      <w:r w:rsidRPr="00E91D3E">
        <w:rPr>
          <w:sz w:val="28"/>
          <w:szCs w:val="28"/>
          <w:lang w:eastAsia="en-US"/>
        </w:rPr>
        <w:t>1) график оплаты поставляемого товара;</w:t>
      </w:r>
    </w:p>
    <w:p w:rsidR="004F05A5" w:rsidRPr="00E91D3E" w:rsidRDefault="00315359">
      <w:pPr>
        <w:keepNext w:val="0"/>
        <w:rPr>
          <w:sz w:val="28"/>
          <w:szCs w:val="28"/>
          <w:lang w:eastAsia="en-US"/>
        </w:rPr>
      </w:pPr>
      <w:r w:rsidRPr="00E91D3E">
        <w:rPr>
          <w:sz w:val="28"/>
          <w:szCs w:val="28"/>
          <w:lang w:eastAsia="en-US"/>
        </w:rPr>
        <w:br/>
        <w:t xml:space="preserve">2. Документы, прикладываемые к заявке на участие в закупке, в форме электронных документов: </w:t>
      </w:r>
    </w:p>
    <w:p w:rsidR="004F05A5" w:rsidRPr="00E91D3E" w:rsidRDefault="00315359">
      <w:pPr>
        <w:keepNext w:val="0"/>
        <w:divId w:val="1591960939"/>
        <w:rPr>
          <w:sz w:val="28"/>
          <w:szCs w:val="28"/>
          <w:lang w:eastAsia="en-US"/>
        </w:rPr>
      </w:pPr>
      <w:r w:rsidRPr="00E91D3E">
        <w:rPr>
          <w:sz w:val="28"/>
          <w:szCs w:val="28"/>
          <w:lang w:eastAsia="en-US"/>
        </w:rPr>
        <w:t xml:space="preserve">1) заявка на участие в закупке по форме и в соответствии с инструкциями, приведенными в настоящей закупочной документации (соответствующая </w:t>
      </w:r>
      <w:hyperlink w:anchor="F01" w:history="1">
        <w:r w:rsidRPr="00E91D3E">
          <w:rPr>
            <w:rStyle w:val="a6"/>
            <w:sz w:val="28"/>
            <w:szCs w:val="28"/>
            <w:lang w:eastAsia="en-US"/>
          </w:rPr>
          <w:t>Форма</w:t>
        </w:r>
      </w:hyperlink>
      <w:r w:rsidR="00E91D3E">
        <w:rPr>
          <w:rStyle w:val="a6"/>
          <w:sz w:val="28"/>
          <w:szCs w:val="28"/>
          <w:lang w:eastAsia="en-US"/>
        </w:rPr>
        <w:t xml:space="preserve"> 1</w:t>
      </w:r>
      <w:r w:rsidRPr="00E91D3E">
        <w:rPr>
          <w:sz w:val="28"/>
          <w:szCs w:val="28"/>
          <w:lang w:eastAsia="en-US"/>
        </w:rPr>
        <w:t>);</w:t>
      </w:r>
    </w:p>
    <w:p w:rsidR="004F05A5" w:rsidRPr="00E91D3E" w:rsidRDefault="00315359">
      <w:pPr>
        <w:keepNext w:val="0"/>
        <w:divId w:val="1749766575"/>
        <w:rPr>
          <w:sz w:val="28"/>
          <w:szCs w:val="28"/>
          <w:lang w:eastAsia="en-US"/>
        </w:rPr>
      </w:pPr>
      <w:r w:rsidRPr="00E91D3E">
        <w:rPr>
          <w:sz w:val="28"/>
          <w:szCs w:val="28"/>
          <w:lang w:eastAsia="en-US"/>
        </w:rPr>
        <w:t xml:space="preserve">2) сведения о принадлежности к субъектам малого и среднего предпринимательства по форме и в соответствии с инструкциями, приведенными в настоящей закупочной документации (соответствующая </w:t>
      </w:r>
      <w:hyperlink w:anchor="FORM_MSP" w:history="1">
        <w:r w:rsidRPr="00E91D3E">
          <w:rPr>
            <w:rStyle w:val="a6"/>
            <w:sz w:val="28"/>
            <w:szCs w:val="28"/>
            <w:lang w:eastAsia="en-US"/>
          </w:rPr>
          <w:t>Форма</w:t>
        </w:r>
      </w:hyperlink>
      <w:r w:rsidR="00E91D3E">
        <w:rPr>
          <w:rStyle w:val="a6"/>
          <w:sz w:val="28"/>
          <w:szCs w:val="28"/>
          <w:lang w:eastAsia="en-US"/>
        </w:rPr>
        <w:t xml:space="preserve"> 1.1</w:t>
      </w:r>
      <w:r w:rsidRPr="00E91D3E">
        <w:rPr>
          <w:sz w:val="28"/>
          <w:szCs w:val="28"/>
          <w:lang w:eastAsia="en-US"/>
        </w:rPr>
        <w:t>), предоставляются в составе заявки на участие в закупке в двух форматах: *.</w:t>
      </w:r>
      <w:proofErr w:type="spellStart"/>
      <w:r w:rsidRPr="00E91D3E">
        <w:rPr>
          <w:sz w:val="28"/>
          <w:szCs w:val="28"/>
          <w:lang w:eastAsia="en-US"/>
        </w:rPr>
        <w:t>pdf</w:t>
      </w:r>
      <w:proofErr w:type="spellEnd"/>
      <w:r w:rsidRPr="00E91D3E">
        <w:rPr>
          <w:sz w:val="28"/>
          <w:szCs w:val="28"/>
          <w:lang w:eastAsia="en-US"/>
        </w:rPr>
        <w:t xml:space="preserve"> с подписью и печатью, а также в редактируемом формате *.</w:t>
      </w:r>
      <w:proofErr w:type="spellStart"/>
      <w:r w:rsidRPr="00E91D3E">
        <w:rPr>
          <w:sz w:val="28"/>
          <w:szCs w:val="28"/>
          <w:lang w:eastAsia="en-US"/>
        </w:rPr>
        <w:t>doc</w:t>
      </w:r>
      <w:proofErr w:type="spellEnd"/>
      <w:r w:rsidRPr="00E91D3E">
        <w:rPr>
          <w:sz w:val="28"/>
          <w:szCs w:val="28"/>
          <w:lang w:eastAsia="en-US"/>
        </w:rPr>
        <w:t xml:space="preserve"> или *.</w:t>
      </w:r>
      <w:proofErr w:type="spellStart"/>
      <w:r w:rsidRPr="00E91D3E">
        <w:rPr>
          <w:sz w:val="28"/>
          <w:szCs w:val="28"/>
          <w:lang w:eastAsia="en-US"/>
        </w:rPr>
        <w:t>xls</w:t>
      </w:r>
      <w:proofErr w:type="spellEnd"/>
      <w:r w:rsidRPr="00E91D3E">
        <w:rPr>
          <w:sz w:val="28"/>
          <w:szCs w:val="28"/>
          <w:lang w:eastAsia="en-US"/>
        </w:rPr>
        <w:t>.;</w:t>
      </w:r>
    </w:p>
    <w:p w:rsidR="004F05A5" w:rsidRPr="00E91D3E" w:rsidRDefault="00315359">
      <w:pPr>
        <w:keepNext w:val="0"/>
        <w:divId w:val="1458184094"/>
        <w:rPr>
          <w:sz w:val="28"/>
          <w:szCs w:val="28"/>
          <w:lang w:eastAsia="en-US"/>
        </w:rPr>
      </w:pPr>
      <w:r w:rsidRPr="00E91D3E">
        <w:rPr>
          <w:sz w:val="28"/>
          <w:szCs w:val="28"/>
          <w:lang w:eastAsia="en-US"/>
        </w:rPr>
        <w:t xml:space="preserve">3) сведения о цепочке собственников, включая бенефициаров (в том числе конечных) (соответствующая </w:t>
      </w:r>
      <w:hyperlink w:anchor="BENEF" w:history="1">
        <w:r w:rsidRPr="00E91D3E">
          <w:rPr>
            <w:rStyle w:val="a6"/>
            <w:sz w:val="28"/>
            <w:szCs w:val="28"/>
            <w:lang w:eastAsia="en-US"/>
          </w:rPr>
          <w:t>Форма</w:t>
        </w:r>
      </w:hyperlink>
      <w:r w:rsidR="00E91D3E">
        <w:rPr>
          <w:rStyle w:val="a6"/>
          <w:sz w:val="28"/>
          <w:szCs w:val="28"/>
          <w:lang w:eastAsia="en-US"/>
        </w:rPr>
        <w:t xml:space="preserve"> 1.2</w:t>
      </w:r>
      <w:r w:rsidRPr="00E91D3E">
        <w:rPr>
          <w:sz w:val="28"/>
          <w:szCs w:val="28"/>
          <w:lang w:eastAsia="en-US"/>
        </w:rPr>
        <w:t>);</w:t>
      </w:r>
    </w:p>
    <w:p w:rsidR="004F05A5" w:rsidRPr="00E91D3E" w:rsidRDefault="00315359">
      <w:pPr>
        <w:keepNext w:val="0"/>
        <w:divId w:val="2116706217"/>
        <w:rPr>
          <w:sz w:val="28"/>
          <w:szCs w:val="28"/>
          <w:lang w:eastAsia="en-US"/>
        </w:rPr>
      </w:pPr>
      <w:r w:rsidRPr="00E91D3E">
        <w:rPr>
          <w:sz w:val="28"/>
          <w:szCs w:val="28"/>
          <w:lang w:eastAsia="en-US"/>
        </w:rPr>
        <w:t xml:space="preserve">4) техническое предложение (соответствующая </w:t>
      </w:r>
      <w:hyperlink w:anchor="TECH_PRED" w:history="1">
        <w:r w:rsidRPr="00E91D3E">
          <w:rPr>
            <w:rStyle w:val="a6"/>
            <w:sz w:val="28"/>
            <w:szCs w:val="28"/>
            <w:lang w:eastAsia="en-US"/>
          </w:rPr>
          <w:t>Форма</w:t>
        </w:r>
      </w:hyperlink>
      <w:r w:rsidR="00E91D3E">
        <w:rPr>
          <w:rStyle w:val="a6"/>
          <w:sz w:val="28"/>
          <w:szCs w:val="28"/>
          <w:lang w:eastAsia="en-US"/>
        </w:rPr>
        <w:t xml:space="preserve"> 2</w:t>
      </w:r>
      <w:r w:rsidRPr="00E91D3E">
        <w:rPr>
          <w:sz w:val="28"/>
          <w:szCs w:val="28"/>
          <w:lang w:eastAsia="en-US"/>
        </w:rPr>
        <w:t>)</w:t>
      </w:r>
    </w:p>
    <w:p w:rsidR="004F05A5" w:rsidRPr="00E91D3E" w:rsidRDefault="00315359">
      <w:pPr>
        <w:keepNext w:val="0"/>
        <w:divId w:val="2088334942"/>
        <w:rPr>
          <w:sz w:val="28"/>
          <w:szCs w:val="28"/>
          <w:lang w:eastAsia="en-US"/>
        </w:rPr>
      </w:pPr>
      <w:r w:rsidRPr="00E91D3E">
        <w:rPr>
          <w:sz w:val="28"/>
          <w:szCs w:val="28"/>
          <w:lang w:eastAsia="en-US"/>
        </w:rPr>
        <w:t>5)</w:t>
      </w:r>
      <w:r w:rsidR="00E91D3E">
        <w:rPr>
          <w:sz w:val="28"/>
          <w:szCs w:val="28"/>
          <w:lang w:eastAsia="en-US"/>
        </w:rPr>
        <w:t xml:space="preserve"> </w:t>
      </w:r>
      <w:r w:rsidRPr="00E91D3E">
        <w:rPr>
          <w:sz w:val="28"/>
          <w:szCs w:val="28"/>
          <w:lang w:eastAsia="en-US"/>
        </w:rPr>
        <w:t xml:space="preserve">документы, указанные в подразделе </w:t>
      </w:r>
      <w:hyperlink w:anchor="TREBOVANIA" w:history="1">
        <w:r w:rsidRPr="00E91D3E">
          <w:rPr>
            <w:rStyle w:val="a6"/>
            <w:sz w:val="28"/>
            <w:szCs w:val="28"/>
            <w:lang w:eastAsia="en-US"/>
          </w:rPr>
          <w:t>2.1</w:t>
        </w:r>
      </w:hyperlink>
      <w:r w:rsidRPr="00E91D3E">
        <w:rPr>
          <w:sz w:val="28"/>
          <w:szCs w:val="28"/>
          <w:lang w:eastAsia="en-US"/>
        </w:rPr>
        <w:t xml:space="preserve"> на</w:t>
      </w:r>
      <w:r w:rsidR="00E91D3E">
        <w:rPr>
          <w:sz w:val="28"/>
          <w:szCs w:val="28"/>
          <w:lang w:eastAsia="en-US"/>
        </w:rPr>
        <w:t>стоящей закупочной документации.</w:t>
      </w:r>
    </w:p>
    <w:p w:rsidR="004F05A5" w:rsidRDefault="004F05A5">
      <w:pPr>
        <w:keepNext w:val="0"/>
        <w:rPr>
          <w:sz w:val="28"/>
          <w:szCs w:val="28"/>
          <w:lang w:eastAsia="en-US"/>
        </w:rPr>
      </w:pPr>
      <w:bookmarkStart w:id="58" w:name="_Toc399408089"/>
      <w:bookmarkStart w:id="59" w:name="_Toc398564600"/>
      <w:bookmarkStart w:id="60" w:name="_Ref321475870"/>
    </w:p>
    <w:p w:rsidR="004F05A5" w:rsidRDefault="004F05A5">
      <w:pPr>
        <w:keepNext w:val="0"/>
        <w:rPr>
          <w:sz w:val="28"/>
          <w:szCs w:val="28"/>
          <w:lang w:eastAsia="en-US"/>
        </w:rPr>
        <w:sectPr w:rsidR="004F05A5">
          <w:footerReference w:type="default" r:id="rId22"/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4F05A5" w:rsidRDefault="00315359" w:rsidP="00315359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rFonts w:eastAsia="Times New Roman"/>
          <w:sz w:val="28"/>
          <w:szCs w:val="28"/>
        </w:rPr>
      </w:pPr>
      <w:bookmarkStart w:id="61" w:name="_Ref451257311"/>
      <w:bookmarkStart w:id="62" w:name="_Ref451257297"/>
      <w:bookmarkStart w:id="63" w:name="_Toc428904920"/>
      <w:bookmarkStart w:id="64" w:name="_Toc461176163"/>
      <w:bookmarkStart w:id="65" w:name="KRIT"/>
      <w:r>
        <w:rPr>
          <w:rFonts w:eastAsia="Times New Roman"/>
          <w:sz w:val="28"/>
          <w:szCs w:val="28"/>
        </w:rPr>
        <w:lastRenderedPageBreak/>
        <w:t>КРИТЕРИИ И МЕТОДИКА ОЦЕНКИ ЗАЯВОК НА УЧАСТИЕ В ЗАКУПКЕ</w:t>
      </w:r>
      <w:bookmarkEnd w:id="58"/>
      <w:bookmarkEnd w:id="59"/>
      <w:bookmarkEnd w:id="60"/>
      <w:bookmarkEnd w:id="61"/>
      <w:bookmarkEnd w:id="62"/>
      <w:bookmarkEnd w:id="63"/>
      <w:bookmarkEnd w:id="64"/>
    </w:p>
    <w:bookmarkEnd w:id="65"/>
    <w:p w:rsidR="004F05A5" w:rsidRDefault="004F05A5">
      <w:pPr>
        <w:keepNext w:val="0"/>
        <w:tabs>
          <w:tab w:val="left" w:pos="1134"/>
        </w:tabs>
        <w:ind w:firstLine="709"/>
        <w:rPr>
          <w:sz w:val="28"/>
          <w:szCs w:val="28"/>
          <w:lang w:eastAsia="x-none"/>
        </w:rPr>
      </w:pPr>
    </w:p>
    <w:p w:rsidR="004F05A5" w:rsidRDefault="00315359">
      <w:pPr>
        <w:keepNext w:val="0"/>
        <w:tabs>
          <w:tab w:val="left" w:pos="1134"/>
        </w:tabs>
        <w:ind w:firstLine="709"/>
        <w:rPr>
          <w:sz w:val="28"/>
          <w:szCs w:val="28"/>
          <w:lang w:eastAsia="x-none"/>
        </w:rPr>
      </w:pPr>
      <w:r>
        <w:rPr>
          <w:sz w:val="28"/>
          <w:szCs w:val="28"/>
          <w:lang w:eastAsia="x-none"/>
        </w:rPr>
        <w:t xml:space="preserve">Закупочная комиссия ранжирует заявки по цене, начиная </w:t>
      </w:r>
      <w:proofErr w:type="gramStart"/>
      <w:r>
        <w:rPr>
          <w:sz w:val="28"/>
          <w:szCs w:val="28"/>
          <w:lang w:eastAsia="x-none"/>
        </w:rPr>
        <w:t>с</w:t>
      </w:r>
      <w:proofErr w:type="gramEnd"/>
      <w:r>
        <w:rPr>
          <w:sz w:val="28"/>
          <w:szCs w:val="28"/>
          <w:lang w:eastAsia="x-none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>
        <w:rPr>
          <w:sz w:val="28"/>
          <w:szCs w:val="28"/>
          <w:lang w:eastAsia="x-none"/>
        </w:rPr>
        <w:t>ранжировке</w:t>
      </w:r>
      <w:proofErr w:type="spellEnd"/>
      <w:r>
        <w:rPr>
          <w:sz w:val="28"/>
          <w:szCs w:val="28"/>
          <w:lang w:eastAsia="x-none"/>
        </w:rPr>
        <w:t xml:space="preserve"> получает участник, который раньше подал заявку на участие в запросе цен.</w:t>
      </w:r>
    </w:p>
    <w:p w:rsidR="004F05A5" w:rsidRDefault="004F05A5">
      <w:pPr>
        <w:keepNext w:val="0"/>
        <w:rPr>
          <w:sz w:val="28"/>
          <w:szCs w:val="28"/>
          <w:lang w:eastAsia="x-none"/>
        </w:rPr>
        <w:sectPr w:rsidR="004F05A5">
          <w:pgSz w:w="11907" w:h="16840"/>
          <w:pgMar w:top="1134" w:right="567" w:bottom="1134" w:left="992" w:header="567" w:footer="567" w:gutter="0"/>
          <w:cols w:space="720"/>
        </w:sectPr>
      </w:pPr>
    </w:p>
    <w:p w:rsidR="004F05A5" w:rsidRDefault="00315359" w:rsidP="00315359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rFonts w:eastAsia="Times New Roman"/>
          <w:sz w:val="28"/>
          <w:szCs w:val="28"/>
        </w:rPr>
      </w:pPr>
      <w:bookmarkStart w:id="66" w:name="_Toc412098816"/>
      <w:bookmarkStart w:id="67" w:name="_Toc412098817"/>
      <w:bookmarkStart w:id="68" w:name="_Toc412098818"/>
      <w:bookmarkStart w:id="69" w:name="_Toc412098819"/>
      <w:bookmarkStart w:id="70" w:name="_Toc395190388"/>
      <w:bookmarkStart w:id="71" w:name="_Ref396487846"/>
      <w:bookmarkStart w:id="72" w:name="_Ref396489236"/>
      <w:bookmarkStart w:id="73" w:name="_Toc428904933"/>
      <w:bookmarkStart w:id="74" w:name="_Toc461176164"/>
      <w:bookmarkStart w:id="75" w:name="_Toc260130025"/>
      <w:bookmarkStart w:id="76" w:name="_Toc367283798"/>
      <w:bookmarkEnd w:id="66"/>
      <w:bookmarkEnd w:id="67"/>
      <w:bookmarkEnd w:id="68"/>
      <w:bookmarkEnd w:id="69"/>
      <w:r>
        <w:rPr>
          <w:rFonts w:eastAsia="Times New Roman"/>
          <w:sz w:val="28"/>
          <w:szCs w:val="28"/>
        </w:rPr>
        <w:lastRenderedPageBreak/>
        <w:t>ОБРАЗЦЫ ФОРМ ОСНОВНЫХ ДОКУМЕНТОВ</w:t>
      </w:r>
      <w:bookmarkEnd w:id="70"/>
      <w:bookmarkEnd w:id="71"/>
      <w:bookmarkEnd w:id="72"/>
      <w:bookmarkEnd w:id="73"/>
      <w:bookmarkEnd w:id="74"/>
    </w:p>
    <w:p w:rsidR="004F05A5" w:rsidRDefault="004F05A5">
      <w:pPr>
        <w:keepNext w:val="0"/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  <w:lang w:val="en-US" w:eastAsia="en-US"/>
        </w:rPr>
      </w:pPr>
    </w:p>
    <w:p w:rsidR="004F05A5" w:rsidRDefault="00E91D3E">
      <w:pPr>
        <w:keepNext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  <w:iCs/>
          <w:sz w:val="28"/>
          <w:szCs w:val="28"/>
          <w:lang w:eastAsia="en-US"/>
        </w:rPr>
      </w:pPr>
      <w:r>
        <w:rPr>
          <w:b/>
          <w:i/>
          <w:lang w:eastAsia="en-US"/>
        </w:rPr>
        <w:t>Форма</w:t>
      </w:r>
      <w:r w:rsidR="00315359">
        <w:rPr>
          <w:b/>
          <w:i/>
          <w:lang w:eastAsia="en-US"/>
        </w:rPr>
        <w:t xml:space="preserve"> 2 </w:t>
      </w:r>
      <w:r>
        <w:rPr>
          <w:b/>
          <w:i/>
          <w:lang w:eastAsia="en-US"/>
        </w:rPr>
        <w:t>рекомендована</w:t>
      </w:r>
      <w:r w:rsidR="00315359">
        <w:rPr>
          <w:b/>
          <w:i/>
          <w:lang w:eastAsia="en-US"/>
        </w:rPr>
        <w:t xml:space="preserve"> для заполнения. В случае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4F05A5" w:rsidRDefault="004F05A5">
      <w:pPr>
        <w:keepNext w:val="0"/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  <w:lang w:eastAsia="en-US"/>
        </w:rPr>
      </w:pPr>
    </w:p>
    <w:p w:rsidR="004F05A5" w:rsidRDefault="00315359" w:rsidP="00315359">
      <w:pPr>
        <w:pStyle w:val="10"/>
        <w:keepNext w:val="0"/>
        <w:numPr>
          <w:ilvl w:val="1"/>
          <w:numId w:val="8"/>
        </w:numPr>
        <w:tabs>
          <w:tab w:val="left" w:pos="426"/>
        </w:tabs>
        <w:ind w:left="0" w:firstLine="0"/>
        <w:jc w:val="both"/>
        <w:rPr>
          <w:rFonts w:eastAsia="Times New Roman"/>
          <w:sz w:val="28"/>
          <w:szCs w:val="28"/>
        </w:rPr>
      </w:pPr>
      <w:bookmarkStart w:id="77" w:name="_Ref401131967"/>
      <w:bookmarkStart w:id="78" w:name="_Toc428904934"/>
      <w:bookmarkStart w:id="79" w:name="_Toc461176165"/>
      <w:r>
        <w:rPr>
          <w:rFonts w:eastAsia="Times New Roman"/>
          <w:sz w:val="28"/>
          <w:szCs w:val="28"/>
        </w:rPr>
        <w:t>Образцы форм основных документов, включаемых в заявку на участие в закупке</w:t>
      </w:r>
      <w:bookmarkEnd w:id="77"/>
      <w:bookmarkEnd w:id="78"/>
      <w:bookmarkEnd w:id="79"/>
    </w:p>
    <w:p w:rsidR="004F05A5" w:rsidRDefault="004F05A5">
      <w:pPr>
        <w:keepNext w:val="0"/>
        <w:rPr>
          <w:iCs/>
          <w:sz w:val="28"/>
          <w:szCs w:val="28"/>
          <w:lang w:val="x-none" w:eastAsia="x-none"/>
        </w:rPr>
        <w:sectPr w:rsidR="004F05A5">
          <w:pgSz w:w="11907" w:h="16840"/>
          <w:pgMar w:top="1134" w:right="567" w:bottom="1134" w:left="992" w:header="567" w:footer="567" w:gutter="0"/>
          <w:cols w:space="720"/>
        </w:sectPr>
      </w:pPr>
    </w:p>
    <w:tbl>
      <w:tblPr>
        <w:tblW w:w="11205" w:type="dxa"/>
        <w:jc w:val="center"/>
        <w:tblLayout w:type="fixed"/>
        <w:tblLook w:val="04A0" w:firstRow="1" w:lastRow="0" w:firstColumn="1" w:lastColumn="0" w:noHBand="0" w:noVBand="1"/>
      </w:tblPr>
      <w:tblGrid>
        <w:gridCol w:w="572"/>
        <w:gridCol w:w="380"/>
        <w:gridCol w:w="478"/>
        <w:gridCol w:w="380"/>
        <w:gridCol w:w="917"/>
        <w:gridCol w:w="516"/>
        <w:gridCol w:w="495"/>
        <w:gridCol w:w="1040"/>
        <w:gridCol w:w="1177"/>
        <w:gridCol w:w="774"/>
        <w:gridCol w:w="79"/>
        <w:gridCol w:w="3326"/>
        <w:gridCol w:w="1071"/>
      </w:tblGrid>
      <w:tr w:rsidR="004F05A5">
        <w:trPr>
          <w:trHeight w:val="364"/>
          <w:jc w:val="center"/>
        </w:trPr>
        <w:tc>
          <w:tcPr>
            <w:tcW w:w="11198" w:type="dxa"/>
            <w:gridSpan w:val="13"/>
            <w:vAlign w:val="center"/>
            <w:hideMark/>
          </w:tcPr>
          <w:p w:rsidR="004F05A5" w:rsidRDefault="00315359">
            <w:pPr>
              <w:keepNext w:val="0"/>
              <w:tabs>
                <w:tab w:val="left" w:pos="708"/>
              </w:tabs>
              <w:ind w:firstLine="709"/>
              <w:jc w:val="right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lastRenderedPageBreak/>
              <w:t>Форма 1.</w:t>
            </w:r>
          </w:p>
        </w:tc>
      </w:tr>
      <w:tr w:rsidR="004F05A5">
        <w:trPr>
          <w:trHeight w:val="364"/>
          <w:jc w:val="center"/>
        </w:trPr>
        <w:tc>
          <w:tcPr>
            <w:tcW w:w="6725" w:type="dxa"/>
            <w:gridSpan w:val="10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473" w:type="dxa"/>
            <w:gridSpan w:val="3"/>
          </w:tcPr>
          <w:p w:rsidR="004F05A5" w:rsidRDefault="004F05A5">
            <w:pPr>
              <w:keepNext w:val="0"/>
              <w:tabs>
                <w:tab w:val="left" w:pos="708"/>
              </w:tabs>
              <w:ind w:firstLine="709"/>
              <w:rPr>
                <w:b/>
                <w:i/>
                <w:lang w:eastAsia="en-US"/>
              </w:rPr>
            </w:pPr>
          </w:p>
        </w:tc>
      </w:tr>
      <w:tr w:rsidR="004F05A5">
        <w:trPr>
          <w:trHeight w:val="364"/>
          <w:jc w:val="center"/>
        </w:trPr>
        <w:tc>
          <w:tcPr>
            <w:tcW w:w="571" w:type="dxa"/>
            <w:vAlign w:val="bottom"/>
            <w:hideMark/>
          </w:tcPr>
          <w:p w:rsidR="004F05A5" w:rsidRDefault="00315359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80" w:type="dxa"/>
            <w:vAlign w:val="bottom"/>
            <w:hideMark/>
          </w:tcPr>
          <w:p w:rsidR="004F05A5" w:rsidRDefault="00315359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iCs/>
                <w:lang w:eastAsia="en-US"/>
              </w:rPr>
              <w:t>«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05A5" w:rsidRDefault="004F05A5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80" w:type="dxa"/>
            <w:vAlign w:val="bottom"/>
            <w:hideMark/>
          </w:tcPr>
          <w:p w:rsidR="004F05A5" w:rsidRDefault="00315359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iCs/>
                <w:lang w:eastAsia="en-US"/>
              </w:rPr>
              <w:t>»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05A5" w:rsidRDefault="004F05A5">
            <w:pPr>
              <w:keepNext w:val="0"/>
              <w:tabs>
                <w:tab w:val="left" w:pos="708"/>
              </w:tabs>
              <w:jc w:val="right"/>
              <w:rPr>
                <w:lang w:eastAsia="en-US"/>
              </w:rPr>
            </w:pPr>
          </w:p>
        </w:tc>
        <w:tc>
          <w:tcPr>
            <w:tcW w:w="516" w:type="dxa"/>
            <w:vAlign w:val="bottom"/>
            <w:hideMark/>
          </w:tcPr>
          <w:p w:rsidR="004F05A5" w:rsidRDefault="00315359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iCs/>
                <w:lang w:eastAsia="en-US"/>
              </w:rPr>
              <w:t>20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05A5" w:rsidRDefault="004F05A5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039" w:type="dxa"/>
            <w:vAlign w:val="bottom"/>
            <w:hideMark/>
          </w:tcPr>
          <w:p w:rsidR="004F05A5" w:rsidRDefault="00315359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05A5" w:rsidRDefault="004F05A5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247" w:type="dxa"/>
            <w:gridSpan w:val="4"/>
            <w:vAlign w:val="bottom"/>
          </w:tcPr>
          <w:p w:rsidR="004F05A5" w:rsidRDefault="004F05A5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  <w:tr w:rsidR="004F05A5">
        <w:trPr>
          <w:trHeight w:val="364"/>
          <w:jc w:val="center"/>
        </w:trPr>
        <w:tc>
          <w:tcPr>
            <w:tcW w:w="571" w:type="dxa"/>
            <w:vAlign w:val="bottom"/>
          </w:tcPr>
          <w:p w:rsidR="004F05A5" w:rsidRDefault="004F05A5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80" w:type="dxa"/>
            <w:vAlign w:val="bottom"/>
          </w:tcPr>
          <w:p w:rsidR="004F05A5" w:rsidRDefault="004F05A5">
            <w:pPr>
              <w:keepNext w:val="0"/>
              <w:tabs>
                <w:tab w:val="left" w:pos="708"/>
              </w:tabs>
              <w:rPr>
                <w:iCs/>
                <w:lang w:eastAsia="en-US"/>
              </w:rPr>
            </w:pPr>
          </w:p>
        </w:tc>
        <w:tc>
          <w:tcPr>
            <w:tcW w:w="478" w:type="dxa"/>
            <w:vAlign w:val="bottom"/>
          </w:tcPr>
          <w:p w:rsidR="004F05A5" w:rsidRDefault="004F05A5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80" w:type="dxa"/>
            <w:vAlign w:val="bottom"/>
          </w:tcPr>
          <w:p w:rsidR="004F05A5" w:rsidRDefault="004F05A5">
            <w:pPr>
              <w:keepNext w:val="0"/>
              <w:tabs>
                <w:tab w:val="left" w:pos="708"/>
              </w:tabs>
              <w:rPr>
                <w:iCs/>
                <w:lang w:eastAsia="en-US"/>
              </w:rPr>
            </w:pPr>
          </w:p>
        </w:tc>
        <w:tc>
          <w:tcPr>
            <w:tcW w:w="916" w:type="dxa"/>
            <w:vAlign w:val="bottom"/>
          </w:tcPr>
          <w:p w:rsidR="004F05A5" w:rsidRDefault="004F05A5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16" w:type="dxa"/>
            <w:vAlign w:val="bottom"/>
          </w:tcPr>
          <w:p w:rsidR="004F05A5" w:rsidRDefault="004F05A5">
            <w:pPr>
              <w:keepNext w:val="0"/>
              <w:tabs>
                <w:tab w:val="left" w:pos="708"/>
              </w:tabs>
              <w:rPr>
                <w:iCs/>
                <w:lang w:eastAsia="en-US"/>
              </w:rPr>
            </w:pPr>
          </w:p>
        </w:tc>
        <w:tc>
          <w:tcPr>
            <w:tcW w:w="495" w:type="dxa"/>
            <w:vAlign w:val="bottom"/>
          </w:tcPr>
          <w:p w:rsidR="004F05A5" w:rsidRDefault="004F05A5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068" w:type="dxa"/>
            <w:gridSpan w:val="4"/>
            <w:vAlign w:val="bottom"/>
          </w:tcPr>
          <w:p w:rsidR="004F05A5" w:rsidRDefault="004F05A5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324" w:type="dxa"/>
            <w:vAlign w:val="bottom"/>
            <w:hideMark/>
          </w:tcPr>
          <w:p w:rsidR="004F05A5" w:rsidRDefault="004F05A5">
            <w:pPr>
              <w:keepNext w:val="0"/>
              <w:tabs>
                <w:tab w:val="left" w:pos="708"/>
              </w:tabs>
              <w:rPr>
                <w:lang w:val="en-US"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05A5" w:rsidRDefault="004F05A5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4F05A5" w:rsidRDefault="004F05A5">
      <w:pPr>
        <w:keepNext w:val="0"/>
        <w:ind w:firstLine="709"/>
        <w:jc w:val="both"/>
        <w:rPr>
          <w:sz w:val="28"/>
          <w:szCs w:val="28"/>
        </w:rPr>
      </w:pPr>
    </w:p>
    <w:p w:rsidR="004F05A5" w:rsidRDefault="00315359">
      <w:pPr>
        <w:keepNext w:val="0"/>
        <w:jc w:val="center"/>
        <w:outlineLvl w:val="1"/>
        <w:rPr>
          <w:sz w:val="28"/>
          <w:szCs w:val="28"/>
          <w:lang w:eastAsia="en-US"/>
        </w:rPr>
      </w:pPr>
      <w:bookmarkStart w:id="80" w:name="F01"/>
      <w:bookmarkStart w:id="81" w:name="_Toc412201945"/>
      <w:bookmarkStart w:id="82" w:name="_Toc390267513"/>
      <w:bookmarkStart w:id="83" w:name="_Toc272505461"/>
      <w:bookmarkStart w:id="84" w:name="_Toc255987071"/>
      <w:bookmarkStart w:id="85" w:name="_Toc428904935"/>
      <w:bookmarkStart w:id="86" w:name="_Toc461176166"/>
      <w:r>
        <w:rPr>
          <w:sz w:val="28"/>
          <w:szCs w:val="28"/>
          <w:lang w:eastAsia="en-US"/>
        </w:rPr>
        <w:t>ЗАЯВКА НА УЧАСТИЕ В ЗАКУПКЕ</w:t>
      </w:r>
      <w:bookmarkEnd w:id="80"/>
      <w:r>
        <w:rPr>
          <w:sz w:val="28"/>
          <w:szCs w:val="28"/>
          <w:lang w:eastAsia="en-US"/>
        </w:rPr>
        <w:t xml:space="preserve"> (Форма 1.)</w:t>
      </w:r>
      <w:bookmarkEnd w:id="81"/>
      <w:bookmarkEnd w:id="82"/>
      <w:bookmarkEnd w:id="83"/>
      <w:bookmarkEnd w:id="84"/>
      <w:bookmarkEnd w:id="85"/>
      <w:bookmarkEnd w:id="86"/>
    </w:p>
    <w:p w:rsidR="004F05A5" w:rsidRDefault="004F05A5">
      <w:pPr>
        <w:keepNext w:val="0"/>
        <w:ind w:firstLine="709"/>
        <w:jc w:val="both"/>
        <w:rPr>
          <w:sz w:val="28"/>
          <w:szCs w:val="28"/>
          <w:lang w:eastAsia="en-US"/>
        </w:rPr>
      </w:pPr>
    </w:p>
    <w:p w:rsidR="004F05A5" w:rsidRDefault="00315359">
      <w:pPr>
        <w:keepNext w:val="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Изучив извещение о проведении закупки на право заключения </w:t>
      </w:r>
      <w:proofErr w:type="gramStart"/>
      <w:r>
        <w:rPr>
          <w:sz w:val="28"/>
          <w:szCs w:val="28"/>
          <w:lang w:eastAsia="en-US"/>
        </w:rPr>
        <w:t>договора</w:t>
      </w:r>
      <w:proofErr w:type="gramEnd"/>
      <w:r>
        <w:rPr>
          <w:sz w:val="28"/>
          <w:szCs w:val="28"/>
          <w:lang w:eastAsia="en-US"/>
        </w:rPr>
        <w:t xml:space="preserve"> на </w:t>
      </w:r>
      <w:r>
        <w:rPr>
          <w:sz w:val="28"/>
          <w:szCs w:val="28"/>
          <w:lang w:val="x-none"/>
        </w:rPr>
        <w:t xml:space="preserve">поставку </w:t>
      </w:r>
      <w:r w:rsidR="00E00629">
        <w:rPr>
          <w:sz w:val="28"/>
          <w:szCs w:val="28"/>
          <w:lang w:val="x-none"/>
        </w:rPr>
        <w:t>устройства преграждающего</w:t>
      </w:r>
      <w:r>
        <w:rPr>
          <w:sz w:val="28"/>
          <w:szCs w:val="28"/>
          <w:lang w:eastAsia="en-US"/>
        </w:rPr>
        <w:t xml:space="preserve">, </w:t>
      </w:r>
      <w:r w:rsidRPr="001060EE">
        <w:rPr>
          <w:sz w:val="28"/>
          <w:szCs w:val="28"/>
          <w:lang w:eastAsia="en-US"/>
        </w:rPr>
        <w:t xml:space="preserve">опубликованное на </w:t>
      </w:r>
      <w:r w:rsidR="006F7594">
        <w:rPr>
          <w:sz w:val="28"/>
          <w:szCs w:val="28"/>
          <w:lang w:eastAsia="en-US"/>
        </w:rPr>
        <w:t>http://www.a-k-d.ru</w:t>
      </w:r>
      <w:r w:rsidRPr="001060EE">
        <w:rPr>
          <w:sz w:val="28"/>
          <w:szCs w:val="28"/>
          <w:lang w:eastAsia="en-US"/>
        </w:rPr>
        <w:t xml:space="preserve">/, закупка № ______ </w:t>
      </w:r>
      <w:r w:rsidRPr="001060EE">
        <w:rPr>
          <w:b/>
          <w:i/>
          <w:lang w:eastAsia="en-US"/>
        </w:rPr>
        <w:t>[указывается номер закупки на указанном сайте]</w:t>
      </w:r>
      <w:r w:rsidRPr="001060EE">
        <w:rPr>
          <w:sz w:val="28"/>
          <w:szCs w:val="28"/>
          <w:lang w:eastAsia="en-US"/>
        </w:rPr>
        <w:t>, закупочную</w:t>
      </w:r>
      <w:r>
        <w:rPr>
          <w:sz w:val="28"/>
          <w:szCs w:val="28"/>
          <w:lang w:eastAsia="en-US"/>
        </w:rPr>
        <w:t xml:space="preserve"> документацию, понимая и принимая установленные в них требования и условия закупки,</w:t>
      </w:r>
    </w:p>
    <w:p w:rsidR="004F05A5" w:rsidRDefault="004F05A5">
      <w:pPr>
        <w:keepNext w:val="0"/>
        <w:ind w:firstLine="709"/>
        <w:jc w:val="both"/>
        <w:rPr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40"/>
        <w:gridCol w:w="1655"/>
        <w:gridCol w:w="5769"/>
      </w:tblGrid>
      <w:tr w:rsidR="004F05A5">
        <w:tc>
          <w:tcPr>
            <w:tcW w:w="1056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F05A5" w:rsidRDefault="004F05A5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4F05A5">
        <w:tc>
          <w:tcPr>
            <w:tcW w:w="1056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F05A5" w:rsidRDefault="00315359">
            <w:pPr>
              <w:pStyle w:val="Times12"/>
              <w:rPr>
                <w:sz w:val="22"/>
              </w:rPr>
            </w:pPr>
            <w:r>
              <w:rPr>
                <w:vertAlign w:val="superscript"/>
              </w:rPr>
              <w:t>(полное наименование участника закупки с указанием организационно-правовой формы)</w:t>
            </w:r>
            <w:r>
              <w:rPr>
                <w:sz w:val="22"/>
              </w:rPr>
              <w:t xml:space="preserve"> </w:t>
            </w:r>
          </w:p>
        </w:tc>
      </w:tr>
      <w:tr w:rsidR="004F05A5">
        <w:trPr>
          <w:trHeight w:val="225"/>
        </w:trPr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F05A5" w:rsidRDefault="00315359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</w:t>
            </w:r>
            <w:proofErr w:type="gramStart"/>
            <w:r>
              <w:rPr>
                <w:sz w:val="28"/>
                <w:szCs w:val="28"/>
              </w:rPr>
              <w:t>,К</w:t>
            </w:r>
            <w:proofErr w:type="gramEnd"/>
            <w:r>
              <w:rPr>
                <w:sz w:val="28"/>
                <w:szCs w:val="28"/>
              </w:rPr>
              <w:t>ПП,ОГРН,ОКПО</w:t>
            </w:r>
          </w:p>
        </w:tc>
        <w:tc>
          <w:tcPr>
            <w:tcW w:w="74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F05A5" w:rsidRDefault="004F05A5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4F05A5"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</w:tcPr>
          <w:p w:rsidR="004F05A5" w:rsidRDefault="004F05A5">
            <w:pPr>
              <w:keepNext w:val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742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F05A5" w:rsidRDefault="00315359">
            <w:pPr>
              <w:pStyle w:val="Times12"/>
              <w:rPr>
                <w:vertAlign w:val="superscript"/>
              </w:rPr>
            </w:pPr>
            <w:r>
              <w:rPr>
                <w:vertAlign w:val="superscript"/>
              </w:rPr>
              <w:t>(ИНН, КПП, ОГРН, ОКПО участника закупки)</w:t>
            </w:r>
          </w:p>
        </w:tc>
      </w:tr>
      <w:tr w:rsidR="004F05A5">
        <w:trPr>
          <w:trHeight w:val="225"/>
        </w:trPr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4F05A5" w:rsidRDefault="00315359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юридический адрес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F05A5" w:rsidRDefault="004F05A5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4F05A5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05A5" w:rsidRDefault="004F05A5">
            <w:pPr>
              <w:keepNext w:val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F05A5" w:rsidRDefault="00315359">
            <w:pPr>
              <w:pStyle w:val="Times12"/>
              <w:rPr>
                <w:vertAlign w:val="superscript"/>
              </w:rPr>
            </w:pPr>
            <w:r>
              <w:rPr>
                <w:vertAlign w:val="superscript"/>
              </w:rPr>
              <w:t>(юридический адрес участника закупки)</w:t>
            </w:r>
          </w:p>
        </w:tc>
      </w:tr>
      <w:tr w:rsidR="004F05A5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4F05A5" w:rsidRDefault="00315359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фактический адрес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F05A5" w:rsidRDefault="004F05A5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4F05A5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05A5" w:rsidRDefault="004F05A5">
            <w:pPr>
              <w:keepNext w:val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F05A5" w:rsidRDefault="00315359">
            <w:pPr>
              <w:pStyle w:val="Times12"/>
              <w:rPr>
                <w:vertAlign w:val="superscript"/>
              </w:rPr>
            </w:pPr>
            <w:r>
              <w:rPr>
                <w:vertAlign w:val="superscript"/>
              </w:rPr>
              <w:t>(фактический адрес участника закупки)</w:t>
            </w:r>
          </w:p>
        </w:tc>
      </w:tr>
      <w:tr w:rsidR="004F05A5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4F05A5" w:rsidRDefault="00315359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предлагает заключить договор </w:t>
            </w:r>
            <w:proofErr w:type="gramStart"/>
            <w:r>
              <w:rPr>
                <w:sz w:val="28"/>
                <w:szCs w:val="28"/>
              </w:rPr>
              <w:t>на</w:t>
            </w:r>
            <w:proofErr w:type="gramEnd"/>
            <w:r>
              <w:rPr>
                <w:sz w:val="28"/>
                <w:szCs w:val="28"/>
              </w:rPr>
              <w:t>: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F05A5" w:rsidRDefault="004F05A5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4F05A5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05A5" w:rsidRDefault="004F05A5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F05A5" w:rsidRDefault="00315359">
            <w:pPr>
              <w:pStyle w:val="Times12"/>
              <w:rPr>
                <w:rFonts w:ascii="Arial" w:hAnsi="Arial" w:cs="Arial"/>
                <w:vertAlign w:val="superscript"/>
                <w:lang w:val="en-US"/>
              </w:rPr>
            </w:pPr>
            <w:r>
              <w:rPr>
                <w:vertAlign w:val="superscript"/>
              </w:rPr>
              <w:t>(предмет договора)</w:t>
            </w:r>
          </w:p>
        </w:tc>
      </w:tr>
    </w:tbl>
    <w:p w:rsidR="004F05A5" w:rsidRDefault="004F05A5">
      <w:pPr>
        <w:keepNext w:val="0"/>
        <w:jc w:val="both"/>
        <w:rPr>
          <w:sz w:val="28"/>
          <w:szCs w:val="28"/>
          <w:lang w:val="en-US" w:eastAsia="en-US"/>
        </w:rPr>
      </w:pPr>
    </w:p>
    <w:p w:rsidR="004F05A5" w:rsidRDefault="00315359">
      <w:pPr>
        <w:keepNext w:val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в соответст</w:t>
      </w:r>
      <w:r w:rsidR="00E91D3E">
        <w:rPr>
          <w:sz w:val="28"/>
          <w:szCs w:val="28"/>
          <w:lang w:eastAsia="en-US"/>
        </w:rPr>
        <w:t xml:space="preserve">вии с Техническим предложением </w:t>
      </w:r>
      <w:r>
        <w:rPr>
          <w:sz w:val="28"/>
          <w:szCs w:val="28"/>
          <w:lang w:eastAsia="en-US"/>
        </w:rPr>
        <w:t>и другими документами, являющимися неотъемлемыми приложениями к настоящей заявке на условиях, указанных при формировании заявки, поданной на ЭТП, с помощью функционала которой проводится данная закупка:</w:t>
      </w:r>
    </w:p>
    <w:p w:rsidR="004F05A5" w:rsidRDefault="004F05A5">
      <w:pPr>
        <w:keepNext w:val="0"/>
        <w:ind w:firstLine="709"/>
        <w:jc w:val="both"/>
        <w:rPr>
          <w:sz w:val="28"/>
          <w:szCs w:val="28"/>
          <w:lang w:eastAsia="en-US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4F05A5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ind w:left="-57" w:right="-57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4F05A5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05A5" w:rsidRDefault="004F05A5" w:rsidP="00315359">
            <w:pPr>
              <w:keepNext w:val="0"/>
              <w:numPr>
                <w:ilvl w:val="0"/>
                <w:numId w:val="1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4F05A5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05A5" w:rsidRDefault="004F05A5" w:rsidP="00315359">
            <w:pPr>
              <w:keepNext w:val="0"/>
              <w:numPr>
                <w:ilvl w:val="0"/>
                <w:numId w:val="1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4F05A5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05A5" w:rsidRDefault="004F05A5" w:rsidP="00315359">
            <w:pPr>
              <w:keepNext w:val="0"/>
              <w:numPr>
                <w:ilvl w:val="0"/>
                <w:numId w:val="1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ind w:left="57" w:right="57"/>
              <w:rPr>
                <w:bCs/>
              </w:rPr>
            </w:pPr>
            <w:r>
              <w:rPr>
                <w:bCs/>
              </w:rPr>
              <w:t>Срок поставки товара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 в формате исчисления сроков, указанном в извещении о проведении закупки]</w:t>
            </w:r>
          </w:p>
        </w:tc>
      </w:tr>
      <w:tr w:rsidR="004F05A5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05A5" w:rsidRDefault="004F05A5" w:rsidP="00315359">
            <w:pPr>
              <w:keepNext w:val="0"/>
              <w:numPr>
                <w:ilvl w:val="0"/>
                <w:numId w:val="1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4F05A5" w:rsidRDefault="004F05A5">
      <w:pPr>
        <w:pStyle w:val="aff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</w:p>
    <w:p w:rsidR="004F05A5" w:rsidRDefault="00315359">
      <w:pPr>
        <w:pStyle w:val="aff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lastRenderedPageBreak/>
        <w:t xml:space="preserve">Настоящая заявка на участие в закупке имеет правовой статус оферты и действует в течение </w:t>
      </w:r>
      <w:r w:rsidR="00E91D3E">
        <w:rPr>
          <w:rFonts w:ascii="Times New Roman" w:hAnsi="Times New Roman" w:cs="Times New Roman"/>
          <w:sz w:val="28"/>
          <w:szCs w:val="28"/>
          <w:lang w:eastAsia="en-US"/>
        </w:rPr>
        <w:t>6</w:t>
      </w:r>
      <w:r>
        <w:rPr>
          <w:rFonts w:ascii="Times New Roman" w:hAnsi="Times New Roman" w:cs="Times New Roman"/>
          <w:sz w:val="28"/>
          <w:szCs w:val="28"/>
          <w:lang w:eastAsia="en-US"/>
        </w:rPr>
        <w:t>0 календарных дней со дня окончания срока подачи заявок.</w:t>
      </w:r>
    </w:p>
    <w:p w:rsidR="004F05A5" w:rsidRDefault="004F05A5">
      <w:pPr>
        <w:pStyle w:val="a9"/>
        <w:keepNext w:val="0"/>
        <w:ind w:left="0" w:firstLine="709"/>
        <w:jc w:val="both"/>
        <w:rPr>
          <w:sz w:val="28"/>
          <w:szCs w:val="28"/>
          <w:lang w:val="x-none" w:eastAsia="x-none"/>
        </w:rPr>
      </w:pPr>
    </w:p>
    <w:p w:rsidR="004F05A5" w:rsidRDefault="00315359">
      <w:pPr>
        <w:pStyle w:val="a9"/>
        <w:keepNext w:val="0"/>
        <w:ind w:left="0" w:firstLine="709"/>
        <w:jc w:val="both"/>
        <w:rPr>
          <w:b/>
          <w:szCs w:val="28"/>
          <w:lang w:eastAsia="x-none"/>
        </w:rPr>
      </w:pPr>
      <w:r>
        <w:rPr>
          <w:b/>
          <w:szCs w:val="28"/>
          <w:lang w:val="x-none" w:eastAsia="x-none"/>
        </w:rPr>
        <w:t>Для юридических лиц:</w:t>
      </w:r>
    </w:p>
    <w:p w:rsidR="004F05A5" w:rsidRDefault="00315359">
      <w:pPr>
        <w:pStyle w:val="a9"/>
        <w:keepNext w:val="0"/>
        <w:ind w:left="0" w:firstLine="709"/>
        <w:jc w:val="both"/>
        <w:rPr>
          <w:sz w:val="28"/>
          <w:szCs w:val="28"/>
          <w:lang w:eastAsia="x-none"/>
        </w:rPr>
      </w:pPr>
      <w:r>
        <w:rPr>
          <w:sz w:val="28"/>
          <w:szCs w:val="28"/>
          <w:lang w:val="x-none" w:eastAsia="x-none"/>
        </w:rPr>
        <w:t>Принадлежность к субъектам малого и среднего предпринимательства: ______________</w:t>
      </w:r>
    </w:p>
    <w:p w:rsidR="004F05A5" w:rsidRDefault="00315359">
      <w:pPr>
        <w:pStyle w:val="a9"/>
        <w:keepNext w:val="0"/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>Настоящим подтверждаем, что:</w:t>
      </w:r>
    </w:p>
    <w:p w:rsidR="004F05A5" w:rsidRDefault="00315359" w:rsidP="00315359">
      <w:pPr>
        <w:pStyle w:val="a9"/>
        <w:keepNext w:val="0"/>
        <w:numPr>
          <w:ilvl w:val="0"/>
          <w:numId w:val="13"/>
        </w:numPr>
        <w:tabs>
          <w:tab w:val="left" w:pos="1134"/>
        </w:tabs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</w:rPr>
        <w:t xml:space="preserve">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имеет право на ведение деятельности в соответствии с законодательством _____________ </w:t>
      </w:r>
      <w:r>
        <w:rPr>
          <w:b/>
          <w:i/>
          <w:szCs w:val="28"/>
        </w:rPr>
        <w:t>(указывается наименование государства по месту нахождения участника закупки) и _____________ (указывается наименование государства по месту исполнения договора, если место исполнения договора отличается от места нахождения участника закупки)</w:t>
      </w:r>
      <w:r>
        <w:rPr>
          <w:sz w:val="28"/>
          <w:szCs w:val="28"/>
        </w:rPr>
        <w:t>.</w:t>
      </w:r>
    </w:p>
    <w:p w:rsidR="004F05A5" w:rsidRDefault="00315359" w:rsidP="00315359">
      <w:pPr>
        <w:pStyle w:val="a9"/>
        <w:keepNext w:val="0"/>
        <w:numPr>
          <w:ilvl w:val="0"/>
          <w:numId w:val="13"/>
        </w:numPr>
        <w:tabs>
          <w:tab w:val="left" w:pos="1134"/>
        </w:tabs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 xml:space="preserve">против _____________ </w:t>
      </w:r>
      <w:r>
        <w:rPr>
          <w:b/>
          <w:i/>
          <w:szCs w:val="28"/>
          <w:lang w:val="x-none" w:eastAsia="x-none"/>
        </w:rPr>
        <w:t>(наименование участника закупки)</w:t>
      </w:r>
      <w:r>
        <w:rPr>
          <w:sz w:val="28"/>
          <w:szCs w:val="28"/>
          <w:lang w:val="x-none" w:eastAsia="x-none"/>
        </w:rPr>
        <w:t xml:space="preserve"> не проводится процедура ликвидации, не принято арбитражным судом решения о признании _____________ </w:t>
      </w:r>
      <w:r>
        <w:rPr>
          <w:b/>
          <w:i/>
          <w:szCs w:val="28"/>
          <w:lang w:val="x-none" w:eastAsia="x-none"/>
        </w:rPr>
        <w:t>(наименование участника закупки)</w:t>
      </w:r>
      <w:r>
        <w:rPr>
          <w:sz w:val="28"/>
          <w:szCs w:val="28"/>
          <w:lang w:val="x-none" w:eastAsia="x-none"/>
        </w:rPr>
        <w:t xml:space="preserve"> банкротом, деятельность _____________ </w:t>
      </w:r>
      <w:r>
        <w:rPr>
          <w:b/>
          <w:i/>
          <w:szCs w:val="28"/>
          <w:lang w:val="x-none" w:eastAsia="x-none"/>
        </w:rPr>
        <w:t>(наименование участника закупки)</w:t>
      </w:r>
      <w:r>
        <w:rPr>
          <w:sz w:val="28"/>
          <w:szCs w:val="28"/>
          <w:lang w:val="x-none" w:eastAsia="x-none"/>
        </w:rPr>
        <w:t xml:space="preserve"> не приостановлена, на имущество не наложен арест по решению суда, административного органа;</w:t>
      </w:r>
    </w:p>
    <w:p w:rsidR="004F05A5" w:rsidRDefault="00315359">
      <w:pPr>
        <w:pStyle w:val="a9"/>
        <w:keepNext w:val="0"/>
        <w:ind w:left="0" w:firstLine="709"/>
        <w:jc w:val="both"/>
        <w:rPr>
          <w:sz w:val="28"/>
          <w:szCs w:val="28"/>
          <w:lang w:eastAsia="x-none"/>
        </w:rPr>
      </w:pPr>
      <w:r>
        <w:rPr>
          <w:b/>
          <w:i/>
          <w:lang w:val="x-none" w:eastAsia="x-none"/>
        </w:rPr>
        <w:t>[в случае применения упрощенной системы налогообложения]</w:t>
      </w:r>
      <w:r>
        <w:rPr>
          <w:bCs/>
          <w:sz w:val="28"/>
          <w:szCs w:val="28"/>
          <w:lang w:val="x-none" w:eastAsia="x-none"/>
        </w:rPr>
        <w:t xml:space="preserve"> </w:t>
      </w:r>
      <w:r>
        <w:rPr>
          <w:sz w:val="28"/>
          <w:szCs w:val="28"/>
          <w:lang w:val="x-none" w:eastAsia="x-none"/>
        </w:rPr>
        <w:t>Также сообщаем о применении нами упрощенной системы налогообложения.</w:t>
      </w:r>
    </w:p>
    <w:p w:rsidR="004F05A5" w:rsidRDefault="004F05A5">
      <w:pPr>
        <w:pStyle w:val="a9"/>
        <w:keepNext w:val="0"/>
        <w:ind w:left="0" w:firstLine="709"/>
        <w:jc w:val="both"/>
        <w:rPr>
          <w:sz w:val="28"/>
          <w:szCs w:val="28"/>
          <w:lang w:eastAsia="x-none"/>
        </w:rPr>
      </w:pPr>
    </w:p>
    <w:p w:rsidR="004F05A5" w:rsidRDefault="00315359">
      <w:pPr>
        <w:pStyle w:val="a9"/>
        <w:keepNext w:val="0"/>
        <w:ind w:left="0" w:firstLine="709"/>
        <w:jc w:val="both"/>
        <w:rPr>
          <w:b/>
          <w:i/>
          <w:szCs w:val="28"/>
          <w:lang w:val="x-none" w:eastAsia="x-none"/>
        </w:rPr>
      </w:pPr>
      <w:r>
        <w:rPr>
          <w:b/>
          <w:i/>
          <w:szCs w:val="28"/>
          <w:lang w:val="x-none" w:eastAsia="x-none"/>
        </w:rPr>
        <w:t>Для физических лиц:</w:t>
      </w:r>
      <w:r>
        <w:rPr>
          <w:b/>
          <w:i/>
          <w:sz w:val="28"/>
          <w:szCs w:val="28"/>
          <w:lang w:val="x-none" w:eastAsia="x-none"/>
        </w:rPr>
        <w:t xml:space="preserve"> </w:t>
      </w:r>
      <w:r>
        <w:rPr>
          <w:b/>
          <w:i/>
          <w:szCs w:val="28"/>
          <w:lang w:val="x-none" w:eastAsia="x-none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F05A5" w:rsidRDefault="00315359">
      <w:pPr>
        <w:pStyle w:val="a9"/>
        <w:keepNext w:val="0"/>
        <w:ind w:left="0" w:firstLine="709"/>
        <w:jc w:val="both"/>
        <w:rPr>
          <w:sz w:val="28"/>
          <w:szCs w:val="28"/>
          <w:lang w:eastAsia="x-none"/>
        </w:rPr>
      </w:pPr>
      <w:r>
        <w:rPr>
          <w:sz w:val="28"/>
          <w:szCs w:val="28"/>
          <w:lang w:val="x-none" w:eastAsia="x-none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</w:t>
      </w:r>
      <w:r>
        <w:rPr>
          <w:sz w:val="28"/>
          <w:szCs w:val="28"/>
          <w:lang w:eastAsia="x-none"/>
        </w:rPr>
        <w:t>РФ</w:t>
      </w:r>
      <w:r>
        <w:rPr>
          <w:sz w:val="28"/>
          <w:szCs w:val="28"/>
          <w:lang w:val="x-none" w:eastAsia="x-none"/>
        </w:rPr>
        <w:t xml:space="preserve">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</w:t>
      </w:r>
      <w:r>
        <w:rPr>
          <w:sz w:val="28"/>
          <w:szCs w:val="28"/>
          <w:lang w:eastAsia="x-none"/>
        </w:rPr>
        <w:t>РФ</w:t>
      </w:r>
      <w:r>
        <w:rPr>
          <w:sz w:val="28"/>
          <w:szCs w:val="28"/>
          <w:lang w:val="x-none" w:eastAsia="x-none"/>
        </w:rPr>
        <w:t xml:space="preserve">, Минэнерго России, </w:t>
      </w:r>
      <w:proofErr w:type="spellStart"/>
      <w:r>
        <w:rPr>
          <w:sz w:val="28"/>
          <w:szCs w:val="28"/>
          <w:lang w:val="x-none" w:eastAsia="x-none"/>
        </w:rPr>
        <w:t>Росфинмониторингу</w:t>
      </w:r>
      <w:proofErr w:type="spellEnd"/>
      <w:r>
        <w:rPr>
          <w:sz w:val="28"/>
          <w:szCs w:val="28"/>
          <w:lang w:val="x-none" w:eastAsia="x-none"/>
        </w:rPr>
        <w:t xml:space="preserve">, Правительству </w:t>
      </w:r>
      <w:r>
        <w:rPr>
          <w:sz w:val="28"/>
          <w:szCs w:val="28"/>
          <w:lang w:eastAsia="x-none"/>
        </w:rPr>
        <w:t>РФ</w:t>
      </w:r>
      <w:r>
        <w:rPr>
          <w:sz w:val="28"/>
          <w:szCs w:val="28"/>
          <w:lang w:val="x-none" w:eastAsia="x-none"/>
        </w:rPr>
        <w:t>) и последующую обработку данных сведений такими органами.</w:t>
      </w:r>
    </w:p>
    <w:p w:rsidR="004F05A5" w:rsidRDefault="00315359">
      <w:pPr>
        <w:pStyle w:val="a9"/>
        <w:keepNext w:val="0"/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4F05A5" w:rsidRDefault="00315359" w:rsidP="00315359">
      <w:pPr>
        <w:pStyle w:val="a9"/>
        <w:keepNext w:val="0"/>
        <w:numPr>
          <w:ilvl w:val="0"/>
          <w:numId w:val="14"/>
        </w:numPr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4F05A5" w:rsidRDefault="00315359" w:rsidP="00315359">
      <w:pPr>
        <w:pStyle w:val="a9"/>
        <w:keepNext w:val="0"/>
        <w:numPr>
          <w:ilvl w:val="0"/>
          <w:numId w:val="14"/>
        </w:numPr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4F05A5" w:rsidRDefault="00315359" w:rsidP="00315359">
      <w:pPr>
        <w:pStyle w:val="a9"/>
        <w:keepNext w:val="0"/>
        <w:numPr>
          <w:ilvl w:val="0"/>
          <w:numId w:val="14"/>
        </w:numPr>
        <w:ind w:left="0" w:firstLine="709"/>
        <w:jc w:val="both"/>
        <w:rPr>
          <w:bCs/>
          <w:sz w:val="28"/>
          <w:szCs w:val="28"/>
          <w:lang w:val="x-none" w:eastAsia="x-none"/>
        </w:rPr>
      </w:pPr>
      <w:r>
        <w:rPr>
          <w:bCs/>
          <w:sz w:val="28"/>
          <w:szCs w:val="28"/>
          <w:lang w:val="x-none" w:eastAsia="x-none"/>
        </w:rPr>
        <w:t>представить заказчику до заключения договора решение об одобрении или о совершении крупной сделки;</w:t>
      </w:r>
    </w:p>
    <w:p w:rsidR="004F05A5" w:rsidRDefault="00315359" w:rsidP="00315359">
      <w:pPr>
        <w:pStyle w:val="a9"/>
        <w:keepNext w:val="0"/>
        <w:numPr>
          <w:ilvl w:val="0"/>
          <w:numId w:val="14"/>
        </w:numPr>
        <w:ind w:left="0" w:firstLine="709"/>
        <w:jc w:val="both"/>
        <w:rPr>
          <w:bCs/>
          <w:sz w:val="28"/>
          <w:szCs w:val="28"/>
          <w:lang w:val="x-none" w:eastAsia="x-none"/>
        </w:rPr>
      </w:pPr>
      <w:r>
        <w:rPr>
          <w:bCs/>
          <w:sz w:val="28"/>
          <w:szCs w:val="28"/>
          <w:lang w:val="x-none" w:eastAsia="x-none"/>
        </w:rPr>
        <w:t>представить заказчику до заключения договора решение об одобрении или о совершении сделки с заинтересованностью.</w:t>
      </w:r>
    </w:p>
    <w:p w:rsidR="004F05A5" w:rsidRDefault="00315359">
      <w:pPr>
        <w:pStyle w:val="a9"/>
        <w:keepNext w:val="0"/>
        <w:ind w:left="0" w:firstLine="709"/>
        <w:jc w:val="both"/>
        <w:rPr>
          <w:b/>
          <w:i/>
          <w:lang w:val="x-none" w:eastAsia="x-none"/>
        </w:rPr>
      </w:pPr>
      <w:r>
        <w:rPr>
          <w:b/>
          <w:i/>
          <w:lang w:val="x-none" w:eastAsia="x-none"/>
        </w:rPr>
        <w:lastRenderedPageBreak/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4F05A5" w:rsidRDefault="00315359">
      <w:pPr>
        <w:pStyle w:val="a9"/>
        <w:keepNext w:val="0"/>
        <w:ind w:left="0" w:firstLine="709"/>
        <w:jc w:val="both"/>
        <w:rPr>
          <w:b/>
          <w:i/>
          <w:lang w:val="x-none" w:eastAsia="x-none"/>
        </w:rPr>
      </w:pPr>
      <w:r>
        <w:rPr>
          <w:b/>
          <w:i/>
          <w:lang w:val="x-none" w:eastAsia="x-none"/>
        </w:rPr>
        <w:t>Данная сделка для _____________ (наименование участника закупки) не является крупной.</w:t>
      </w:r>
    </w:p>
    <w:p w:rsidR="004F05A5" w:rsidRDefault="00315359">
      <w:pPr>
        <w:pStyle w:val="a9"/>
        <w:keepNext w:val="0"/>
        <w:ind w:left="0" w:firstLine="709"/>
        <w:jc w:val="both"/>
        <w:rPr>
          <w:b/>
          <w:i/>
          <w:lang w:val="x-none" w:eastAsia="x-none"/>
        </w:rPr>
      </w:pPr>
      <w:r>
        <w:rPr>
          <w:b/>
          <w:i/>
          <w:lang w:val="x-none" w:eastAsia="x-none"/>
        </w:rPr>
        <w:t>либо,</w:t>
      </w:r>
    </w:p>
    <w:p w:rsidR="004F05A5" w:rsidRDefault="00315359">
      <w:pPr>
        <w:pStyle w:val="a9"/>
        <w:keepNext w:val="0"/>
        <w:ind w:left="0" w:firstLine="709"/>
        <w:jc w:val="both"/>
        <w:rPr>
          <w:b/>
          <w:i/>
          <w:lang w:val="x-none" w:eastAsia="x-none"/>
        </w:rPr>
      </w:pPr>
      <w:r>
        <w:rPr>
          <w:b/>
          <w:i/>
          <w:lang w:val="x-none" w:eastAsia="x-none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4F05A5" w:rsidRDefault="00315359">
      <w:pPr>
        <w:pStyle w:val="a9"/>
        <w:keepNext w:val="0"/>
        <w:ind w:left="0" w:firstLine="709"/>
        <w:jc w:val="both"/>
        <w:rPr>
          <w:b/>
          <w:i/>
          <w:lang w:val="x-none" w:eastAsia="x-none"/>
        </w:rPr>
      </w:pPr>
      <w:r>
        <w:rPr>
          <w:b/>
          <w:i/>
          <w:lang w:val="x-none" w:eastAsia="x-none"/>
        </w:rPr>
        <w:t>Данная сделка для _____________ (наименование участника закупки) не является сделкой с заинтересованностью.</w:t>
      </w:r>
    </w:p>
    <w:p w:rsidR="004F05A5" w:rsidRDefault="00315359">
      <w:pPr>
        <w:pStyle w:val="a9"/>
        <w:keepNext w:val="0"/>
        <w:ind w:left="0" w:firstLine="709"/>
        <w:jc w:val="both"/>
        <w:rPr>
          <w:b/>
          <w:i/>
          <w:lang w:val="x-none" w:eastAsia="x-none"/>
        </w:rPr>
      </w:pPr>
      <w:r>
        <w:rPr>
          <w:b/>
          <w:i/>
          <w:lang w:val="x-none" w:eastAsia="x-none"/>
        </w:rPr>
        <w:t>либо,</w:t>
      </w:r>
    </w:p>
    <w:p w:rsidR="004F05A5" w:rsidRDefault="00315359">
      <w:pPr>
        <w:pStyle w:val="a9"/>
        <w:keepNext w:val="0"/>
        <w:ind w:left="0" w:firstLine="709"/>
        <w:jc w:val="both"/>
        <w:rPr>
          <w:b/>
          <w:i/>
          <w:lang w:val="x-none" w:eastAsia="x-none"/>
        </w:rPr>
      </w:pPr>
      <w:r>
        <w:rPr>
          <w:b/>
          <w:i/>
          <w:lang w:val="x-none" w:eastAsia="x-none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4F05A5" w:rsidRDefault="004F05A5">
      <w:pPr>
        <w:pStyle w:val="a9"/>
        <w:keepNext w:val="0"/>
        <w:ind w:left="0" w:firstLine="709"/>
        <w:jc w:val="both"/>
        <w:rPr>
          <w:sz w:val="28"/>
          <w:szCs w:val="28"/>
          <w:lang w:val="x-none" w:eastAsia="x-none"/>
        </w:rPr>
      </w:pPr>
    </w:p>
    <w:p w:rsidR="004F05A5" w:rsidRDefault="00315359">
      <w:pPr>
        <w:pStyle w:val="a9"/>
        <w:keepNext w:val="0"/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>Мы уведомлены и согласны с условием, что:</w:t>
      </w:r>
    </w:p>
    <w:p w:rsidR="004F05A5" w:rsidRDefault="00315359" w:rsidP="00315359">
      <w:pPr>
        <w:pStyle w:val="a9"/>
        <w:keepNext w:val="0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4F05A5" w:rsidRDefault="00315359" w:rsidP="00315359">
      <w:pPr>
        <w:pStyle w:val="a9"/>
        <w:keepNext w:val="0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sz w:val="22"/>
          <w:szCs w:val="22"/>
          <w:lang w:val="x-none" w:eastAsia="x-none"/>
        </w:rPr>
      </w:pPr>
      <w:r>
        <w:rPr>
          <w:sz w:val="28"/>
          <w:szCs w:val="28"/>
          <w:lang w:val="x-none" w:eastAsia="x-none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4F05A5" w:rsidRDefault="00315359" w:rsidP="00315359">
      <w:pPr>
        <w:pStyle w:val="a9"/>
        <w:keepNext w:val="0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sz w:val="22"/>
          <w:szCs w:val="22"/>
          <w:lang w:val="x-none" w:eastAsia="x-none"/>
        </w:rPr>
      </w:pPr>
      <w:r>
        <w:rPr>
          <w:sz w:val="28"/>
          <w:szCs w:val="28"/>
          <w:lang w:val="x-none" w:eastAsia="x-none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4F05A5" w:rsidRDefault="004F05A5">
      <w:pPr>
        <w:pStyle w:val="a9"/>
        <w:keepNext w:val="0"/>
        <w:ind w:left="0" w:firstLine="709"/>
        <w:jc w:val="both"/>
        <w:rPr>
          <w:sz w:val="28"/>
          <w:szCs w:val="28"/>
          <w:lang w:val="x-none" w:eastAsia="x-none"/>
        </w:rPr>
      </w:pPr>
    </w:p>
    <w:p w:rsidR="004F05A5" w:rsidRDefault="00315359">
      <w:pPr>
        <w:pStyle w:val="aff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en-US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4F05A5" w:rsidRDefault="004F05A5">
      <w:pPr>
        <w:pStyle w:val="aff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</w:p>
    <w:p w:rsidR="004F05A5" w:rsidRDefault="00315359">
      <w:pPr>
        <w:pStyle w:val="aff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4F05A5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pStyle w:val="aff2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4F05A5" w:rsidRDefault="00315359">
            <w:pPr>
              <w:pStyle w:val="aff2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pStyle w:val="aff2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pStyle w:val="aff2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4F05A5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05A5" w:rsidRDefault="004F05A5" w:rsidP="00315359">
            <w:pPr>
              <w:keepNext w:val="0"/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E91D3E">
            <w:pPr>
              <w:pStyle w:val="aff2"/>
              <w:keepNext w:val="0"/>
              <w:widowControl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5A5" w:rsidRDefault="004F05A5">
            <w:pPr>
              <w:pStyle w:val="aff2"/>
              <w:keepNext w:val="0"/>
              <w:widowControl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4F05A5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05A5" w:rsidRDefault="004F05A5" w:rsidP="00315359">
            <w:pPr>
              <w:keepNext w:val="0"/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pStyle w:val="aff2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5A5" w:rsidRDefault="004F05A5">
            <w:pPr>
              <w:pStyle w:val="aff2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F05A5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05A5" w:rsidRDefault="004F05A5" w:rsidP="00315359">
            <w:pPr>
              <w:keepNext w:val="0"/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pStyle w:val="aff2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5A5" w:rsidRDefault="004F05A5">
            <w:pPr>
              <w:pStyle w:val="aff2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F05A5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5A5" w:rsidRDefault="004F05A5">
            <w:pPr>
              <w:pStyle w:val="aff2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5A5" w:rsidRDefault="004F05A5">
            <w:pPr>
              <w:pStyle w:val="aff2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F05A5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5A5" w:rsidRDefault="004F05A5">
            <w:pPr>
              <w:pStyle w:val="aff2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5A5" w:rsidRDefault="004F05A5">
            <w:pPr>
              <w:pStyle w:val="aff2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F05A5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05A5" w:rsidRDefault="004F05A5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5A5" w:rsidRDefault="004F05A5">
            <w:pPr>
              <w:pStyle w:val="aff2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5A5" w:rsidRDefault="004F05A5">
            <w:pPr>
              <w:pStyle w:val="aff2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F05A5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5A5" w:rsidRDefault="004F05A5">
            <w:pPr>
              <w:pStyle w:val="aff2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5A5" w:rsidRDefault="004F05A5">
            <w:pPr>
              <w:pStyle w:val="aff2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4F05A5" w:rsidRDefault="004F05A5">
      <w:pPr>
        <w:pStyle w:val="aff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highlight w:val="yellow"/>
          <w:lang w:eastAsia="en-US"/>
        </w:rPr>
      </w:pPr>
    </w:p>
    <w:tbl>
      <w:tblPr>
        <w:tblW w:w="311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6"/>
        <w:gridCol w:w="272"/>
        <w:gridCol w:w="3241"/>
      </w:tblGrid>
      <w:tr w:rsidR="004F05A5">
        <w:trPr>
          <w:trHeight w:val="260"/>
        </w:trPr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F05A5" w:rsidRDefault="004F05A5">
            <w:pPr>
              <w:keepNext w:val="0"/>
              <w:tabs>
                <w:tab w:val="left" w:pos="708"/>
              </w:tabs>
              <w:rPr>
                <w:b/>
                <w:lang w:eastAsia="en-US"/>
              </w:rPr>
            </w:pPr>
          </w:p>
        </w:tc>
        <w:tc>
          <w:tcPr>
            <w:tcW w:w="20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F05A5" w:rsidRDefault="004F05A5">
            <w:pPr>
              <w:keepNext w:val="0"/>
              <w:tabs>
                <w:tab w:val="left" w:pos="708"/>
              </w:tabs>
              <w:rPr>
                <w:b/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F05A5" w:rsidRDefault="004F05A5">
            <w:pPr>
              <w:keepNext w:val="0"/>
              <w:tabs>
                <w:tab w:val="left" w:pos="708"/>
              </w:tabs>
              <w:rPr>
                <w:b/>
                <w:lang w:eastAsia="en-US"/>
              </w:rPr>
            </w:pPr>
          </w:p>
        </w:tc>
      </w:tr>
      <w:tr w:rsidR="004F05A5">
        <w:trPr>
          <w:trHeight w:val="350"/>
        </w:trPr>
        <w:tc>
          <w:tcPr>
            <w:tcW w:w="233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F05A5" w:rsidRDefault="00315359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F05A5" w:rsidRDefault="004F05A5">
            <w:pPr>
              <w:keepNext w:val="0"/>
              <w:rPr>
                <w:b/>
                <w:lang w:eastAsia="en-US"/>
              </w:rPr>
            </w:pPr>
          </w:p>
        </w:tc>
        <w:tc>
          <w:tcPr>
            <w:tcW w:w="2463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F05A5" w:rsidRDefault="00315359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4F05A5">
        <w:trPr>
          <w:trHeight w:val="310"/>
        </w:trPr>
        <w:tc>
          <w:tcPr>
            <w:tcW w:w="233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F05A5" w:rsidRDefault="00315359">
            <w:pPr>
              <w:keepNext w:val="0"/>
              <w:tabs>
                <w:tab w:val="left" w:pos="708"/>
              </w:tabs>
              <w:rPr>
                <w:b/>
                <w:i/>
                <w:sz w:val="28"/>
                <w:szCs w:val="28"/>
                <w:vertAlign w:val="superscript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F05A5" w:rsidRDefault="004F05A5">
            <w:pPr>
              <w:keepNext w:val="0"/>
              <w:rPr>
                <w:b/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nil"/>
              <w:right w:val="nil"/>
            </w:tcBorders>
          </w:tcPr>
          <w:p w:rsidR="004F05A5" w:rsidRDefault="004F05A5">
            <w:pPr>
              <w:keepNext w:val="0"/>
              <w:tabs>
                <w:tab w:val="left" w:pos="708"/>
              </w:tabs>
              <w:rPr>
                <w:b/>
                <w:vertAlign w:val="superscript"/>
                <w:lang w:eastAsia="en-US"/>
              </w:rPr>
            </w:pPr>
          </w:p>
        </w:tc>
      </w:tr>
    </w:tbl>
    <w:p w:rsidR="004F05A5" w:rsidRDefault="004F05A5">
      <w:pPr>
        <w:pStyle w:val="Times12"/>
        <w:ind w:right="0"/>
        <w:rPr>
          <w:b/>
          <w:i/>
        </w:rPr>
      </w:pPr>
    </w:p>
    <w:p w:rsidR="004F05A5" w:rsidRDefault="004F05A5">
      <w:pPr>
        <w:pStyle w:val="Times12"/>
        <w:ind w:right="0"/>
        <w:rPr>
          <w:sz w:val="28"/>
          <w:szCs w:val="28"/>
        </w:rPr>
      </w:pPr>
    </w:p>
    <w:p w:rsidR="004F05A5" w:rsidRDefault="00315359">
      <w:pPr>
        <w:pStyle w:val="Times12"/>
        <w:ind w:right="0"/>
      </w:pPr>
      <w:r>
        <w:t>ИНСТРУКЦИИ ПО ЗАПОЛНЕНИЮ</w:t>
      </w:r>
    </w:p>
    <w:p w:rsidR="004F05A5" w:rsidRDefault="00315359" w:rsidP="00315359">
      <w:pPr>
        <w:pStyle w:val="Times12"/>
        <w:numPr>
          <w:ilvl w:val="0"/>
          <w:numId w:val="18"/>
        </w:numPr>
        <w:ind w:left="0" w:right="0" w:firstLine="709"/>
        <w:rPr>
          <w:bCs/>
        </w:rPr>
      </w:pPr>
      <w:r>
        <w:t>Данные инструкции не следует воспроизводить в документах, подготовленных участником закупки.</w:t>
      </w:r>
    </w:p>
    <w:p w:rsidR="004F05A5" w:rsidRDefault="00315359" w:rsidP="00315359">
      <w:pPr>
        <w:pStyle w:val="Times12"/>
        <w:numPr>
          <w:ilvl w:val="0"/>
          <w:numId w:val="18"/>
        </w:numPr>
        <w:ind w:left="0" w:right="0" w:firstLine="709"/>
      </w:pPr>
      <w:r>
        <w:t xml:space="preserve">Заявку на участие в закупке следует оформить на официальном бланке участника закупки. </w:t>
      </w:r>
    </w:p>
    <w:p w:rsidR="004F05A5" w:rsidRDefault="00315359" w:rsidP="00315359">
      <w:pPr>
        <w:pStyle w:val="Times12"/>
        <w:numPr>
          <w:ilvl w:val="0"/>
          <w:numId w:val="18"/>
        </w:numPr>
        <w:ind w:left="0" w:right="0" w:firstLine="709"/>
      </w:pPr>
      <w: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4F05A5" w:rsidRDefault="00315359" w:rsidP="00315359">
      <w:pPr>
        <w:pStyle w:val="Times12"/>
        <w:numPr>
          <w:ilvl w:val="0"/>
          <w:numId w:val="18"/>
        </w:numPr>
        <w:ind w:left="0" w:right="0" w:firstLine="709"/>
      </w:pPr>
      <w: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4F05A5" w:rsidRDefault="00315359" w:rsidP="00315359">
      <w:pPr>
        <w:pStyle w:val="Times12"/>
        <w:numPr>
          <w:ilvl w:val="0"/>
          <w:numId w:val="18"/>
        </w:numPr>
        <w:ind w:left="0" w:right="0" w:firstLine="709"/>
      </w:pPr>
      <w:r>
        <w:t>Участник закупки должен указать стоимость поставки тов</w:t>
      </w:r>
      <w:r w:rsidR="00E91D3E">
        <w:t>ара цифрами и словами, в рублях</w:t>
      </w:r>
      <w:r>
        <w:t>. Цену следует указывать в формате ХХХ </w:t>
      </w:r>
      <w:proofErr w:type="spellStart"/>
      <w:r>
        <w:t>ХХХ</w:t>
      </w:r>
      <w:proofErr w:type="spellEnd"/>
      <w:r>
        <w:t> ХХХ</w:t>
      </w:r>
      <w:proofErr w:type="gramStart"/>
      <w:r>
        <w:t>,Х</w:t>
      </w:r>
      <w:proofErr w:type="gramEnd"/>
      <w: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4F05A5" w:rsidRDefault="00315359" w:rsidP="00315359">
      <w:pPr>
        <w:pStyle w:val="Times12"/>
        <w:numPr>
          <w:ilvl w:val="0"/>
          <w:numId w:val="18"/>
        </w:numPr>
        <w:ind w:left="0" w:right="0" w:firstLine="709"/>
      </w:pPr>
      <w: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«Форма декларации о соответствии участники закупки критериям отнесения к  субъектам малого и среднего предпринимательства».</w:t>
      </w:r>
    </w:p>
    <w:p w:rsidR="004F05A5" w:rsidRDefault="00315359" w:rsidP="00315359">
      <w:pPr>
        <w:pStyle w:val="Times12"/>
        <w:numPr>
          <w:ilvl w:val="0"/>
          <w:numId w:val="18"/>
        </w:numPr>
        <w:ind w:left="0" w:right="0" w:firstLine="709"/>
      </w:pPr>
      <w: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4F05A5" w:rsidRDefault="00315359" w:rsidP="00315359">
      <w:pPr>
        <w:pStyle w:val="Times12"/>
        <w:numPr>
          <w:ilvl w:val="0"/>
          <w:numId w:val="18"/>
        </w:numPr>
        <w:ind w:left="0" w:right="0" w:firstLine="709"/>
      </w:pPr>
      <w:bookmarkStart w:id="87" w:name="_Ref317252426"/>
      <w:r>
        <w:t>Для участников, подписывающих свои заявки на ЭТП электронной подписью:</w:t>
      </w:r>
    </w:p>
    <w:p w:rsidR="004F05A5" w:rsidRDefault="00315359" w:rsidP="00315359">
      <w:pPr>
        <w:pStyle w:val="Times12"/>
        <w:numPr>
          <w:ilvl w:val="0"/>
          <w:numId w:val="19"/>
        </w:numPr>
        <w:ind w:left="0" w:right="0" w:firstLine="709"/>
      </w:pPr>
      <w:bookmarkStart w:id="88" w:name="_Ref434317538"/>
      <w: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РФ действовать от лица участника закупки без доверенности, или надлежащим </w:t>
      </w:r>
      <w:proofErr w:type="gramStart"/>
      <w:r>
        <w:t>образом</w:t>
      </w:r>
      <w:proofErr w:type="gramEnd"/>
      <w: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7"/>
      <w:bookmarkEnd w:id="88"/>
    </w:p>
    <w:p w:rsidR="004F05A5" w:rsidRDefault="00315359" w:rsidP="00315359">
      <w:pPr>
        <w:pStyle w:val="Times12"/>
        <w:numPr>
          <w:ilvl w:val="0"/>
          <w:numId w:val="19"/>
        </w:numPr>
        <w:ind w:left="0" w:right="0" w:firstLine="709"/>
      </w:pPr>
      <w:bookmarkStart w:id="89" w:name="_Ref317252433"/>
      <w:r>
        <w:t>Также рекомендуется, чтобы каждый документ, входящий в заявку на участие в закупке, был скреплен при наличии печатью участника закупки.</w:t>
      </w:r>
      <w:bookmarkEnd w:id="89"/>
    </w:p>
    <w:p w:rsidR="004F05A5" w:rsidRDefault="00315359" w:rsidP="00315359">
      <w:pPr>
        <w:pStyle w:val="Times12"/>
        <w:numPr>
          <w:ilvl w:val="0"/>
          <w:numId w:val="19"/>
        </w:numPr>
        <w:ind w:left="0" w:right="0" w:firstLine="709"/>
      </w:pPr>
      <w:r>
        <w:t xml:space="preserve">Рекомендации пунктов </w:t>
      </w:r>
      <w:r>
        <w:fldChar w:fldCharType="begin"/>
      </w:r>
      <w:r>
        <w:instrText xml:space="preserve"> REF _Ref434317538 \r \h </w:instrText>
      </w:r>
      <w:r>
        <w:fldChar w:fldCharType="separate"/>
      </w:r>
      <w:r w:rsidR="005030B8">
        <w:t>8.1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</w:instrText>
      </w:r>
      <w:r>
        <w:fldChar w:fldCharType="separate"/>
      </w:r>
      <w:r w:rsidR="005030B8">
        <w:t>8.2</w:t>
      </w:r>
      <w:r>
        <w:fldChar w:fldCharType="end"/>
      </w:r>
      <w:r>
        <w:t xml:space="preserve"> настоящей инструкции не распространяются на официальные документы, выданные участнику закупки третьими лицами и содержащими печать (лицензии, доверенности, нотариально заверенные копии и др.).</w:t>
      </w:r>
    </w:p>
    <w:p w:rsidR="004F05A5" w:rsidRDefault="00315359" w:rsidP="00315359">
      <w:pPr>
        <w:pStyle w:val="Times12"/>
        <w:numPr>
          <w:ilvl w:val="0"/>
          <w:numId w:val="19"/>
        </w:numPr>
        <w:ind w:left="0" w:right="0" w:firstLine="709"/>
      </w:pPr>
      <w:bookmarkStart w:id="90" w:name="_Ref317253302"/>
      <w: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90"/>
    </w:p>
    <w:p w:rsidR="004F05A5" w:rsidRDefault="00315359" w:rsidP="00315359">
      <w:pPr>
        <w:pStyle w:val="Times12"/>
        <w:numPr>
          <w:ilvl w:val="0"/>
          <w:numId w:val="18"/>
        </w:numPr>
        <w:ind w:left="0" w:right="0" w:firstLine="709"/>
      </w:pPr>
      <w:bookmarkStart w:id="91" w:name="_Ref434315716"/>
      <w:r>
        <w:t>Для иностранных участников, которые дополнительно предоставляют заявки в бумажной форме в соответствии с требованиями документации, условия, указанные в пунктах </w:t>
      </w:r>
      <w:r>
        <w:fldChar w:fldCharType="begin"/>
      </w:r>
      <w:r>
        <w:instrText xml:space="preserve"> REF _Ref434317538 \r \h  \* MERGEFORMAT </w:instrText>
      </w:r>
      <w:r>
        <w:fldChar w:fldCharType="separate"/>
      </w:r>
      <w:r w:rsidR="005030B8">
        <w:t>8.1</w:t>
      </w:r>
      <w:r>
        <w:fldChar w:fldCharType="end"/>
      </w:r>
      <w:r>
        <w:t>-</w:t>
      </w:r>
      <w:r>
        <w:fldChar w:fldCharType="begin"/>
      </w:r>
      <w:r>
        <w:instrText xml:space="preserve"> REF _Ref317253302 \r \h  \* MERGEFORMAT </w:instrText>
      </w:r>
      <w:r>
        <w:fldChar w:fldCharType="separate"/>
      </w:r>
      <w:r w:rsidR="005030B8">
        <w:t>8.4</w:t>
      </w:r>
      <w:r>
        <w:fldChar w:fldCharType="end"/>
      </w:r>
      <w:r>
        <w:t xml:space="preserve"> носят обязательный характер согласно части 2 документации.</w:t>
      </w:r>
    </w:p>
    <w:p w:rsidR="004F05A5" w:rsidRDefault="00315359" w:rsidP="00315359">
      <w:pPr>
        <w:pStyle w:val="Times12"/>
        <w:numPr>
          <w:ilvl w:val="0"/>
          <w:numId w:val="18"/>
        </w:numPr>
        <w:ind w:left="0" w:right="0" w:firstLine="709"/>
      </w:pPr>
      <w:r>
        <w:t xml:space="preserve">Предоставляемые в составе заявки на участие в закупке документы должны быть четко напечатаны. </w:t>
      </w:r>
      <w:proofErr w:type="gramStart"/>
      <w:r>
        <w:t>Подчистки, дописки, исправления в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bookmarkEnd w:id="91"/>
      <w:proofErr w:type="gramEnd"/>
    </w:p>
    <w:p w:rsidR="004F05A5" w:rsidRDefault="004F05A5">
      <w:pPr>
        <w:keepNext w:val="0"/>
        <w:rPr>
          <w:bCs/>
          <w:lang w:eastAsia="en-US"/>
        </w:rPr>
        <w:sectPr w:rsidR="004F05A5">
          <w:pgSz w:w="11907" w:h="16840"/>
          <w:pgMar w:top="1134" w:right="567" w:bottom="1134" w:left="992" w:header="567" w:footer="567" w:gutter="0"/>
          <w:cols w:space="720"/>
        </w:sectPr>
      </w:pPr>
    </w:p>
    <w:p w:rsidR="004F05A5" w:rsidRDefault="00315359">
      <w:pPr>
        <w:pStyle w:val="Times12"/>
        <w:jc w:val="right"/>
        <w:rPr>
          <w:sz w:val="28"/>
          <w:szCs w:val="28"/>
        </w:rPr>
      </w:pPr>
      <w:r>
        <w:lastRenderedPageBreak/>
        <w:t>Форма 1.1.</w:t>
      </w:r>
    </w:p>
    <w:p w:rsidR="004F05A5" w:rsidRDefault="004F05A5">
      <w:pPr>
        <w:pStyle w:val="Times12"/>
        <w:rPr>
          <w:highlight w:val="yellow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01"/>
        <w:gridCol w:w="565"/>
        <w:gridCol w:w="336"/>
        <w:gridCol w:w="562"/>
        <w:gridCol w:w="336"/>
        <w:gridCol w:w="1255"/>
        <w:gridCol w:w="456"/>
        <w:gridCol w:w="531"/>
        <w:gridCol w:w="707"/>
        <w:gridCol w:w="947"/>
      </w:tblGrid>
      <w:tr w:rsidR="004F05A5">
        <w:trPr>
          <w:trHeight w:val="423"/>
          <w:jc w:val="right"/>
        </w:trPr>
        <w:tc>
          <w:tcPr>
            <w:tcW w:w="52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05A5" w:rsidRDefault="004F05A5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79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F05A5" w:rsidRDefault="00315359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Приложение к заявке на участие в закупке </w:t>
            </w:r>
          </w:p>
        </w:tc>
      </w:tr>
      <w:tr w:rsidR="004F05A5">
        <w:trPr>
          <w:trHeight w:val="356"/>
          <w:jc w:val="right"/>
        </w:trPr>
        <w:tc>
          <w:tcPr>
            <w:tcW w:w="43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05A5" w:rsidRDefault="004F05A5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F05A5" w:rsidRDefault="00315359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F05A5" w:rsidRDefault="00315359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05A5" w:rsidRDefault="004F05A5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F05A5" w:rsidRDefault="00315359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05A5" w:rsidRDefault="004F05A5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F05A5" w:rsidRDefault="00315359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05A5" w:rsidRDefault="004F05A5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F05A5" w:rsidRDefault="00315359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05A5" w:rsidRDefault="004F05A5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4F05A5" w:rsidRDefault="004F05A5">
      <w:pPr>
        <w:keepNext w:val="0"/>
        <w:jc w:val="center"/>
        <w:rPr>
          <w:sz w:val="28"/>
          <w:szCs w:val="28"/>
          <w:highlight w:val="yellow"/>
          <w:lang w:eastAsia="en-US"/>
        </w:rPr>
      </w:pPr>
    </w:p>
    <w:p w:rsidR="004F05A5" w:rsidRDefault="00315359">
      <w:pPr>
        <w:keepNext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Запрос цен на право заключения договора на поставку </w:t>
      </w:r>
      <w:r w:rsidR="00E00629">
        <w:rPr>
          <w:sz w:val="28"/>
          <w:szCs w:val="28"/>
          <w:lang w:eastAsia="en-US"/>
        </w:rPr>
        <w:t>устройства преграждающего</w:t>
      </w:r>
      <w:r>
        <w:rPr>
          <w:sz w:val="28"/>
          <w:szCs w:val="28"/>
          <w:lang w:eastAsia="en-US"/>
        </w:rPr>
        <w:t>.</w:t>
      </w:r>
    </w:p>
    <w:p w:rsidR="004F05A5" w:rsidRDefault="004F05A5">
      <w:pPr>
        <w:keepNext w:val="0"/>
        <w:jc w:val="center"/>
        <w:rPr>
          <w:sz w:val="28"/>
          <w:szCs w:val="28"/>
          <w:highlight w:val="yellow"/>
          <w:lang w:eastAsia="en-US"/>
        </w:rPr>
      </w:pPr>
    </w:p>
    <w:tbl>
      <w:tblPr>
        <w:tblW w:w="4800" w:type="dxa"/>
        <w:jc w:val="right"/>
        <w:tblLayout w:type="fixed"/>
        <w:tblLook w:val="04A0" w:firstRow="1" w:lastRow="0" w:firstColumn="1" w:lastColumn="0" w:noHBand="0" w:noVBand="1"/>
      </w:tblPr>
      <w:tblGrid>
        <w:gridCol w:w="3025"/>
        <w:gridCol w:w="1775"/>
      </w:tblGrid>
      <w:tr w:rsidR="004F05A5">
        <w:trPr>
          <w:trHeight w:val="454"/>
          <w:jc w:val="right"/>
        </w:trPr>
        <w:tc>
          <w:tcPr>
            <w:tcW w:w="3021" w:type="dxa"/>
            <w:vAlign w:val="bottom"/>
            <w:hideMark/>
          </w:tcPr>
          <w:p w:rsidR="004F05A5" w:rsidRPr="00315359" w:rsidRDefault="004F05A5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05A5" w:rsidRDefault="004F05A5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4F05A5" w:rsidRPr="00315359" w:rsidRDefault="004F05A5">
      <w:pPr>
        <w:pStyle w:val="Times12"/>
      </w:pPr>
    </w:p>
    <w:p w:rsidR="004F05A5" w:rsidRDefault="00315359">
      <w:pPr>
        <w:keepNext w:val="0"/>
        <w:jc w:val="center"/>
        <w:outlineLvl w:val="1"/>
        <w:rPr>
          <w:sz w:val="28"/>
          <w:szCs w:val="28"/>
        </w:rPr>
      </w:pPr>
      <w:bookmarkStart w:id="92" w:name="FORM_MSP"/>
      <w:bookmarkStart w:id="93" w:name="_Toc402520353"/>
      <w:bookmarkStart w:id="94" w:name="_Toc412201948"/>
      <w:bookmarkStart w:id="95" w:name="_Toc428904936"/>
      <w:bookmarkStart w:id="96" w:name="_Toc461176167"/>
      <w:r>
        <w:rPr>
          <w:sz w:val="28"/>
          <w:szCs w:val="28"/>
        </w:rPr>
        <w:t>ФОРМА ДЕКЛАРАЦИИ О СООТВЕТСТВИИ УЧАСТНИКА ЗАКУПКИ КРИТЕРИЯМ ОТНЕСЕНИЯ К СУБЪЕКТАМ МАЛОГО И СРЕДНЕГО ПРЕДПРИНИМАТЕЛЬСТВА</w:t>
      </w:r>
      <w:bookmarkEnd w:id="92"/>
      <w:r>
        <w:rPr>
          <w:sz w:val="28"/>
          <w:szCs w:val="28"/>
        </w:rPr>
        <w:t xml:space="preserve"> (Форма 1.1.)</w:t>
      </w:r>
      <w:bookmarkEnd w:id="93"/>
      <w:bookmarkEnd w:id="94"/>
      <w:bookmarkEnd w:id="95"/>
      <w:bookmarkEnd w:id="96"/>
    </w:p>
    <w:p w:rsidR="004F05A5" w:rsidRDefault="004F05A5">
      <w:pPr>
        <w:pStyle w:val="Times12"/>
      </w:pPr>
    </w:p>
    <w:p w:rsidR="004F05A5" w:rsidRDefault="00315359">
      <w:pPr>
        <w:keepNext w:val="0"/>
        <w:ind w:left="-426" w:firstLine="426"/>
        <w:jc w:val="both"/>
        <w:rPr>
          <w:rFonts w:eastAsia="Calibri"/>
          <w:u w:val="single"/>
          <w:lang w:eastAsia="en-US"/>
        </w:rPr>
      </w:pPr>
      <w:r>
        <w:rPr>
          <w:rFonts w:eastAsia="Calibri"/>
          <w:lang w:eastAsia="en-US"/>
        </w:rPr>
        <w:t>Подтверждаем</w:t>
      </w:r>
      <w:r>
        <w:t>, что</w:t>
      </w:r>
      <w:r>
        <w:rPr>
          <w:u w:val="single"/>
        </w:rPr>
        <w:t xml:space="preserve"> </w:t>
      </w:r>
      <w:r>
        <w:rPr>
          <w:rFonts w:eastAsia="Calibri"/>
          <w:u w:val="single"/>
          <w:lang w:eastAsia="en-US"/>
        </w:rPr>
        <w:t xml:space="preserve">_________________________________________________________________ </w:t>
      </w:r>
    </w:p>
    <w:p w:rsidR="004F05A5" w:rsidRDefault="00315359">
      <w:pPr>
        <w:keepNext w:val="0"/>
        <w:ind w:left="1701"/>
        <w:jc w:val="center"/>
        <w:rPr>
          <w:rFonts w:eastAsia="Calibri"/>
          <w:i/>
          <w:sz w:val="20"/>
          <w:szCs w:val="20"/>
          <w:u w:val="single"/>
          <w:lang w:eastAsia="en-US"/>
        </w:rPr>
      </w:pPr>
      <w:r>
        <w:rPr>
          <w:i/>
          <w:sz w:val="20"/>
          <w:u w:val="single"/>
        </w:rPr>
        <w:t>(указывается наименование участника закупки</w:t>
      </w:r>
      <w:r>
        <w:rPr>
          <w:rFonts w:eastAsia="Calibri"/>
          <w:i/>
          <w:sz w:val="20"/>
          <w:szCs w:val="20"/>
          <w:u w:val="single"/>
          <w:lang w:eastAsia="en-US"/>
        </w:rPr>
        <w:t>/</w:t>
      </w:r>
      <w:r>
        <w:rPr>
          <w:i/>
          <w:sz w:val="20"/>
          <w:u w:val="single"/>
        </w:rPr>
        <w:t>субподрядчика</w:t>
      </w:r>
      <w:r>
        <w:rPr>
          <w:rFonts w:eastAsia="Calibri"/>
          <w:i/>
          <w:sz w:val="20"/>
          <w:szCs w:val="20"/>
          <w:u w:val="single"/>
          <w:lang w:eastAsia="en-US"/>
        </w:rPr>
        <w:t xml:space="preserve"> (соисполнителя)/</w:t>
      </w:r>
      <w:r>
        <w:rPr>
          <w:i/>
          <w:sz w:val="20"/>
          <w:u w:val="single"/>
        </w:rPr>
        <w:t>изготовителя</w:t>
      </w:r>
      <w:r>
        <w:rPr>
          <w:rFonts w:eastAsia="Calibri"/>
          <w:i/>
          <w:sz w:val="20"/>
          <w:szCs w:val="20"/>
          <w:u w:val="single"/>
          <w:lang w:eastAsia="en-US"/>
        </w:rPr>
        <w:t>)</w:t>
      </w:r>
    </w:p>
    <w:p w:rsidR="004F05A5" w:rsidRDefault="00315359">
      <w:pPr>
        <w:keepNext w:val="0"/>
        <w:spacing w:before="120"/>
        <w:ind w:left="-425"/>
        <w:jc w:val="both"/>
      </w:pPr>
      <w:r>
        <w:t xml:space="preserve">в соответствии </w:t>
      </w:r>
      <w:r>
        <w:rPr>
          <w:rFonts w:eastAsia="Calibri"/>
          <w:lang w:eastAsia="en-US"/>
        </w:rPr>
        <w:t>со статьей</w:t>
      </w:r>
      <w:r>
        <w:t xml:space="preserve"> 4 Федерального закона от 24 июля 2007 года № 209-ФЗ «О развитии малого и среднего предпринимательства в РФ</w:t>
      </w:r>
      <w:r>
        <w:rPr>
          <w:rFonts w:eastAsia="Calibri"/>
          <w:lang w:eastAsia="en-US"/>
        </w:rPr>
        <w:t xml:space="preserve">» удовлетворяет критериям отнесения организации к субъектам ______________________________________________________ </w:t>
      </w:r>
    </w:p>
    <w:p w:rsidR="004F05A5" w:rsidRDefault="00315359">
      <w:pPr>
        <w:keepNext w:val="0"/>
        <w:ind w:left="3402"/>
        <w:jc w:val="center"/>
        <w:rPr>
          <w:rFonts w:eastAsia="Calibri"/>
          <w:i/>
          <w:sz w:val="20"/>
          <w:szCs w:val="20"/>
          <w:u w:val="single"/>
          <w:lang w:eastAsia="en-US"/>
        </w:rPr>
      </w:pPr>
      <w:r>
        <w:rPr>
          <w:rFonts w:eastAsia="Calibri"/>
          <w:i/>
          <w:sz w:val="20"/>
          <w:szCs w:val="20"/>
          <w:u w:val="single"/>
          <w:lang w:eastAsia="en-US"/>
        </w:rPr>
        <w:t xml:space="preserve">(указывается субъект малого или среднего предпринимательства в зависимости от критериев отнесения) </w:t>
      </w:r>
    </w:p>
    <w:p w:rsidR="004F05A5" w:rsidRDefault="00315359">
      <w:pPr>
        <w:keepNext w:val="0"/>
        <w:spacing w:before="120"/>
        <w:ind w:left="-425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предпринимательства, и сообщаем следующую информацию:</w:t>
      </w:r>
    </w:p>
    <w:p w:rsidR="004F05A5" w:rsidRDefault="00315359" w:rsidP="00315359">
      <w:pPr>
        <w:keepNext w:val="0"/>
        <w:numPr>
          <w:ilvl w:val="0"/>
          <w:numId w:val="20"/>
        </w:numPr>
        <w:tabs>
          <w:tab w:val="left" w:pos="567"/>
        </w:tabs>
        <w:ind w:left="-425" w:firstLine="425"/>
        <w:jc w:val="both"/>
        <w:rPr>
          <w:lang w:eastAsia="en-US"/>
        </w:rPr>
      </w:pPr>
      <w:r>
        <w:rPr>
          <w:lang w:eastAsia="en-US"/>
        </w:rPr>
        <w:t>Адрес местонахождения (юридический адрес): _____________________________________.</w:t>
      </w:r>
    </w:p>
    <w:p w:rsidR="004F05A5" w:rsidRDefault="00315359" w:rsidP="00315359">
      <w:pPr>
        <w:keepNext w:val="0"/>
        <w:numPr>
          <w:ilvl w:val="0"/>
          <w:numId w:val="20"/>
        </w:numPr>
        <w:tabs>
          <w:tab w:val="left" w:pos="567"/>
        </w:tabs>
        <w:ind w:left="-425" w:firstLine="425"/>
        <w:jc w:val="both"/>
        <w:rPr>
          <w:lang w:eastAsia="en-US"/>
        </w:rPr>
      </w:pPr>
      <w:r>
        <w:rPr>
          <w:lang w:eastAsia="en-US"/>
        </w:rPr>
        <w:t>ИНН/КПП: ___________________________________________________________________.</w:t>
      </w:r>
    </w:p>
    <w:p w:rsidR="004F05A5" w:rsidRDefault="00315359">
      <w:pPr>
        <w:keepNext w:val="0"/>
        <w:ind w:left="2127"/>
        <w:jc w:val="both"/>
        <w:rPr>
          <w:rFonts w:eastAsia="Calibri"/>
          <w:i/>
          <w:sz w:val="20"/>
          <w:szCs w:val="20"/>
          <w:u w:val="single"/>
          <w:lang w:eastAsia="en-US"/>
        </w:rPr>
      </w:pPr>
      <w:r>
        <w:rPr>
          <w:rFonts w:eastAsia="Calibri"/>
          <w:i/>
          <w:sz w:val="20"/>
          <w:szCs w:val="20"/>
          <w:u w:val="single"/>
          <w:lang w:eastAsia="en-US"/>
        </w:rPr>
        <w:t>(№, сведения о дате выдачи документа и выдавшем его органе).</w:t>
      </w:r>
    </w:p>
    <w:p w:rsidR="004F05A5" w:rsidRDefault="00315359" w:rsidP="00315359">
      <w:pPr>
        <w:keepNext w:val="0"/>
        <w:numPr>
          <w:ilvl w:val="0"/>
          <w:numId w:val="20"/>
        </w:numPr>
        <w:tabs>
          <w:tab w:val="left" w:pos="567"/>
        </w:tabs>
        <w:spacing w:before="120"/>
        <w:ind w:left="-425" w:firstLine="425"/>
        <w:jc w:val="both"/>
        <w:rPr>
          <w:lang w:eastAsia="en-US"/>
        </w:rPr>
      </w:pPr>
      <w:r>
        <w:rPr>
          <w:lang w:eastAsia="en-US"/>
        </w:rPr>
        <w:t>ОГРН: _______________________________________________________________________.</w:t>
      </w:r>
    </w:p>
    <w:p w:rsidR="004F05A5" w:rsidRDefault="00315359" w:rsidP="00315359">
      <w:pPr>
        <w:keepNext w:val="0"/>
        <w:numPr>
          <w:ilvl w:val="0"/>
          <w:numId w:val="20"/>
        </w:numPr>
        <w:tabs>
          <w:tab w:val="left" w:pos="567"/>
        </w:tabs>
        <w:spacing w:before="120"/>
        <w:ind w:left="-425" w:firstLine="425"/>
        <w:jc w:val="both"/>
        <w:rPr>
          <w:lang w:eastAsia="en-US"/>
        </w:rPr>
      </w:pPr>
      <w:r>
        <w:rPr>
          <w:lang w:eastAsia="en-US"/>
        </w:rPr>
        <w:t>Сведения о наличии (об отсутствии) сведений в реестре субъектов малого и  среднего предпринимательства субъекта РФ (в случае ведения такого реестра органом государственной  власти субъекта РФ): __________________________________.</w:t>
      </w:r>
    </w:p>
    <w:p w:rsidR="004F05A5" w:rsidRDefault="00315359">
      <w:pPr>
        <w:keepNext w:val="0"/>
        <w:ind w:left="5529"/>
        <w:jc w:val="center"/>
        <w:rPr>
          <w:rFonts w:eastAsia="Calibri"/>
          <w:i/>
          <w:sz w:val="20"/>
          <w:szCs w:val="20"/>
          <w:u w:val="single"/>
          <w:lang w:eastAsia="en-US"/>
        </w:rPr>
      </w:pPr>
      <w:r>
        <w:rPr>
          <w:rFonts w:eastAsia="Calibri"/>
          <w:i/>
          <w:sz w:val="20"/>
          <w:szCs w:val="20"/>
          <w:u w:val="single"/>
          <w:lang w:eastAsia="en-US"/>
        </w:rPr>
        <w:t>(наименование уполномоченного органа, дата внесения в реестр и номер в реестре)</w:t>
      </w:r>
    </w:p>
    <w:p w:rsidR="004F05A5" w:rsidRDefault="00315359" w:rsidP="00315359">
      <w:pPr>
        <w:keepNext w:val="0"/>
        <w:numPr>
          <w:ilvl w:val="0"/>
          <w:numId w:val="20"/>
        </w:numPr>
        <w:tabs>
          <w:tab w:val="left" w:pos="567"/>
        </w:tabs>
        <w:spacing w:before="120"/>
        <w:ind w:left="-425" w:firstLine="425"/>
        <w:jc w:val="both"/>
        <w:rPr>
          <w:lang w:eastAsia="en-US"/>
        </w:rPr>
      </w:pPr>
      <w:r>
        <w:rPr>
          <w:lang w:eastAsia="en-US"/>
        </w:rPr>
        <w:t>Сведения о соответствии критериям отнесения к субъектам малого и среднего  предпринимательства, а также сведения о производимых товарах, работах, услугах и видах деятельности:</w:t>
      </w:r>
    </w:p>
    <w:p w:rsidR="004F05A5" w:rsidRDefault="004F05A5">
      <w:pPr>
        <w:keepNext w:val="0"/>
        <w:widowControl w:val="0"/>
        <w:jc w:val="both"/>
      </w:pPr>
    </w:p>
    <w:tbl>
      <w:tblPr>
        <w:tblW w:w="10485" w:type="dxa"/>
        <w:tblInd w:w="-3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57"/>
        <w:gridCol w:w="4686"/>
        <w:gridCol w:w="1798"/>
        <w:gridCol w:w="1816"/>
        <w:gridCol w:w="1628"/>
      </w:tblGrid>
      <w:tr w:rsidR="004F05A5">
        <w:trPr>
          <w:tblHeader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gramEnd"/>
            <w:r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Theme="minorEastAsia"/>
              </w:rPr>
              <w:t>Наименование сведений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4F05A5">
        <w:trPr>
          <w:tblHeader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4F05A5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proofErr w:type="gramStart"/>
            <w:r>
              <w:rPr>
                <w:rFonts w:eastAsia="Calibri"/>
                <w:lang w:eastAsia="en-US"/>
              </w:rPr>
              <w:t>Суммарная доля участия в уставном (складочном) капитале (паевом фонде)</w:t>
            </w:r>
            <w:r>
              <w:rPr>
                <w:rFonts w:eastAsiaTheme="minorEastAsia"/>
              </w:rPr>
              <w:t xml:space="preserve"> РФ, субъекта РФ, муниципальных образований, общественных и религиозных организаций (объединений), благотворительных и иных фондов в уставном (складочном) капитале (паевом фонде) указанных юридических лиц не должна превышать двадцать пять процентов</w:t>
            </w:r>
            <w:r>
              <w:rPr>
                <w:rFonts w:eastAsia="Calibri"/>
                <w:lang w:eastAsia="en-US"/>
              </w:rPr>
              <w:t xml:space="preserve"> (за исключением суммарной </w:t>
            </w:r>
            <w:r>
              <w:rPr>
                <w:rFonts w:eastAsia="Calibri"/>
                <w:lang w:eastAsia="en-US"/>
              </w:rPr>
              <w:lastRenderedPageBreak/>
              <w:t>доли участия, входящей в состав активов акционерных инвестиционных фондов, состав имущества закрытых паевых инвестиционных фондов, состав общего имущества инвестиционных</w:t>
            </w:r>
            <w:proofErr w:type="gramEnd"/>
            <w:r>
              <w:rPr>
                <w:rFonts w:eastAsia="Calibri"/>
                <w:lang w:eastAsia="en-US"/>
              </w:rPr>
              <w:t xml:space="preserve"> товариществ</w:t>
            </w:r>
            <w:r>
              <w:rPr>
                <w:rFonts w:eastAsiaTheme="minorEastAsia"/>
              </w:rPr>
              <w:t>), процентов</w:t>
            </w:r>
          </w:p>
        </w:tc>
        <w:tc>
          <w:tcPr>
            <w:tcW w:w="3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не более 25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Theme="minorEastAsia"/>
                <w:i/>
              </w:rPr>
              <w:t>-</w:t>
            </w:r>
          </w:p>
        </w:tc>
      </w:tr>
      <w:tr w:rsidR="004F05A5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2.</w:t>
            </w:r>
          </w:p>
        </w:tc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Суммарная доля участия в уставном (складочном) капитале (паевом фонде) иностранных юридических лиц</w:t>
            </w:r>
            <w:r>
              <w:rPr>
                <w:rFonts w:eastAsiaTheme="minorEastAsia"/>
              </w:rPr>
              <w:t>, процентов</w:t>
            </w:r>
          </w:p>
        </w:tc>
        <w:tc>
          <w:tcPr>
            <w:tcW w:w="3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lang w:eastAsia="en-US"/>
              </w:rPr>
              <w:t>не более 49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Theme="minorEastAsia"/>
                <w:i/>
              </w:rPr>
              <w:t>-</w:t>
            </w:r>
          </w:p>
        </w:tc>
      </w:tr>
      <w:tr w:rsidR="004F05A5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="Calibri"/>
                <w:lang w:eastAsia="en-US"/>
              </w:rPr>
              <w:t>Суммарная доля участия</w:t>
            </w:r>
            <w:r>
              <w:rPr>
                <w:rFonts w:eastAsiaTheme="minorEastAsia"/>
              </w:rPr>
              <w:t>,</w:t>
            </w:r>
            <w:r>
              <w:rPr>
                <w:rFonts w:eastAsia="Calibri"/>
                <w:lang w:eastAsia="en-US"/>
              </w:rPr>
              <w:t xml:space="preserve"> принадлежащая одному или нескольким юридическим лицам, не</w:t>
            </w:r>
            <w:r>
              <w:rPr>
                <w:rFonts w:eastAsiaTheme="minorEastAsia"/>
              </w:rPr>
              <w:t xml:space="preserve"> </w:t>
            </w:r>
            <w:r>
              <w:rPr>
                <w:rFonts w:eastAsia="Calibri"/>
                <w:lang w:eastAsia="en-US"/>
              </w:rPr>
              <w:t>являющимся субъектами малого и среднего предпринимательства</w:t>
            </w:r>
            <w:r>
              <w:rPr>
                <w:rFonts w:eastAsiaTheme="minorEastAsia"/>
              </w:rPr>
              <w:t>, процентов</w:t>
            </w:r>
          </w:p>
        </w:tc>
        <w:tc>
          <w:tcPr>
            <w:tcW w:w="3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lang w:eastAsia="en-US"/>
              </w:rPr>
              <w:t>не более 49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</w:rPr>
            </w:pPr>
            <w:r>
              <w:rPr>
                <w:rFonts w:eastAsiaTheme="minorEastAsia"/>
                <w:i/>
              </w:rPr>
              <w:t>-</w:t>
            </w:r>
          </w:p>
        </w:tc>
      </w:tr>
      <w:tr w:rsidR="004F05A5">
        <w:trPr>
          <w:trHeight w:val="1671"/>
        </w:trPr>
        <w:tc>
          <w:tcPr>
            <w:tcW w:w="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4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</w:t>
            </w:r>
            <w:r>
              <w:rPr>
                <w:rFonts w:eastAsiaTheme="minorEastAsia"/>
              </w:rPr>
              <w:t xml:space="preserve"> или по совместительству с учетом реально отработанного времени, работников представительств, филиалов и других обособленных </w:t>
            </w:r>
            <w:proofErr w:type="gramStart"/>
            <w:r>
              <w:rPr>
                <w:rFonts w:eastAsiaTheme="minorEastAsia"/>
              </w:rPr>
              <w:t>подразделений</w:t>
            </w:r>
            <w:proofErr w:type="gramEnd"/>
            <w:r>
              <w:rPr>
                <w:rFonts w:eastAsiaTheme="minorEastAsia"/>
              </w:rPr>
              <w:t xml:space="preserve"> указанных </w:t>
            </w:r>
            <w:proofErr w:type="spellStart"/>
            <w:r>
              <w:rPr>
                <w:rFonts w:eastAsiaTheme="minorEastAsia"/>
              </w:rPr>
              <w:t>микропредприятия</w:t>
            </w:r>
            <w:proofErr w:type="spellEnd"/>
            <w:r>
              <w:rPr>
                <w:rFonts w:eastAsiaTheme="minorEastAsia"/>
              </w:rPr>
              <w:t>, малого предприятия или среднего предприятия) за последние 3 года, человек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включительно</w:t>
            </w:r>
          </w:p>
        </w:tc>
        <w:tc>
          <w:tcPr>
            <w:tcW w:w="1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Theme="minorEastAsia"/>
              </w:rPr>
              <w:t>от</w:t>
            </w:r>
            <w:r>
              <w:rPr>
                <w:rFonts w:eastAsia="Calibri"/>
                <w:lang w:eastAsia="en-US"/>
              </w:rPr>
              <w:t xml:space="preserve"> 101 до 250 </w:t>
            </w:r>
            <w:r>
              <w:rPr>
                <w:rFonts w:eastAsiaTheme="minorEastAsia"/>
              </w:rPr>
              <w:t>включительно</w:t>
            </w:r>
          </w:p>
        </w:tc>
        <w:tc>
          <w:tcPr>
            <w:tcW w:w="1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rPr>
                <w:rFonts w:eastAsia="Calibri"/>
              </w:rPr>
            </w:pPr>
            <w:r>
              <w:rPr>
                <w:rFonts w:eastAsiaTheme="minorEastAsia"/>
              </w:rPr>
              <w:t xml:space="preserve">указывается </w:t>
            </w:r>
            <w:r>
              <w:rPr>
                <w:rFonts w:eastAsia="Calibri"/>
              </w:rPr>
              <w:t>количество человек</w:t>
            </w:r>
            <w:r>
              <w:rPr>
                <w:rFonts w:eastAsiaTheme="minorEastAsia"/>
              </w:rPr>
              <w:t xml:space="preserve"> (за каждый год)</w:t>
            </w:r>
          </w:p>
        </w:tc>
      </w:tr>
      <w:tr w:rsidR="004F05A5">
        <w:trPr>
          <w:trHeight w:val="1903"/>
        </w:trPr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4F05A5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4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4F05A5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до 15 </w:t>
            </w:r>
            <w:r>
              <w:rPr>
                <w:rFonts w:eastAsiaTheme="minorEastAsia"/>
              </w:rPr>
              <w:t xml:space="preserve">– </w:t>
            </w:r>
            <w:proofErr w:type="spellStart"/>
            <w:r>
              <w:rPr>
                <w:rFonts w:eastAsiaTheme="minorEastAsia"/>
              </w:rPr>
              <w:t>микропред</w:t>
            </w:r>
            <w:proofErr w:type="spellEnd"/>
            <w:r>
              <w:rPr>
                <w:rFonts w:eastAsiaTheme="minorEastAsia"/>
              </w:rPr>
              <w:t>-приятие</w:t>
            </w:r>
          </w:p>
        </w:tc>
        <w:tc>
          <w:tcPr>
            <w:tcW w:w="1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4F05A5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6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4F05A5">
            <w:pPr>
              <w:keepNext w:val="0"/>
              <w:rPr>
                <w:rFonts w:eastAsia="Calibri"/>
              </w:rPr>
            </w:pPr>
          </w:p>
        </w:tc>
      </w:tr>
      <w:tr w:rsidR="004F05A5">
        <w:trPr>
          <w:trHeight w:val="1404"/>
        </w:trPr>
        <w:tc>
          <w:tcPr>
            <w:tcW w:w="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5.</w:t>
            </w:r>
          </w:p>
        </w:tc>
        <w:tc>
          <w:tcPr>
            <w:tcW w:w="4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</w:t>
            </w:r>
            <w:r>
              <w:rPr>
                <w:rFonts w:eastAsiaTheme="minorEastAsia"/>
              </w:rPr>
              <w:t xml:space="preserve">, </w:t>
            </w:r>
            <w:r>
              <w:rPr>
                <w:rFonts w:eastAsia="Calibri"/>
                <w:lang w:eastAsia="en-US"/>
              </w:rPr>
              <w:t xml:space="preserve">работ, услуг без учета налога на добавленную стоимость или балансовая стоимость активов (остаточная стоимость основных средств и нематериальных активов) </w:t>
            </w:r>
            <w:proofErr w:type="gramStart"/>
            <w:r>
              <w:rPr>
                <w:rFonts w:eastAsia="Calibri"/>
                <w:lang w:eastAsia="en-US"/>
              </w:rPr>
              <w:t>за</w:t>
            </w:r>
            <w:proofErr w:type="gramEnd"/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Theme="minorEastAsia"/>
              </w:rPr>
              <w:t>последние 3 года, млн. рублей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8</w:t>
            </w:r>
            <w:r>
              <w:rPr>
                <w:rFonts w:eastAsia="Calibri"/>
                <w:lang w:eastAsia="en-US"/>
              </w:rPr>
              <w:t>00</w:t>
            </w:r>
          </w:p>
        </w:tc>
        <w:tc>
          <w:tcPr>
            <w:tcW w:w="1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8"/>
              </w:rPr>
              <w:t>руб.</w:t>
            </w:r>
            <w:r>
              <w:rPr>
                <w:rFonts w:eastAsiaTheme="minorEastAsia"/>
              </w:rPr>
              <w:t>2000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rPr>
                <w:rFonts w:eastAsia="Calibri"/>
              </w:rPr>
            </w:pPr>
            <w:r>
              <w:rPr>
                <w:rFonts w:eastAsiaTheme="minorEastAsia"/>
              </w:rPr>
              <w:t>указывается</w:t>
            </w:r>
            <w:r>
              <w:rPr>
                <w:rFonts w:eastAsia="Calibri"/>
              </w:rPr>
              <w:t xml:space="preserve"> в</w:t>
            </w:r>
            <w:r>
              <w:rPr>
                <w:rFonts w:eastAsiaTheme="minorEastAsia"/>
              </w:rPr>
              <w:t> млн.</w:t>
            </w:r>
            <w:r>
              <w:rPr>
                <w:rFonts w:eastAsia="Calibri"/>
              </w:rPr>
              <w:t xml:space="preserve"> рублей</w:t>
            </w:r>
            <w:r>
              <w:rPr>
                <w:rFonts w:eastAsiaTheme="minorEastAsia"/>
              </w:rPr>
              <w:t xml:space="preserve"> (за каждый год)</w:t>
            </w:r>
          </w:p>
        </w:tc>
      </w:tr>
      <w:tr w:rsidR="004F05A5">
        <w:trPr>
          <w:trHeight w:val="1267"/>
        </w:trPr>
        <w:tc>
          <w:tcPr>
            <w:tcW w:w="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4F05A5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4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4F05A5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</w:rPr>
              <w:t>120</w:t>
            </w:r>
            <w:r>
              <w:rPr>
                <w:rFonts w:eastAsia="Calibri"/>
                <w:lang w:eastAsia="en-US"/>
              </w:rPr>
              <w:t xml:space="preserve"> </w:t>
            </w:r>
            <w:r>
              <w:rPr>
                <w:rFonts w:eastAsiaTheme="minorEastAsia"/>
              </w:rPr>
              <w:t>в год</w:t>
            </w:r>
            <w:r>
              <w:rPr>
                <w:rFonts w:eastAsia="Calibri"/>
                <w:lang w:eastAsia="en-US"/>
              </w:rPr>
              <w:t xml:space="preserve"> – микро-предприятие</w:t>
            </w:r>
          </w:p>
        </w:tc>
        <w:tc>
          <w:tcPr>
            <w:tcW w:w="1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4F05A5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</w:tr>
    </w:tbl>
    <w:p w:rsidR="004F05A5" w:rsidRDefault="004F05A5">
      <w:pPr>
        <w:keepNext w:val="0"/>
        <w:rPr>
          <w:vanish/>
        </w:rPr>
      </w:pPr>
    </w:p>
    <w:tbl>
      <w:tblPr>
        <w:tblW w:w="10485" w:type="dxa"/>
        <w:tblInd w:w="-3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57"/>
        <w:gridCol w:w="4686"/>
        <w:gridCol w:w="5242"/>
      </w:tblGrid>
      <w:tr w:rsidR="004F05A5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6.</w:t>
            </w:r>
          </w:p>
        </w:tc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Сведения о видах деятельности юридического лица согласно учредительным документам или о видах деятельности физического лица, внесенного в Единый государственный реестр </w:t>
            </w:r>
            <w:r>
              <w:rPr>
                <w:rFonts w:eastAsiaTheme="minorEastAsia"/>
              </w:rPr>
              <w:lastRenderedPageBreak/>
              <w:t>индивидуальных предпринимателей и осуществляющего предпринимательскую деятельность без образования юридического лица, с указанием кодов ОКВЭД</w:t>
            </w:r>
            <w:proofErr w:type="gramStart"/>
            <w:r>
              <w:rPr>
                <w:rFonts w:eastAsiaTheme="minorEastAsia"/>
              </w:rPr>
              <w:t>2</w:t>
            </w:r>
            <w:proofErr w:type="gramEnd"/>
            <w:r>
              <w:rPr>
                <w:rFonts w:eastAsiaTheme="minorEastAsia"/>
              </w:rPr>
              <w:t xml:space="preserve"> и ОКПД2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lastRenderedPageBreak/>
              <w:t>-</w:t>
            </w:r>
          </w:p>
        </w:tc>
      </w:tr>
      <w:tr w:rsidR="004F05A5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lastRenderedPageBreak/>
              <w:t>7.</w:t>
            </w:r>
          </w:p>
        </w:tc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Сведения о производимых субъектами малого и среднего предпринимательства товарах, работах, услугах с указанием кодов ОКВЭД</w:t>
            </w:r>
            <w:proofErr w:type="gramStart"/>
            <w:r>
              <w:rPr>
                <w:rFonts w:eastAsiaTheme="minorEastAsia"/>
              </w:rPr>
              <w:t>2</w:t>
            </w:r>
            <w:proofErr w:type="gramEnd"/>
            <w:r>
              <w:rPr>
                <w:rFonts w:eastAsiaTheme="minorEastAsia"/>
              </w:rPr>
              <w:t xml:space="preserve"> и ОКПД2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-</w:t>
            </w:r>
          </w:p>
        </w:tc>
      </w:tr>
      <w:tr w:rsidR="004F05A5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8</w:t>
            </w:r>
          </w:p>
        </w:tc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Сведения об участии в утвержденных программах партнерства отдельных заказчиков с субъектами малого и среднего предпринимательства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да (нет)</w:t>
            </w:r>
          </w:p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(в случае участия - наименование заказчика, реализующего программу партнерства)</w:t>
            </w:r>
          </w:p>
        </w:tc>
      </w:tr>
      <w:tr w:rsidR="004F05A5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9.</w:t>
            </w:r>
          </w:p>
        </w:tc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Наличие сведений о субъекте малого и среднего предпринимательства в реестре участников программ партнерства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да (нет)</w:t>
            </w:r>
          </w:p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(при наличии - наименование заказчика - держателя реестра участников программ партнерства)</w:t>
            </w:r>
          </w:p>
        </w:tc>
      </w:tr>
      <w:tr w:rsidR="004F05A5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10.</w:t>
            </w:r>
          </w:p>
        </w:tc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Наличие опыта исполнения государственных, муниципальных контрактов, гражданско-правовых договоров бюджетных учреждений либо договоров, заключенных с юридическими лицами, подпадающими под действие Федерального закона «О закупках товаров, работ, услуг отдельными видами юридических лиц»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да (нет)</w:t>
            </w:r>
          </w:p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(при наличии - количество исполненных контрактов и общая сумма)</w:t>
            </w:r>
          </w:p>
        </w:tc>
      </w:tr>
      <w:tr w:rsidR="004F05A5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11.</w:t>
            </w:r>
          </w:p>
        </w:tc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Сведения о наличии опыта производства и поставки продукции, включенной в реестр инновационной продукции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да (нет)</w:t>
            </w:r>
          </w:p>
        </w:tc>
      </w:tr>
      <w:tr w:rsidR="004F05A5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12.</w:t>
            </w:r>
          </w:p>
        </w:tc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Сведения о наличии у субъекта малого и среднего предпринимательства статуса лица, участвующего в реализации проекта создания и обеспечения функционирования территориально обособленного комплекса (инновационного центра "</w:t>
            </w:r>
            <w:proofErr w:type="spellStart"/>
            <w:r>
              <w:rPr>
                <w:rFonts w:eastAsiaTheme="minorEastAsia"/>
              </w:rPr>
              <w:t>Сколково</w:t>
            </w:r>
            <w:proofErr w:type="spellEnd"/>
            <w:r>
              <w:rPr>
                <w:rFonts w:eastAsiaTheme="minorEastAsia"/>
              </w:rPr>
              <w:t>")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-</w:t>
            </w:r>
          </w:p>
        </w:tc>
      </w:tr>
      <w:tr w:rsidR="004F05A5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13.</w:t>
            </w:r>
          </w:p>
        </w:tc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</w:rPr>
            </w:pPr>
            <w:proofErr w:type="gramStart"/>
            <w:r>
              <w:rPr>
                <w:rFonts w:eastAsiaTheme="minorEastAsia"/>
              </w:rPr>
              <w:t xml:space="preserve">Сведения о том, что руководитель, члены коллегиального исполнительного органа, главный бухгалтер субъекта малого и среднего предпринимательства не имеют судимости за преступления в сфере экономики (за исключением лиц, у которых такая судимость погашена или снята), а также о том, что в отношении указанных физических лиц не применялось наказание в виде лишения права занимать определенные должности или заниматься </w:t>
            </w:r>
            <w:r>
              <w:rPr>
                <w:rFonts w:eastAsiaTheme="minorEastAsia"/>
              </w:rPr>
              <w:lastRenderedPageBreak/>
              <w:t>определенной деятельностью, связанной с</w:t>
            </w:r>
            <w:proofErr w:type="gramEnd"/>
            <w:r>
              <w:rPr>
                <w:rFonts w:eastAsiaTheme="minorEastAsia"/>
              </w:rPr>
              <w:t xml:space="preserve"> деятельностью субъекта малого и среднего предпринимательства, и административное наказание в виде дисквалификации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lastRenderedPageBreak/>
              <w:t>да (нет)</w:t>
            </w:r>
          </w:p>
        </w:tc>
      </w:tr>
      <w:tr w:rsidR="004F05A5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lastRenderedPageBreak/>
              <w:t>14.</w:t>
            </w:r>
          </w:p>
        </w:tc>
        <w:tc>
          <w:tcPr>
            <w:tcW w:w="4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</w:rPr>
            </w:pPr>
            <w:r>
              <w:rPr>
                <w:rFonts w:eastAsiaTheme="minorEastAsia"/>
              </w:rPr>
              <w:t>Информация о наличии сведений о субъекте малого и среднего предпринимательства в реестрах недобросовестных поставщиков, предусмотренных Федеральным законом «О закупках товаров, работ, услуг отдельными видами юридических лиц» и Федеральным законом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5A5" w:rsidRDefault="00315359">
            <w:pPr>
              <w:keepNext w:val="0"/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да (нет)</w:t>
            </w:r>
          </w:p>
        </w:tc>
      </w:tr>
    </w:tbl>
    <w:p w:rsidR="004F05A5" w:rsidRDefault="004F05A5">
      <w:pPr>
        <w:keepNext w:val="0"/>
        <w:autoSpaceDE w:val="0"/>
        <w:autoSpaceDN w:val="0"/>
        <w:jc w:val="both"/>
        <w:rPr>
          <w:sz w:val="22"/>
        </w:rPr>
      </w:pPr>
    </w:p>
    <w:p w:rsidR="004F05A5" w:rsidRDefault="00315359">
      <w:pPr>
        <w:keepNext w:val="0"/>
        <w:autoSpaceDE w:val="0"/>
        <w:autoSpaceDN w:val="0"/>
        <w:jc w:val="both"/>
        <w:rPr>
          <w:b/>
          <w:bCs/>
          <w:snapToGrid w:val="0"/>
          <w:szCs w:val="22"/>
        </w:rPr>
      </w:pPr>
      <w:r>
        <w:rPr>
          <w:b/>
          <w:bCs/>
          <w:snapToGrid w:val="0"/>
          <w:szCs w:val="22"/>
        </w:rPr>
        <w:t>_________________________________</w:t>
      </w:r>
    </w:p>
    <w:p w:rsidR="004F05A5" w:rsidRDefault="00315359">
      <w:pPr>
        <w:keepNext w:val="0"/>
        <w:overflowPunct w:val="0"/>
        <w:autoSpaceDE w:val="0"/>
        <w:autoSpaceDN w:val="0"/>
        <w:adjustRightInd w:val="0"/>
        <w:ind w:left="1134"/>
        <w:rPr>
          <w:vertAlign w:val="superscript"/>
        </w:rPr>
      </w:pPr>
      <w:r>
        <w:rPr>
          <w:bCs/>
          <w:vertAlign w:val="superscript"/>
        </w:rPr>
        <w:t>(подпись)</w:t>
      </w:r>
    </w:p>
    <w:p w:rsidR="004F05A5" w:rsidRDefault="00315359">
      <w:pPr>
        <w:keepNext w:val="0"/>
        <w:overflowPunct w:val="0"/>
        <w:autoSpaceDE w:val="0"/>
        <w:autoSpaceDN w:val="0"/>
        <w:adjustRightInd w:val="0"/>
        <w:ind w:firstLine="709"/>
        <w:jc w:val="both"/>
        <w:rPr>
          <w:b/>
          <w:bCs/>
          <w:szCs w:val="22"/>
        </w:rPr>
      </w:pPr>
      <w:r>
        <w:rPr>
          <w:b/>
          <w:bCs/>
          <w:szCs w:val="22"/>
        </w:rPr>
        <w:t>М.П.</w:t>
      </w:r>
    </w:p>
    <w:p w:rsidR="004F05A5" w:rsidRDefault="00315359">
      <w:pPr>
        <w:keepNext w:val="0"/>
        <w:autoSpaceDE w:val="0"/>
        <w:autoSpaceDN w:val="0"/>
        <w:jc w:val="both"/>
        <w:rPr>
          <w:b/>
          <w:bCs/>
          <w:snapToGrid w:val="0"/>
          <w:szCs w:val="22"/>
        </w:rPr>
      </w:pPr>
      <w:r>
        <w:rPr>
          <w:b/>
          <w:bCs/>
          <w:snapToGrid w:val="0"/>
          <w:szCs w:val="22"/>
        </w:rPr>
        <w:t>__________________________________________________________________________________</w:t>
      </w:r>
    </w:p>
    <w:p w:rsidR="004F05A5" w:rsidRDefault="00315359">
      <w:pPr>
        <w:keepNext w:val="0"/>
        <w:overflowPunct w:val="0"/>
        <w:autoSpaceDE w:val="0"/>
        <w:autoSpaceDN w:val="0"/>
        <w:adjustRightInd w:val="0"/>
        <w:jc w:val="center"/>
        <w:rPr>
          <w:vertAlign w:val="superscript"/>
        </w:rPr>
      </w:pPr>
      <w:r>
        <w:rPr>
          <w:bCs/>
          <w:vertAlign w:val="superscript"/>
        </w:rPr>
        <w:t xml:space="preserve">(фамилия, имя, отчество (при наличии) </w:t>
      </w:r>
      <w:proofErr w:type="gramStart"/>
      <w:r>
        <w:rPr>
          <w:bCs/>
          <w:vertAlign w:val="superscript"/>
        </w:rPr>
        <w:t>подписавшего</w:t>
      </w:r>
      <w:proofErr w:type="gramEnd"/>
      <w:r>
        <w:rPr>
          <w:bCs/>
          <w:vertAlign w:val="superscript"/>
        </w:rPr>
        <w:t>, должность)</w:t>
      </w:r>
    </w:p>
    <w:p w:rsidR="004F05A5" w:rsidRDefault="004F05A5">
      <w:pPr>
        <w:pStyle w:val="Times12"/>
        <w:ind w:right="0"/>
        <w:rPr>
          <w:highlight w:val="yellow"/>
        </w:rPr>
      </w:pPr>
    </w:p>
    <w:p w:rsidR="004F05A5" w:rsidRDefault="00315359">
      <w:pPr>
        <w:pStyle w:val="Times12"/>
        <w:ind w:right="0"/>
      </w:pPr>
      <w:r>
        <w:t>ИНСТРУКЦИИ ПО ЗАПОЛНЕНИЮ</w:t>
      </w:r>
    </w:p>
    <w:p w:rsidR="004F05A5" w:rsidRDefault="00315359" w:rsidP="00315359">
      <w:pPr>
        <w:pStyle w:val="Times12"/>
        <w:numPr>
          <w:ilvl w:val="1"/>
          <w:numId w:val="21"/>
        </w:numPr>
        <w:ind w:left="0" w:right="0" w:firstLine="709"/>
        <w:rPr>
          <w:bCs/>
        </w:rPr>
      </w:pPr>
      <w:r>
        <w:t>Данные инструкции не следует воспроизводить в документах, подготовленных участником закупки.</w:t>
      </w:r>
    </w:p>
    <w:p w:rsidR="004F05A5" w:rsidRDefault="00315359" w:rsidP="00315359">
      <w:pPr>
        <w:pStyle w:val="Times12"/>
        <w:numPr>
          <w:ilvl w:val="1"/>
          <w:numId w:val="21"/>
        </w:numPr>
        <w:tabs>
          <w:tab w:val="clear" w:pos="960"/>
        </w:tabs>
        <w:ind w:left="0" w:right="0" w:firstLine="709"/>
      </w:pPr>
      <w:proofErr w:type="gramStart"/>
      <w: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РФ».</w:t>
      </w:r>
      <w:proofErr w:type="gramEnd"/>
      <w:r>
        <w:t xml:space="preserve"> Категория субъекта малого или среднего предпринимательства изменяется только в случае, если предельные значения выше или ниже предельных значений, указанных в пункте 4 таблицы (пункт 5) настоящей формы, в течение 3 календарных лет, следующих один за другим.</w:t>
      </w:r>
    </w:p>
    <w:p w:rsidR="004F05A5" w:rsidRDefault="00315359" w:rsidP="00315359">
      <w:pPr>
        <w:pStyle w:val="Times12"/>
        <w:numPr>
          <w:ilvl w:val="1"/>
          <w:numId w:val="21"/>
        </w:numPr>
        <w:ind w:left="0" w:right="0" w:firstLine="709"/>
      </w:pPr>
      <w:r>
        <w:t>Участник закупки приводит номер и дату заявки на участие в закупке, приложением к которой является данная форма.</w:t>
      </w:r>
    </w:p>
    <w:p w:rsidR="004F05A5" w:rsidRDefault="00315359" w:rsidP="00315359">
      <w:pPr>
        <w:pStyle w:val="Times12"/>
        <w:numPr>
          <w:ilvl w:val="1"/>
          <w:numId w:val="21"/>
        </w:numPr>
        <w:ind w:left="0" w:right="0" w:firstLine="709"/>
      </w:pPr>
      <w:r>
        <w:t>Участник закупки указывает свое фирменное наименование (в </w:t>
      </w:r>
      <w:proofErr w:type="spellStart"/>
      <w:r>
        <w:t>т.ч</w:t>
      </w:r>
      <w:proofErr w:type="spellEnd"/>
      <w:r>
        <w:t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субподрядчика, если такой субподрядчик является субъектом малого и среднего предпринимательства.</w:t>
      </w:r>
    </w:p>
    <w:p w:rsidR="004F05A5" w:rsidRDefault="00315359" w:rsidP="00315359">
      <w:pPr>
        <w:pStyle w:val="Times12"/>
        <w:numPr>
          <w:ilvl w:val="1"/>
          <w:numId w:val="21"/>
        </w:numPr>
        <w:ind w:left="0" w:right="0" w:firstLine="709"/>
      </w:pPr>
      <w:proofErr w:type="gramStart"/>
      <w:r>
        <w:t>Ограничения по суммарной доле участия в уставном (складочном) капитале (паевом фонде) иностранных юридических лиц, суммарной доле участия, принадлежащей одному или нескольким юридическим лицам, не являющимся субъектами малого и среднего предпринимательства, не распространяются на хозяйственные общества, хозяйственные партнерства, деятельность которых заключается в практическом применении (внедрении) результатов интеллектуальной деятельности (программ для электронных вычислительных машин, баз данных, изобретений, полезных моделей, промышленных образцов, селекционных</w:t>
      </w:r>
      <w:proofErr w:type="gramEnd"/>
      <w:r>
        <w:t xml:space="preserve"> </w:t>
      </w:r>
      <w:proofErr w:type="gramStart"/>
      <w:r>
        <w:t xml:space="preserve">достижений, топологий интегральных микросхем, секретов производства (ноу-хау), исключительные права на которые принадлежат учредителям (участникам) соответственно таких хозяйственных обществ, хозяйственных партнерств - бюджетным, автономным научным учреждениям либо являющимся бюджетными учреждениями, автономными учреждениями образовательным организациям высшего образования, на юридические лица, получившие статус участника проекта в соответствии с </w:t>
      </w:r>
      <w:r>
        <w:lastRenderedPageBreak/>
        <w:t>Федеральным законом от 28 сентября 2010 г. № 244-ФЗ «Об инновационном центре «</w:t>
      </w:r>
      <w:proofErr w:type="spellStart"/>
      <w:r>
        <w:t>Сколково</w:t>
      </w:r>
      <w:proofErr w:type="spellEnd"/>
      <w:r>
        <w:t>», на юридические лица, учредителями</w:t>
      </w:r>
      <w:proofErr w:type="gramEnd"/>
      <w:r>
        <w:t xml:space="preserve"> (</w:t>
      </w:r>
      <w:proofErr w:type="gramStart"/>
      <w:r>
        <w:t>участниками) которых являются юридические лица, включенные в утвержденный Правительством РФ перечень юридических лиц, предоставляющих государственную поддержку инновационной деятельности в формах, установленных Федеральным законом от 23 августа 1996 г. № 127-ФЗ «О науке и государственной научно-технической политике».</w:t>
      </w:r>
      <w:proofErr w:type="gramEnd"/>
    </w:p>
    <w:p w:rsidR="004F05A5" w:rsidRDefault="00315359" w:rsidP="00315359">
      <w:pPr>
        <w:pStyle w:val="Times12"/>
        <w:numPr>
          <w:ilvl w:val="1"/>
          <w:numId w:val="21"/>
        </w:numPr>
        <w:ind w:left="0" w:right="0" w:firstLine="709"/>
      </w:pPr>
      <w:r>
        <w:t>Пункты 1-7 таблицы (пункт 5) настоящей формы являются обязательными для заполнения.</w:t>
      </w:r>
    </w:p>
    <w:p w:rsidR="004F05A5" w:rsidRDefault="00315359" w:rsidP="00315359">
      <w:pPr>
        <w:pStyle w:val="Times12"/>
        <w:numPr>
          <w:ilvl w:val="1"/>
          <w:numId w:val="21"/>
        </w:numPr>
        <w:tabs>
          <w:tab w:val="clear" w:pos="960"/>
        </w:tabs>
        <w:ind w:left="0" w:right="0" w:firstLine="709"/>
      </w:pPr>
      <w:r>
        <w:t>В таблице (пункт 5)</w:t>
      </w:r>
      <w:r>
        <w:rPr>
          <w:rFonts w:eastAsiaTheme="minorEastAsia"/>
        </w:rPr>
        <w:t xml:space="preserve"> «</w:t>
      </w:r>
      <w:r>
        <w:t>Сведения о соответствии критериям отнесения к субъектам малого и среднего  предпринимательства, а также сведения о производимых товарах, работах, услугах и видах деятельности» в столбце 5:</w:t>
      </w:r>
    </w:p>
    <w:p w:rsidR="004F05A5" w:rsidRDefault="00315359" w:rsidP="00315359">
      <w:pPr>
        <w:pStyle w:val="Times12"/>
        <w:numPr>
          <w:ilvl w:val="0"/>
          <w:numId w:val="22"/>
        </w:numPr>
        <w:ind w:left="0" w:right="0" w:firstLine="709"/>
      </w:pPr>
      <w:r>
        <w:t>по строкам 1-3 показатель указывается в процентах; в случае если на участника закупки,</w:t>
      </w:r>
      <w:r>
        <w:rPr>
          <w:rFonts w:eastAsia="Calibri"/>
          <w:b/>
          <w:i/>
        </w:rPr>
        <w:t xml:space="preserve"> субподрядчика (соисполнителя)/ изготовителя</w:t>
      </w:r>
      <w:r>
        <w:t xml:space="preserve"> не распространяются ограничения, указанные в строках 2,3, то в столбце 5 соответствующей строки необходимо указать «не распространяется», а также указать причину не распространения такого ограничения;</w:t>
      </w:r>
    </w:p>
    <w:p w:rsidR="004F05A5" w:rsidRDefault="00315359" w:rsidP="00315359">
      <w:pPr>
        <w:pStyle w:val="Times12"/>
        <w:numPr>
          <w:ilvl w:val="0"/>
          <w:numId w:val="22"/>
        </w:numPr>
        <w:ind w:left="0" w:right="0" w:firstLine="709"/>
      </w:pPr>
      <w:r>
        <w:t>по строке 4 указывается количество работников участника закупки,</w:t>
      </w:r>
      <w:r>
        <w:rPr>
          <w:rFonts w:eastAsia="Calibri"/>
          <w:b/>
          <w:i/>
        </w:rPr>
        <w:t xml:space="preserve"> субподрядчика (соисполнителя)/ изготовителя</w:t>
      </w:r>
      <w:r>
        <w:t xml:space="preserve"> </w:t>
      </w:r>
      <w:proofErr w:type="gramStart"/>
      <w:r>
        <w:t>за</w:t>
      </w:r>
      <w:proofErr w:type="gramEnd"/>
      <w:r>
        <w:t xml:space="preserve"> последние 3 календарных года отдельно по каждому году;</w:t>
      </w:r>
    </w:p>
    <w:p w:rsidR="004F05A5" w:rsidRDefault="00315359" w:rsidP="00315359">
      <w:pPr>
        <w:pStyle w:val="Times12"/>
        <w:numPr>
          <w:ilvl w:val="0"/>
          <w:numId w:val="22"/>
        </w:numPr>
        <w:ind w:left="0" w:right="0" w:firstLine="709"/>
      </w:pPr>
      <w:r>
        <w:t>по строке 5 указывается выручка участника закупки,</w:t>
      </w:r>
      <w:r>
        <w:rPr>
          <w:rFonts w:eastAsia="Calibri"/>
          <w:b/>
          <w:i/>
        </w:rPr>
        <w:t xml:space="preserve"> субподрядчика (соисполнителя)/ изготовителя</w:t>
      </w:r>
      <w:r>
        <w:t xml:space="preserve"> в миллионах рублей </w:t>
      </w:r>
      <w:proofErr w:type="gramStart"/>
      <w:r>
        <w:t>за</w:t>
      </w:r>
      <w:proofErr w:type="gramEnd"/>
      <w:r>
        <w:t xml:space="preserve"> последние 3 календарных года отдельно по каждому году в соответствии с бухгалтерской (финансовой) отчетностью;</w:t>
      </w:r>
    </w:p>
    <w:p w:rsidR="004F05A5" w:rsidRDefault="00315359" w:rsidP="00315359">
      <w:pPr>
        <w:pStyle w:val="Times12"/>
        <w:numPr>
          <w:ilvl w:val="0"/>
          <w:numId w:val="22"/>
        </w:numPr>
        <w:ind w:left="0" w:right="0" w:firstLine="709"/>
      </w:pPr>
      <w:r>
        <w:t>по строкам 6,7 указываются соответствующие коды ОКВЭД</w:t>
      </w:r>
      <w:proofErr w:type="gramStart"/>
      <w:r>
        <w:t>2</w:t>
      </w:r>
      <w:proofErr w:type="gramEnd"/>
      <w:r>
        <w:t xml:space="preserve"> и ОКПД2;</w:t>
      </w:r>
    </w:p>
    <w:p w:rsidR="004F05A5" w:rsidRDefault="00315359" w:rsidP="00315359">
      <w:pPr>
        <w:pStyle w:val="Times12"/>
        <w:numPr>
          <w:ilvl w:val="0"/>
          <w:numId w:val="22"/>
        </w:numPr>
        <w:ind w:left="0" w:right="0" w:firstLine="709"/>
      </w:pPr>
      <w:r>
        <w:t>по строке 8 указывается «да»</w:t>
      </w:r>
      <w:r>
        <w:rPr>
          <w:rFonts w:eastAsiaTheme="minorEastAsia"/>
        </w:rPr>
        <w:t xml:space="preserve"> при </w:t>
      </w:r>
      <w:r>
        <w:t>участии участника закупки,</w:t>
      </w:r>
      <w:r>
        <w:rPr>
          <w:rFonts w:eastAsia="Calibri"/>
          <w:b/>
          <w:i/>
        </w:rPr>
        <w:t xml:space="preserve"> субподрядчика (соисполнителя)/ изготовителя</w:t>
      </w:r>
      <w:r>
        <w:t xml:space="preserve"> в утвержденных программах партнерства (в этом случае дополнительно указывается наименование заказчика, реализующего такую программу партнерства); иначе – указывается «нет»;</w:t>
      </w:r>
    </w:p>
    <w:p w:rsidR="004F05A5" w:rsidRDefault="00315359" w:rsidP="00315359">
      <w:pPr>
        <w:pStyle w:val="Times12"/>
        <w:numPr>
          <w:ilvl w:val="0"/>
          <w:numId w:val="22"/>
        </w:numPr>
        <w:ind w:left="0" w:right="0" w:firstLine="709"/>
      </w:pPr>
      <w:r>
        <w:t>по строке 9 указывается «да», если участник закупки,</w:t>
      </w:r>
      <w:r>
        <w:rPr>
          <w:rFonts w:eastAsia="Calibri"/>
          <w:b/>
          <w:i/>
        </w:rPr>
        <w:t xml:space="preserve"> субподрядчик (соисполнитель)/ изготовитель</w:t>
      </w:r>
      <w:r>
        <w:t xml:space="preserve"> включен в реестр участников программы партнерства заказчика, указанного по строке 8 данной таблицы (в этом случае дополнительно указывается наименование такого заказчика); иначе – указывается «нет»;</w:t>
      </w:r>
    </w:p>
    <w:p w:rsidR="004F05A5" w:rsidRDefault="00315359" w:rsidP="00315359">
      <w:pPr>
        <w:pStyle w:val="Times12"/>
        <w:numPr>
          <w:ilvl w:val="0"/>
          <w:numId w:val="22"/>
        </w:numPr>
        <w:ind w:left="0" w:right="0" w:firstLine="709"/>
      </w:pPr>
      <w:r>
        <w:t>по строке 10 указывается «да» при налич</w:t>
      </w:r>
      <w:proofErr w:type="gramStart"/>
      <w:r>
        <w:t>ии у у</w:t>
      </w:r>
      <w:proofErr w:type="gramEnd"/>
      <w:r>
        <w:t>частника закупки,</w:t>
      </w:r>
      <w:r>
        <w:rPr>
          <w:rFonts w:eastAsia="Calibri"/>
          <w:b/>
          <w:i/>
        </w:rPr>
        <w:t xml:space="preserve"> субподрядчика (соисполнителя)/ изготовителя</w:t>
      </w:r>
      <w:r>
        <w:t xml:space="preserve"> любого соответствующего опыта (в этом случае дополнительно указывается количество всех таких завершенных контрактов (договоров) и их общая сумма за последние 3 года); иначе – указывается «нет»;</w:t>
      </w:r>
    </w:p>
    <w:p w:rsidR="004F05A5" w:rsidRDefault="00315359" w:rsidP="00315359">
      <w:pPr>
        <w:pStyle w:val="Times12"/>
        <w:numPr>
          <w:ilvl w:val="0"/>
          <w:numId w:val="22"/>
        </w:numPr>
        <w:ind w:left="0" w:right="0" w:firstLine="709"/>
      </w:pPr>
      <w:r>
        <w:t>по строке 11 указывается «да» при налич</w:t>
      </w:r>
      <w:proofErr w:type="gramStart"/>
      <w:r>
        <w:t>ии у у</w:t>
      </w:r>
      <w:proofErr w:type="gramEnd"/>
      <w:r>
        <w:t>частника закупки,</w:t>
      </w:r>
      <w:r>
        <w:rPr>
          <w:b/>
          <w:i/>
        </w:rPr>
        <w:t xml:space="preserve"> субподрядчика (соисполнителя)/ изготовителя</w:t>
      </w:r>
      <w:r>
        <w:t xml:space="preserve"> одновременно опыта производства и поставки продукции, включенной в реестр инновационной продукции; иначе – указывается «нет»;</w:t>
      </w:r>
    </w:p>
    <w:p w:rsidR="004F05A5" w:rsidRDefault="00315359" w:rsidP="00315359">
      <w:pPr>
        <w:pStyle w:val="Times12"/>
        <w:numPr>
          <w:ilvl w:val="0"/>
          <w:numId w:val="22"/>
        </w:numPr>
        <w:ind w:left="0" w:right="0" w:firstLine="709"/>
      </w:pPr>
      <w:r>
        <w:t>по строке 12 указывается «да», если участник закупки,</w:t>
      </w:r>
      <w:r>
        <w:rPr>
          <w:rFonts w:eastAsia="Calibri"/>
          <w:b/>
          <w:i/>
        </w:rPr>
        <w:t xml:space="preserve"> субподрядчик (соисполнитель)/ изготовитель</w:t>
      </w:r>
      <w:r>
        <w:t xml:space="preserve"> включен в реестр участников проекта в соответствии со ст.10 Федерального закона от 28 сентября 2010 года № 244-ФЗ «Об инновационном центре «</w:t>
      </w:r>
      <w:proofErr w:type="spellStart"/>
      <w:r>
        <w:t>Сколково</w:t>
      </w:r>
      <w:proofErr w:type="spellEnd"/>
      <w:r>
        <w:t>»; иначе – указывается «нет»;</w:t>
      </w:r>
    </w:p>
    <w:p w:rsidR="004F05A5" w:rsidRDefault="00315359" w:rsidP="00315359">
      <w:pPr>
        <w:pStyle w:val="Times12"/>
        <w:numPr>
          <w:ilvl w:val="0"/>
          <w:numId w:val="22"/>
        </w:numPr>
        <w:ind w:left="0" w:right="0" w:firstLine="709"/>
      </w:pPr>
      <w:r>
        <w:t>по строке 13 указывается «да», если все перечисленные лица участника закупки,</w:t>
      </w:r>
      <w:r>
        <w:rPr>
          <w:b/>
          <w:i/>
        </w:rPr>
        <w:t xml:space="preserve"> субподрядчика (соисполнителя)/ изготовителя</w:t>
      </w:r>
      <w:r>
        <w:t xml:space="preserve"> не имеют судимости за указанные преступления и в отношении всех этих лиц не применялись соответствующие наказания; иначе – указывается «нет»;</w:t>
      </w:r>
    </w:p>
    <w:p w:rsidR="004F05A5" w:rsidRDefault="00315359" w:rsidP="00315359">
      <w:pPr>
        <w:pStyle w:val="Times12"/>
        <w:numPr>
          <w:ilvl w:val="0"/>
          <w:numId w:val="22"/>
        </w:numPr>
        <w:ind w:left="0" w:right="0" w:firstLine="709"/>
      </w:pPr>
      <w:r>
        <w:t>по строке 14 указывается «да», если участник закупки,</w:t>
      </w:r>
      <w:r>
        <w:rPr>
          <w:b/>
          <w:i/>
        </w:rPr>
        <w:t xml:space="preserve"> субподрядчик (соисполнитель)/ изготовитель</w:t>
      </w:r>
      <w:r>
        <w:t xml:space="preserve"> включен в любой указанный реестр недобросовестных поставщиков; иначе – указывается «нет».</w:t>
      </w:r>
    </w:p>
    <w:p w:rsidR="004F05A5" w:rsidRDefault="004F05A5">
      <w:pPr>
        <w:keepNext w:val="0"/>
        <w:rPr>
          <w:bCs/>
        </w:rPr>
        <w:sectPr w:rsidR="004F05A5">
          <w:pgSz w:w="11907" w:h="16840"/>
          <w:pgMar w:top="1134" w:right="567" w:bottom="1134" w:left="992" w:header="567" w:footer="567" w:gutter="0"/>
          <w:cols w:space="720"/>
        </w:sectPr>
      </w:pPr>
    </w:p>
    <w:p w:rsidR="004F05A5" w:rsidRDefault="00315359">
      <w:pPr>
        <w:pStyle w:val="Times12"/>
        <w:jc w:val="center"/>
      </w:pPr>
      <w:r>
        <w:rPr>
          <w:b/>
          <w:i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4F05A5" w:rsidRDefault="00315359">
      <w:pPr>
        <w:pStyle w:val="Times12"/>
        <w:jc w:val="right"/>
        <w:rPr>
          <w:sz w:val="28"/>
          <w:szCs w:val="28"/>
        </w:rPr>
      </w:pPr>
      <w:r>
        <w:t>Форма 1.2.</w:t>
      </w:r>
    </w:p>
    <w:p w:rsidR="004F05A5" w:rsidRDefault="004F05A5">
      <w:pPr>
        <w:pStyle w:val="Times12"/>
      </w:pPr>
    </w:p>
    <w:p w:rsidR="004F05A5" w:rsidRDefault="00315359">
      <w:pPr>
        <w:keepNext w:val="0"/>
        <w:jc w:val="center"/>
        <w:outlineLvl w:val="1"/>
        <w:rPr>
          <w:sz w:val="28"/>
          <w:szCs w:val="28"/>
        </w:rPr>
      </w:pPr>
      <w:bookmarkStart w:id="97" w:name="_СВЕДЕНИЯ_О_ПРИНАДЛЕЖНОСТИ"/>
      <w:bookmarkStart w:id="98" w:name="_СВЕДЕНИЯ_О_ЦЕПОЧКЕ"/>
      <w:bookmarkStart w:id="99" w:name="_Toc402520354"/>
      <w:bookmarkStart w:id="100" w:name="_Toc412201949"/>
      <w:bookmarkStart w:id="101" w:name="_Toc428904937"/>
      <w:bookmarkStart w:id="102" w:name="_Toc461176168"/>
      <w:bookmarkStart w:id="103" w:name="BENEF"/>
      <w:bookmarkEnd w:id="97"/>
      <w:bookmarkEnd w:id="98"/>
      <w:r>
        <w:rPr>
          <w:sz w:val="28"/>
          <w:szCs w:val="28"/>
        </w:rPr>
        <w:t>СВЕДЕНИЯ О ЦЕПОЧКЕ СОБСТВЕННИКОВ, ВКЛЮЧАЯ БЕНЕФИЦИАРОВ (В ТОМ ЧИСЛЕ КОНЕЧНЫХ) (Форма 1.2.)</w:t>
      </w:r>
      <w:bookmarkEnd w:id="99"/>
      <w:bookmarkEnd w:id="100"/>
      <w:bookmarkEnd w:id="101"/>
      <w:bookmarkEnd w:id="102"/>
    </w:p>
    <w:bookmarkEnd w:id="103"/>
    <w:p w:rsidR="004F05A5" w:rsidRDefault="00315359">
      <w:pPr>
        <w:pStyle w:val="Times12"/>
        <w:rPr>
          <w:sz w:val="28"/>
          <w:szCs w:val="28"/>
        </w:rPr>
      </w:pPr>
      <w:r>
        <w:t xml:space="preserve">Лицо, с которым заключается договор: ________________________________________________________ </w:t>
      </w:r>
    </w:p>
    <w:p w:rsidR="004F05A5" w:rsidRDefault="00315359">
      <w:pPr>
        <w:keepNext w:val="0"/>
        <w:rPr>
          <w:sz w:val="20"/>
          <w:szCs w:val="20"/>
          <w:lang w:eastAsia="en-US"/>
        </w:rPr>
      </w:pPr>
      <w:r>
        <w:rPr>
          <w:lang w:eastAsia="en-US"/>
        </w:rPr>
        <w:t xml:space="preserve">                                                                                                        </w:t>
      </w:r>
      <w:r>
        <w:rPr>
          <w:sz w:val="20"/>
          <w:szCs w:val="20"/>
          <w:lang w:eastAsia="en-US"/>
        </w:rPr>
        <w:t>наименование контрагента, с которым заключается договор</w:t>
      </w:r>
    </w:p>
    <w:p w:rsidR="004F05A5" w:rsidRDefault="004F05A5">
      <w:pPr>
        <w:pStyle w:val="Times12"/>
        <w:rPr>
          <w:highlight w:val="yellow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F05A5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05A5" w:rsidRDefault="00315359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F05A5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</w:tr>
      <w:tr w:rsidR="004F05A5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05A5" w:rsidRDefault="00315359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05A5" w:rsidRDefault="00315359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05A5" w:rsidRDefault="00315359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05A5" w:rsidRDefault="00315359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05A5" w:rsidRDefault="00315359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05A5" w:rsidRDefault="00315359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05A5" w:rsidRDefault="00315359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05A5" w:rsidRDefault="00315359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05A5" w:rsidRDefault="00315359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05A5" w:rsidRDefault="00315359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05A5" w:rsidRDefault="00315359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05A5" w:rsidRDefault="00315359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05A5" w:rsidRDefault="00315359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05A5" w:rsidRDefault="00315359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05A5" w:rsidRDefault="00315359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4F05A5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</w:tr>
      <w:tr w:rsidR="004F05A5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</w:tr>
      <w:tr w:rsidR="004F05A5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4F05A5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</w:tr>
      <w:tr w:rsidR="004F05A5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</w:tr>
    </w:tbl>
    <w:p w:rsidR="004F05A5" w:rsidRDefault="004F05A5">
      <w:pPr>
        <w:keepNext w:val="0"/>
        <w:jc w:val="center"/>
        <w:rPr>
          <w:highlight w:val="yellow"/>
          <w:lang w:val="en-US" w:eastAsia="en-US"/>
        </w:rPr>
      </w:pPr>
    </w:p>
    <w:tbl>
      <w:tblPr>
        <w:tblW w:w="254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1"/>
        <w:gridCol w:w="290"/>
        <w:gridCol w:w="3711"/>
      </w:tblGrid>
      <w:tr w:rsidR="004F05A5">
        <w:trPr>
          <w:trHeight w:val="264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F05A5" w:rsidRDefault="004F05A5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F05A5" w:rsidRDefault="004F05A5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F05A5" w:rsidRDefault="004F05A5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</w:p>
        </w:tc>
      </w:tr>
      <w:tr w:rsidR="004F05A5">
        <w:trPr>
          <w:trHeight w:val="355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F05A5" w:rsidRDefault="00315359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F05A5" w:rsidRDefault="004F05A5">
            <w:pPr>
              <w:keepNext w:val="0"/>
              <w:rPr>
                <w:b/>
                <w:i/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F05A5" w:rsidRDefault="00315359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4F05A5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F05A5" w:rsidRDefault="00315359">
            <w:pPr>
              <w:keepNext w:val="0"/>
              <w:tabs>
                <w:tab w:val="left" w:pos="708"/>
              </w:tabs>
              <w:rPr>
                <w:b/>
                <w:i/>
                <w:sz w:val="28"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F05A5" w:rsidRDefault="004F05A5">
            <w:pPr>
              <w:keepNext w:val="0"/>
              <w:rPr>
                <w:b/>
                <w:i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</w:tcPr>
          <w:p w:rsidR="004F05A5" w:rsidRDefault="004F05A5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</w:p>
        </w:tc>
      </w:tr>
    </w:tbl>
    <w:p w:rsidR="004F05A5" w:rsidRDefault="004F05A5">
      <w:pPr>
        <w:keepNext w:val="0"/>
        <w:jc w:val="center"/>
        <w:rPr>
          <w:highlight w:val="yellow"/>
          <w:lang w:val="en-US" w:eastAsia="en-US"/>
        </w:rPr>
      </w:pPr>
    </w:p>
    <w:p w:rsidR="004F05A5" w:rsidRDefault="00315359">
      <w:pPr>
        <w:pStyle w:val="Times12"/>
      </w:pPr>
      <w:r>
        <w:t>ИНСТРУКЦИИ ПО ЗАПОЛНЕНИЮ</w:t>
      </w:r>
    </w:p>
    <w:p w:rsidR="004F05A5" w:rsidRDefault="00315359" w:rsidP="00315359">
      <w:pPr>
        <w:pStyle w:val="Times12"/>
        <w:numPr>
          <w:ilvl w:val="0"/>
          <w:numId w:val="23"/>
        </w:numPr>
        <w:ind w:left="0" w:firstLine="709"/>
      </w:pPr>
      <w:r>
        <w:t>Данные инструкции не следует воспроизводить в документах, подготовленных контрагентом.</w:t>
      </w:r>
    </w:p>
    <w:p w:rsidR="004F05A5" w:rsidRDefault="00315359" w:rsidP="00315359">
      <w:pPr>
        <w:pStyle w:val="Times12"/>
        <w:numPr>
          <w:ilvl w:val="0"/>
          <w:numId w:val="23"/>
        </w:numPr>
        <w:ind w:left="0" w:firstLine="709"/>
      </w:pPr>
      <w:r>
        <w:t>Форма 1.2 изменению не подлежит. Все сведения и документы обязательны к предоставлению.</w:t>
      </w:r>
    </w:p>
    <w:p w:rsidR="004F05A5" w:rsidRDefault="00315359" w:rsidP="00315359">
      <w:pPr>
        <w:pStyle w:val="Times12"/>
        <w:numPr>
          <w:ilvl w:val="0"/>
          <w:numId w:val="23"/>
        </w:numPr>
        <w:ind w:left="0" w:firstLine="709"/>
      </w:pPr>
      <w:r>
        <w:t>Форма 1.2 должна быть представлена контрагентом до заключения договора в двух форматах *.</w:t>
      </w:r>
      <w:proofErr w:type="spellStart"/>
      <w:r>
        <w:t>pdf</w:t>
      </w:r>
      <w:proofErr w:type="spellEnd"/>
      <w:r>
        <w:t xml:space="preserve"> и *.</w:t>
      </w:r>
      <w:proofErr w:type="spellStart"/>
      <w:r>
        <w:t>xls</w:t>
      </w:r>
      <w:proofErr w:type="spellEnd"/>
      <w:r>
        <w:t>;</w:t>
      </w:r>
    </w:p>
    <w:p w:rsidR="004F05A5" w:rsidRDefault="00315359" w:rsidP="00315359">
      <w:pPr>
        <w:pStyle w:val="Times12"/>
        <w:numPr>
          <w:ilvl w:val="0"/>
          <w:numId w:val="23"/>
        </w:numPr>
        <w:ind w:left="0" w:firstLine="709"/>
      </w:pPr>
      <w:r>
        <w:lastRenderedPageBreak/>
        <w:t>В столбце 2 контрагенту необходимо указать ИНН. В случае</w:t>
      </w:r>
      <w:proofErr w:type="gramStart"/>
      <w:r>
        <w:t>,</w:t>
      </w:r>
      <w:proofErr w:type="gramEnd"/>
      <w:r>
        <w:t xml:space="preserve"> если контрагент российское юридическое лицо указывается 10-значный код. В случае</w:t>
      </w:r>
      <w:proofErr w:type="gramStart"/>
      <w:r>
        <w:t>,</w:t>
      </w:r>
      <w:proofErr w:type="gramEnd"/>
      <w: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F05A5" w:rsidRDefault="00315359" w:rsidP="00315359">
      <w:pPr>
        <w:pStyle w:val="Times12"/>
        <w:numPr>
          <w:ilvl w:val="0"/>
          <w:numId w:val="23"/>
        </w:numPr>
        <w:ind w:left="0" w:firstLine="709"/>
      </w:pPr>
      <w: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F05A5" w:rsidRDefault="00315359" w:rsidP="00315359">
      <w:pPr>
        <w:pStyle w:val="Times12"/>
        <w:numPr>
          <w:ilvl w:val="0"/>
          <w:numId w:val="23"/>
        </w:numPr>
        <w:ind w:left="0" w:firstLine="709"/>
      </w:pPr>
      <w: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t>,</w:t>
      </w:r>
      <w:proofErr w:type="gramEnd"/>
      <w:r>
        <w:t xml:space="preserve"> если контрагент - физическое лицо указывается ФИО.</w:t>
      </w:r>
    </w:p>
    <w:p w:rsidR="004F05A5" w:rsidRDefault="00315359" w:rsidP="00315359">
      <w:pPr>
        <w:pStyle w:val="Times12"/>
        <w:numPr>
          <w:ilvl w:val="0"/>
          <w:numId w:val="23"/>
        </w:numPr>
        <w:ind w:left="0" w:firstLine="709"/>
      </w:pPr>
      <w: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t>,</w:t>
      </w:r>
      <w:proofErr w:type="gramEnd"/>
      <w: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F05A5" w:rsidRDefault="00315359" w:rsidP="00315359">
      <w:pPr>
        <w:pStyle w:val="Times12"/>
        <w:numPr>
          <w:ilvl w:val="0"/>
          <w:numId w:val="23"/>
        </w:numPr>
        <w:ind w:left="0" w:firstLine="709"/>
      </w:pPr>
      <w:r>
        <w:t>Столбец 6 контрагентом заполняется в формате Фамилия Имя Отчество, например Иванов Иван Степанович.</w:t>
      </w:r>
    </w:p>
    <w:p w:rsidR="004F05A5" w:rsidRDefault="00315359" w:rsidP="00315359">
      <w:pPr>
        <w:pStyle w:val="Times12"/>
        <w:numPr>
          <w:ilvl w:val="0"/>
          <w:numId w:val="23"/>
        </w:numPr>
        <w:ind w:left="0" w:firstLine="709"/>
      </w:pPr>
      <w: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F05A5" w:rsidRDefault="00315359" w:rsidP="00315359">
      <w:pPr>
        <w:pStyle w:val="Times12"/>
        <w:numPr>
          <w:ilvl w:val="0"/>
          <w:numId w:val="23"/>
        </w:numPr>
        <w:ind w:left="0" w:firstLine="709"/>
      </w:pPr>
      <w:r>
        <w:t>Столбец 8 заполняется согласно образцу.</w:t>
      </w:r>
    </w:p>
    <w:p w:rsidR="004F05A5" w:rsidRDefault="00315359" w:rsidP="00315359">
      <w:pPr>
        <w:pStyle w:val="Times12"/>
        <w:numPr>
          <w:ilvl w:val="0"/>
          <w:numId w:val="23"/>
        </w:numPr>
        <w:ind w:left="0" w:firstLine="709"/>
      </w:pPr>
      <w:r>
        <w:t xml:space="preserve">Столбцы 9, 10 заполняются в порядке пунктов 3, 4 настоящей инструкции. </w:t>
      </w:r>
    </w:p>
    <w:p w:rsidR="004F05A5" w:rsidRDefault="00315359" w:rsidP="00315359">
      <w:pPr>
        <w:pStyle w:val="Times12"/>
        <w:numPr>
          <w:ilvl w:val="0"/>
          <w:numId w:val="23"/>
        </w:numPr>
        <w:ind w:left="0" w:firstLine="709"/>
      </w:pPr>
      <w: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t>,</w:t>
      </w:r>
      <w:proofErr w:type="gramEnd"/>
      <w: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F05A5" w:rsidRDefault="00315359" w:rsidP="00315359">
      <w:pPr>
        <w:pStyle w:val="Times12"/>
        <w:numPr>
          <w:ilvl w:val="0"/>
          <w:numId w:val="23"/>
        </w:numPr>
        <w:ind w:left="0" w:firstLine="709"/>
      </w:pPr>
      <w:r>
        <w:t>Столбец 12 заполняется в формате географической иерархии в нисходящем порядке, например, Тула, ул. Пионеров, 56-89.</w:t>
      </w:r>
    </w:p>
    <w:p w:rsidR="004F05A5" w:rsidRDefault="00315359" w:rsidP="00315359">
      <w:pPr>
        <w:pStyle w:val="Times12"/>
        <w:numPr>
          <w:ilvl w:val="0"/>
          <w:numId w:val="23"/>
        </w:numPr>
        <w:ind w:left="0" w:firstLine="709"/>
      </w:pPr>
      <w:r>
        <w:t>Столбец 13 заполняется в порядке пункта 8 настоящей инструкции.</w:t>
      </w:r>
    </w:p>
    <w:p w:rsidR="004F05A5" w:rsidRDefault="00315359" w:rsidP="00315359">
      <w:pPr>
        <w:pStyle w:val="Times12"/>
        <w:numPr>
          <w:ilvl w:val="0"/>
          <w:numId w:val="23"/>
        </w:numPr>
        <w:ind w:left="0" w:firstLine="709"/>
      </w:pPr>
      <w: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F05A5" w:rsidRDefault="00315359" w:rsidP="00315359">
      <w:pPr>
        <w:pStyle w:val="Times12"/>
        <w:numPr>
          <w:ilvl w:val="0"/>
          <w:numId w:val="23"/>
        </w:numPr>
        <w:ind w:left="0" w:firstLine="709"/>
      </w:pPr>
      <w: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F05A5" w:rsidRDefault="004F05A5">
      <w:pPr>
        <w:keepNext w:val="0"/>
        <w:rPr>
          <w:bCs/>
        </w:rPr>
        <w:sectPr w:rsidR="004F05A5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4F05A5" w:rsidRDefault="00315359">
      <w:pPr>
        <w:pStyle w:val="Times12"/>
      </w:pPr>
      <w:r>
        <w:lastRenderedPageBreak/>
        <w:t xml:space="preserve"> ОБРАЗЕЦ ЗАПОЛНЕНИЯ ТАБЛИЦЫ СВЕДЕНИЙ О ЦЕПОЧКЕ СОБСТВЕННИКОВ</w:t>
      </w:r>
    </w:p>
    <w:p w:rsidR="004F05A5" w:rsidRDefault="00315359">
      <w:pPr>
        <w:pStyle w:val="Times12"/>
      </w:pPr>
      <w: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4F05A5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gramEnd"/>
            <w:r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Информация </w:t>
            </w:r>
            <w:proofErr w:type="gramStart"/>
            <w:r>
              <w:rPr>
                <w:i/>
                <w:sz w:val="20"/>
                <w:szCs w:val="20"/>
              </w:rPr>
              <w:t>об</w:t>
            </w:r>
            <w:proofErr w:type="gramEnd"/>
            <w:r>
              <w:rPr>
                <w:i/>
                <w:sz w:val="20"/>
                <w:szCs w:val="20"/>
              </w:rPr>
              <w:t>  контрагенте</w:t>
            </w:r>
          </w:p>
        </w:tc>
      </w:tr>
      <w:tr w:rsidR="004F05A5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4F05A5">
            <w:pPr>
              <w:keepNext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F05A5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05A5" w:rsidRDefault="00315359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05A5" w:rsidRDefault="00315359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05A5" w:rsidRDefault="00315359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05A5" w:rsidRDefault="00315359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05A5" w:rsidRDefault="00315359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05A5" w:rsidRDefault="00315359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05A5" w:rsidRDefault="00315359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F05A5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F05A5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</w:tr>
      <w:tr w:rsidR="004F05A5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4F05A5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</w:tr>
      <w:tr w:rsidR="004F05A5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</w:tr>
      <w:tr w:rsidR="004F05A5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</w:tr>
      <w:tr w:rsidR="004F05A5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</w:tr>
      <w:tr w:rsidR="004F05A5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</w:tr>
      <w:tr w:rsidR="004F05A5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</w:tr>
      <w:tr w:rsidR="004F05A5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</w:tr>
      <w:tr w:rsidR="004F05A5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</w:tr>
      <w:tr w:rsidR="004F05A5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</w:tr>
      <w:tr w:rsidR="004F05A5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</w:tr>
      <w:tr w:rsidR="004F05A5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</w:tr>
      <w:tr w:rsidR="004F05A5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4F05A5">
            <w:pPr>
              <w:keepNext w:val="0"/>
              <w:rPr>
                <w:sz w:val="20"/>
                <w:szCs w:val="20"/>
              </w:rPr>
            </w:pPr>
          </w:p>
        </w:tc>
      </w:tr>
    </w:tbl>
    <w:p w:rsidR="004F05A5" w:rsidRDefault="004F05A5">
      <w:pPr>
        <w:keepNext w:val="0"/>
        <w:rPr>
          <w:bCs/>
          <w:highlight w:val="yellow"/>
        </w:rPr>
        <w:sectPr w:rsidR="004F05A5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4F05A5" w:rsidRDefault="00315359">
      <w:pPr>
        <w:pStyle w:val="Times12"/>
      </w:pPr>
      <w: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4F05A5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F05A5" w:rsidRDefault="00315359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F05A5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05A5" w:rsidRDefault="004F05A5">
            <w:pPr>
              <w:keepNext w:val="0"/>
              <w:rPr>
                <w:i/>
                <w:sz w:val="20"/>
                <w:szCs w:val="20"/>
              </w:rPr>
            </w:pPr>
          </w:p>
        </w:tc>
      </w:tr>
      <w:tr w:rsidR="004F05A5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05A5" w:rsidRDefault="00315359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05A5" w:rsidRDefault="00315359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05A5" w:rsidRDefault="00315359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05A5" w:rsidRDefault="00315359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05A5" w:rsidRDefault="00315359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05A5" w:rsidRDefault="00315359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05A5" w:rsidRDefault="00315359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F05A5" w:rsidRDefault="00315359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F05A5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F05A5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F05A5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Акционер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F05A5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Акционер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F05A5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F05A5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Решение о создан</w:t>
            </w:r>
            <w:proofErr w:type="gramStart"/>
            <w:r>
              <w:rPr>
                <w:i/>
                <w:iCs/>
                <w:sz w:val="20"/>
                <w:szCs w:val="20"/>
              </w:rPr>
              <w:t>ии ООО о</w:t>
            </w:r>
            <w:proofErr w:type="gramEnd"/>
            <w:r>
              <w:rPr>
                <w:i/>
                <w:iCs/>
                <w:sz w:val="20"/>
                <w:szCs w:val="20"/>
              </w:rPr>
              <w:t>т 12.03.2004</w:t>
            </w:r>
          </w:p>
        </w:tc>
      </w:tr>
      <w:tr w:rsidR="004F05A5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F05A5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F05A5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F05A5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F05A5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F05A5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F05A5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F05A5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F05A5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F05A5" w:rsidRDefault="0031535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F05A5" w:rsidRDefault="004F05A5">
      <w:pPr>
        <w:keepNext w:val="0"/>
        <w:rPr>
          <w:bCs/>
        </w:rPr>
      </w:pPr>
    </w:p>
    <w:p w:rsidR="004F05A5" w:rsidRDefault="004F05A5">
      <w:pPr>
        <w:keepNext w:val="0"/>
        <w:rPr>
          <w:highlight w:val="yellow"/>
          <w:lang w:eastAsia="en-US"/>
        </w:rPr>
        <w:sectPr w:rsidR="004F05A5">
          <w:footerReference w:type="default" r:id="rId23"/>
          <w:pgSz w:w="16840" w:h="11907" w:orient="landscape"/>
          <w:pgMar w:top="1418" w:right="1134" w:bottom="426" w:left="1134" w:header="567" w:footer="567" w:gutter="0"/>
          <w:cols w:space="720"/>
        </w:sect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01"/>
        <w:gridCol w:w="565"/>
        <w:gridCol w:w="336"/>
        <w:gridCol w:w="562"/>
        <w:gridCol w:w="336"/>
        <w:gridCol w:w="1255"/>
        <w:gridCol w:w="456"/>
        <w:gridCol w:w="531"/>
        <w:gridCol w:w="707"/>
        <w:gridCol w:w="947"/>
      </w:tblGrid>
      <w:tr w:rsidR="004F05A5">
        <w:trPr>
          <w:trHeight w:val="375"/>
          <w:jc w:val="right"/>
        </w:trPr>
        <w:tc>
          <w:tcPr>
            <w:tcW w:w="8342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05A5" w:rsidRDefault="004F05A5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6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F05A5" w:rsidRDefault="00315359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Форма 2.</w:t>
            </w:r>
          </w:p>
        </w:tc>
      </w:tr>
      <w:tr w:rsidR="004F05A5">
        <w:trPr>
          <w:trHeight w:val="423"/>
          <w:jc w:val="right"/>
        </w:trPr>
        <w:tc>
          <w:tcPr>
            <w:tcW w:w="52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05A5" w:rsidRDefault="004F05A5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79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F05A5" w:rsidRDefault="00315359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Приложение к заявке на участие в закупке </w:t>
            </w:r>
          </w:p>
        </w:tc>
      </w:tr>
      <w:tr w:rsidR="004F05A5">
        <w:trPr>
          <w:trHeight w:val="356"/>
          <w:jc w:val="right"/>
        </w:trPr>
        <w:tc>
          <w:tcPr>
            <w:tcW w:w="43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05A5" w:rsidRDefault="004F05A5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F05A5" w:rsidRDefault="00315359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F05A5" w:rsidRDefault="00315359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05A5" w:rsidRDefault="004F05A5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F05A5" w:rsidRDefault="00315359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05A5" w:rsidRDefault="004F05A5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F05A5" w:rsidRDefault="00315359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05A5" w:rsidRDefault="004F05A5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F05A5" w:rsidRDefault="00315359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05A5" w:rsidRDefault="004F05A5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4F05A5" w:rsidRDefault="004F05A5">
      <w:pPr>
        <w:keepNext w:val="0"/>
        <w:jc w:val="center"/>
        <w:rPr>
          <w:sz w:val="28"/>
          <w:szCs w:val="28"/>
          <w:lang w:eastAsia="en-US"/>
        </w:rPr>
      </w:pPr>
    </w:p>
    <w:p w:rsidR="007C071F" w:rsidRDefault="00315359">
      <w:pPr>
        <w:keepNext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Запрос цен на право заключения договора на поставку </w:t>
      </w:r>
    </w:p>
    <w:p w:rsidR="004F05A5" w:rsidRDefault="00E00629">
      <w:pPr>
        <w:keepNext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устройства преграждающего</w:t>
      </w:r>
    </w:p>
    <w:p w:rsidR="004F05A5" w:rsidRDefault="004F05A5">
      <w:pPr>
        <w:keepNext w:val="0"/>
        <w:jc w:val="center"/>
        <w:rPr>
          <w:sz w:val="28"/>
          <w:szCs w:val="28"/>
          <w:highlight w:val="yellow"/>
          <w:lang w:eastAsia="en-US"/>
        </w:rPr>
      </w:pPr>
    </w:p>
    <w:tbl>
      <w:tblPr>
        <w:tblW w:w="4800" w:type="dxa"/>
        <w:jc w:val="right"/>
        <w:tblLayout w:type="fixed"/>
        <w:tblLook w:val="04A0" w:firstRow="1" w:lastRow="0" w:firstColumn="1" w:lastColumn="0" w:noHBand="0" w:noVBand="1"/>
      </w:tblPr>
      <w:tblGrid>
        <w:gridCol w:w="3025"/>
        <w:gridCol w:w="1775"/>
      </w:tblGrid>
      <w:tr w:rsidR="004F05A5">
        <w:trPr>
          <w:trHeight w:val="454"/>
          <w:jc w:val="right"/>
        </w:trPr>
        <w:tc>
          <w:tcPr>
            <w:tcW w:w="3021" w:type="dxa"/>
            <w:vAlign w:val="bottom"/>
            <w:hideMark/>
          </w:tcPr>
          <w:p w:rsidR="004F05A5" w:rsidRPr="00315359" w:rsidRDefault="004F05A5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05A5" w:rsidRDefault="004F05A5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4F05A5" w:rsidRDefault="004F05A5">
      <w:pPr>
        <w:keepNext w:val="0"/>
        <w:jc w:val="center"/>
        <w:rPr>
          <w:sz w:val="28"/>
          <w:szCs w:val="28"/>
          <w:lang w:eastAsia="en-US"/>
        </w:rPr>
      </w:pPr>
    </w:p>
    <w:p w:rsidR="004F05A5" w:rsidRDefault="004F05A5">
      <w:pPr>
        <w:keepNext w:val="0"/>
        <w:jc w:val="center"/>
        <w:rPr>
          <w:sz w:val="28"/>
          <w:szCs w:val="28"/>
          <w:lang w:eastAsia="en-US"/>
        </w:rPr>
      </w:pPr>
    </w:p>
    <w:p w:rsidR="004F05A5" w:rsidRDefault="00315359">
      <w:pPr>
        <w:keepNext w:val="0"/>
        <w:jc w:val="center"/>
        <w:outlineLvl w:val="1"/>
        <w:rPr>
          <w:sz w:val="28"/>
          <w:szCs w:val="28"/>
        </w:rPr>
      </w:pPr>
      <w:bookmarkStart w:id="104" w:name="_Техническое_предложение_(Форма"/>
      <w:bookmarkStart w:id="105" w:name="TECH_PRED"/>
      <w:bookmarkStart w:id="106" w:name="_Toc235439567"/>
      <w:bookmarkStart w:id="107" w:name="_Toc390267515"/>
      <w:bookmarkStart w:id="108" w:name="_Toc412201950"/>
      <w:bookmarkStart w:id="109" w:name="_Toc428904938"/>
      <w:bookmarkStart w:id="110" w:name="_Toc461176169"/>
      <w:bookmarkEnd w:id="104"/>
      <w:r>
        <w:rPr>
          <w:sz w:val="28"/>
          <w:szCs w:val="28"/>
        </w:rPr>
        <w:t>ТЕХНИЧЕСКОЕ ПРЕДЛОЖЕНИЕ</w:t>
      </w:r>
      <w:bookmarkEnd w:id="105"/>
      <w:r>
        <w:rPr>
          <w:sz w:val="28"/>
          <w:szCs w:val="28"/>
        </w:rPr>
        <w:t xml:space="preserve"> (</w:t>
      </w:r>
      <w:bookmarkStart w:id="111" w:name="F08"/>
      <w:r>
        <w:rPr>
          <w:sz w:val="28"/>
          <w:szCs w:val="28"/>
        </w:rPr>
        <w:t>Форма</w:t>
      </w:r>
      <w:bookmarkEnd w:id="111"/>
      <w:r>
        <w:rPr>
          <w:sz w:val="28"/>
          <w:szCs w:val="28"/>
        </w:rPr>
        <w:t xml:space="preserve"> 2.)</w:t>
      </w:r>
      <w:bookmarkEnd w:id="106"/>
      <w:bookmarkEnd w:id="107"/>
      <w:bookmarkEnd w:id="108"/>
      <w:bookmarkEnd w:id="109"/>
      <w:bookmarkEnd w:id="110"/>
    </w:p>
    <w:p w:rsidR="004F05A5" w:rsidRDefault="004F05A5">
      <w:pPr>
        <w:keepNext w:val="0"/>
        <w:jc w:val="center"/>
        <w:rPr>
          <w:sz w:val="28"/>
          <w:szCs w:val="28"/>
          <w:lang w:eastAsia="en-US"/>
        </w:rPr>
      </w:pPr>
    </w:p>
    <w:p w:rsidR="004F05A5" w:rsidRDefault="00315359">
      <w:pPr>
        <w:pStyle w:val="Times12"/>
        <w:ind w:firstLine="0"/>
        <w:rPr>
          <w:b/>
          <w:i/>
        </w:rPr>
      </w:pPr>
      <w:r>
        <w:rPr>
          <w:b/>
          <w:i/>
        </w:rPr>
        <w:t xml:space="preserve">Участник закупки: ________________________________ </w:t>
      </w:r>
    </w:p>
    <w:p w:rsidR="004F05A5" w:rsidRDefault="004F05A5">
      <w:pPr>
        <w:keepNext w:val="0"/>
        <w:jc w:val="center"/>
        <w:rPr>
          <w:sz w:val="28"/>
          <w:szCs w:val="28"/>
          <w:lang w:eastAsia="en-US"/>
        </w:rPr>
      </w:pPr>
    </w:p>
    <w:p w:rsidR="004F05A5" w:rsidRDefault="00315359">
      <w:pPr>
        <w:keepNext w:val="0"/>
        <w:jc w:val="center"/>
        <w:rPr>
          <w:b/>
          <w:i/>
          <w:lang w:eastAsia="en-US"/>
        </w:rPr>
      </w:pPr>
      <w:r>
        <w:rPr>
          <w:b/>
          <w:i/>
          <w:lang w:eastAsia="en-US"/>
        </w:rPr>
        <w:t>Суть технического предложения</w:t>
      </w:r>
    </w:p>
    <w:p w:rsidR="004F05A5" w:rsidRDefault="004F05A5">
      <w:pPr>
        <w:keepNext w:val="0"/>
        <w:jc w:val="center"/>
        <w:rPr>
          <w:sz w:val="28"/>
          <w:szCs w:val="28"/>
          <w:lang w:eastAsia="en-US"/>
        </w:rPr>
      </w:pPr>
    </w:p>
    <w:tbl>
      <w:tblPr>
        <w:tblW w:w="3406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13"/>
        <w:gridCol w:w="294"/>
        <w:gridCol w:w="3399"/>
      </w:tblGrid>
      <w:tr w:rsidR="004F05A5">
        <w:trPr>
          <w:trHeight w:val="280"/>
        </w:trPr>
        <w:tc>
          <w:tcPr>
            <w:tcW w:w="232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F05A5" w:rsidRDefault="004F05A5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1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4F05A5" w:rsidRDefault="004F05A5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46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F05A5" w:rsidRDefault="004F05A5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  <w:tr w:rsidR="004F05A5">
        <w:trPr>
          <w:trHeight w:val="376"/>
        </w:trPr>
        <w:tc>
          <w:tcPr>
            <w:tcW w:w="2326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F05A5" w:rsidRDefault="00315359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F05A5" w:rsidRDefault="004F05A5">
            <w:pPr>
              <w:keepNext w:val="0"/>
              <w:rPr>
                <w:lang w:eastAsia="en-US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F05A5" w:rsidRDefault="00315359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4F05A5">
        <w:trPr>
          <w:trHeight w:val="332"/>
        </w:trPr>
        <w:tc>
          <w:tcPr>
            <w:tcW w:w="2326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F05A5" w:rsidRDefault="00315359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F05A5" w:rsidRDefault="004F05A5">
            <w:pPr>
              <w:keepNext w:val="0"/>
              <w:rPr>
                <w:lang w:eastAsia="en-US"/>
              </w:rPr>
            </w:pPr>
          </w:p>
        </w:tc>
        <w:tc>
          <w:tcPr>
            <w:tcW w:w="2461" w:type="pct"/>
            <w:tcBorders>
              <w:top w:val="nil"/>
              <w:left w:val="nil"/>
              <w:bottom w:val="nil"/>
              <w:right w:val="nil"/>
            </w:tcBorders>
          </w:tcPr>
          <w:p w:rsidR="004F05A5" w:rsidRDefault="004F05A5">
            <w:pPr>
              <w:keepNext w:val="0"/>
              <w:tabs>
                <w:tab w:val="left" w:pos="708"/>
              </w:tabs>
              <w:rPr>
                <w:b/>
                <w:vertAlign w:val="superscript"/>
                <w:lang w:eastAsia="en-US"/>
              </w:rPr>
            </w:pPr>
          </w:p>
        </w:tc>
      </w:tr>
    </w:tbl>
    <w:p w:rsidR="004F05A5" w:rsidRDefault="004F05A5">
      <w:pPr>
        <w:keepNext w:val="0"/>
        <w:jc w:val="center"/>
        <w:rPr>
          <w:sz w:val="28"/>
          <w:szCs w:val="28"/>
          <w:lang w:eastAsia="en-US"/>
        </w:rPr>
      </w:pPr>
    </w:p>
    <w:p w:rsidR="004F05A5" w:rsidRDefault="00315359">
      <w:pPr>
        <w:pStyle w:val="Times12"/>
        <w:ind w:right="-1"/>
      </w:pPr>
      <w:r>
        <w:t>ИНСТРУКЦИИ ПО ЗАПОЛНЕНИЮ</w:t>
      </w:r>
    </w:p>
    <w:p w:rsidR="004F05A5" w:rsidRDefault="00315359" w:rsidP="00315359">
      <w:pPr>
        <w:pStyle w:val="Times12"/>
        <w:numPr>
          <w:ilvl w:val="0"/>
          <w:numId w:val="24"/>
        </w:numPr>
        <w:ind w:left="0" w:right="-1" w:firstLine="709"/>
        <w:rPr>
          <w:bCs/>
        </w:rPr>
      </w:pPr>
      <w:r>
        <w:t>Данные инструкции не следует воспроизводить в документах, подготовленных участником закупки.</w:t>
      </w:r>
    </w:p>
    <w:p w:rsidR="004F05A5" w:rsidRDefault="00315359" w:rsidP="00315359">
      <w:pPr>
        <w:pStyle w:val="Times12"/>
        <w:numPr>
          <w:ilvl w:val="0"/>
          <w:numId w:val="24"/>
        </w:numPr>
        <w:ind w:left="0" w:right="-1" w:firstLine="709"/>
      </w:pPr>
      <w: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4F05A5" w:rsidRDefault="00315359" w:rsidP="00315359">
      <w:pPr>
        <w:pStyle w:val="Times12"/>
        <w:numPr>
          <w:ilvl w:val="0"/>
          <w:numId w:val="24"/>
        </w:numPr>
        <w:ind w:left="0" w:right="-1" w:firstLine="709"/>
      </w:pPr>
      <w:r>
        <w:t>Участник закупки указывает свое фирменное наименование (в </w:t>
      </w:r>
      <w:proofErr w:type="spellStart"/>
      <w:r>
        <w:t>т.ч</w:t>
      </w:r>
      <w:proofErr w:type="spellEnd"/>
      <w:r>
        <w:t>. организационно-правовую форму).</w:t>
      </w:r>
    </w:p>
    <w:p w:rsidR="004F05A5" w:rsidRDefault="00315359" w:rsidP="00315359">
      <w:pPr>
        <w:pStyle w:val="Times12"/>
        <w:numPr>
          <w:ilvl w:val="0"/>
          <w:numId w:val="24"/>
        </w:numPr>
        <w:ind w:left="0" w:right="-1" w:firstLine="709"/>
      </w:pPr>
      <w:r>
        <w:t>Выше приведена форма титульного листа Технического предложения.</w:t>
      </w:r>
    </w:p>
    <w:p w:rsidR="004F05A5" w:rsidRDefault="00315359" w:rsidP="00315359">
      <w:pPr>
        <w:pStyle w:val="Times12"/>
        <w:numPr>
          <w:ilvl w:val="0"/>
          <w:numId w:val="24"/>
        </w:numPr>
        <w:ind w:left="0" w:right="-1" w:firstLine="709"/>
      </w:pPr>
      <w: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4F05A5" w:rsidRDefault="00315359" w:rsidP="00315359">
      <w:pPr>
        <w:pStyle w:val="afd"/>
        <w:keepNext w:val="0"/>
        <w:numPr>
          <w:ilvl w:val="4"/>
          <w:numId w:val="25"/>
        </w:numPr>
        <w:tabs>
          <w:tab w:val="num" w:pos="1134"/>
        </w:tabs>
        <w:ind w:left="0" w:right="-1" w:firstLine="709"/>
      </w:pPr>
      <w:r>
        <w:t>наименование изготовителя и страны происхождения оборудования;</w:t>
      </w:r>
    </w:p>
    <w:p w:rsidR="004F05A5" w:rsidRDefault="00315359" w:rsidP="00315359">
      <w:pPr>
        <w:pStyle w:val="afd"/>
        <w:keepNext w:val="0"/>
        <w:numPr>
          <w:ilvl w:val="4"/>
          <w:numId w:val="25"/>
        </w:numPr>
        <w:tabs>
          <w:tab w:val="num" w:pos="1134"/>
        </w:tabs>
        <w:ind w:left="0" w:right="-1" w:firstLine="709"/>
      </w:pPr>
      <w: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4F05A5" w:rsidRDefault="00315359" w:rsidP="00315359">
      <w:pPr>
        <w:pStyle w:val="afd"/>
        <w:keepNext w:val="0"/>
        <w:numPr>
          <w:ilvl w:val="4"/>
          <w:numId w:val="25"/>
        </w:numPr>
        <w:tabs>
          <w:tab w:val="num" w:pos="1134"/>
        </w:tabs>
        <w:ind w:left="0" w:right="-1" w:firstLine="709"/>
      </w:pPr>
      <w: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4F05A5" w:rsidRDefault="00315359" w:rsidP="00315359">
      <w:pPr>
        <w:pStyle w:val="afd"/>
        <w:keepNext w:val="0"/>
        <w:numPr>
          <w:ilvl w:val="4"/>
          <w:numId w:val="25"/>
        </w:numPr>
        <w:tabs>
          <w:tab w:val="num" w:pos="1134"/>
        </w:tabs>
        <w:ind w:left="0" w:right="-1" w:firstLine="709"/>
      </w:pPr>
      <w:r>
        <w:t>описание комплектации товара;</w:t>
      </w:r>
    </w:p>
    <w:p w:rsidR="004F05A5" w:rsidRDefault="00315359" w:rsidP="00315359">
      <w:pPr>
        <w:pStyle w:val="afd"/>
        <w:keepNext w:val="0"/>
        <w:numPr>
          <w:ilvl w:val="4"/>
          <w:numId w:val="25"/>
        </w:numPr>
        <w:tabs>
          <w:tab w:val="num" w:pos="1134"/>
        </w:tabs>
        <w:ind w:left="0" w:right="-1" w:firstLine="709"/>
      </w:pPr>
      <w:r>
        <w:t xml:space="preserve">указание количества товаров; </w:t>
      </w:r>
    </w:p>
    <w:p w:rsidR="004F05A5" w:rsidRDefault="00315359" w:rsidP="00315359">
      <w:pPr>
        <w:pStyle w:val="afd"/>
        <w:keepNext w:val="0"/>
        <w:numPr>
          <w:ilvl w:val="4"/>
          <w:numId w:val="25"/>
        </w:numPr>
        <w:tabs>
          <w:tab w:val="num" w:pos="1134"/>
        </w:tabs>
        <w:ind w:left="0" w:right="-1" w:firstLine="709"/>
      </w:pPr>
      <w:r>
        <w:rPr>
          <w:b/>
          <w:i/>
        </w:rPr>
        <w:t>[при условии установления соответствующего требования]</w:t>
      </w:r>
      <w:r>
        <w:t xml:space="preserve"> 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4F05A5" w:rsidRDefault="00315359">
      <w:pPr>
        <w:keepNext w:val="0"/>
        <w:spacing w:before="60" w:after="60"/>
        <w:ind w:right="-1" w:firstLine="709"/>
        <w:jc w:val="both"/>
        <w:rPr>
          <w:bCs/>
          <w:lang w:eastAsia="en-US"/>
        </w:rPr>
      </w:pPr>
      <w:proofErr w:type="gramStart"/>
      <w:r>
        <w:rPr>
          <w:bCs/>
          <w:lang w:eastAsia="en-US"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4F05A5" w:rsidRDefault="00315359" w:rsidP="00315359">
      <w:pPr>
        <w:pStyle w:val="Times12"/>
        <w:numPr>
          <w:ilvl w:val="0"/>
          <w:numId w:val="24"/>
        </w:numPr>
        <w:ind w:left="0" w:right="-1" w:firstLine="709"/>
      </w:pPr>
      <w:r>
        <w:t xml:space="preserve">Участник закупки в данной форме должен подтвердить выполнение каждого технического требования (том 2). При этом желательно в данной форме представить таблицу </w:t>
      </w:r>
      <w:r>
        <w:lastRenderedPageBreak/>
        <w:t>соответствия своего технического предложения техническим требованиям (том 2) в соответствии с приведенной формой:</w:t>
      </w:r>
    </w:p>
    <w:p w:rsidR="004F05A5" w:rsidRDefault="004F05A5">
      <w:pPr>
        <w:pStyle w:val="Times12"/>
        <w:ind w:right="-1"/>
      </w:pP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4F05A5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05A5" w:rsidRDefault="00315359">
            <w:pPr>
              <w:keepNext w:val="0"/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05A5" w:rsidRDefault="00315359">
            <w:pPr>
              <w:keepNext w:val="0"/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05A5" w:rsidRDefault="00315359">
            <w:pPr>
              <w:keepNext w:val="0"/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05A5" w:rsidRDefault="00315359">
            <w:pPr>
              <w:keepNext w:val="0"/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05A5" w:rsidRDefault="00315359">
            <w:pPr>
              <w:keepNext w:val="0"/>
              <w:jc w:val="center"/>
            </w:pPr>
            <w:r>
              <w:t>Ссылки на ПП</w:t>
            </w:r>
          </w:p>
        </w:tc>
      </w:tr>
      <w:tr w:rsidR="004F05A5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F05A5" w:rsidRDefault="004F05A5">
            <w:pPr>
              <w:keepNext w:val="0"/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F05A5" w:rsidRDefault="004F05A5">
            <w:pPr>
              <w:keepNext w:val="0"/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F05A5" w:rsidRDefault="004F05A5">
            <w:pPr>
              <w:keepNext w:val="0"/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F05A5" w:rsidRDefault="004F05A5">
            <w:pPr>
              <w:keepNext w:val="0"/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5A5" w:rsidRDefault="004F05A5">
            <w:pPr>
              <w:keepNext w:val="0"/>
              <w:jc w:val="center"/>
            </w:pPr>
          </w:p>
        </w:tc>
      </w:tr>
      <w:tr w:rsidR="004F05A5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4F05A5" w:rsidRDefault="004F05A5">
            <w:pPr>
              <w:keepNext w:val="0"/>
            </w:pPr>
          </w:p>
          <w:p w:rsidR="004F05A5" w:rsidRDefault="00315359">
            <w:pPr>
              <w:keepNext w:val="0"/>
            </w:pPr>
            <w:r>
              <w:t>№:</w:t>
            </w:r>
          </w:p>
        </w:tc>
        <w:tc>
          <w:tcPr>
            <w:tcW w:w="7513" w:type="dxa"/>
            <w:gridSpan w:val="3"/>
          </w:tcPr>
          <w:p w:rsidR="004F05A5" w:rsidRDefault="004F05A5">
            <w:pPr>
              <w:keepNext w:val="0"/>
            </w:pPr>
          </w:p>
          <w:p w:rsidR="004F05A5" w:rsidRDefault="00315359">
            <w:pPr>
              <w:keepNext w:val="0"/>
            </w:pPr>
            <w:r>
              <w:t>порядковый номер</w:t>
            </w:r>
          </w:p>
        </w:tc>
      </w:tr>
      <w:tr w:rsidR="004F05A5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4F05A5" w:rsidRDefault="00315359">
            <w:pPr>
              <w:keepNext w:val="0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4F05A5" w:rsidRDefault="00315359">
            <w:pPr>
              <w:keepNext w:val="0"/>
            </w:pPr>
            <w:r>
              <w:t xml:space="preserve">номер пункта Технических требований </w:t>
            </w:r>
          </w:p>
        </w:tc>
      </w:tr>
      <w:tr w:rsidR="004F05A5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4F05A5" w:rsidRDefault="00315359">
            <w:pPr>
              <w:keepNext w:val="0"/>
            </w:pPr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4F05A5" w:rsidRDefault="004F05A5">
            <w:pPr>
              <w:keepNext w:val="0"/>
            </w:pPr>
          </w:p>
        </w:tc>
      </w:tr>
      <w:tr w:rsidR="004F05A5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4F05A5" w:rsidRDefault="004F05A5">
            <w:pPr>
              <w:keepNext w:val="0"/>
            </w:pPr>
          </w:p>
        </w:tc>
        <w:tc>
          <w:tcPr>
            <w:tcW w:w="7513" w:type="dxa"/>
            <w:gridSpan w:val="3"/>
            <w:hideMark/>
          </w:tcPr>
          <w:p w:rsidR="004F05A5" w:rsidRDefault="00315359">
            <w:pPr>
              <w:keepNext w:val="0"/>
            </w:pPr>
            <w:r>
              <w:t>"да" - будет выполнен полностью</w:t>
            </w:r>
          </w:p>
        </w:tc>
      </w:tr>
      <w:tr w:rsidR="004F05A5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4F05A5" w:rsidRDefault="004F05A5">
            <w:pPr>
              <w:keepNext w:val="0"/>
            </w:pPr>
          </w:p>
        </w:tc>
        <w:tc>
          <w:tcPr>
            <w:tcW w:w="7513" w:type="dxa"/>
            <w:gridSpan w:val="3"/>
            <w:hideMark/>
          </w:tcPr>
          <w:p w:rsidR="004F05A5" w:rsidRDefault="00315359">
            <w:pPr>
              <w:keepNext w:val="0"/>
            </w:pPr>
            <w:r>
              <w:t>"нет" - не будет выполнен</w:t>
            </w:r>
          </w:p>
        </w:tc>
      </w:tr>
      <w:tr w:rsidR="004F05A5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4F05A5" w:rsidRDefault="004F05A5">
            <w:pPr>
              <w:keepNext w:val="0"/>
            </w:pPr>
          </w:p>
        </w:tc>
        <w:tc>
          <w:tcPr>
            <w:tcW w:w="7513" w:type="dxa"/>
            <w:gridSpan w:val="3"/>
            <w:hideMark/>
          </w:tcPr>
          <w:p w:rsidR="004F05A5" w:rsidRDefault="00315359">
            <w:pPr>
              <w:keepNext w:val="0"/>
            </w:pPr>
            <w:r>
              <w:t>"частично" – выполняется с "такими-то" ограничениями</w:t>
            </w:r>
          </w:p>
        </w:tc>
      </w:tr>
      <w:tr w:rsidR="004F05A5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4F05A5" w:rsidRDefault="00315359">
            <w:pPr>
              <w:keepNext w:val="0"/>
            </w:pPr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4F05A5" w:rsidRDefault="00315359">
            <w:pPr>
              <w:keepNext w:val="0"/>
            </w:pPr>
            <w:r>
              <w:t>необходимые пояснения</w:t>
            </w:r>
          </w:p>
        </w:tc>
      </w:tr>
      <w:tr w:rsidR="004F05A5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4F05A5" w:rsidRDefault="00315359">
            <w:pPr>
              <w:keepNext w:val="0"/>
            </w:pPr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4F05A5" w:rsidRDefault="00315359">
            <w:pPr>
              <w:keepNext w:val="0"/>
            </w:pPr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4F05A5" w:rsidRDefault="00315359">
      <w:pPr>
        <w:pStyle w:val="Times12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4F05A5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05A5" w:rsidRDefault="00315359">
            <w:pPr>
              <w:keepNext w:val="0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05A5" w:rsidRDefault="00315359">
            <w:pPr>
              <w:keepNext w:val="0"/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F05A5" w:rsidRDefault="00315359">
            <w:pPr>
              <w:keepNext w:val="0"/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4F05A5" w:rsidRDefault="00315359">
            <w:pPr>
              <w:keepNext w:val="0"/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4F05A5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F05A5" w:rsidRDefault="00315359">
            <w:pPr>
              <w:keepNext w:val="0"/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5A5" w:rsidRDefault="004F05A5">
            <w:pPr>
              <w:keepNext w:val="0"/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05A5" w:rsidRDefault="004F05A5">
            <w:pPr>
              <w:keepNext w:val="0"/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4F05A5" w:rsidRDefault="004F05A5">
            <w:pPr>
              <w:keepNext w:val="0"/>
              <w:ind w:firstLine="16"/>
              <w:jc w:val="center"/>
            </w:pPr>
          </w:p>
        </w:tc>
      </w:tr>
      <w:tr w:rsidR="004F05A5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4F05A5" w:rsidRDefault="00315359">
            <w:pPr>
              <w:keepNext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4F05A5" w:rsidRDefault="004F05A5">
            <w:pPr>
              <w:keepNext w:val="0"/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4F05A5" w:rsidRDefault="004F05A5">
            <w:pPr>
              <w:keepNext w:val="0"/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4F05A5" w:rsidRDefault="004F05A5">
            <w:pPr>
              <w:keepNext w:val="0"/>
              <w:ind w:firstLine="16"/>
              <w:jc w:val="center"/>
            </w:pPr>
          </w:p>
        </w:tc>
      </w:tr>
    </w:tbl>
    <w:p w:rsidR="004F05A5" w:rsidRDefault="00315359">
      <w:pPr>
        <w:keepNext w:val="0"/>
        <w:shd w:val="clear" w:color="auto" w:fill="FFFFFF"/>
        <w:tabs>
          <w:tab w:val="left" w:pos="1080"/>
        </w:tabs>
        <w:suppressAutoHyphens/>
        <w:ind w:firstLine="709"/>
        <w:jc w:val="both"/>
      </w:pPr>
      <w:r>
        <w:t>с 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 и указанием для предлагаемого оборудования:</w:t>
      </w:r>
    </w:p>
    <w:p w:rsidR="004F05A5" w:rsidRDefault="00315359" w:rsidP="00315359">
      <w:pPr>
        <w:pStyle w:val="afd"/>
        <w:keepNext w:val="0"/>
        <w:numPr>
          <w:ilvl w:val="4"/>
          <w:numId w:val="25"/>
        </w:numPr>
        <w:tabs>
          <w:tab w:val="num" w:pos="1134"/>
        </w:tabs>
        <w:ind w:left="0" w:firstLine="709"/>
      </w:pPr>
      <w:r>
        <w:t>сведений о периодичности и объеме технического обслуживания; сведений о периодичности и объеме среднего ремонта, а также необходимых запасных частях;</w:t>
      </w:r>
    </w:p>
    <w:p w:rsidR="004F05A5" w:rsidRDefault="00315359" w:rsidP="00315359">
      <w:pPr>
        <w:pStyle w:val="afd"/>
        <w:keepNext w:val="0"/>
        <w:numPr>
          <w:ilvl w:val="4"/>
          <w:numId w:val="25"/>
        </w:numPr>
        <w:tabs>
          <w:tab w:val="num" w:pos="1134"/>
        </w:tabs>
        <w:ind w:left="0" w:firstLine="709"/>
      </w:pPr>
      <w:r>
        <w:t>сведений о периодичности и объеме капитального ремонта, а также необходимых запасных частях.</w:t>
      </w:r>
    </w:p>
    <w:p w:rsidR="004F05A5" w:rsidRDefault="004F05A5">
      <w:pPr>
        <w:keepNext w:val="0"/>
        <w:rPr>
          <w:i/>
          <w:lang w:eastAsia="en-US"/>
        </w:rPr>
        <w:sectPr w:rsidR="004F05A5">
          <w:pgSz w:w="11907" w:h="16840"/>
          <w:pgMar w:top="1134" w:right="567" w:bottom="1134" w:left="1418" w:header="567" w:footer="567" w:gutter="0"/>
          <w:cols w:space="720"/>
        </w:sectPr>
      </w:pPr>
    </w:p>
    <w:p w:rsidR="004F05A5" w:rsidRDefault="004F05A5">
      <w:pPr>
        <w:pStyle w:val="Times12"/>
        <w:rPr>
          <w:b/>
          <w:i/>
          <w:highlight w:val="yellow"/>
        </w:rPr>
      </w:pPr>
      <w:bookmarkStart w:id="112" w:name="_Справка_об_участии_в_судебных_разби"/>
      <w:bookmarkStart w:id="113" w:name="_Справка_об_участии"/>
      <w:bookmarkEnd w:id="112"/>
      <w:bookmarkEnd w:id="113"/>
    </w:p>
    <w:p w:rsidR="004F05A5" w:rsidRDefault="00315359">
      <w:pPr>
        <w:pStyle w:val="10"/>
        <w:keepNext w:val="0"/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114" w:name="_Toc428904948"/>
      <w:bookmarkStart w:id="115" w:name="_Toc461176170"/>
      <w:r>
        <w:rPr>
          <w:rFonts w:eastAsia="Times New Roman"/>
          <w:b/>
          <w:sz w:val="28"/>
          <w:szCs w:val="28"/>
        </w:rPr>
        <w:t>ЧАСТЬ 2</w:t>
      </w:r>
      <w:bookmarkEnd w:id="114"/>
      <w:bookmarkEnd w:id="115"/>
    </w:p>
    <w:p w:rsidR="004F05A5" w:rsidRDefault="004F05A5">
      <w:pPr>
        <w:pStyle w:val="Times12"/>
        <w:rPr>
          <w:sz w:val="28"/>
          <w:szCs w:val="28"/>
        </w:rPr>
      </w:pPr>
    </w:p>
    <w:p w:rsidR="004F05A5" w:rsidRDefault="00315359">
      <w:pPr>
        <w:pStyle w:val="Times12"/>
        <w:rPr>
          <w:sz w:val="28"/>
          <w:szCs w:val="28"/>
        </w:rPr>
      </w:pPr>
      <w:bookmarkStart w:id="116" w:name="_Toc390267492"/>
      <w:bookmarkStart w:id="117" w:name="_Ref317259044"/>
      <w:r>
        <w:rPr>
          <w:sz w:val="28"/>
          <w:szCs w:val="28"/>
        </w:rPr>
        <w:t xml:space="preserve">Порядок проведения </w:t>
      </w:r>
      <w:bookmarkEnd w:id="116"/>
      <w:bookmarkEnd w:id="117"/>
      <w:r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4F05A5" w:rsidRDefault="004F05A5">
      <w:pPr>
        <w:pStyle w:val="Times12"/>
        <w:rPr>
          <w:sz w:val="28"/>
          <w:szCs w:val="28"/>
        </w:rPr>
      </w:pPr>
    </w:p>
    <w:p w:rsidR="004F05A5" w:rsidRDefault="00315359">
      <w:pPr>
        <w:pStyle w:val="10"/>
        <w:keepNext w:val="0"/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118" w:name="_Toc428904949"/>
      <w:bookmarkStart w:id="119" w:name="_Toc461176171"/>
      <w:r>
        <w:rPr>
          <w:rFonts w:eastAsia="Times New Roman"/>
          <w:b/>
          <w:sz w:val="28"/>
          <w:szCs w:val="28"/>
        </w:rPr>
        <w:t>ЧАСТЬ 3</w:t>
      </w:r>
      <w:bookmarkEnd w:id="118"/>
      <w:bookmarkEnd w:id="119"/>
    </w:p>
    <w:p w:rsidR="004F05A5" w:rsidRDefault="004F05A5">
      <w:pPr>
        <w:pStyle w:val="Times12"/>
        <w:rPr>
          <w:sz w:val="28"/>
          <w:szCs w:val="28"/>
        </w:rPr>
      </w:pPr>
    </w:p>
    <w:p w:rsidR="004F05A5" w:rsidRDefault="00315359">
      <w:pPr>
        <w:pStyle w:val="Times12"/>
        <w:rPr>
          <w:sz w:val="28"/>
          <w:szCs w:val="28"/>
        </w:rPr>
      </w:pPr>
      <w:r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>
        <w:rPr>
          <w:sz w:val="28"/>
          <w:szCs w:val="28"/>
        </w:rPr>
        <w:t>Word</w:t>
      </w:r>
      <w:proofErr w:type="spellEnd"/>
      <w:r>
        <w:rPr>
          <w:sz w:val="28"/>
          <w:szCs w:val="28"/>
        </w:rPr>
        <w:t>.</w:t>
      </w:r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75"/>
      <w:bookmarkEnd w:id="76"/>
    </w:p>
    <w:sectPr w:rsidR="004F05A5">
      <w:pgSz w:w="11907" w:h="16840"/>
      <w:pgMar w:top="1134" w:right="737" w:bottom="1701" w:left="1134" w:header="567" w:footer="567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3622" w:rsidRDefault="00693622">
      <w:r>
        <w:separator/>
      </w:r>
    </w:p>
  </w:endnote>
  <w:endnote w:type="continuationSeparator" w:id="0">
    <w:p w:rsidR="00693622" w:rsidRDefault="00693622">
      <w:r>
        <w:continuationSeparator/>
      </w:r>
    </w:p>
  </w:endnote>
  <w:endnote w:type="continuationNotice" w:id="1">
    <w:p w:rsidR="00693622" w:rsidRDefault="0069362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0CE" w:rsidRDefault="00FE50CE">
    <w:pPr>
      <w:pStyle w:val="a9"/>
      <w:framePr w:wrap="around" w:vAnchor="text" w:hAnchor="margin" w:xAlign="center" w:y="1"/>
      <w:tabs>
        <w:tab w:val="center" w:pos="4153"/>
        <w:tab w:val="right" w:pos="8306"/>
      </w:tabs>
      <w:spacing w:line="276" w:lineRule="auto"/>
      <w:ind w:left="0"/>
      <w:rPr>
        <w:rStyle w:val="afffc"/>
        <w:rFonts w:ascii="Courier New" w:hAnsi="Courier New" w:cs="Courier New"/>
        <w:sz w:val="20"/>
        <w:szCs w:val="20"/>
      </w:rPr>
    </w:pPr>
    <w:r>
      <w:rPr>
        <w:rStyle w:val="afffc"/>
        <w:rFonts w:ascii="Courier New" w:hAnsi="Courier New" w:cs="Courier New"/>
        <w:sz w:val="20"/>
        <w:szCs w:val="20"/>
      </w:rPr>
      <w:fldChar w:fldCharType="begin"/>
    </w:r>
    <w:r>
      <w:rPr>
        <w:rStyle w:val="afffc"/>
        <w:rFonts w:ascii="Courier New" w:hAnsi="Courier New" w:cs="Courier New"/>
        <w:sz w:val="20"/>
        <w:szCs w:val="20"/>
      </w:rPr>
      <w:instrText xml:space="preserve">PAGE  </w:instrText>
    </w:r>
    <w:r>
      <w:rPr>
        <w:rStyle w:val="afffc"/>
        <w:rFonts w:ascii="Courier New" w:hAnsi="Courier New" w:cs="Courier New"/>
        <w:sz w:val="20"/>
        <w:szCs w:val="20"/>
      </w:rPr>
      <w:fldChar w:fldCharType="separate"/>
    </w:r>
    <w:r>
      <w:rPr>
        <w:rStyle w:val="afffc"/>
        <w:rFonts w:ascii="Courier New" w:hAnsi="Courier New" w:cs="Courier New"/>
        <w:noProof/>
        <w:sz w:val="20"/>
        <w:szCs w:val="20"/>
      </w:rPr>
      <w:t>308</w:t>
    </w:r>
    <w:r>
      <w:rPr>
        <w:rStyle w:val="afffc"/>
        <w:rFonts w:ascii="Courier New" w:hAnsi="Courier New" w:cs="Courier New"/>
        <w:sz w:val="20"/>
        <w:szCs w:val="20"/>
      </w:rPr>
      <w:fldChar w:fldCharType="end"/>
    </w:r>
  </w:p>
  <w:p w:rsidR="00FE50CE" w:rsidRDefault="00FE50CE">
    <w:pPr>
      <w:pStyle w:val="a9"/>
      <w:tabs>
        <w:tab w:val="center" w:pos="4153"/>
        <w:tab w:val="right" w:pos="8306"/>
      </w:tabs>
      <w:spacing w:line="276" w:lineRule="auto"/>
      <w:ind w:left="0"/>
      <w:rPr>
        <w:rFonts w:ascii="Calibri" w:eastAsia="Calibri" w:hAnsi="Calibri" w:cs="Calibri"/>
        <w:b/>
        <w:bCs/>
        <w:color w:val="365F91" w:themeColor="accent1" w:themeShade="BF"/>
        <w:sz w:val="22"/>
        <w:szCs w:val="22"/>
        <w:lang w:val="x-none"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0CE" w:rsidRDefault="00FE50CE">
    <w:pPr>
      <w:pStyle w:val="a9"/>
      <w:keepNext w:val="0"/>
      <w:tabs>
        <w:tab w:val="center" w:pos="4677"/>
        <w:tab w:val="right" w:pos="9355"/>
      </w:tabs>
      <w:spacing w:line="276" w:lineRule="auto"/>
      <w:ind w:left="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0CE" w:rsidRDefault="00FE50CE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0CE" w:rsidRDefault="00FE50CE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0CE" w:rsidRDefault="00FE50CE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0CE" w:rsidRDefault="00FE50CE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3622" w:rsidRDefault="00693622">
      <w:r>
        <w:separator/>
      </w:r>
    </w:p>
  </w:footnote>
  <w:footnote w:type="continuationSeparator" w:id="0">
    <w:p w:rsidR="00693622" w:rsidRDefault="00693622">
      <w:r>
        <w:continuationSeparator/>
      </w:r>
    </w:p>
  </w:footnote>
  <w:footnote w:type="continuationNotice" w:id="1">
    <w:p w:rsidR="00693622" w:rsidRDefault="0069362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51019974"/>
      <w:docPartObj>
        <w:docPartGallery w:val="Page Numbers (Top of Page)"/>
        <w:docPartUnique/>
      </w:docPartObj>
    </w:sdtPr>
    <w:sdtEndPr/>
    <w:sdtContent>
      <w:p w:rsidR="00FE50CE" w:rsidRDefault="00FE50CE">
        <w:pPr>
          <w:pStyle w:val="ab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68C1">
          <w:rPr>
            <w:noProof/>
          </w:rPr>
          <w:t>2</w:t>
        </w:r>
        <w:r>
          <w:fldChar w:fldCharType="end"/>
        </w:r>
      </w:p>
    </w:sdtContent>
  </w:sdt>
  <w:p w:rsidR="00FE50CE" w:rsidRDefault="00FE50CE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0CE" w:rsidRDefault="00FE50CE">
    <w:pPr>
      <w:pStyle w:val="ab"/>
    </w:pPr>
    <w:r>
      <w:fldChar w:fldCharType="begin"/>
    </w:r>
    <w:r>
      <w:instrText xml:space="preserve"> PAGE   \* MERGEFORMAT </w:instrText>
    </w:r>
    <w:r>
      <w:fldChar w:fldCharType="separate"/>
    </w:r>
    <w:r w:rsidR="00CD68C1">
      <w:rPr>
        <w:noProof/>
      </w:rPr>
      <w:t>7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B821331"/>
    <w:multiLevelType w:val="hybridMultilevel"/>
    <w:tmpl w:val="15EECBAE"/>
    <w:lvl w:ilvl="0" w:tplc="7C369256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60225D"/>
    <w:multiLevelType w:val="hybridMultilevel"/>
    <w:tmpl w:val="C7E41C92"/>
    <w:lvl w:ilvl="0" w:tplc="64E8724E">
      <w:start w:val="1"/>
      <w:numFmt w:val="decimal"/>
      <w:lvlText w:val="%1."/>
      <w:lvlJc w:val="left"/>
      <w:pPr>
        <w:ind w:left="720" w:hanging="360"/>
      </w:pPr>
      <w:rPr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1418"/>
        </w:tabs>
        <w:ind w:left="1418"/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2557403D"/>
    <w:multiLevelType w:val="multilevel"/>
    <w:tmpl w:val="30E2BFD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D6960B3"/>
    <w:multiLevelType w:val="hybridMultilevel"/>
    <w:tmpl w:val="F0D6CFFE"/>
    <w:lvl w:ilvl="0" w:tplc="FF585B48">
      <w:start w:val="1"/>
      <w:numFmt w:val="decimal"/>
      <w:lvlText w:val="8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513302"/>
    <w:multiLevelType w:val="multilevel"/>
    <w:tmpl w:val="B624FC96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2">
    <w:nsid w:val="36773274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353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7BC85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E6B34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9902F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2EE3B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AC9BE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BD21A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78796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014F94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FFA02BA"/>
    <w:multiLevelType w:val="hybridMultilevel"/>
    <w:tmpl w:val="987097B8"/>
    <w:lvl w:ilvl="0" w:tplc="FEC6B42E">
      <w:start w:val="4"/>
      <w:numFmt w:val="decimal"/>
      <w:pStyle w:val="a0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8D0437"/>
    <w:multiLevelType w:val="hybridMultilevel"/>
    <w:tmpl w:val="7696D88E"/>
    <w:lvl w:ilvl="0" w:tplc="6FF0DF6A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 w:hint="default"/>
        <w:b w:val="0"/>
        <w:i w:val="0"/>
        <w:sz w:val="28"/>
        <w:szCs w:val="28"/>
        <w:lang w:val="en-US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06C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F0275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FE26A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467B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8CE93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27CA16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F8721D"/>
    <w:multiLevelType w:val="hybridMultilevel"/>
    <w:tmpl w:val="CAC0D10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955EC0C2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6ED535E"/>
    <w:multiLevelType w:val="multilevel"/>
    <w:tmpl w:val="0F269F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lang w:val="en-US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</w:lvl>
    <w:lvl w:ilvl="4">
      <w:start w:val="1"/>
      <w:numFmt w:val="decimal"/>
      <w:isLgl/>
      <w:lvlText w:val="%1.%2.%3.%4.%5."/>
      <w:lvlJc w:val="left"/>
      <w:pPr>
        <w:ind w:left="2260" w:hanging="1080"/>
      </w:pPr>
    </w:lvl>
    <w:lvl w:ilvl="5">
      <w:start w:val="1"/>
      <w:numFmt w:val="decimal"/>
      <w:isLgl/>
      <w:lvlText w:val="%1.%2.%3.%4.%5.%6."/>
      <w:lvlJc w:val="left"/>
      <w:pPr>
        <w:ind w:left="2465" w:hanging="1080"/>
      </w:pPr>
    </w:lvl>
    <w:lvl w:ilvl="6">
      <w:start w:val="1"/>
      <w:numFmt w:val="decimal"/>
      <w:isLgl/>
      <w:lvlText w:val="%1.%2.%3.%4.%5.%6.%7."/>
      <w:lvlJc w:val="left"/>
      <w:pPr>
        <w:ind w:left="3030" w:hanging="1440"/>
      </w:p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</w:lvl>
  </w:abstractNum>
  <w:abstractNum w:abstractNumId="2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F5681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52C4C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E68151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BFC139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624FD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5FCCD7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AA57BCE"/>
    <w:multiLevelType w:val="hybridMultilevel"/>
    <w:tmpl w:val="B9F2E7BE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2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2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1"/>
  </w:num>
  <w:num w:numId="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6"/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4"/>
  </w:num>
  <w:num w:numId="28">
    <w:abstractNumId w:val="15"/>
  </w:num>
  <w:num w:numId="29">
    <w:abstractNumId w:val="27"/>
  </w:num>
  <w:num w:numId="30">
    <w:abstractNumId w:val="9"/>
  </w:num>
  <w:num w:numId="31">
    <w:abstractNumId w:val="8"/>
  </w:num>
  <w:num w:numId="32">
    <w:abstractNumId w:val="12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cumentProtection w:edit="forms" w:enforcement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DOCGUID" w:val="40fd9d29-ffcb-469d-bf69-edfd6e9aaeee"/>
  </w:docVars>
  <w:rsids>
    <w:rsidRoot w:val="00315359"/>
    <w:rsid w:val="0003091D"/>
    <w:rsid w:val="00032766"/>
    <w:rsid w:val="00080576"/>
    <w:rsid w:val="001060EE"/>
    <w:rsid w:val="00167974"/>
    <w:rsid w:val="00184B1C"/>
    <w:rsid w:val="002332E3"/>
    <w:rsid w:val="002952A1"/>
    <w:rsid w:val="002A2981"/>
    <w:rsid w:val="00315359"/>
    <w:rsid w:val="00377254"/>
    <w:rsid w:val="003E49F2"/>
    <w:rsid w:val="004F05A5"/>
    <w:rsid w:val="005030B8"/>
    <w:rsid w:val="00515360"/>
    <w:rsid w:val="00647457"/>
    <w:rsid w:val="0065105E"/>
    <w:rsid w:val="00693622"/>
    <w:rsid w:val="006A6B1C"/>
    <w:rsid w:val="006F1BBF"/>
    <w:rsid w:val="006F7594"/>
    <w:rsid w:val="007C071F"/>
    <w:rsid w:val="0098379D"/>
    <w:rsid w:val="00A64A9C"/>
    <w:rsid w:val="00B961B2"/>
    <w:rsid w:val="00BD7881"/>
    <w:rsid w:val="00C534F3"/>
    <w:rsid w:val="00CD68C1"/>
    <w:rsid w:val="00DA0D4F"/>
    <w:rsid w:val="00E00629"/>
    <w:rsid w:val="00E91D3E"/>
    <w:rsid w:val="00ED2FCC"/>
    <w:rsid w:val="00FE5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qFormat="1"/>
    <w:lsdException w:name="caption" w:semiHidden="0" w:uiPriority="0" w:unhideWhenUsed="0" w:qFormat="1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pPr>
      <w:keepNext/>
    </w:pPr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0"/>
    <w:qFormat/>
    <w:pPr>
      <w:jc w:val="right"/>
      <w:outlineLvl w:val="0"/>
    </w:pPr>
    <w:rPr>
      <w:rFonts w:eastAsiaTheme="minorEastAsia"/>
      <w:iCs/>
      <w:sz w:val="20"/>
      <w:szCs w:val="20"/>
      <w:lang w:val="x-none" w:eastAsia="x-none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10"/>
    <w:qFormat/>
    <w:pPr>
      <w:spacing w:before="240" w:after="60"/>
      <w:outlineLvl w:val="1"/>
    </w:pPr>
    <w:rPr>
      <w:rFonts w:eastAsiaTheme="minorEastAsia" w:cs="Arial"/>
      <w:bCs/>
      <w:iCs/>
      <w:sz w:val="28"/>
      <w:szCs w:val="28"/>
    </w:rPr>
  </w:style>
  <w:style w:type="paragraph" w:styleId="31">
    <w:name w:val="heading 3"/>
    <w:aliases w:val="H3"/>
    <w:basedOn w:val="a2"/>
    <w:next w:val="a2"/>
    <w:link w:val="310"/>
    <w:qFormat/>
    <w:pPr>
      <w:numPr>
        <w:ilvl w:val="2"/>
        <w:numId w:val="1"/>
      </w:numPr>
      <w:spacing w:before="240" w:after="60"/>
      <w:outlineLvl w:val="2"/>
    </w:pPr>
    <w:rPr>
      <w:rFonts w:ascii="Cambria" w:eastAsiaTheme="minorEastAsia" w:hAnsi="Cambria"/>
      <w:sz w:val="26"/>
      <w:szCs w:val="26"/>
    </w:rPr>
  </w:style>
  <w:style w:type="paragraph" w:styleId="4">
    <w:name w:val="heading 4"/>
    <w:basedOn w:val="a2"/>
    <w:next w:val="a2"/>
    <w:link w:val="40"/>
    <w:qFormat/>
    <w:pPr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link w:val="50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pPr>
      <w:spacing w:before="240" w:after="60"/>
      <w:outlineLvl w:val="5"/>
    </w:pPr>
    <w:rPr>
      <w:rFonts w:eastAsiaTheme="minorEastAsia"/>
      <w:b/>
      <w:bCs/>
      <w:sz w:val="22"/>
      <w:szCs w:val="22"/>
      <w:lang w:val="x-none" w:eastAsia="x-none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styleId="a6">
    <w:name w:val="Hyperlink"/>
    <w:uiPriority w:val="99"/>
    <w:unhideWhenUsed/>
    <w:rPr>
      <w:color w:val="0000FF"/>
      <w:u w:val="single"/>
    </w:rPr>
  </w:style>
  <w:style w:type="character" w:styleId="a7">
    <w:name w:val="FollowedHyperlink"/>
    <w:semiHidden/>
    <w:unhideWhenUsed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3"/>
    <w:link w:val="10"/>
    <w:locked/>
    <w:rPr>
      <w:rFonts w:ascii="Times New Roman" w:eastAsiaTheme="minorEastAsia" w:hAnsi="Times New Roman" w:cs="Times New Roman" w:hint="default"/>
      <w:iCs/>
      <w:lang w:val="x-none" w:eastAsia="x-none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ocked/>
    <w:rPr>
      <w:rFonts w:ascii="Times New Roman" w:eastAsiaTheme="minorEastAsia" w:hAnsi="Times New Roman" w:cs="Times New Roman" w:hint="default"/>
      <w:iCs/>
      <w:lang w:val="x-none" w:eastAsia="x-none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ink w:val="22"/>
    <w:locked/>
    <w:rPr>
      <w:rFonts w:ascii="Times New Roman" w:eastAsiaTheme="minorEastAsia" w:hAnsi="Times New Roman" w:cs="Arial" w:hint="default"/>
      <w:bCs/>
      <w:iCs/>
      <w:sz w:val="28"/>
      <w:szCs w:val="28"/>
    </w:rPr>
  </w:style>
  <w:style w:type="character" w:customStyle="1" w:styleId="23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ocked/>
    <w:rPr>
      <w:rFonts w:ascii="Times New Roman" w:eastAsiaTheme="minorEastAsia" w:hAnsi="Times New Roman" w:cs="Arial" w:hint="default"/>
      <w:bCs/>
      <w:iCs/>
      <w:sz w:val="28"/>
      <w:szCs w:val="28"/>
    </w:rPr>
  </w:style>
  <w:style w:type="character" w:customStyle="1" w:styleId="310">
    <w:name w:val="Заголовок 3 Знак1"/>
    <w:aliases w:val="H3 Знак1"/>
    <w:basedOn w:val="a3"/>
    <w:link w:val="31"/>
    <w:locked/>
    <w:rPr>
      <w:rFonts w:ascii="Cambria" w:eastAsiaTheme="minorEastAsia" w:hAnsi="Cambria"/>
      <w:sz w:val="26"/>
      <w:szCs w:val="26"/>
    </w:rPr>
  </w:style>
  <w:style w:type="character" w:customStyle="1" w:styleId="32">
    <w:name w:val="Заголовок 3 Знак"/>
    <w:aliases w:val="H3 Знак"/>
    <w:locked/>
    <w:rPr>
      <w:rFonts w:ascii="Cambria" w:eastAsiaTheme="minorEastAsia" w:hAnsi="Cambria" w:hint="default"/>
      <w:b/>
      <w:bCs/>
      <w:sz w:val="26"/>
      <w:szCs w:val="26"/>
    </w:rPr>
  </w:style>
  <w:style w:type="character" w:customStyle="1" w:styleId="40">
    <w:name w:val="Заголовок 4 Знак"/>
    <w:link w:val="4"/>
    <w:locked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link w:val="5"/>
    <w:locked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locked/>
    <w:rPr>
      <w:b/>
      <w:bCs/>
      <w:sz w:val="22"/>
      <w:szCs w:val="22"/>
    </w:rPr>
  </w:style>
  <w:style w:type="paragraph" w:styleId="HTML">
    <w:name w:val="HTML Preformatted"/>
    <w:basedOn w:val="a2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locked/>
    <w:rPr>
      <w:rFonts w:ascii="Courier New" w:hAnsi="Courier New" w:cs="Courier New" w:hint="default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9"/>
    <w:locked/>
    <w:rPr>
      <w:b/>
      <w:bCs/>
      <w:spacing w:val="-5"/>
      <w:kern w:val="28"/>
      <w:sz w:val="24"/>
      <w:lang w:eastAsia="en-US"/>
    </w:rPr>
  </w:style>
  <w:style w:type="paragraph" w:styleId="a9">
    <w:name w:val="Normal (Web)"/>
    <w:aliases w:val="Обычный (Web),Обычный (веб) Знак Знак,Обычный (Web) Знак Знак Знак"/>
    <w:basedOn w:val="10"/>
    <w:next w:val="a2"/>
    <w:link w:val="a8"/>
    <w:autoRedefine/>
    <w:unhideWhenUsed/>
    <w:qFormat/>
    <w:pPr>
      <w:ind w:left="720"/>
      <w:contextualSpacing/>
      <w:jc w:val="left"/>
      <w:outlineLvl w:val="9"/>
    </w:pPr>
    <w:rPr>
      <w:rFonts w:eastAsia="Times New Roman"/>
      <w:iCs w:val="0"/>
      <w:sz w:val="24"/>
      <w:szCs w:val="24"/>
      <w:lang w:val="ru-RU" w:eastAsia="ru-RU"/>
    </w:rPr>
  </w:style>
  <w:style w:type="character" w:customStyle="1" w:styleId="13">
    <w:name w:val="Текст примечания Знак1"/>
    <w:basedOn w:val="a3"/>
    <w:link w:val="aa"/>
    <w:semiHidden/>
    <w:locked/>
  </w:style>
  <w:style w:type="character" w:customStyle="1" w:styleId="14">
    <w:name w:val="Верхний колонтитул Знак1"/>
    <w:aliases w:val="Heder Знак1,Titul Знак1"/>
    <w:basedOn w:val="a3"/>
    <w:link w:val="ab"/>
    <w:uiPriority w:val="99"/>
    <w:locked/>
    <w:rPr>
      <w:rFonts w:ascii="Courier New" w:hAnsi="Courier New" w:cs="Courier New" w:hint="default"/>
    </w:rPr>
  </w:style>
  <w:style w:type="paragraph" w:styleId="ab">
    <w:name w:val="header"/>
    <w:aliases w:val="Heder,Titul"/>
    <w:basedOn w:val="10"/>
    <w:next w:val="a2"/>
    <w:link w:val="14"/>
    <w:autoRedefine/>
    <w:uiPriority w:val="99"/>
    <w:unhideWhenUsed/>
    <w:qFormat/>
    <w:pPr>
      <w:keepNext w:val="0"/>
      <w:tabs>
        <w:tab w:val="center" w:pos="4153"/>
        <w:tab w:val="right" w:pos="8306"/>
      </w:tabs>
      <w:contextualSpacing/>
      <w:jc w:val="center"/>
      <w:outlineLvl w:val="9"/>
    </w:pPr>
    <w:rPr>
      <w:rFonts w:ascii="Courier New" w:eastAsia="Times New Roman" w:hAnsi="Courier New" w:cs="Courier New"/>
      <w:iCs w:val="0"/>
      <w:lang w:val="ru-RU" w:eastAsia="ru-RU"/>
    </w:rPr>
  </w:style>
  <w:style w:type="character" w:customStyle="1" w:styleId="ac">
    <w:name w:val="Верхний колонтитул Знак"/>
    <w:aliases w:val="Heder Знак,Titul Знак"/>
    <w:uiPriority w:val="99"/>
    <w:semiHidden/>
    <w:locked/>
    <w:rPr>
      <w:rFonts w:ascii="Courier New" w:hAnsi="Courier New" w:cs="Courier New" w:hint="default"/>
      <w:lang w:val="ru-RU" w:eastAsia="ru-RU" w:bidi="ar-SA"/>
    </w:rPr>
  </w:style>
  <w:style w:type="character" w:customStyle="1" w:styleId="15">
    <w:name w:val="Нижний колонтитул Знак1"/>
    <w:basedOn w:val="a3"/>
    <w:link w:val="ad"/>
    <w:uiPriority w:val="99"/>
    <w:locked/>
    <w:rPr>
      <w:sz w:val="24"/>
      <w:szCs w:val="24"/>
    </w:rPr>
  </w:style>
  <w:style w:type="character" w:customStyle="1" w:styleId="16">
    <w:name w:val="Текст концевой сноски Знак1"/>
    <w:basedOn w:val="a3"/>
    <w:link w:val="ae"/>
    <w:semiHidden/>
    <w:locked/>
  </w:style>
  <w:style w:type="character" w:customStyle="1" w:styleId="17">
    <w:name w:val="Основной текст с отступом Знак1"/>
    <w:basedOn w:val="a3"/>
    <w:link w:val="af"/>
    <w:semiHidden/>
    <w:locked/>
    <w:rPr>
      <w:sz w:val="24"/>
      <w:szCs w:val="24"/>
    </w:rPr>
  </w:style>
  <w:style w:type="character" w:customStyle="1" w:styleId="211">
    <w:name w:val="Основной текст 2 Знак1"/>
    <w:basedOn w:val="a3"/>
    <w:link w:val="24"/>
    <w:semiHidden/>
    <w:locked/>
    <w:rPr>
      <w:sz w:val="24"/>
      <w:szCs w:val="24"/>
    </w:rPr>
  </w:style>
  <w:style w:type="character" w:customStyle="1" w:styleId="311">
    <w:name w:val="Основной текст 3 Знак1"/>
    <w:basedOn w:val="a3"/>
    <w:link w:val="33"/>
    <w:semiHidden/>
    <w:locked/>
    <w:rPr>
      <w:sz w:val="16"/>
      <w:szCs w:val="16"/>
    </w:rPr>
  </w:style>
  <w:style w:type="character" w:customStyle="1" w:styleId="212">
    <w:name w:val="Основной текст с отступом 2 Знак1"/>
    <w:basedOn w:val="a3"/>
    <w:link w:val="25"/>
    <w:semiHidden/>
    <w:locked/>
    <w:rPr>
      <w:sz w:val="24"/>
      <w:szCs w:val="24"/>
    </w:rPr>
  </w:style>
  <w:style w:type="character" w:customStyle="1" w:styleId="312">
    <w:name w:val="Основной текст с отступом 3 Знак1"/>
    <w:basedOn w:val="a3"/>
    <w:link w:val="34"/>
    <w:uiPriority w:val="99"/>
    <w:semiHidden/>
    <w:locked/>
    <w:rPr>
      <w:sz w:val="16"/>
      <w:szCs w:val="16"/>
    </w:rPr>
  </w:style>
  <w:style w:type="character" w:customStyle="1" w:styleId="18">
    <w:name w:val="Схема документа Знак1"/>
    <w:basedOn w:val="a3"/>
    <w:link w:val="af0"/>
    <w:semiHidden/>
    <w:locked/>
    <w:rPr>
      <w:rFonts w:ascii="Tahoma" w:hAnsi="Tahoma" w:cs="Tahoma" w:hint="default"/>
      <w:sz w:val="16"/>
      <w:szCs w:val="16"/>
    </w:rPr>
  </w:style>
  <w:style w:type="character" w:customStyle="1" w:styleId="19">
    <w:name w:val="Текст Знак1"/>
    <w:basedOn w:val="a3"/>
    <w:link w:val="af1"/>
    <w:semiHidden/>
    <w:locked/>
    <w:rPr>
      <w:rFonts w:ascii="Consolas" w:hAnsi="Consolas" w:cs="Consolas" w:hint="default"/>
      <w:sz w:val="21"/>
      <w:szCs w:val="21"/>
    </w:rPr>
  </w:style>
  <w:style w:type="character" w:customStyle="1" w:styleId="1a">
    <w:name w:val="Текст выноски Знак1"/>
    <w:basedOn w:val="a3"/>
    <w:link w:val="af2"/>
    <w:semiHidden/>
    <w:locked/>
    <w:rPr>
      <w:rFonts w:ascii="Tahoma" w:hAnsi="Tahoma" w:cs="Tahoma" w:hint="default"/>
      <w:sz w:val="16"/>
      <w:szCs w:val="16"/>
    </w:rPr>
  </w:style>
  <w:style w:type="character" w:customStyle="1" w:styleId="26">
    <w:name w:val="Абзац списка Знак2"/>
    <w:link w:val="af3"/>
    <w:uiPriority w:val="34"/>
    <w:locked/>
    <w:rPr>
      <w:rFonts w:ascii="Calibri" w:eastAsia="Calibri" w:hAnsi="Calibri" w:cs="Calibri" w:hint="default"/>
      <w:sz w:val="22"/>
      <w:szCs w:val="22"/>
      <w:lang w:eastAsia="en-US"/>
    </w:rPr>
  </w:style>
  <w:style w:type="paragraph" w:customStyle="1" w:styleId="ConsNormal">
    <w:name w:val="ConsNormal"/>
    <w:next w:val="a2"/>
    <w:autoRedefine/>
    <w:uiPriority w:val="34"/>
    <w:qFormat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  <w:sz w:val="24"/>
      <w:szCs w:val="24"/>
    </w:rPr>
  </w:style>
  <w:style w:type="paragraph" w:customStyle="1" w:styleId="ConsTitle">
    <w:name w:val="ConsTitle"/>
    <w:next w:val="a2"/>
    <w:autoRedefine/>
    <w:uiPriority w:val="34"/>
    <w:qFormat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paragraph" w:customStyle="1" w:styleId="1b">
    <w:name w:val="Обычный1"/>
    <w:next w:val="a2"/>
    <w:autoRedefine/>
    <w:uiPriority w:val="34"/>
    <w:qFormat/>
    <w:pPr>
      <w:contextualSpacing/>
    </w:pPr>
    <w:rPr>
      <w:sz w:val="24"/>
      <w:szCs w:val="24"/>
    </w:rPr>
  </w:style>
  <w:style w:type="paragraph" w:customStyle="1" w:styleId="af4">
    <w:name w:val="Знак"/>
    <w:basedOn w:val="10"/>
    <w:next w:val="a2"/>
    <w:autoRedefine/>
    <w:uiPriority w:val="34"/>
    <w:qFormat/>
    <w:pPr>
      <w:tabs>
        <w:tab w:val="num" w:pos="360"/>
      </w:tabs>
      <w:spacing w:after="160" w:line="240" w:lineRule="exact"/>
      <w:contextualSpacing/>
      <w:jc w:val="left"/>
      <w:outlineLvl w:val="9"/>
    </w:pPr>
    <w:rPr>
      <w:rFonts w:ascii="Verdana" w:eastAsia="Times New Roman" w:hAnsi="Verdana" w:cs="Verdana"/>
      <w:iCs w:val="0"/>
      <w:lang w:val="en-US" w:eastAsia="en-US"/>
    </w:rPr>
  </w:style>
  <w:style w:type="paragraph" w:customStyle="1" w:styleId="af5">
    <w:name w:val="Знак Знак Знак Знак"/>
    <w:basedOn w:val="10"/>
    <w:next w:val="a2"/>
    <w:autoRedefine/>
    <w:uiPriority w:val="99"/>
    <w:qFormat/>
    <w:pPr>
      <w:spacing w:after="160" w:line="240" w:lineRule="exact"/>
      <w:contextualSpacing/>
      <w:jc w:val="left"/>
      <w:outlineLvl w:val="9"/>
    </w:pPr>
    <w:rPr>
      <w:rFonts w:ascii="Verdana" w:eastAsia="Times New Roman" w:hAnsi="Verdana" w:cs="Verdana"/>
      <w:iCs w:val="0"/>
      <w:lang w:val="en-US" w:eastAsia="en-US"/>
    </w:rPr>
  </w:style>
  <w:style w:type="paragraph" w:customStyle="1" w:styleId="111">
    <w:name w:val="заголовок 11"/>
    <w:basedOn w:val="10"/>
    <w:next w:val="a2"/>
    <w:autoRedefine/>
    <w:uiPriority w:val="34"/>
    <w:qFormat/>
    <w:pPr>
      <w:snapToGrid w:val="0"/>
      <w:contextualSpacing/>
      <w:jc w:val="center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1c">
    <w:name w:val="заголовок 1"/>
    <w:basedOn w:val="10"/>
    <w:next w:val="a2"/>
    <w:autoRedefine/>
    <w:uiPriority w:val="34"/>
    <w:qFormat/>
    <w:pPr>
      <w:snapToGrid w:val="0"/>
      <w:contextualSpacing/>
      <w:jc w:val="center"/>
    </w:pPr>
    <w:rPr>
      <w:rFonts w:eastAsia="Times New Roman"/>
      <w:b/>
      <w:iCs w:val="0"/>
      <w:sz w:val="28"/>
      <w:szCs w:val="28"/>
      <w:lang w:val="ru-RU" w:eastAsia="ru-RU"/>
    </w:rPr>
  </w:style>
  <w:style w:type="paragraph" w:customStyle="1" w:styleId="27">
    <w:name w:val="çàãîëîâîê 2"/>
    <w:basedOn w:val="10"/>
    <w:next w:val="a2"/>
    <w:autoRedefine/>
    <w:uiPriority w:val="34"/>
    <w:qFormat/>
    <w:pPr>
      <w:contextualSpacing/>
      <w:jc w:val="both"/>
      <w:outlineLvl w:val="9"/>
    </w:pPr>
    <w:rPr>
      <w:rFonts w:eastAsia="Times New Roman"/>
      <w:iCs w:val="0"/>
      <w:sz w:val="24"/>
      <w:lang w:val="en-GB" w:eastAsia="ru-RU"/>
    </w:rPr>
  </w:style>
  <w:style w:type="paragraph" w:customStyle="1" w:styleId="af6">
    <w:name w:val="Таблица шапка"/>
    <w:basedOn w:val="10"/>
    <w:next w:val="a2"/>
    <w:autoRedefine/>
    <w:uiPriority w:val="39"/>
    <w:qFormat/>
    <w:pPr>
      <w:snapToGrid w:val="0"/>
      <w:spacing w:before="40" w:after="40"/>
      <w:ind w:left="57" w:right="57"/>
      <w:contextualSpacing/>
      <w:jc w:val="left"/>
      <w:outlineLvl w:val="9"/>
    </w:pPr>
    <w:rPr>
      <w:rFonts w:eastAsia="Times New Roman"/>
      <w:iCs w:val="0"/>
      <w:sz w:val="22"/>
      <w:lang w:val="ru-RU" w:eastAsia="ru-RU"/>
    </w:rPr>
  </w:style>
  <w:style w:type="paragraph" w:customStyle="1" w:styleId="af7">
    <w:name w:val="Таблица текст"/>
    <w:basedOn w:val="10"/>
    <w:next w:val="a2"/>
    <w:autoRedefine/>
    <w:qFormat/>
    <w:pPr>
      <w:snapToGrid w:val="0"/>
      <w:spacing w:before="40" w:after="40"/>
      <w:ind w:left="57" w:right="57"/>
      <w:contextualSpacing/>
      <w:jc w:val="left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af8">
    <w:name w:val="Пункт"/>
    <w:basedOn w:val="10"/>
    <w:next w:val="a2"/>
    <w:autoRedefine/>
    <w:uiPriority w:val="34"/>
    <w:qFormat/>
    <w:pPr>
      <w:snapToGrid w:val="0"/>
      <w:spacing w:line="360" w:lineRule="auto"/>
      <w:contextualSpacing/>
      <w:jc w:val="both"/>
      <w:outlineLvl w:val="9"/>
    </w:pPr>
    <w:rPr>
      <w:rFonts w:eastAsia="Times New Roman"/>
      <w:iCs w:val="0"/>
      <w:sz w:val="28"/>
      <w:szCs w:val="28"/>
      <w:lang w:val="ru-RU" w:eastAsia="ru-RU"/>
    </w:rPr>
  </w:style>
  <w:style w:type="paragraph" w:customStyle="1" w:styleId="28">
    <w:name w:val="Уровень2"/>
    <w:basedOn w:val="10"/>
    <w:next w:val="a2"/>
    <w:autoRedefine/>
    <w:uiPriority w:val="34"/>
    <w:qFormat/>
    <w:pPr>
      <w:tabs>
        <w:tab w:val="num" w:pos="927"/>
        <w:tab w:val="left" w:pos="993"/>
      </w:tabs>
      <w:spacing w:before="120" w:after="120"/>
      <w:ind w:firstLine="567"/>
      <w:contextualSpacing/>
      <w:jc w:val="both"/>
    </w:pPr>
    <w:rPr>
      <w:rFonts w:ascii="Arial" w:eastAsia="Times New Roman" w:hAnsi="Arial"/>
      <w:bCs/>
      <w:color w:val="000000"/>
      <w:sz w:val="24"/>
      <w:lang w:val="ru-RU" w:eastAsia="ru-RU"/>
    </w:rPr>
  </w:style>
  <w:style w:type="paragraph" w:customStyle="1" w:styleId="35">
    <w:name w:val="Уровень3"/>
    <w:basedOn w:val="28"/>
    <w:next w:val="a2"/>
    <w:autoRedefine/>
    <w:uiPriority w:val="34"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9">
    <w:name w:val="Заголовок статьи"/>
    <w:basedOn w:val="10"/>
    <w:next w:val="a2"/>
    <w:autoRedefine/>
    <w:uiPriority w:val="34"/>
    <w:qFormat/>
    <w:pPr>
      <w:autoSpaceDE w:val="0"/>
      <w:autoSpaceDN w:val="0"/>
      <w:adjustRightInd w:val="0"/>
      <w:ind w:left="1612" w:hanging="892"/>
      <w:contextualSpacing/>
      <w:jc w:val="both"/>
      <w:outlineLvl w:val="9"/>
    </w:pPr>
    <w:rPr>
      <w:rFonts w:ascii="Arial" w:eastAsia="Times New Roman" w:hAnsi="Arial" w:cs="Arial"/>
      <w:iCs w:val="0"/>
      <w:lang w:val="ru-RU" w:eastAsia="ru-RU"/>
    </w:rPr>
  </w:style>
  <w:style w:type="paragraph" w:customStyle="1" w:styleId="213">
    <w:name w:val="Основной текст с отступом 21"/>
    <w:basedOn w:val="10"/>
    <w:next w:val="a2"/>
    <w:autoRedefine/>
    <w:uiPriority w:val="34"/>
    <w:qFormat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a1">
    <w:name w:val="А_обычный"/>
    <w:basedOn w:val="10"/>
    <w:next w:val="a2"/>
    <w:autoRedefine/>
    <w:uiPriority w:val="34"/>
    <w:qFormat/>
    <w:pPr>
      <w:numPr>
        <w:numId w:val="6"/>
      </w:numPr>
      <w:contextualSpacing/>
      <w:jc w:val="both"/>
      <w:outlineLvl w:val="9"/>
    </w:pPr>
    <w:rPr>
      <w:rFonts w:eastAsia="Times New Roman"/>
      <w:iCs w:val="0"/>
      <w:sz w:val="24"/>
      <w:szCs w:val="24"/>
      <w:lang w:val="ru-RU" w:eastAsia="ru-RU"/>
    </w:rPr>
  </w:style>
  <w:style w:type="paragraph" w:styleId="25">
    <w:name w:val="Body Text Indent 2"/>
    <w:basedOn w:val="a2"/>
    <w:link w:val="212"/>
    <w:semiHidden/>
    <w:unhideWhenUsed/>
    <w:pPr>
      <w:spacing w:after="120" w:line="480" w:lineRule="auto"/>
      <w:ind w:left="283"/>
    </w:pPr>
  </w:style>
  <w:style w:type="character" w:customStyle="1" w:styleId="29">
    <w:name w:val="Основной текст с отступом 2 Знак"/>
    <w:semiHidden/>
    <w:locked/>
    <w:rPr>
      <w:sz w:val="24"/>
      <w:szCs w:val="24"/>
    </w:rPr>
  </w:style>
  <w:style w:type="paragraph" w:customStyle="1" w:styleId="36">
    <w:name w:val="Стиль3"/>
    <w:basedOn w:val="25"/>
    <w:next w:val="a2"/>
    <w:link w:val="37"/>
    <w:autoRedefine/>
    <w:uiPriority w:val="99"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10"/>
    <w:next w:val="a2"/>
    <w:autoRedefine/>
    <w:uiPriority w:val="34"/>
    <w:qFormat/>
    <w:pPr>
      <w:spacing w:after="60" w:line="288" w:lineRule="auto"/>
      <w:contextualSpacing/>
      <w:jc w:val="both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aHeader">
    <w:name w:val="a_Header"/>
    <w:basedOn w:val="10"/>
    <w:next w:val="a2"/>
    <w:autoRedefine/>
    <w:uiPriority w:val="34"/>
    <w:qFormat/>
    <w:pPr>
      <w:tabs>
        <w:tab w:val="left" w:pos="1985"/>
      </w:tabs>
      <w:spacing w:after="60"/>
      <w:contextualSpacing/>
      <w:jc w:val="center"/>
      <w:outlineLvl w:val="9"/>
    </w:pPr>
    <w:rPr>
      <w:rFonts w:ascii="Courier New" w:eastAsia="Times New Roman" w:hAnsi="Courier New"/>
      <w:iCs w:val="0"/>
      <w:sz w:val="24"/>
      <w:szCs w:val="24"/>
      <w:lang w:val="ru-RU" w:eastAsia="ru-RU"/>
    </w:rPr>
  </w:style>
  <w:style w:type="paragraph" w:customStyle="1" w:styleId="afa">
    <w:name w:val="Подраздел"/>
    <w:basedOn w:val="10"/>
    <w:next w:val="a2"/>
    <w:autoRedefine/>
    <w:uiPriority w:val="34"/>
    <w:qFormat/>
    <w:pPr>
      <w:spacing w:before="240"/>
      <w:ind w:left="1701" w:hanging="283"/>
      <w:contextualSpacing/>
      <w:jc w:val="both"/>
      <w:outlineLvl w:val="9"/>
    </w:pPr>
    <w:rPr>
      <w:rFonts w:ascii="PragmaticaTT" w:eastAsia="Times New Roman" w:hAnsi="PragmaticaTT"/>
      <w:iCs w:val="0"/>
      <w:sz w:val="24"/>
      <w:lang w:val="ru-RU" w:eastAsia="ru-RU"/>
    </w:rPr>
  </w:style>
  <w:style w:type="paragraph" w:customStyle="1" w:styleId="afb">
    <w:name w:val="регламент список"/>
    <w:basedOn w:val="31"/>
    <w:next w:val="a2"/>
    <w:autoRedefine/>
    <w:uiPriority w:val="34"/>
    <w:qFormat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b/>
      <w:bCs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10"/>
    <w:next w:val="a2"/>
    <w:autoRedefine/>
    <w:uiPriority w:val="39"/>
    <w:qFormat/>
    <w:pPr>
      <w:keepNext w:val="0"/>
      <w:tabs>
        <w:tab w:val="left" w:pos="1134"/>
      </w:tabs>
      <w:overflowPunct w:val="0"/>
      <w:autoSpaceDE w:val="0"/>
      <w:autoSpaceDN w:val="0"/>
      <w:adjustRightInd w:val="0"/>
      <w:ind w:right="-181" w:firstLine="709"/>
      <w:contextualSpacing/>
      <w:jc w:val="both"/>
      <w:outlineLvl w:val="9"/>
    </w:pPr>
    <w:rPr>
      <w:rFonts w:eastAsia="Times New Roman"/>
      <w:iCs w:val="0"/>
      <w:sz w:val="24"/>
      <w:szCs w:val="24"/>
      <w:lang w:val="ru-RU" w:eastAsia="en-US"/>
    </w:rPr>
  </w:style>
  <w:style w:type="paragraph" w:customStyle="1" w:styleId="2a">
    <w:name w:val="Пункт_2"/>
    <w:basedOn w:val="10"/>
    <w:next w:val="a2"/>
    <w:autoRedefine/>
    <w:uiPriority w:val="34"/>
    <w:qFormat/>
    <w:pPr>
      <w:tabs>
        <w:tab w:val="num" w:pos="643"/>
        <w:tab w:val="num" w:pos="1701"/>
      </w:tabs>
      <w:ind w:left="643" w:hanging="360"/>
      <w:contextualSpacing/>
      <w:jc w:val="both"/>
      <w:outlineLvl w:val="9"/>
    </w:pPr>
    <w:rPr>
      <w:rFonts w:eastAsia="Times New Roman"/>
      <w:iCs w:val="0"/>
      <w:sz w:val="28"/>
      <w:lang w:val="ru-RU" w:eastAsia="ru-RU"/>
    </w:rPr>
  </w:style>
  <w:style w:type="paragraph" w:customStyle="1" w:styleId="38">
    <w:name w:val="Пункт_3"/>
    <w:basedOn w:val="10"/>
    <w:next w:val="a2"/>
    <w:autoRedefine/>
    <w:uiPriority w:val="39"/>
    <w:qFormat/>
    <w:pPr>
      <w:tabs>
        <w:tab w:val="num" w:pos="2160"/>
      </w:tabs>
      <w:ind w:left="2302" w:hanging="360"/>
      <w:contextualSpacing/>
      <w:jc w:val="both"/>
      <w:outlineLvl w:val="9"/>
    </w:pPr>
    <w:rPr>
      <w:rFonts w:eastAsia="Times New Roman"/>
      <w:iCs w:val="0"/>
      <w:sz w:val="28"/>
      <w:szCs w:val="28"/>
      <w:lang w:val="ru-RU" w:eastAsia="ru-RU"/>
    </w:rPr>
  </w:style>
  <w:style w:type="paragraph" w:customStyle="1" w:styleId="ConsNonformat">
    <w:name w:val="ConsNonformat"/>
    <w:next w:val="a2"/>
    <w:autoRedefine/>
    <w:uiPriority w:val="34"/>
    <w:qFormat/>
    <w:pPr>
      <w:widowControl w:val="0"/>
      <w:contextualSpacing/>
    </w:pPr>
    <w:rPr>
      <w:rFonts w:ascii="Courier New" w:hAnsi="Courier New"/>
      <w:sz w:val="24"/>
      <w:szCs w:val="24"/>
    </w:rPr>
  </w:style>
  <w:style w:type="paragraph" w:customStyle="1" w:styleId="02statia2">
    <w:name w:val="02statia2"/>
    <w:basedOn w:val="10"/>
    <w:next w:val="a2"/>
    <w:autoRedefine/>
    <w:uiPriority w:val="34"/>
    <w:qFormat/>
    <w:pPr>
      <w:spacing w:before="120" w:line="320" w:lineRule="atLeast"/>
      <w:ind w:left="2020" w:hanging="880"/>
      <w:contextualSpacing/>
      <w:jc w:val="both"/>
      <w:outlineLvl w:val="9"/>
    </w:pPr>
    <w:rPr>
      <w:rFonts w:ascii="GaramondNarrowC" w:eastAsia="Times New Roman" w:hAnsi="GaramondNarrowC"/>
      <w:iCs w:val="0"/>
      <w:color w:val="000000"/>
      <w:sz w:val="21"/>
      <w:szCs w:val="21"/>
      <w:lang w:val="ru-RU" w:eastAsia="ru-RU"/>
    </w:rPr>
  </w:style>
  <w:style w:type="paragraph" w:customStyle="1" w:styleId="afc">
    <w:name w:val="Подпункт"/>
    <w:basedOn w:val="af8"/>
    <w:next w:val="a2"/>
    <w:autoRedefine/>
    <w:uiPriority w:val="34"/>
    <w:qFormat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fd">
    <w:name w:val="Подподпункт"/>
    <w:basedOn w:val="afc"/>
    <w:next w:val="a2"/>
    <w:autoRedefine/>
    <w:uiPriority w:val="34"/>
    <w:qFormat/>
    <w:pPr>
      <w:tabs>
        <w:tab w:val="clear" w:pos="1134"/>
      </w:tabs>
      <w:spacing w:line="240" w:lineRule="auto"/>
      <w:ind w:left="0" w:firstLine="0"/>
    </w:pPr>
    <w:rPr>
      <w:sz w:val="24"/>
      <w:szCs w:val="24"/>
      <w:lang w:eastAsia="en-US"/>
    </w:rPr>
  </w:style>
  <w:style w:type="paragraph" w:customStyle="1" w:styleId="afe">
    <w:name w:val="маркированный"/>
    <w:basedOn w:val="10"/>
    <w:next w:val="a2"/>
    <w:autoRedefine/>
    <w:uiPriority w:val="34"/>
    <w:semiHidden/>
    <w:qFormat/>
    <w:pPr>
      <w:tabs>
        <w:tab w:val="num" w:pos="1701"/>
      </w:tabs>
      <w:snapToGrid w:val="0"/>
      <w:spacing w:line="360" w:lineRule="auto"/>
      <w:ind w:left="1701" w:hanging="567"/>
      <w:contextualSpacing/>
      <w:jc w:val="both"/>
      <w:outlineLvl w:val="9"/>
    </w:pPr>
    <w:rPr>
      <w:rFonts w:eastAsia="Times New Roman"/>
      <w:bCs/>
      <w:iCs w:val="0"/>
      <w:sz w:val="22"/>
      <w:szCs w:val="22"/>
      <w:lang w:val="ru-RU" w:eastAsia="ru-RU"/>
    </w:rPr>
  </w:style>
  <w:style w:type="character" w:customStyle="1" w:styleId="1d">
    <w:name w:val="Ариал Знак1"/>
    <w:link w:val="aff"/>
    <w:locked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">
    <w:name w:val="Ариал"/>
    <w:basedOn w:val="10"/>
    <w:next w:val="a2"/>
    <w:link w:val="1d"/>
    <w:autoRedefine/>
    <w:uiPriority w:val="34"/>
    <w:qFormat/>
    <w:pPr>
      <w:spacing w:before="120" w:after="120" w:line="360" w:lineRule="auto"/>
      <w:ind w:firstLine="851"/>
      <w:contextualSpacing/>
      <w:jc w:val="both"/>
      <w:outlineLvl w:val="9"/>
    </w:pPr>
    <w:rPr>
      <w:rFonts w:ascii="Arial" w:eastAsia="Times New Roman" w:hAnsi="Arial" w:cs="Arial"/>
      <w:iCs w:val="0"/>
      <w:sz w:val="24"/>
      <w:szCs w:val="24"/>
      <w:lang w:val="ru-RU" w:eastAsia="ru-RU"/>
    </w:rPr>
  </w:style>
  <w:style w:type="paragraph" w:customStyle="1" w:styleId="ConsPlusNonformat">
    <w:name w:val="ConsPlusNonformat"/>
    <w:next w:val="a2"/>
    <w:autoRedefine/>
    <w:uiPriority w:val="34"/>
    <w:qFormat/>
    <w:pPr>
      <w:autoSpaceDE w:val="0"/>
      <w:autoSpaceDN w:val="0"/>
      <w:adjustRightInd w:val="0"/>
      <w:contextualSpacing/>
    </w:pPr>
    <w:rPr>
      <w:rFonts w:ascii="Courier New" w:hAnsi="Courier New" w:cs="Courier New"/>
      <w:sz w:val="24"/>
      <w:szCs w:val="24"/>
    </w:rPr>
  </w:style>
  <w:style w:type="paragraph" w:customStyle="1" w:styleId="aff0">
    <w:name w:val="Пункт б/н"/>
    <w:basedOn w:val="10"/>
    <w:next w:val="a2"/>
    <w:autoRedefine/>
    <w:uiPriority w:val="99"/>
    <w:qFormat/>
    <w:pPr>
      <w:tabs>
        <w:tab w:val="left" w:pos="1134"/>
      </w:tabs>
      <w:snapToGrid w:val="0"/>
      <w:spacing w:line="360" w:lineRule="auto"/>
      <w:ind w:firstLine="567"/>
      <w:contextualSpacing/>
      <w:jc w:val="both"/>
      <w:outlineLvl w:val="9"/>
    </w:pPr>
    <w:rPr>
      <w:rFonts w:eastAsia="Times New Roman"/>
      <w:bCs/>
      <w:iCs w:val="0"/>
      <w:sz w:val="22"/>
      <w:szCs w:val="22"/>
      <w:lang w:val="ru-RU" w:eastAsia="ru-RU"/>
    </w:rPr>
  </w:style>
  <w:style w:type="character" w:customStyle="1" w:styleId="1e">
    <w:name w:val="Обычный1 Знак"/>
    <w:link w:val="112"/>
    <w:locked/>
    <w:rPr>
      <w:szCs w:val="24"/>
      <w:lang w:val="ru-RU" w:eastAsia="ru-RU" w:bidi="ar-SA"/>
    </w:rPr>
  </w:style>
  <w:style w:type="paragraph" w:customStyle="1" w:styleId="112">
    <w:name w:val="Обычный11"/>
    <w:next w:val="a2"/>
    <w:link w:val="1e"/>
    <w:autoRedefine/>
    <w:uiPriority w:val="34"/>
    <w:qFormat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character" w:customStyle="1" w:styleId="aff1">
    <w:name w:val="Ариал Таблица Знак"/>
    <w:link w:val="aff2"/>
    <w:locked/>
    <w:rPr>
      <w:rFonts w:ascii="Arial" w:hAnsi="Arial" w:cs="Arial" w:hint="default"/>
      <w:sz w:val="24"/>
      <w:lang w:val="ru-RU" w:eastAsia="ru-RU" w:bidi="ar-SA"/>
    </w:rPr>
  </w:style>
  <w:style w:type="paragraph" w:customStyle="1" w:styleId="aff2">
    <w:name w:val="Ариал Таблица"/>
    <w:basedOn w:val="aff"/>
    <w:next w:val="a2"/>
    <w:link w:val="aff1"/>
    <w:autoRedefine/>
    <w:uiPriority w:val="34"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3">
    <w:name w:val="АриалТабл"/>
    <w:basedOn w:val="aff"/>
    <w:next w:val="a2"/>
    <w:autoRedefine/>
    <w:uiPriority w:val="34"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f4">
    <w:name w:val="Стиль начало"/>
    <w:basedOn w:val="10"/>
    <w:next w:val="a2"/>
    <w:autoRedefine/>
    <w:uiPriority w:val="34"/>
    <w:qFormat/>
    <w:pPr>
      <w:spacing w:line="264" w:lineRule="auto"/>
      <w:contextualSpacing/>
      <w:jc w:val="left"/>
      <w:outlineLvl w:val="9"/>
    </w:pPr>
    <w:rPr>
      <w:rFonts w:eastAsia="Times New Roman"/>
      <w:iCs w:val="0"/>
      <w:sz w:val="28"/>
      <w:lang w:val="ru-RU" w:eastAsia="ru-RU"/>
    </w:rPr>
  </w:style>
  <w:style w:type="paragraph" w:customStyle="1" w:styleId="Noeeu14">
    <w:name w:val="Noeeu14"/>
    <w:basedOn w:val="10"/>
    <w:next w:val="a2"/>
    <w:autoRedefine/>
    <w:uiPriority w:val="34"/>
    <w:qFormat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  <w:outlineLvl w:val="9"/>
    </w:pPr>
    <w:rPr>
      <w:rFonts w:eastAsia="Times New Roman"/>
      <w:iCs w:val="0"/>
      <w:sz w:val="28"/>
      <w:lang w:val="ru-RU" w:eastAsia="ru-RU"/>
    </w:rPr>
  </w:style>
  <w:style w:type="paragraph" w:customStyle="1" w:styleId="Style20">
    <w:name w:val="Style20"/>
    <w:basedOn w:val="10"/>
    <w:next w:val="a2"/>
    <w:autoRedefine/>
    <w:uiPriority w:val="34"/>
    <w:qFormat/>
    <w:pPr>
      <w:widowControl w:val="0"/>
      <w:autoSpaceDE w:val="0"/>
      <w:autoSpaceDN w:val="0"/>
      <w:adjustRightInd w:val="0"/>
      <w:contextualSpacing/>
      <w:jc w:val="left"/>
      <w:outlineLvl w:val="9"/>
    </w:pPr>
    <w:rPr>
      <w:rFonts w:ascii="Arial" w:eastAsia="Calibri" w:hAnsi="Arial"/>
      <w:iCs w:val="0"/>
      <w:sz w:val="24"/>
      <w:szCs w:val="24"/>
      <w:lang w:val="ru-RU" w:eastAsia="ru-RU"/>
    </w:rPr>
  </w:style>
  <w:style w:type="character" w:customStyle="1" w:styleId="41">
    <w:name w:val="Пункт_4 Знак"/>
    <w:link w:val="42"/>
    <w:uiPriority w:val="99"/>
    <w:locked/>
    <w:rPr>
      <w:sz w:val="28"/>
      <w:szCs w:val="28"/>
      <w:lang w:val="x-none" w:eastAsia="x-none"/>
    </w:rPr>
  </w:style>
  <w:style w:type="paragraph" w:customStyle="1" w:styleId="42">
    <w:name w:val="Пункт_4"/>
    <w:basedOn w:val="10"/>
    <w:next w:val="a2"/>
    <w:link w:val="41"/>
    <w:autoRedefine/>
    <w:uiPriority w:val="99"/>
    <w:qFormat/>
    <w:pPr>
      <w:tabs>
        <w:tab w:val="num" w:pos="2880"/>
      </w:tabs>
      <w:ind w:left="2880" w:hanging="360"/>
      <w:contextualSpacing/>
      <w:jc w:val="both"/>
      <w:outlineLvl w:val="9"/>
    </w:pPr>
    <w:rPr>
      <w:rFonts w:eastAsia="Times New Roman"/>
      <w:iCs w:val="0"/>
      <w:sz w:val="28"/>
      <w:szCs w:val="28"/>
    </w:rPr>
  </w:style>
  <w:style w:type="character" w:customStyle="1" w:styleId="aff5">
    <w:name w:val="Примечание Знак"/>
    <w:link w:val="aff6"/>
    <w:locked/>
    <w:rPr>
      <w:spacing w:val="20"/>
      <w:sz w:val="24"/>
      <w:szCs w:val="28"/>
    </w:rPr>
  </w:style>
  <w:style w:type="paragraph" w:customStyle="1" w:styleId="aff6">
    <w:name w:val="Примечание"/>
    <w:basedOn w:val="10"/>
    <w:next w:val="a2"/>
    <w:link w:val="aff5"/>
    <w:autoRedefine/>
    <w:uiPriority w:val="34"/>
    <w:qFormat/>
    <w:pPr>
      <w:spacing w:before="240" w:after="240" w:line="288" w:lineRule="auto"/>
      <w:ind w:left="1134" w:right="1134"/>
      <w:contextualSpacing/>
      <w:jc w:val="both"/>
      <w:outlineLvl w:val="9"/>
    </w:pPr>
    <w:rPr>
      <w:rFonts w:eastAsia="Times New Roman"/>
      <w:iCs w:val="0"/>
      <w:spacing w:val="20"/>
      <w:sz w:val="24"/>
      <w:szCs w:val="28"/>
    </w:rPr>
  </w:style>
  <w:style w:type="paragraph" w:customStyle="1" w:styleId="-3">
    <w:name w:val="Пункт-3"/>
    <w:basedOn w:val="10"/>
    <w:next w:val="a2"/>
    <w:autoRedefine/>
    <w:uiPriority w:val="34"/>
    <w:qFormat/>
    <w:pPr>
      <w:tabs>
        <w:tab w:val="left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4">
    <w:name w:val="Пункт-4"/>
    <w:basedOn w:val="10"/>
    <w:next w:val="a2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5">
    <w:name w:val="Пункт-5"/>
    <w:basedOn w:val="10"/>
    <w:next w:val="a2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6">
    <w:name w:val="Пункт-6"/>
    <w:basedOn w:val="10"/>
    <w:next w:val="a2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7">
    <w:name w:val="Пункт-7"/>
    <w:basedOn w:val="10"/>
    <w:next w:val="a2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styleId="af3">
    <w:name w:val="List Paragraph"/>
    <w:basedOn w:val="a2"/>
    <w:link w:val="26"/>
    <w:uiPriority w:val="34"/>
    <w:qFormat/>
    <w:pPr>
      <w:ind w:left="720"/>
      <w:contextualSpacing/>
    </w:pPr>
  </w:style>
  <w:style w:type="paragraph" w:customStyle="1" w:styleId="a0">
    <w:name w:val="инструкции"/>
    <w:next w:val="af3"/>
    <w:autoRedefine/>
    <w:uiPriority w:val="34"/>
    <w:semiHidden/>
    <w:qFormat/>
    <w:pPr>
      <w:keepNext/>
      <w:numPr>
        <w:numId w:val="7"/>
      </w:numPr>
      <w:tabs>
        <w:tab w:val="left" w:pos="0"/>
      </w:tabs>
      <w:contextualSpacing/>
    </w:pPr>
    <w:rPr>
      <w:sz w:val="24"/>
      <w:szCs w:val="24"/>
      <w:lang w:eastAsia="en-US"/>
    </w:rPr>
  </w:style>
  <w:style w:type="character" w:customStyle="1" w:styleId="aff7">
    <w:name w:val="основной текст Знак"/>
    <w:link w:val="aff8"/>
    <w:uiPriority w:val="34"/>
    <w:semiHidden/>
    <w:locked/>
    <w:rPr>
      <w:rFonts w:ascii="Calibri" w:eastAsia="Calibri" w:hAnsi="Calibri" w:cs="Calibri" w:hint="default"/>
      <w:sz w:val="28"/>
      <w:szCs w:val="22"/>
      <w:lang w:val="en-US" w:eastAsia="en-US"/>
    </w:rPr>
  </w:style>
  <w:style w:type="paragraph" w:customStyle="1" w:styleId="aff8">
    <w:name w:val="основной текст"/>
    <w:basedOn w:val="af3"/>
    <w:next w:val="a2"/>
    <w:link w:val="aff7"/>
    <w:autoRedefine/>
    <w:uiPriority w:val="34"/>
    <w:semiHidden/>
    <w:qFormat/>
    <w:pPr>
      <w:ind w:left="0" w:firstLine="709"/>
    </w:pPr>
    <w:rPr>
      <w:rFonts w:eastAsia="Calibri"/>
      <w:sz w:val="28"/>
      <w:szCs w:val="22"/>
      <w:lang w:val="en-US" w:eastAsia="en-US"/>
    </w:rPr>
  </w:style>
  <w:style w:type="character" w:customStyle="1" w:styleId="aff9">
    <w:name w:val="Таблица Знак"/>
    <w:link w:val="affa"/>
    <w:uiPriority w:val="99"/>
    <w:semiHidden/>
    <w:locked/>
    <w:rPr>
      <w:sz w:val="24"/>
      <w:szCs w:val="24"/>
      <w:lang w:val="ru-RU" w:eastAsia="ru-RU" w:bidi="ar-SA"/>
    </w:rPr>
  </w:style>
  <w:style w:type="paragraph" w:customStyle="1" w:styleId="affa">
    <w:name w:val="Таблица"/>
    <w:next w:val="a2"/>
    <w:link w:val="aff9"/>
    <w:autoRedefine/>
    <w:uiPriority w:val="99"/>
    <w:semiHidden/>
    <w:qFormat/>
    <w:pPr>
      <w:keepNext/>
      <w:tabs>
        <w:tab w:val="left" w:pos="708"/>
      </w:tabs>
      <w:contextualSpacing/>
    </w:pPr>
    <w:rPr>
      <w:sz w:val="24"/>
      <w:szCs w:val="24"/>
    </w:rPr>
  </w:style>
  <w:style w:type="character" w:styleId="affb">
    <w:name w:val="annotation reference"/>
    <w:uiPriority w:val="99"/>
    <w:semiHidden/>
    <w:unhideWhenUsed/>
    <w:rPr>
      <w:sz w:val="16"/>
      <w:szCs w:val="16"/>
    </w:rPr>
  </w:style>
  <w:style w:type="character" w:styleId="affc">
    <w:name w:val="endnote reference"/>
    <w:basedOn w:val="a3"/>
    <w:uiPriority w:val="99"/>
    <w:semiHidden/>
    <w:unhideWhenUsed/>
    <w:rPr>
      <w:vertAlign w:val="superscript"/>
    </w:rPr>
  </w:style>
  <w:style w:type="paragraph" w:styleId="aa">
    <w:name w:val="annotation text"/>
    <w:basedOn w:val="a2"/>
    <w:link w:val="13"/>
    <w:semiHidden/>
    <w:unhideWhenUsed/>
    <w:rPr>
      <w:sz w:val="20"/>
      <w:szCs w:val="20"/>
    </w:rPr>
  </w:style>
  <w:style w:type="character" w:customStyle="1" w:styleId="affd">
    <w:name w:val="Текст примечания Знак"/>
    <w:basedOn w:val="a3"/>
    <w:semiHidden/>
    <w:locked/>
  </w:style>
  <w:style w:type="paragraph" w:styleId="ad">
    <w:name w:val="footer"/>
    <w:basedOn w:val="a2"/>
    <w:link w:val="15"/>
    <w:uiPriority w:val="99"/>
    <w:unhideWhenUsed/>
    <w:pPr>
      <w:tabs>
        <w:tab w:val="center" w:pos="4677"/>
        <w:tab w:val="right" w:pos="9355"/>
      </w:tabs>
    </w:pPr>
  </w:style>
  <w:style w:type="character" w:customStyle="1" w:styleId="affe">
    <w:name w:val="Нижний колонтитул Знак"/>
    <w:uiPriority w:val="99"/>
    <w:semiHidden/>
    <w:locked/>
    <w:rPr>
      <w:rFonts w:ascii="Courier New" w:hAnsi="Courier New" w:cs="Courier New" w:hint="default"/>
    </w:rPr>
  </w:style>
  <w:style w:type="paragraph" w:styleId="ae">
    <w:name w:val="endnote text"/>
    <w:basedOn w:val="a2"/>
    <w:link w:val="16"/>
    <w:semiHidden/>
    <w:unhideWhenUsed/>
    <w:rPr>
      <w:sz w:val="20"/>
      <w:szCs w:val="20"/>
    </w:rPr>
  </w:style>
  <w:style w:type="character" w:customStyle="1" w:styleId="afff">
    <w:name w:val="Текст концевой сноски Знак"/>
    <w:basedOn w:val="a3"/>
    <w:semiHidden/>
    <w:locked/>
  </w:style>
  <w:style w:type="paragraph" w:styleId="af">
    <w:name w:val="Body Text Indent"/>
    <w:basedOn w:val="a2"/>
    <w:link w:val="17"/>
    <w:semiHidden/>
    <w:unhideWhenUsed/>
    <w:pPr>
      <w:spacing w:after="120"/>
      <w:ind w:left="283"/>
    </w:pPr>
  </w:style>
  <w:style w:type="character" w:customStyle="1" w:styleId="afff0">
    <w:name w:val="Основной текст с отступом Знак"/>
    <w:semiHidden/>
    <w:locked/>
    <w:rPr>
      <w:color w:val="000000"/>
      <w:sz w:val="24"/>
      <w:szCs w:val="24"/>
    </w:rPr>
  </w:style>
  <w:style w:type="paragraph" w:styleId="24">
    <w:name w:val="Body Text 2"/>
    <w:basedOn w:val="a2"/>
    <w:link w:val="211"/>
    <w:semiHidden/>
    <w:unhideWhenUsed/>
    <w:pPr>
      <w:spacing w:after="120" w:line="480" w:lineRule="auto"/>
    </w:pPr>
  </w:style>
  <w:style w:type="character" w:customStyle="1" w:styleId="2b">
    <w:name w:val="Основной текст 2 Знак"/>
    <w:semiHidden/>
    <w:locked/>
    <w:rPr>
      <w:sz w:val="24"/>
      <w:szCs w:val="24"/>
    </w:rPr>
  </w:style>
  <w:style w:type="paragraph" w:styleId="33">
    <w:name w:val="Body Text 3"/>
    <w:basedOn w:val="a2"/>
    <w:link w:val="311"/>
    <w:semiHidden/>
    <w:unhideWhenUsed/>
    <w:pPr>
      <w:spacing w:after="120"/>
    </w:pPr>
    <w:rPr>
      <w:sz w:val="16"/>
      <w:szCs w:val="16"/>
    </w:rPr>
  </w:style>
  <w:style w:type="character" w:customStyle="1" w:styleId="39">
    <w:name w:val="Основной текст 3 Знак"/>
    <w:semiHidden/>
    <w:locked/>
    <w:rPr>
      <w:sz w:val="16"/>
      <w:szCs w:val="16"/>
    </w:rPr>
  </w:style>
  <w:style w:type="paragraph" w:styleId="34">
    <w:name w:val="Body Text Indent 3"/>
    <w:basedOn w:val="a2"/>
    <w:link w:val="312"/>
    <w:uiPriority w:val="99"/>
    <w:semiHidden/>
    <w:unhideWhenUsed/>
    <w:pPr>
      <w:spacing w:after="120"/>
      <w:ind w:left="283"/>
    </w:pPr>
    <w:rPr>
      <w:sz w:val="16"/>
      <w:szCs w:val="16"/>
    </w:rPr>
  </w:style>
  <w:style w:type="character" w:customStyle="1" w:styleId="3a">
    <w:name w:val="Основной текст с отступом 3 Знак"/>
    <w:uiPriority w:val="99"/>
    <w:semiHidden/>
    <w:locked/>
    <w:rPr>
      <w:color w:val="0000FF"/>
      <w:sz w:val="24"/>
      <w:szCs w:val="24"/>
      <w:u w:val="single"/>
    </w:rPr>
  </w:style>
  <w:style w:type="paragraph" w:styleId="af0">
    <w:name w:val="Document Map"/>
    <w:basedOn w:val="a2"/>
    <w:link w:val="1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f1">
    <w:name w:val="Схема документа Знак"/>
    <w:uiPriority w:val="99"/>
    <w:semiHidden/>
    <w:rPr>
      <w:rFonts w:ascii="Tahoma" w:hAnsi="Tahoma" w:cs="Tahoma" w:hint="default"/>
      <w:sz w:val="24"/>
      <w:shd w:val="clear" w:color="auto" w:fill="000080"/>
    </w:rPr>
  </w:style>
  <w:style w:type="paragraph" w:styleId="af1">
    <w:name w:val="Plain Text"/>
    <w:basedOn w:val="a2"/>
    <w:link w:val="19"/>
    <w:semiHidden/>
    <w:unhideWhenUsed/>
    <w:rPr>
      <w:rFonts w:ascii="Consolas" w:hAnsi="Consolas" w:cs="Consolas"/>
      <w:sz w:val="21"/>
      <w:szCs w:val="21"/>
    </w:rPr>
  </w:style>
  <w:style w:type="character" w:customStyle="1" w:styleId="afff2">
    <w:name w:val="Текст Знак"/>
    <w:semiHidden/>
    <w:rPr>
      <w:rFonts w:ascii="Courier New" w:hAnsi="Courier New" w:cs="Courier New" w:hint="default"/>
      <w:snapToGrid/>
    </w:rPr>
  </w:style>
  <w:style w:type="paragraph" w:styleId="af2">
    <w:name w:val="Balloon Text"/>
    <w:basedOn w:val="a2"/>
    <w:link w:val="1a"/>
    <w:semiHidden/>
    <w:unhideWhenUsed/>
    <w:rPr>
      <w:rFonts w:ascii="Tahoma" w:hAnsi="Tahoma" w:cs="Tahoma"/>
      <w:sz w:val="16"/>
      <w:szCs w:val="16"/>
    </w:rPr>
  </w:style>
  <w:style w:type="character" w:customStyle="1" w:styleId="afff3">
    <w:name w:val="Текст выноски Знак"/>
    <w:semiHidden/>
    <w:rPr>
      <w:rFonts w:ascii="Tahoma" w:hAnsi="Tahoma" w:cs="Tahoma" w:hint="default"/>
      <w:sz w:val="16"/>
      <w:szCs w:val="16"/>
    </w:rPr>
  </w:style>
  <w:style w:type="character" w:customStyle="1" w:styleId="2c">
    <w:name w:val="Схема документа Знак2"/>
    <w:basedOn w:val="a3"/>
    <w:semiHidden/>
    <w:locked/>
    <w:rPr>
      <w:rFonts w:ascii="Tahoma" w:hAnsi="Tahoma" w:cs="Tahoma" w:hint="default"/>
      <w:sz w:val="16"/>
      <w:szCs w:val="16"/>
    </w:rPr>
  </w:style>
  <w:style w:type="character" w:customStyle="1" w:styleId="3b">
    <w:name w:val="Схема документа Знак3"/>
    <w:basedOn w:val="a3"/>
    <w:uiPriority w:val="99"/>
    <w:semiHidden/>
    <w:rPr>
      <w:rFonts w:ascii="Tahoma" w:hAnsi="Tahoma" w:cs="Tahoma" w:hint="default"/>
      <w:sz w:val="16"/>
      <w:szCs w:val="16"/>
    </w:rPr>
  </w:style>
  <w:style w:type="character" w:customStyle="1" w:styleId="2d">
    <w:name w:val="Нижний колонтитул Знак2"/>
    <w:basedOn w:val="a3"/>
    <w:uiPriority w:val="99"/>
    <w:semiHidden/>
    <w:locked/>
    <w:rPr>
      <w:sz w:val="24"/>
      <w:szCs w:val="24"/>
    </w:rPr>
  </w:style>
  <w:style w:type="character" w:customStyle="1" w:styleId="2e">
    <w:name w:val="Текст примечания Знак2"/>
    <w:basedOn w:val="a3"/>
    <w:semiHidden/>
  </w:style>
  <w:style w:type="character" w:customStyle="1" w:styleId="2f">
    <w:name w:val="Текст концевой сноски Знак2"/>
    <w:basedOn w:val="a3"/>
    <w:semiHidden/>
  </w:style>
  <w:style w:type="character" w:customStyle="1" w:styleId="2f0">
    <w:name w:val="Основной текст с отступом Знак2"/>
    <w:basedOn w:val="a3"/>
    <w:semiHidden/>
    <w:rPr>
      <w:sz w:val="24"/>
      <w:szCs w:val="24"/>
    </w:rPr>
  </w:style>
  <w:style w:type="character" w:customStyle="1" w:styleId="220">
    <w:name w:val="Основной текст 2 Знак2"/>
    <w:basedOn w:val="a3"/>
    <w:semiHidden/>
    <w:rPr>
      <w:sz w:val="24"/>
      <w:szCs w:val="24"/>
    </w:rPr>
  </w:style>
  <w:style w:type="character" w:customStyle="1" w:styleId="320">
    <w:name w:val="Основной текст 3 Знак2"/>
    <w:basedOn w:val="a3"/>
    <w:semiHidden/>
    <w:rPr>
      <w:sz w:val="16"/>
      <w:szCs w:val="16"/>
    </w:rPr>
  </w:style>
  <w:style w:type="character" w:customStyle="1" w:styleId="321">
    <w:name w:val="Основной текст с отступом 3 Знак2"/>
    <w:basedOn w:val="a3"/>
    <w:uiPriority w:val="99"/>
    <w:semiHidden/>
    <w:rPr>
      <w:sz w:val="16"/>
      <w:szCs w:val="16"/>
    </w:rPr>
  </w:style>
  <w:style w:type="character" w:customStyle="1" w:styleId="afff4">
    <w:name w:val="Тема примечания Знак"/>
    <w:rPr>
      <w:b/>
      <w:bCs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afff5">
    <w:name w:val="Основной текст Знак"/>
    <w:rPr>
      <w:sz w:val="24"/>
      <w:szCs w:val="24"/>
    </w:rPr>
  </w:style>
  <w:style w:type="character" w:customStyle="1" w:styleId="afff6">
    <w:name w:val="Текст сноски Знак"/>
    <w:rPr>
      <w:snapToGrid/>
      <w:sz w:val="24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Pr>
      <w:sz w:val="24"/>
      <w:szCs w:val="24"/>
    </w:rPr>
  </w:style>
  <w:style w:type="character" w:customStyle="1" w:styleId="8">
    <w:name w:val="Заголовок 8 Знак"/>
    <w:rPr>
      <w:i/>
      <w:iCs/>
      <w:sz w:val="24"/>
      <w:szCs w:val="24"/>
    </w:rPr>
  </w:style>
  <w:style w:type="character" w:customStyle="1" w:styleId="9">
    <w:name w:val="Заголовок 9 Знак"/>
    <w:rPr>
      <w:rFonts w:ascii="Arial" w:hAnsi="Arial" w:cs="Arial" w:hint="default"/>
      <w:sz w:val="22"/>
      <w:szCs w:val="22"/>
    </w:rPr>
  </w:style>
  <w:style w:type="character" w:customStyle="1" w:styleId="afff7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1f">
    <w:name w:val="Основной шрифт1"/>
    <w:semiHidden/>
  </w:style>
  <w:style w:type="character" w:customStyle="1" w:styleId="afff8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afff9">
    <w:name w:val="Абзац списка Знак"/>
    <w:uiPriority w:val="34"/>
    <w:locked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1f0">
    <w:name w:val="Абзац списка Знак1"/>
    <w:uiPriority w:val="34"/>
    <w:locked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urtxtstd2">
    <w:name w:val="urtxtstd2"/>
    <w:basedOn w:val="a3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2f1">
    <w:name w:val="Текст выноски Знак2"/>
    <w:basedOn w:val="a3"/>
    <w:semiHidden/>
    <w:rPr>
      <w:rFonts w:ascii="Tahoma" w:hAnsi="Tahoma" w:cs="Tahoma" w:hint="default"/>
      <w:sz w:val="16"/>
      <w:szCs w:val="16"/>
    </w:rPr>
  </w:style>
  <w:style w:type="character" w:customStyle="1" w:styleId="afffa">
    <w:name w:val="Стиль полужирный Красный"/>
    <w:rPr>
      <w:rFonts w:ascii="Times New Roman" w:hAnsi="Times New Roman" w:cs="Times New Roman" w:hint="default"/>
      <w:color w:val="auto"/>
    </w:rPr>
  </w:style>
  <w:style w:type="character" w:customStyle="1" w:styleId="2f2">
    <w:name w:val="Текст Знак2"/>
    <w:basedOn w:val="a3"/>
    <w:semiHidden/>
    <w:rPr>
      <w:rFonts w:ascii="Consolas" w:hAnsi="Consolas" w:cs="Consolas" w:hint="default"/>
      <w:sz w:val="21"/>
      <w:szCs w:val="21"/>
    </w:rPr>
  </w:style>
  <w:style w:type="table" w:styleId="afffb">
    <w:name w:val="Table Grid"/>
    <w:basedOn w:val="a4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Number"/>
    <w:basedOn w:val="a2"/>
    <w:semiHidden/>
    <w:unhideWhenUsed/>
    <w:pPr>
      <w:numPr>
        <w:numId w:val="2"/>
      </w:numPr>
      <w:contextualSpacing/>
    </w:pPr>
  </w:style>
  <w:style w:type="paragraph" w:styleId="2">
    <w:name w:val="List Bullet 2"/>
    <w:basedOn w:val="a2"/>
    <w:semiHidden/>
    <w:unhideWhenUsed/>
    <w:pPr>
      <w:numPr>
        <w:numId w:val="3"/>
      </w:numPr>
      <w:contextualSpacing/>
    </w:pPr>
  </w:style>
  <w:style w:type="paragraph" w:styleId="30">
    <w:name w:val="List Bullet 3"/>
    <w:basedOn w:val="a2"/>
    <w:semiHidden/>
    <w:unhideWhenUsed/>
    <w:pPr>
      <w:numPr>
        <w:numId w:val="4"/>
      </w:numPr>
      <w:contextualSpacing/>
    </w:pPr>
  </w:style>
  <w:style w:type="paragraph" w:styleId="3">
    <w:name w:val="List Number 3"/>
    <w:basedOn w:val="a2"/>
    <w:semiHidden/>
    <w:unhideWhenUsed/>
    <w:pPr>
      <w:numPr>
        <w:numId w:val="5"/>
      </w:numPr>
      <w:contextualSpacing/>
    </w:pPr>
  </w:style>
  <w:style w:type="numbering" w:customStyle="1" w:styleId="11">
    <w:name w:val="Стиль11"/>
    <w:uiPriority w:val="99"/>
    <w:pPr>
      <w:numPr>
        <w:numId w:val="17"/>
      </w:numPr>
    </w:pPr>
  </w:style>
  <w:style w:type="numbering" w:customStyle="1" w:styleId="21">
    <w:name w:val="Стиль21"/>
    <w:uiPriority w:val="99"/>
    <w:pPr>
      <w:numPr>
        <w:numId w:val="27"/>
      </w:numPr>
    </w:pPr>
  </w:style>
  <w:style w:type="numbering" w:customStyle="1" w:styleId="1">
    <w:name w:val="Стиль1"/>
    <w:uiPriority w:val="99"/>
    <w:pPr>
      <w:numPr>
        <w:numId w:val="28"/>
      </w:numPr>
    </w:pPr>
  </w:style>
  <w:style w:type="numbering" w:customStyle="1" w:styleId="20">
    <w:name w:val="Стиль2"/>
    <w:uiPriority w:val="99"/>
    <w:pPr>
      <w:numPr>
        <w:numId w:val="29"/>
      </w:numPr>
    </w:pPr>
  </w:style>
  <w:style w:type="character" w:styleId="afffc">
    <w:name w:val="page number"/>
    <w:basedOn w:val="a3"/>
    <w:uiPriority w:val="99"/>
    <w:semiHidden/>
    <w:unhideWhenUsed/>
  </w:style>
  <w:style w:type="paragraph" w:styleId="1f1">
    <w:name w:val="toc 1"/>
    <w:basedOn w:val="a2"/>
    <w:next w:val="a2"/>
    <w:autoRedefine/>
    <w:uiPriority w:val="39"/>
    <w:unhideWhenUsed/>
    <w:qFormat/>
    <w:rsid w:val="00E91D3E"/>
    <w:pPr>
      <w:spacing w:after="100"/>
    </w:pPr>
  </w:style>
  <w:style w:type="paragraph" w:styleId="2f3">
    <w:name w:val="toc 2"/>
    <w:basedOn w:val="a2"/>
    <w:next w:val="a2"/>
    <w:autoRedefine/>
    <w:uiPriority w:val="39"/>
    <w:unhideWhenUsed/>
    <w:qFormat/>
    <w:rsid w:val="00E91D3E"/>
    <w:pPr>
      <w:spacing w:after="100"/>
      <w:ind w:left="240"/>
    </w:pPr>
  </w:style>
  <w:style w:type="paragraph" w:customStyle="1" w:styleId="afffd">
    <w:name w:val="Знак Знак"/>
    <w:basedOn w:val="a2"/>
    <w:rsid w:val="00E91D3E"/>
    <w:pPr>
      <w:keepNext w:val="0"/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37">
    <w:name w:val="Стиль3 Знак"/>
    <w:link w:val="36"/>
    <w:uiPriority w:val="99"/>
    <w:rsid w:val="00E91D3E"/>
    <w:rPr>
      <w:sz w:val="24"/>
    </w:rPr>
  </w:style>
  <w:style w:type="paragraph" w:customStyle="1" w:styleId="-">
    <w:name w:val="Контракт-раздел"/>
    <w:basedOn w:val="a2"/>
    <w:next w:val="-0"/>
    <w:rsid w:val="006A6B1C"/>
    <w:pPr>
      <w:numPr>
        <w:numId w:val="3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2"/>
    <w:rsid w:val="006A6B1C"/>
    <w:pPr>
      <w:keepNext w:val="0"/>
      <w:numPr>
        <w:ilvl w:val="1"/>
        <w:numId w:val="31"/>
      </w:numPr>
      <w:jc w:val="both"/>
    </w:pPr>
  </w:style>
  <w:style w:type="paragraph" w:customStyle="1" w:styleId="-1">
    <w:name w:val="Контракт-подпункт"/>
    <w:basedOn w:val="a2"/>
    <w:uiPriority w:val="99"/>
    <w:rsid w:val="006A6B1C"/>
    <w:pPr>
      <w:keepNext w:val="0"/>
      <w:numPr>
        <w:ilvl w:val="2"/>
        <w:numId w:val="31"/>
      </w:numPr>
      <w:jc w:val="both"/>
    </w:pPr>
    <w:rPr>
      <w:rFonts w:eastAsia="Calibri"/>
      <w:szCs w:val="20"/>
      <w:lang w:eastAsia="en-US"/>
    </w:rPr>
  </w:style>
  <w:style w:type="paragraph" w:customStyle="1" w:styleId="-2">
    <w:name w:val="Контракт-подподпункт"/>
    <w:basedOn w:val="a2"/>
    <w:rsid w:val="006A6B1C"/>
    <w:pPr>
      <w:keepNext w:val="0"/>
      <w:numPr>
        <w:ilvl w:val="3"/>
        <w:numId w:val="31"/>
      </w:numPr>
      <w:jc w:val="both"/>
    </w:pPr>
  </w:style>
  <w:style w:type="paragraph" w:customStyle="1" w:styleId="ConsPlusNormal">
    <w:name w:val="ConsPlusNormal"/>
    <w:rsid w:val="0016797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qFormat="1"/>
    <w:lsdException w:name="caption" w:semiHidden="0" w:uiPriority="0" w:unhideWhenUsed="0" w:qFormat="1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pPr>
      <w:keepNext/>
    </w:pPr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0"/>
    <w:qFormat/>
    <w:pPr>
      <w:jc w:val="right"/>
      <w:outlineLvl w:val="0"/>
    </w:pPr>
    <w:rPr>
      <w:rFonts w:eastAsiaTheme="minorEastAsia"/>
      <w:iCs/>
      <w:sz w:val="20"/>
      <w:szCs w:val="20"/>
      <w:lang w:val="x-none" w:eastAsia="x-none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10"/>
    <w:qFormat/>
    <w:pPr>
      <w:spacing w:before="240" w:after="60"/>
      <w:outlineLvl w:val="1"/>
    </w:pPr>
    <w:rPr>
      <w:rFonts w:eastAsiaTheme="minorEastAsia" w:cs="Arial"/>
      <w:bCs/>
      <w:iCs/>
      <w:sz w:val="28"/>
      <w:szCs w:val="28"/>
    </w:rPr>
  </w:style>
  <w:style w:type="paragraph" w:styleId="31">
    <w:name w:val="heading 3"/>
    <w:aliases w:val="H3"/>
    <w:basedOn w:val="a2"/>
    <w:next w:val="a2"/>
    <w:link w:val="310"/>
    <w:qFormat/>
    <w:pPr>
      <w:numPr>
        <w:ilvl w:val="2"/>
        <w:numId w:val="1"/>
      </w:numPr>
      <w:spacing w:before="240" w:after="60"/>
      <w:outlineLvl w:val="2"/>
    </w:pPr>
    <w:rPr>
      <w:rFonts w:ascii="Cambria" w:eastAsiaTheme="minorEastAsia" w:hAnsi="Cambria"/>
      <w:sz w:val="26"/>
      <w:szCs w:val="26"/>
    </w:rPr>
  </w:style>
  <w:style w:type="paragraph" w:styleId="4">
    <w:name w:val="heading 4"/>
    <w:basedOn w:val="a2"/>
    <w:next w:val="a2"/>
    <w:link w:val="40"/>
    <w:qFormat/>
    <w:pPr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link w:val="50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pPr>
      <w:spacing w:before="240" w:after="60"/>
      <w:outlineLvl w:val="5"/>
    </w:pPr>
    <w:rPr>
      <w:rFonts w:eastAsiaTheme="minorEastAsia"/>
      <w:b/>
      <w:bCs/>
      <w:sz w:val="22"/>
      <w:szCs w:val="22"/>
      <w:lang w:val="x-none" w:eastAsia="x-none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styleId="a6">
    <w:name w:val="Hyperlink"/>
    <w:uiPriority w:val="99"/>
    <w:unhideWhenUsed/>
    <w:rPr>
      <w:color w:val="0000FF"/>
      <w:u w:val="single"/>
    </w:rPr>
  </w:style>
  <w:style w:type="character" w:styleId="a7">
    <w:name w:val="FollowedHyperlink"/>
    <w:semiHidden/>
    <w:unhideWhenUsed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3"/>
    <w:link w:val="10"/>
    <w:locked/>
    <w:rPr>
      <w:rFonts w:ascii="Times New Roman" w:eastAsiaTheme="minorEastAsia" w:hAnsi="Times New Roman" w:cs="Times New Roman" w:hint="default"/>
      <w:iCs/>
      <w:lang w:val="x-none" w:eastAsia="x-none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ocked/>
    <w:rPr>
      <w:rFonts w:ascii="Times New Roman" w:eastAsiaTheme="minorEastAsia" w:hAnsi="Times New Roman" w:cs="Times New Roman" w:hint="default"/>
      <w:iCs/>
      <w:lang w:val="x-none" w:eastAsia="x-none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ink w:val="22"/>
    <w:locked/>
    <w:rPr>
      <w:rFonts w:ascii="Times New Roman" w:eastAsiaTheme="minorEastAsia" w:hAnsi="Times New Roman" w:cs="Arial" w:hint="default"/>
      <w:bCs/>
      <w:iCs/>
      <w:sz w:val="28"/>
      <w:szCs w:val="28"/>
    </w:rPr>
  </w:style>
  <w:style w:type="character" w:customStyle="1" w:styleId="23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ocked/>
    <w:rPr>
      <w:rFonts w:ascii="Times New Roman" w:eastAsiaTheme="minorEastAsia" w:hAnsi="Times New Roman" w:cs="Arial" w:hint="default"/>
      <w:bCs/>
      <w:iCs/>
      <w:sz w:val="28"/>
      <w:szCs w:val="28"/>
    </w:rPr>
  </w:style>
  <w:style w:type="character" w:customStyle="1" w:styleId="310">
    <w:name w:val="Заголовок 3 Знак1"/>
    <w:aliases w:val="H3 Знак1"/>
    <w:basedOn w:val="a3"/>
    <w:link w:val="31"/>
    <w:locked/>
    <w:rPr>
      <w:rFonts w:ascii="Cambria" w:eastAsiaTheme="minorEastAsia" w:hAnsi="Cambria"/>
      <w:sz w:val="26"/>
      <w:szCs w:val="26"/>
    </w:rPr>
  </w:style>
  <w:style w:type="character" w:customStyle="1" w:styleId="32">
    <w:name w:val="Заголовок 3 Знак"/>
    <w:aliases w:val="H3 Знак"/>
    <w:locked/>
    <w:rPr>
      <w:rFonts w:ascii="Cambria" w:eastAsiaTheme="minorEastAsia" w:hAnsi="Cambria" w:hint="default"/>
      <w:b/>
      <w:bCs/>
      <w:sz w:val="26"/>
      <w:szCs w:val="26"/>
    </w:rPr>
  </w:style>
  <w:style w:type="character" w:customStyle="1" w:styleId="40">
    <w:name w:val="Заголовок 4 Знак"/>
    <w:link w:val="4"/>
    <w:locked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link w:val="5"/>
    <w:locked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locked/>
    <w:rPr>
      <w:b/>
      <w:bCs/>
      <w:sz w:val="22"/>
      <w:szCs w:val="22"/>
    </w:rPr>
  </w:style>
  <w:style w:type="paragraph" w:styleId="HTML">
    <w:name w:val="HTML Preformatted"/>
    <w:basedOn w:val="a2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locked/>
    <w:rPr>
      <w:rFonts w:ascii="Courier New" w:hAnsi="Courier New" w:cs="Courier New" w:hint="default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9"/>
    <w:locked/>
    <w:rPr>
      <w:b/>
      <w:bCs/>
      <w:spacing w:val="-5"/>
      <w:kern w:val="28"/>
      <w:sz w:val="24"/>
      <w:lang w:eastAsia="en-US"/>
    </w:rPr>
  </w:style>
  <w:style w:type="paragraph" w:styleId="a9">
    <w:name w:val="Normal (Web)"/>
    <w:aliases w:val="Обычный (Web),Обычный (веб) Знак Знак,Обычный (Web) Знак Знак Знак"/>
    <w:basedOn w:val="10"/>
    <w:next w:val="a2"/>
    <w:link w:val="a8"/>
    <w:autoRedefine/>
    <w:unhideWhenUsed/>
    <w:qFormat/>
    <w:pPr>
      <w:ind w:left="720"/>
      <w:contextualSpacing/>
      <w:jc w:val="left"/>
      <w:outlineLvl w:val="9"/>
    </w:pPr>
    <w:rPr>
      <w:rFonts w:eastAsia="Times New Roman"/>
      <w:iCs w:val="0"/>
      <w:sz w:val="24"/>
      <w:szCs w:val="24"/>
      <w:lang w:val="ru-RU" w:eastAsia="ru-RU"/>
    </w:rPr>
  </w:style>
  <w:style w:type="character" w:customStyle="1" w:styleId="13">
    <w:name w:val="Текст примечания Знак1"/>
    <w:basedOn w:val="a3"/>
    <w:link w:val="aa"/>
    <w:semiHidden/>
    <w:locked/>
  </w:style>
  <w:style w:type="character" w:customStyle="1" w:styleId="14">
    <w:name w:val="Верхний колонтитул Знак1"/>
    <w:aliases w:val="Heder Знак1,Titul Знак1"/>
    <w:basedOn w:val="a3"/>
    <w:link w:val="ab"/>
    <w:uiPriority w:val="99"/>
    <w:locked/>
    <w:rPr>
      <w:rFonts w:ascii="Courier New" w:hAnsi="Courier New" w:cs="Courier New" w:hint="default"/>
    </w:rPr>
  </w:style>
  <w:style w:type="paragraph" w:styleId="ab">
    <w:name w:val="header"/>
    <w:aliases w:val="Heder,Titul"/>
    <w:basedOn w:val="10"/>
    <w:next w:val="a2"/>
    <w:link w:val="14"/>
    <w:autoRedefine/>
    <w:uiPriority w:val="99"/>
    <w:unhideWhenUsed/>
    <w:qFormat/>
    <w:pPr>
      <w:keepNext w:val="0"/>
      <w:tabs>
        <w:tab w:val="center" w:pos="4153"/>
        <w:tab w:val="right" w:pos="8306"/>
      </w:tabs>
      <w:contextualSpacing/>
      <w:jc w:val="center"/>
      <w:outlineLvl w:val="9"/>
    </w:pPr>
    <w:rPr>
      <w:rFonts w:ascii="Courier New" w:eastAsia="Times New Roman" w:hAnsi="Courier New" w:cs="Courier New"/>
      <w:iCs w:val="0"/>
      <w:lang w:val="ru-RU" w:eastAsia="ru-RU"/>
    </w:rPr>
  </w:style>
  <w:style w:type="character" w:customStyle="1" w:styleId="ac">
    <w:name w:val="Верхний колонтитул Знак"/>
    <w:aliases w:val="Heder Знак,Titul Знак"/>
    <w:uiPriority w:val="99"/>
    <w:semiHidden/>
    <w:locked/>
    <w:rPr>
      <w:rFonts w:ascii="Courier New" w:hAnsi="Courier New" w:cs="Courier New" w:hint="default"/>
      <w:lang w:val="ru-RU" w:eastAsia="ru-RU" w:bidi="ar-SA"/>
    </w:rPr>
  </w:style>
  <w:style w:type="character" w:customStyle="1" w:styleId="15">
    <w:name w:val="Нижний колонтитул Знак1"/>
    <w:basedOn w:val="a3"/>
    <w:link w:val="ad"/>
    <w:uiPriority w:val="99"/>
    <w:locked/>
    <w:rPr>
      <w:sz w:val="24"/>
      <w:szCs w:val="24"/>
    </w:rPr>
  </w:style>
  <w:style w:type="character" w:customStyle="1" w:styleId="16">
    <w:name w:val="Текст концевой сноски Знак1"/>
    <w:basedOn w:val="a3"/>
    <w:link w:val="ae"/>
    <w:semiHidden/>
    <w:locked/>
  </w:style>
  <w:style w:type="character" w:customStyle="1" w:styleId="17">
    <w:name w:val="Основной текст с отступом Знак1"/>
    <w:basedOn w:val="a3"/>
    <w:link w:val="af"/>
    <w:semiHidden/>
    <w:locked/>
    <w:rPr>
      <w:sz w:val="24"/>
      <w:szCs w:val="24"/>
    </w:rPr>
  </w:style>
  <w:style w:type="character" w:customStyle="1" w:styleId="211">
    <w:name w:val="Основной текст 2 Знак1"/>
    <w:basedOn w:val="a3"/>
    <w:link w:val="24"/>
    <w:semiHidden/>
    <w:locked/>
    <w:rPr>
      <w:sz w:val="24"/>
      <w:szCs w:val="24"/>
    </w:rPr>
  </w:style>
  <w:style w:type="character" w:customStyle="1" w:styleId="311">
    <w:name w:val="Основной текст 3 Знак1"/>
    <w:basedOn w:val="a3"/>
    <w:link w:val="33"/>
    <w:semiHidden/>
    <w:locked/>
    <w:rPr>
      <w:sz w:val="16"/>
      <w:szCs w:val="16"/>
    </w:rPr>
  </w:style>
  <w:style w:type="character" w:customStyle="1" w:styleId="212">
    <w:name w:val="Основной текст с отступом 2 Знак1"/>
    <w:basedOn w:val="a3"/>
    <w:link w:val="25"/>
    <w:semiHidden/>
    <w:locked/>
    <w:rPr>
      <w:sz w:val="24"/>
      <w:szCs w:val="24"/>
    </w:rPr>
  </w:style>
  <w:style w:type="character" w:customStyle="1" w:styleId="312">
    <w:name w:val="Основной текст с отступом 3 Знак1"/>
    <w:basedOn w:val="a3"/>
    <w:link w:val="34"/>
    <w:uiPriority w:val="99"/>
    <w:semiHidden/>
    <w:locked/>
    <w:rPr>
      <w:sz w:val="16"/>
      <w:szCs w:val="16"/>
    </w:rPr>
  </w:style>
  <w:style w:type="character" w:customStyle="1" w:styleId="18">
    <w:name w:val="Схема документа Знак1"/>
    <w:basedOn w:val="a3"/>
    <w:link w:val="af0"/>
    <w:semiHidden/>
    <w:locked/>
    <w:rPr>
      <w:rFonts w:ascii="Tahoma" w:hAnsi="Tahoma" w:cs="Tahoma" w:hint="default"/>
      <w:sz w:val="16"/>
      <w:szCs w:val="16"/>
    </w:rPr>
  </w:style>
  <w:style w:type="character" w:customStyle="1" w:styleId="19">
    <w:name w:val="Текст Знак1"/>
    <w:basedOn w:val="a3"/>
    <w:link w:val="af1"/>
    <w:semiHidden/>
    <w:locked/>
    <w:rPr>
      <w:rFonts w:ascii="Consolas" w:hAnsi="Consolas" w:cs="Consolas" w:hint="default"/>
      <w:sz w:val="21"/>
      <w:szCs w:val="21"/>
    </w:rPr>
  </w:style>
  <w:style w:type="character" w:customStyle="1" w:styleId="1a">
    <w:name w:val="Текст выноски Знак1"/>
    <w:basedOn w:val="a3"/>
    <w:link w:val="af2"/>
    <w:semiHidden/>
    <w:locked/>
    <w:rPr>
      <w:rFonts w:ascii="Tahoma" w:hAnsi="Tahoma" w:cs="Tahoma" w:hint="default"/>
      <w:sz w:val="16"/>
      <w:szCs w:val="16"/>
    </w:rPr>
  </w:style>
  <w:style w:type="character" w:customStyle="1" w:styleId="26">
    <w:name w:val="Абзац списка Знак2"/>
    <w:link w:val="af3"/>
    <w:uiPriority w:val="34"/>
    <w:locked/>
    <w:rPr>
      <w:rFonts w:ascii="Calibri" w:eastAsia="Calibri" w:hAnsi="Calibri" w:cs="Calibri" w:hint="default"/>
      <w:sz w:val="22"/>
      <w:szCs w:val="22"/>
      <w:lang w:eastAsia="en-US"/>
    </w:rPr>
  </w:style>
  <w:style w:type="paragraph" w:customStyle="1" w:styleId="ConsNormal">
    <w:name w:val="ConsNormal"/>
    <w:next w:val="a2"/>
    <w:autoRedefine/>
    <w:uiPriority w:val="34"/>
    <w:qFormat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  <w:sz w:val="24"/>
      <w:szCs w:val="24"/>
    </w:rPr>
  </w:style>
  <w:style w:type="paragraph" w:customStyle="1" w:styleId="ConsTitle">
    <w:name w:val="ConsTitle"/>
    <w:next w:val="a2"/>
    <w:autoRedefine/>
    <w:uiPriority w:val="34"/>
    <w:qFormat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paragraph" w:customStyle="1" w:styleId="1b">
    <w:name w:val="Обычный1"/>
    <w:next w:val="a2"/>
    <w:autoRedefine/>
    <w:uiPriority w:val="34"/>
    <w:qFormat/>
    <w:pPr>
      <w:contextualSpacing/>
    </w:pPr>
    <w:rPr>
      <w:sz w:val="24"/>
      <w:szCs w:val="24"/>
    </w:rPr>
  </w:style>
  <w:style w:type="paragraph" w:customStyle="1" w:styleId="af4">
    <w:name w:val="Знак"/>
    <w:basedOn w:val="10"/>
    <w:next w:val="a2"/>
    <w:autoRedefine/>
    <w:uiPriority w:val="34"/>
    <w:qFormat/>
    <w:pPr>
      <w:tabs>
        <w:tab w:val="num" w:pos="360"/>
      </w:tabs>
      <w:spacing w:after="160" w:line="240" w:lineRule="exact"/>
      <w:contextualSpacing/>
      <w:jc w:val="left"/>
      <w:outlineLvl w:val="9"/>
    </w:pPr>
    <w:rPr>
      <w:rFonts w:ascii="Verdana" w:eastAsia="Times New Roman" w:hAnsi="Verdana" w:cs="Verdana"/>
      <w:iCs w:val="0"/>
      <w:lang w:val="en-US" w:eastAsia="en-US"/>
    </w:rPr>
  </w:style>
  <w:style w:type="paragraph" w:customStyle="1" w:styleId="af5">
    <w:name w:val="Знак Знак Знак Знак"/>
    <w:basedOn w:val="10"/>
    <w:next w:val="a2"/>
    <w:autoRedefine/>
    <w:uiPriority w:val="99"/>
    <w:qFormat/>
    <w:pPr>
      <w:spacing w:after="160" w:line="240" w:lineRule="exact"/>
      <w:contextualSpacing/>
      <w:jc w:val="left"/>
      <w:outlineLvl w:val="9"/>
    </w:pPr>
    <w:rPr>
      <w:rFonts w:ascii="Verdana" w:eastAsia="Times New Roman" w:hAnsi="Verdana" w:cs="Verdana"/>
      <w:iCs w:val="0"/>
      <w:lang w:val="en-US" w:eastAsia="en-US"/>
    </w:rPr>
  </w:style>
  <w:style w:type="paragraph" w:customStyle="1" w:styleId="111">
    <w:name w:val="заголовок 11"/>
    <w:basedOn w:val="10"/>
    <w:next w:val="a2"/>
    <w:autoRedefine/>
    <w:uiPriority w:val="34"/>
    <w:qFormat/>
    <w:pPr>
      <w:snapToGrid w:val="0"/>
      <w:contextualSpacing/>
      <w:jc w:val="center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1c">
    <w:name w:val="заголовок 1"/>
    <w:basedOn w:val="10"/>
    <w:next w:val="a2"/>
    <w:autoRedefine/>
    <w:uiPriority w:val="34"/>
    <w:qFormat/>
    <w:pPr>
      <w:snapToGrid w:val="0"/>
      <w:contextualSpacing/>
      <w:jc w:val="center"/>
    </w:pPr>
    <w:rPr>
      <w:rFonts w:eastAsia="Times New Roman"/>
      <w:b/>
      <w:iCs w:val="0"/>
      <w:sz w:val="28"/>
      <w:szCs w:val="28"/>
      <w:lang w:val="ru-RU" w:eastAsia="ru-RU"/>
    </w:rPr>
  </w:style>
  <w:style w:type="paragraph" w:customStyle="1" w:styleId="27">
    <w:name w:val="çàãîëîâîê 2"/>
    <w:basedOn w:val="10"/>
    <w:next w:val="a2"/>
    <w:autoRedefine/>
    <w:uiPriority w:val="34"/>
    <w:qFormat/>
    <w:pPr>
      <w:contextualSpacing/>
      <w:jc w:val="both"/>
      <w:outlineLvl w:val="9"/>
    </w:pPr>
    <w:rPr>
      <w:rFonts w:eastAsia="Times New Roman"/>
      <w:iCs w:val="0"/>
      <w:sz w:val="24"/>
      <w:lang w:val="en-GB" w:eastAsia="ru-RU"/>
    </w:rPr>
  </w:style>
  <w:style w:type="paragraph" w:customStyle="1" w:styleId="af6">
    <w:name w:val="Таблица шапка"/>
    <w:basedOn w:val="10"/>
    <w:next w:val="a2"/>
    <w:autoRedefine/>
    <w:uiPriority w:val="39"/>
    <w:qFormat/>
    <w:pPr>
      <w:snapToGrid w:val="0"/>
      <w:spacing w:before="40" w:after="40"/>
      <w:ind w:left="57" w:right="57"/>
      <w:contextualSpacing/>
      <w:jc w:val="left"/>
      <w:outlineLvl w:val="9"/>
    </w:pPr>
    <w:rPr>
      <w:rFonts w:eastAsia="Times New Roman"/>
      <w:iCs w:val="0"/>
      <w:sz w:val="22"/>
      <w:lang w:val="ru-RU" w:eastAsia="ru-RU"/>
    </w:rPr>
  </w:style>
  <w:style w:type="paragraph" w:customStyle="1" w:styleId="af7">
    <w:name w:val="Таблица текст"/>
    <w:basedOn w:val="10"/>
    <w:next w:val="a2"/>
    <w:autoRedefine/>
    <w:qFormat/>
    <w:pPr>
      <w:snapToGrid w:val="0"/>
      <w:spacing w:before="40" w:after="40"/>
      <w:ind w:left="57" w:right="57"/>
      <w:contextualSpacing/>
      <w:jc w:val="left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af8">
    <w:name w:val="Пункт"/>
    <w:basedOn w:val="10"/>
    <w:next w:val="a2"/>
    <w:autoRedefine/>
    <w:uiPriority w:val="34"/>
    <w:qFormat/>
    <w:pPr>
      <w:snapToGrid w:val="0"/>
      <w:spacing w:line="360" w:lineRule="auto"/>
      <w:contextualSpacing/>
      <w:jc w:val="both"/>
      <w:outlineLvl w:val="9"/>
    </w:pPr>
    <w:rPr>
      <w:rFonts w:eastAsia="Times New Roman"/>
      <w:iCs w:val="0"/>
      <w:sz w:val="28"/>
      <w:szCs w:val="28"/>
      <w:lang w:val="ru-RU" w:eastAsia="ru-RU"/>
    </w:rPr>
  </w:style>
  <w:style w:type="paragraph" w:customStyle="1" w:styleId="28">
    <w:name w:val="Уровень2"/>
    <w:basedOn w:val="10"/>
    <w:next w:val="a2"/>
    <w:autoRedefine/>
    <w:uiPriority w:val="34"/>
    <w:qFormat/>
    <w:pPr>
      <w:tabs>
        <w:tab w:val="num" w:pos="927"/>
        <w:tab w:val="left" w:pos="993"/>
      </w:tabs>
      <w:spacing w:before="120" w:after="120"/>
      <w:ind w:firstLine="567"/>
      <w:contextualSpacing/>
      <w:jc w:val="both"/>
    </w:pPr>
    <w:rPr>
      <w:rFonts w:ascii="Arial" w:eastAsia="Times New Roman" w:hAnsi="Arial"/>
      <w:bCs/>
      <w:color w:val="000000"/>
      <w:sz w:val="24"/>
      <w:lang w:val="ru-RU" w:eastAsia="ru-RU"/>
    </w:rPr>
  </w:style>
  <w:style w:type="paragraph" w:customStyle="1" w:styleId="35">
    <w:name w:val="Уровень3"/>
    <w:basedOn w:val="28"/>
    <w:next w:val="a2"/>
    <w:autoRedefine/>
    <w:uiPriority w:val="34"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9">
    <w:name w:val="Заголовок статьи"/>
    <w:basedOn w:val="10"/>
    <w:next w:val="a2"/>
    <w:autoRedefine/>
    <w:uiPriority w:val="34"/>
    <w:qFormat/>
    <w:pPr>
      <w:autoSpaceDE w:val="0"/>
      <w:autoSpaceDN w:val="0"/>
      <w:adjustRightInd w:val="0"/>
      <w:ind w:left="1612" w:hanging="892"/>
      <w:contextualSpacing/>
      <w:jc w:val="both"/>
      <w:outlineLvl w:val="9"/>
    </w:pPr>
    <w:rPr>
      <w:rFonts w:ascii="Arial" w:eastAsia="Times New Roman" w:hAnsi="Arial" w:cs="Arial"/>
      <w:iCs w:val="0"/>
      <w:lang w:val="ru-RU" w:eastAsia="ru-RU"/>
    </w:rPr>
  </w:style>
  <w:style w:type="paragraph" w:customStyle="1" w:styleId="213">
    <w:name w:val="Основной текст с отступом 21"/>
    <w:basedOn w:val="10"/>
    <w:next w:val="a2"/>
    <w:autoRedefine/>
    <w:uiPriority w:val="34"/>
    <w:qFormat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a1">
    <w:name w:val="А_обычный"/>
    <w:basedOn w:val="10"/>
    <w:next w:val="a2"/>
    <w:autoRedefine/>
    <w:uiPriority w:val="34"/>
    <w:qFormat/>
    <w:pPr>
      <w:numPr>
        <w:numId w:val="6"/>
      </w:numPr>
      <w:contextualSpacing/>
      <w:jc w:val="both"/>
      <w:outlineLvl w:val="9"/>
    </w:pPr>
    <w:rPr>
      <w:rFonts w:eastAsia="Times New Roman"/>
      <w:iCs w:val="0"/>
      <w:sz w:val="24"/>
      <w:szCs w:val="24"/>
      <w:lang w:val="ru-RU" w:eastAsia="ru-RU"/>
    </w:rPr>
  </w:style>
  <w:style w:type="paragraph" w:styleId="25">
    <w:name w:val="Body Text Indent 2"/>
    <w:basedOn w:val="a2"/>
    <w:link w:val="212"/>
    <w:semiHidden/>
    <w:unhideWhenUsed/>
    <w:pPr>
      <w:spacing w:after="120" w:line="480" w:lineRule="auto"/>
      <w:ind w:left="283"/>
    </w:pPr>
  </w:style>
  <w:style w:type="character" w:customStyle="1" w:styleId="29">
    <w:name w:val="Основной текст с отступом 2 Знак"/>
    <w:semiHidden/>
    <w:locked/>
    <w:rPr>
      <w:sz w:val="24"/>
      <w:szCs w:val="24"/>
    </w:rPr>
  </w:style>
  <w:style w:type="paragraph" w:customStyle="1" w:styleId="36">
    <w:name w:val="Стиль3"/>
    <w:basedOn w:val="25"/>
    <w:next w:val="a2"/>
    <w:link w:val="37"/>
    <w:autoRedefine/>
    <w:uiPriority w:val="99"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10"/>
    <w:next w:val="a2"/>
    <w:autoRedefine/>
    <w:uiPriority w:val="34"/>
    <w:qFormat/>
    <w:pPr>
      <w:spacing w:after="60" w:line="288" w:lineRule="auto"/>
      <w:contextualSpacing/>
      <w:jc w:val="both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aHeader">
    <w:name w:val="a_Header"/>
    <w:basedOn w:val="10"/>
    <w:next w:val="a2"/>
    <w:autoRedefine/>
    <w:uiPriority w:val="34"/>
    <w:qFormat/>
    <w:pPr>
      <w:tabs>
        <w:tab w:val="left" w:pos="1985"/>
      </w:tabs>
      <w:spacing w:after="60"/>
      <w:contextualSpacing/>
      <w:jc w:val="center"/>
      <w:outlineLvl w:val="9"/>
    </w:pPr>
    <w:rPr>
      <w:rFonts w:ascii="Courier New" w:eastAsia="Times New Roman" w:hAnsi="Courier New"/>
      <w:iCs w:val="0"/>
      <w:sz w:val="24"/>
      <w:szCs w:val="24"/>
      <w:lang w:val="ru-RU" w:eastAsia="ru-RU"/>
    </w:rPr>
  </w:style>
  <w:style w:type="paragraph" w:customStyle="1" w:styleId="afa">
    <w:name w:val="Подраздел"/>
    <w:basedOn w:val="10"/>
    <w:next w:val="a2"/>
    <w:autoRedefine/>
    <w:uiPriority w:val="34"/>
    <w:qFormat/>
    <w:pPr>
      <w:spacing w:before="240"/>
      <w:ind w:left="1701" w:hanging="283"/>
      <w:contextualSpacing/>
      <w:jc w:val="both"/>
      <w:outlineLvl w:val="9"/>
    </w:pPr>
    <w:rPr>
      <w:rFonts w:ascii="PragmaticaTT" w:eastAsia="Times New Roman" w:hAnsi="PragmaticaTT"/>
      <w:iCs w:val="0"/>
      <w:sz w:val="24"/>
      <w:lang w:val="ru-RU" w:eastAsia="ru-RU"/>
    </w:rPr>
  </w:style>
  <w:style w:type="paragraph" w:customStyle="1" w:styleId="afb">
    <w:name w:val="регламент список"/>
    <w:basedOn w:val="31"/>
    <w:next w:val="a2"/>
    <w:autoRedefine/>
    <w:uiPriority w:val="34"/>
    <w:qFormat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b/>
      <w:bCs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10"/>
    <w:next w:val="a2"/>
    <w:autoRedefine/>
    <w:uiPriority w:val="39"/>
    <w:qFormat/>
    <w:pPr>
      <w:keepNext w:val="0"/>
      <w:tabs>
        <w:tab w:val="left" w:pos="1134"/>
      </w:tabs>
      <w:overflowPunct w:val="0"/>
      <w:autoSpaceDE w:val="0"/>
      <w:autoSpaceDN w:val="0"/>
      <w:adjustRightInd w:val="0"/>
      <w:ind w:right="-181" w:firstLine="709"/>
      <w:contextualSpacing/>
      <w:jc w:val="both"/>
      <w:outlineLvl w:val="9"/>
    </w:pPr>
    <w:rPr>
      <w:rFonts w:eastAsia="Times New Roman"/>
      <w:iCs w:val="0"/>
      <w:sz w:val="24"/>
      <w:szCs w:val="24"/>
      <w:lang w:val="ru-RU" w:eastAsia="en-US"/>
    </w:rPr>
  </w:style>
  <w:style w:type="paragraph" w:customStyle="1" w:styleId="2a">
    <w:name w:val="Пункт_2"/>
    <w:basedOn w:val="10"/>
    <w:next w:val="a2"/>
    <w:autoRedefine/>
    <w:uiPriority w:val="34"/>
    <w:qFormat/>
    <w:pPr>
      <w:tabs>
        <w:tab w:val="num" w:pos="643"/>
        <w:tab w:val="num" w:pos="1701"/>
      </w:tabs>
      <w:ind w:left="643" w:hanging="360"/>
      <w:contextualSpacing/>
      <w:jc w:val="both"/>
      <w:outlineLvl w:val="9"/>
    </w:pPr>
    <w:rPr>
      <w:rFonts w:eastAsia="Times New Roman"/>
      <w:iCs w:val="0"/>
      <w:sz w:val="28"/>
      <w:lang w:val="ru-RU" w:eastAsia="ru-RU"/>
    </w:rPr>
  </w:style>
  <w:style w:type="paragraph" w:customStyle="1" w:styleId="38">
    <w:name w:val="Пункт_3"/>
    <w:basedOn w:val="10"/>
    <w:next w:val="a2"/>
    <w:autoRedefine/>
    <w:uiPriority w:val="39"/>
    <w:qFormat/>
    <w:pPr>
      <w:tabs>
        <w:tab w:val="num" w:pos="2160"/>
      </w:tabs>
      <w:ind w:left="2302" w:hanging="360"/>
      <w:contextualSpacing/>
      <w:jc w:val="both"/>
      <w:outlineLvl w:val="9"/>
    </w:pPr>
    <w:rPr>
      <w:rFonts w:eastAsia="Times New Roman"/>
      <w:iCs w:val="0"/>
      <w:sz w:val="28"/>
      <w:szCs w:val="28"/>
      <w:lang w:val="ru-RU" w:eastAsia="ru-RU"/>
    </w:rPr>
  </w:style>
  <w:style w:type="paragraph" w:customStyle="1" w:styleId="ConsNonformat">
    <w:name w:val="ConsNonformat"/>
    <w:next w:val="a2"/>
    <w:autoRedefine/>
    <w:uiPriority w:val="34"/>
    <w:qFormat/>
    <w:pPr>
      <w:widowControl w:val="0"/>
      <w:contextualSpacing/>
    </w:pPr>
    <w:rPr>
      <w:rFonts w:ascii="Courier New" w:hAnsi="Courier New"/>
      <w:sz w:val="24"/>
      <w:szCs w:val="24"/>
    </w:rPr>
  </w:style>
  <w:style w:type="paragraph" w:customStyle="1" w:styleId="02statia2">
    <w:name w:val="02statia2"/>
    <w:basedOn w:val="10"/>
    <w:next w:val="a2"/>
    <w:autoRedefine/>
    <w:uiPriority w:val="34"/>
    <w:qFormat/>
    <w:pPr>
      <w:spacing w:before="120" w:line="320" w:lineRule="atLeast"/>
      <w:ind w:left="2020" w:hanging="880"/>
      <w:contextualSpacing/>
      <w:jc w:val="both"/>
      <w:outlineLvl w:val="9"/>
    </w:pPr>
    <w:rPr>
      <w:rFonts w:ascii="GaramondNarrowC" w:eastAsia="Times New Roman" w:hAnsi="GaramondNarrowC"/>
      <w:iCs w:val="0"/>
      <w:color w:val="000000"/>
      <w:sz w:val="21"/>
      <w:szCs w:val="21"/>
      <w:lang w:val="ru-RU" w:eastAsia="ru-RU"/>
    </w:rPr>
  </w:style>
  <w:style w:type="paragraph" w:customStyle="1" w:styleId="afc">
    <w:name w:val="Подпункт"/>
    <w:basedOn w:val="af8"/>
    <w:next w:val="a2"/>
    <w:autoRedefine/>
    <w:uiPriority w:val="34"/>
    <w:qFormat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fd">
    <w:name w:val="Подподпункт"/>
    <w:basedOn w:val="afc"/>
    <w:next w:val="a2"/>
    <w:autoRedefine/>
    <w:uiPriority w:val="34"/>
    <w:qFormat/>
    <w:pPr>
      <w:tabs>
        <w:tab w:val="clear" w:pos="1134"/>
      </w:tabs>
      <w:spacing w:line="240" w:lineRule="auto"/>
      <w:ind w:left="0" w:firstLine="0"/>
    </w:pPr>
    <w:rPr>
      <w:sz w:val="24"/>
      <w:szCs w:val="24"/>
      <w:lang w:eastAsia="en-US"/>
    </w:rPr>
  </w:style>
  <w:style w:type="paragraph" w:customStyle="1" w:styleId="afe">
    <w:name w:val="маркированный"/>
    <w:basedOn w:val="10"/>
    <w:next w:val="a2"/>
    <w:autoRedefine/>
    <w:uiPriority w:val="34"/>
    <w:semiHidden/>
    <w:qFormat/>
    <w:pPr>
      <w:tabs>
        <w:tab w:val="num" w:pos="1701"/>
      </w:tabs>
      <w:snapToGrid w:val="0"/>
      <w:spacing w:line="360" w:lineRule="auto"/>
      <w:ind w:left="1701" w:hanging="567"/>
      <w:contextualSpacing/>
      <w:jc w:val="both"/>
      <w:outlineLvl w:val="9"/>
    </w:pPr>
    <w:rPr>
      <w:rFonts w:eastAsia="Times New Roman"/>
      <w:bCs/>
      <w:iCs w:val="0"/>
      <w:sz w:val="22"/>
      <w:szCs w:val="22"/>
      <w:lang w:val="ru-RU" w:eastAsia="ru-RU"/>
    </w:rPr>
  </w:style>
  <w:style w:type="character" w:customStyle="1" w:styleId="1d">
    <w:name w:val="Ариал Знак1"/>
    <w:link w:val="aff"/>
    <w:locked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">
    <w:name w:val="Ариал"/>
    <w:basedOn w:val="10"/>
    <w:next w:val="a2"/>
    <w:link w:val="1d"/>
    <w:autoRedefine/>
    <w:uiPriority w:val="34"/>
    <w:qFormat/>
    <w:pPr>
      <w:spacing w:before="120" w:after="120" w:line="360" w:lineRule="auto"/>
      <w:ind w:firstLine="851"/>
      <w:contextualSpacing/>
      <w:jc w:val="both"/>
      <w:outlineLvl w:val="9"/>
    </w:pPr>
    <w:rPr>
      <w:rFonts w:ascii="Arial" w:eastAsia="Times New Roman" w:hAnsi="Arial" w:cs="Arial"/>
      <w:iCs w:val="0"/>
      <w:sz w:val="24"/>
      <w:szCs w:val="24"/>
      <w:lang w:val="ru-RU" w:eastAsia="ru-RU"/>
    </w:rPr>
  </w:style>
  <w:style w:type="paragraph" w:customStyle="1" w:styleId="ConsPlusNonformat">
    <w:name w:val="ConsPlusNonformat"/>
    <w:next w:val="a2"/>
    <w:autoRedefine/>
    <w:uiPriority w:val="34"/>
    <w:qFormat/>
    <w:pPr>
      <w:autoSpaceDE w:val="0"/>
      <w:autoSpaceDN w:val="0"/>
      <w:adjustRightInd w:val="0"/>
      <w:contextualSpacing/>
    </w:pPr>
    <w:rPr>
      <w:rFonts w:ascii="Courier New" w:hAnsi="Courier New" w:cs="Courier New"/>
      <w:sz w:val="24"/>
      <w:szCs w:val="24"/>
    </w:rPr>
  </w:style>
  <w:style w:type="paragraph" w:customStyle="1" w:styleId="aff0">
    <w:name w:val="Пункт б/н"/>
    <w:basedOn w:val="10"/>
    <w:next w:val="a2"/>
    <w:autoRedefine/>
    <w:uiPriority w:val="99"/>
    <w:qFormat/>
    <w:pPr>
      <w:tabs>
        <w:tab w:val="left" w:pos="1134"/>
      </w:tabs>
      <w:snapToGrid w:val="0"/>
      <w:spacing w:line="360" w:lineRule="auto"/>
      <w:ind w:firstLine="567"/>
      <w:contextualSpacing/>
      <w:jc w:val="both"/>
      <w:outlineLvl w:val="9"/>
    </w:pPr>
    <w:rPr>
      <w:rFonts w:eastAsia="Times New Roman"/>
      <w:bCs/>
      <w:iCs w:val="0"/>
      <w:sz w:val="22"/>
      <w:szCs w:val="22"/>
      <w:lang w:val="ru-RU" w:eastAsia="ru-RU"/>
    </w:rPr>
  </w:style>
  <w:style w:type="character" w:customStyle="1" w:styleId="1e">
    <w:name w:val="Обычный1 Знак"/>
    <w:link w:val="112"/>
    <w:locked/>
    <w:rPr>
      <w:szCs w:val="24"/>
      <w:lang w:val="ru-RU" w:eastAsia="ru-RU" w:bidi="ar-SA"/>
    </w:rPr>
  </w:style>
  <w:style w:type="paragraph" w:customStyle="1" w:styleId="112">
    <w:name w:val="Обычный11"/>
    <w:next w:val="a2"/>
    <w:link w:val="1e"/>
    <w:autoRedefine/>
    <w:uiPriority w:val="34"/>
    <w:qFormat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character" w:customStyle="1" w:styleId="aff1">
    <w:name w:val="Ариал Таблица Знак"/>
    <w:link w:val="aff2"/>
    <w:locked/>
    <w:rPr>
      <w:rFonts w:ascii="Arial" w:hAnsi="Arial" w:cs="Arial" w:hint="default"/>
      <w:sz w:val="24"/>
      <w:lang w:val="ru-RU" w:eastAsia="ru-RU" w:bidi="ar-SA"/>
    </w:rPr>
  </w:style>
  <w:style w:type="paragraph" w:customStyle="1" w:styleId="aff2">
    <w:name w:val="Ариал Таблица"/>
    <w:basedOn w:val="aff"/>
    <w:next w:val="a2"/>
    <w:link w:val="aff1"/>
    <w:autoRedefine/>
    <w:uiPriority w:val="34"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3">
    <w:name w:val="АриалТабл"/>
    <w:basedOn w:val="aff"/>
    <w:next w:val="a2"/>
    <w:autoRedefine/>
    <w:uiPriority w:val="34"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f4">
    <w:name w:val="Стиль начало"/>
    <w:basedOn w:val="10"/>
    <w:next w:val="a2"/>
    <w:autoRedefine/>
    <w:uiPriority w:val="34"/>
    <w:qFormat/>
    <w:pPr>
      <w:spacing w:line="264" w:lineRule="auto"/>
      <w:contextualSpacing/>
      <w:jc w:val="left"/>
      <w:outlineLvl w:val="9"/>
    </w:pPr>
    <w:rPr>
      <w:rFonts w:eastAsia="Times New Roman"/>
      <w:iCs w:val="0"/>
      <w:sz w:val="28"/>
      <w:lang w:val="ru-RU" w:eastAsia="ru-RU"/>
    </w:rPr>
  </w:style>
  <w:style w:type="paragraph" w:customStyle="1" w:styleId="Noeeu14">
    <w:name w:val="Noeeu14"/>
    <w:basedOn w:val="10"/>
    <w:next w:val="a2"/>
    <w:autoRedefine/>
    <w:uiPriority w:val="34"/>
    <w:qFormat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  <w:outlineLvl w:val="9"/>
    </w:pPr>
    <w:rPr>
      <w:rFonts w:eastAsia="Times New Roman"/>
      <w:iCs w:val="0"/>
      <w:sz w:val="28"/>
      <w:lang w:val="ru-RU" w:eastAsia="ru-RU"/>
    </w:rPr>
  </w:style>
  <w:style w:type="paragraph" w:customStyle="1" w:styleId="Style20">
    <w:name w:val="Style20"/>
    <w:basedOn w:val="10"/>
    <w:next w:val="a2"/>
    <w:autoRedefine/>
    <w:uiPriority w:val="34"/>
    <w:qFormat/>
    <w:pPr>
      <w:widowControl w:val="0"/>
      <w:autoSpaceDE w:val="0"/>
      <w:autoSpaceDN w:val="0"/>
      <w:adjustRightInd w:val="0"/>
      <w:contextualSpacing/>
      <w:jc w:val="left"/>
      <w:outlineLvl w:val="9"/>
    </w:pPr>
    <w:rPr>
      <w:rFonts w:ascii="Arial" w:eastAsia="Calibri" w:hAnsi="Arial"/>
      <w:iCs w:val="0"/>
      <w:sz w:val="24"/>
      <w:szCs w:val="24"/>
      <w:lang w:val="ru-RU" w:eastAsia="ru-RU"/>
    </w:rPr>
  </w:style>
  <w:style w:type="character" w:customStyle="1" w:styleId="41">
    <w:name w:val="Пункт_4 Знак"/>
    <w:link w:val="42"/>
    <w:uiPriority w:val="99"/>
    <w:locked/>
    <w:rPr>
      <w:sz w:val="28"/>
      <w:szCs w:val="28"/>
      <w:lang w:val="x-none" w:eastAsia="x-none"/>
    </w:rPr>
  </w:style>
  <w:style w:type="paragraph" w:customStyle="1" w:styleId="42">
    <w:name w:val="Пункт_4"/>
    <w:basedOn w:val="10"/>
    <w:next w:val="a2"/>
    <w:link w:val="41"/>
    <w:autoRedefine/>
    <w:uiPriority w:val="99"/>
    <w:qFormat/>
    <w:pPr>
      <w:tabs>
        <w:tab w:val="num" w:pos="2880"/>
      </w:tabs>
      <w:ind w:left="2880" w:hanging="360"/>
      <w:contextualSpacing/>
      <w:jc w:val="both"/>
      <w:outlineLvl w:val="9"/>
    </w:pPr>
    <w:rPr>
      <w:rFonts w:eastAsia="Times New Roman"/>
      <w:iCs w:val="0"/>
      <w:sz w:val="28"/>
      <w:szCs w:val="28"/>
    </w:rPr>
  </w:style>
  <w:style w:type="character" w:customStyle="1" w:styleId="aff5">
    <w:name w:val="Примечание Знак"/>
    <w:link w:val="aff6"/>
    <w:locked/>
    <w:rPr>
      <w:spacing w:val="20"/>
      <w:sz w:val="24"/>
      <w:szCs w:val="28"/>
    </w:rPr>
  </w:style>
  <w:style w:type="paragraph" w:customStyle="1" w:styleId="aff6">
    <w:name w:val="Примечание"/>
    <w:basedOn w:val="10"/>
    <w:next w:val="a2"/>
    <w:link w:val="aff5"/>
    <w:autoRedefine/>
    <w:uiPriority w:val="34"/>
    <w:qFormat/>
    <w:pPr>
      <w:spacing w:before="240" w:after="240" w:line="288" w:lineRule="auto"/>
      <w:ind w:left="1134" w:right="1134"/>
      <w:contextualSpacing/>
      <w:jc w:val="both"/>
      <w:outlineLvl w:val="9"/>
    </w:pPr>
    <w:rPr>
      <w:rFonts w:eastAsia="Times New Roman"/>
      <w:iCs w:val="0"/>
      <w:spacing w:val="20"/>
      <w:sz w:val="24"/>
      <w:szCs w:val="28"/>
    </w:rPr>
  </w:style>
  <w:style w:type="paragraph" w:customStyle="1" w:styleId="-3">
    <w:name w:val="Пункт-3"/>
    <w:basedOn w:val="10"/>
    <w:next w:val="a2"/>
    <w:autoRedefine/>
    <w:uiPriority w:val="34"/>
    <w:qFormat/>
    <w:pPr>
      <w:tabs>
        <w:tab w:val="left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4">
    <w:name w:val="Пункт-4"/>
    <w:basedOn w:val="10"/>
    <w:next w:val="a2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5">
    <w:name w:val="Пункт-5"/>
    <w:basedOn w:val="10"/>
    <w:next w:val="a2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6">
    <w:name w:val="Пункт-6"/>
    <w:basedOn w:val="10"/>
    <w:next w:val="a2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7">
    <w:name w:val="Пункт-7"/>
    <w:basedOn w:val="10"/>
    <w:next w:val="a2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styleId="af3">
    <w:name w:val="List Paragraph"/>
    <w:basedOn w:val="a2"/>
    <w:link w:val="26"/>
    <w:uiPriority w:val="34"/>
    <w:qFormat/>
    <w:pPr>
      <w:ind w:left="720"/>
      <w:contextualSpacing/>
    </w:pPr>
  </w:style>
  <w:style w:type="paragraph" w:customStyle="1" w:styleId="a0">
    <w:name w:val="инструкции"/>
    <w:next w:val="af3"/>
    <w:autoRedefine/>
    <w:uiPriority w:val="34"/>
    <w:semiHidden/>
    <w:qFormat/>
    <w:pPr>
      <w:keepNext/>
      <w:numPr>
        <w:numId w:val="7"/>
      </w:numPr>
      <w:tabs>
        <w:tab w:val="left" w:pos="0"/>
      </w:tabs>
      <w:contextualSpacing/>
    </w:pPr>
    <w:rPr>
      <w:sz w:val="24"/>
      <w:szCs w:val="24"/>
      <w:lang w:eastAsia="en-US"/>
    </w:rPr>
  </w:style>
  <w:style w:type="character" w:customStyle="1" w:styleId="aff7">
    <w:name w:val="основной текст Знак"/>
    <w:link w:val="aff8"/>
    <w:uiPriority w:val="34"/>
    <w:semiHidden/>
    <w:locked/>
    <w:rPr>
      <w:rFonts w:ascii="Calibri" w:eastAsia="Calibri" w:hAnsi="Calibri" w:cs="Calibri" w:hint="default"/>
      <w:sz w:val="28"/>
      <w:szCs w:val="22"/>
      <w:lang w:val="en-US" w:eastAsia="en-US"/>
    </w:rPr>
  </w:style>
  <w:style w:type="paragraph" w:customStyle="1" w:styleId="aff8">
    <w:name w:val="основной текст"/>
    <w:basedOn w:val="af3"/>
    <w:next w:val="a2"/>
    <w:link w:val="aff7"/>
    <w:autoRedefine/>
    <w:uiPriority w:val="34"/>
    <w:semiHidden/>
    <w:qFormat/>
    <w:pPr>
      <w:ind w:left="0" w:firstLine="709"/>
    </w:pPr>
    <w:rPr>
      <w:rFonts w:eastAsia="Calibri"/>
      <w:sz w:val="28"/>
      <w:szCs w:val="22"/>
      <w:lang w:val="en-US" w:eastAsia="en-US"/>
    </w:rPr>
  </w:style>
  <w:style w:type="character" w:customStyle="1" w:styleId="aff9">
    <w:name w:val="Таблица Знак"/>
    <w:link w:val="affa"/>
    <w:uiPriority w:val="99"/>
    <w:semiHidden/>
    <w:locked/>
    <w:rPr>
      <w:sz w:val="24"/>
      <w:szCs w:val="24"/>
      <w:lang w:val="ru-RU" w:eastAsia="ru-RU" w:bidi="ar-SA"/>
    </w:rPr>
  </w:style>
  <w:style w:type="paragraph" w:customStyle="1" w:styleId="affa">
    <w:name w:val="Таблица"/>
    <w:next w:val="a2"/>
    <w:link w:val="aff9"/>
    <w:autoRedefine/>
    <w:uiPriority w:val="99"/>
    <w:semiHidden/>
    <w:qFormat/>
    <w:pPr>
      <w:keepNext/>
      <w:tabs>
        <w:tab w:val="left" w:pos="708"/>
      </w:tabs>
      <w:contextualSpacing/>
    </w:pPr>
    <w:rPr>
      <w:sz w:val="24"/>
      <w:szCs w:val="24"/>
    </w:rPr>
  </w:style>
  <w:style w:type="character" w:styleId="affb">
    <w:name w:val="annotation reference"/>
    <w:uiPriority w:val="99"/>
    <w:semiHidden/>
    <w:unhideWhenUsed/>
    <w:rPr>
      <w:sz w:val="16"/>
      <w:szCs w:val="16"/>
    </w:rPr>
  </w:style>
  <w:style w:type="character" w:styleId="affc">
    <w:name w:val="endnote reference"/>
    <w:basedOn w:val="a3"/>
    <w:uiPriority w:val="99"/>
    <w:semiHidden/>
    <w:unhideWhenUsed/>
    <w:rPr>
      <w:vertAlign w:val="superscript"/>
    </w:rPr>
  </w:style>
  <w:style w:type="paragraph" w:styleId="aa">
    <w:name w:val="annotation text"/>
    <w:basedOn w:val="a2"/>
    <w:link w:val="13"/>
    <w:semiHidden/>
    <w:unhideWhenUsed/>
    <w:rPr>
      <w:sz w:val="20"/>
      <w:szCs w:val="20"/>
    </w:rPr>
  </w:style>
  <w:style w:type="character" w:customStyle="1" w:styleId="affd">
    <w:name w:val="Текст примечания Знак"/>
    <w:basedOn w:val="a3"/>
    <w:semiHidden/>
    <w:locked/>
  </w:style>
  <w:style w:type="paragraph" w:styleId="ad">
    <w:name w:val="footer"/>
    <w:basedOn w:val="a2"/>
    <w:link w:val="15"/>
    <w:uiPriority w:val="99"/>
    <w:unhideWhenUsed/>
    <w:pPr>
      <w:tabs>
        <w:tab w:val="center" w:pos="4677"/>
        <w:tab w:val="right" w:pos="9355"/>
      </w:tabs>
    </w:pPr>
  </w:style>
  <w:style w:type="character" w:customStyle="1" w:styleId="affe">
    <w:name w:val="Нижний колонтитул Знак"/>
    <w:uiPriority w:val="99"/>
    <w:semiHidden/>
    <w:locked/>
    <w:rPr>
      <w:rFonts w:ascii="Courier New" w:hAnsi="Courier New" w:cs="Courier New" w:hint="default"/>
    </w:rPr>
  </w:style>
  <w:style w:type="paragraph" w:styleId="ae">
    <w:name w:val="endnote text"/>
    <w:basedOn w:val="a2"/>
    <w:link w:val="16"/>
    <w:semiHidden/>
    <w:unhideWhenUsed/>
    <w:rPr>
      <w:sz w:val="20"/>
      <w:szCs w:val="20"/>
    </w:rPr>
  </w:style>
  <w:style w:type="character" w:customStyle="1" w:styleId="afff">
    <w:name w:val="Текст концевой сноски Знак"/>
    <w:basedOn w:val="a3"/>
    <w:semiHidden/>
    <w:locked/>
  </w:style>
  <w:style w:type="paragraph" w:styleId="af">
    <w:name w:val="Body Text Indent"/>
    <w:basedOn w:val="a2"/>
    <w:link w:val="17"/>
    <w:semiHidden/>
    <w:unhideWhenUsed/>
    <w:pPr>
      <w:spacing w:after="120"/>
      <w:ind w:left="283"/>
    </w:pPr>
  </w:style>
  <w:style w:type="character" w:customStyle="1" w:styleId="afff0">
    <w:name w:val="Основной текст с отступом Знак"/>
    <w:semiHidden/>
    <w:locked/>
    <w:rPr>
      <w:color w:val="000000"/>
      <w:sz w:val="24"/>
      <w:szCs w:val="24"/>
    </w:rPr>
  </w:style>
  <w:style w:type="paragraph" w:styleId="24">
    <w:name w:val="Body Text 2"/>
    <w:basedOn w:val="a2"/>
    <w:link w:val="211"/>
    <w:semiHidden/>
    <w:unhideWhenUsed/>
    <w:pPr>
      <w:spacing w:after="120" w:line="480" w:lineRule="auto"/>
    </w:pPr>
  </w:style>
  <w:style w:type="character" w:customStyle="1" w:styleId="2b">
    <w:name w:val="Основной текст 2 Знак"/>
    <w:semiHidden/>
    <w:locked/>
    <w:rPr>
      <w:sz w:val="24"/>
      <w:szCs w:val="24"/>
    </w:rPr>
  </w:style>
  <w:style w:type="paragraph" w:styleId="33">
    <w:name w:val="Body Text 3"/>
    <w:basedOn w:val="a2"/>
    <w:link w:val="311"/>
    <w:semiHidden/>
    <w:unhideWhenUsed/>
    <w:pPr>
      <w:spacing w:after="120"/>
    </w:pPr>
    <w:rPr>
      <w:sz w:val="16"/>
      <w:szCs w:val="16"/>
    </w:rPr>
  </w:style>
  <w:style w:type="character" w:customStyle="1" w:styleId="39">
    <w:name w:val="Основной текст 3 Знак"/>
    <w:semiHidden/>
    <w:locked/>
    <w:rPr>
      <w:sz w:val="16"/>
      <w:szCs w:val="16"/>
    </w:rPr>
  </w:style>
  <w:style w:type="paragraph" w:styleId="34">
    <w:name w:val="Body Text Indent 3"/>
    <w:basedOn w:val="a2"/>
    <w:link w:val="312"/>
    <w:uiPriority w:val="99"/>
    <w:semiHidden/>
    <w:unhideWhenUsed/>
    <w:pPr>
      <w:spacing w:after="120"/>
      <w:ind w:left="283"/>
    </w:pPr>
    <w:rPr>
      <w:sz w:val="16"/>
      <w:szCs w:val="16"/>
    </w:rPr>
  </w:style>
  <w:style w:type="character" w:customStyle="1" w:styleId="3a">
    <w:name w:val="Основной текст с отступом 3 Знак"/>
    <w:uiPriority w:val="99"/>
    <w:semiHidden/>
    <w:locked/>
    <w:rPr>
      <w:color w:val="0000FF"/>
      <w:sz w:val="24"/>
      <w:szCs w:val="24"/>
      <w:u w:val="single"/>
    </w:rPr>
  </w:style>
  <w:style w:type="paragraph" w:styleId="af0">
    <w:name w:val="Document Map"/>
    <w:basedOn w:val="a2"/>
    <w:link w:val="1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f1">
    <w:name w:val="Схема документа Знак"/>
    <w:uiPriority w:val="99"/>
    <w:semiHidden/>
    <w:rPr>
      <w:rFonts w:ascii="Tahoma" w:hAnsi="Tahoma" w:cs="Tahoma" w:hint="default"/>
      <w:sz w:val="24"/>
      <w:shd w:val="clear" w:color="auto" w:fill="000080"/>
    </w:rPr>
  </w:style>
  <w:style w:type="paragraph" w:styleId="af1">
    <w:name w:val="Plain Text"/>
    <w:basedOn w:val="a2"/>
    <w:link w:val="19"/>
    <w:semiHidden/>
    <w:unhideWhenUsed/>
    <w:rPr>
      <w:rFonts w:ascii="Consolas" w:hAnsi="Consolas" w:cs="Consolas"/>
      <w:sz w:val="21"/>
      <w:szCs w:val="21"/>
    </w:rPr>
  </w:style>
  <w:style w:type="character" w:customStyle="1" w:styleId="afff2">
    <w:name w:val="Текст Знак"/>
    <w:semiHidden/>
    <w:rPr>
      <w:rFonts w:ascii="Courier New" w:hAnsi="Courier New" w:cs="Courier New" w:hint="default"/>
      <w:snapToGrid/>
    </w:rPr>
  </w:style>
  <w:style w:type="paragraph" w:styleId="af2">
    <w:name w:val="Balloon Text"/>
    <w:basedOn w:val="a2"/>
    <w:link w:val="1a"/>
    <w:semiHidden/>
    <w:unhideWhenUsed/>
    <w:rPr>
      <w:rFonts w:ascii="Tahoma" w:hAnsi="Tahoma" w:cs="Tahoma"/>
      <w:sz w:val="16"/>
      <w:szCs w:val="16"/>
    </w:rPr>
  </w:style>
  <w:style w:type="character" w:customStyle="1" w:styleId="afff3">
    <w:name w:val="Текст выноски Знак"/>
    <w:semiHidden/>
    <w:rPr>
      <w:rFonts w:ascii="Tahoma" w:hAnsi="Tahoma" w:cs="Tahoma" w:hint="default"/>
      <w:sz w:val="16"/>
      <w:szCs w:val="16"/>
    </w:rPr>
  </w:style>
  <w:style w:type="character" w:customStyle="1" w:styleId="2c">
    <w:name w:val="Схема документа Знак2"/>
    <w:basedOn w:val="a3"/>
    <w:semiHidden/>
    <w:locked/>
    <w:rPr>
      <w:rFonts w:ascii="Tahoma" w:hAnsi="Tahoma" w:cs="Tahoma" w:hint="default"/>
      <w:sz w:val="16"/>
      <w:szCs w:val="16"/>
    </w:rPr>
  </w:style>
  <w:style w:type="character" w:customStyle="1" w:styleId="3b">
    <w:name w:val="Схема документа Знак3"/>
    <w:basedOn w:val="a3"/>
    <w:uiPriority w:val="99"/>
    <w:semiHidden/>
    <w:rPr>
      <w:rFonts w:ascii="Tahoma" w:hAnsi="Tahoma" w:cs="Tahoma" w:hint="default"/>
      <w:sz w:val="16"/>
      <w:szCs w:val="16"/>
    </w:rPr>
  </w:style>
  <w:style w:type="character" w:customStyle="1" w:styleId="2d">
    <w:name w:val="Нижний колонтитул Знак2"/>
    <w:basedOn w:val="a3"/>
    <w:uiPriority w:val="99"/>
    <w:semiHidden/>
    <w:locked/>
    <w:rPr>
      <w:sz w:val="24"/>
      <w:szCs w:val="24"/>
    </w:rPr>
  </w:style>
  <w:style w:type="character" w:customStyle="1" w:styleId="2e">
    <w:name w:val="Текст примечания Знак2"/>
    <w:basedOn w:val="a3"/>
    <w:semiHidden/>
  </w:style>
  <w:style w:type="character" w:customStyle="1" w:styleId="2f">
    <w:name w:val="Текст концевой сноски Знак2"/>
    <w:basedOn w:val="a3"/>
    <w:semiHidden/>
  </w:style>
  <w:style w:type="character" w:customStyle="1" w:styleId="2f0">
    <w:name w:val="Основной текст с отступом Знак2"/>
    <w:basedOn w:val="a3"/>
    <w:semiHidden/>
    <w:rPr>
      <w:sz w:val="24"/>
      <w:szCs w:val="24"/>
    </w:rPr>
  </w:style>
  <w:style w:type="character" w:customStyle="1" w:styleId="220">
    <w:name w:val="Основной текст 2 Знак2"/>
    <w:basedOn w:val="a3"/>
    <w:semiHidden/>
    <w:rPr>
      <w:sz w:val="24"/>
      <w:szCs w:val="24"/>
    </w:rPr>
  </w:style>
  <w:style w:type="character" w:customStyle="1" w:styleId="320">
    <w:name w:val="Основной текст 3 Знак2"/>
    <w:basedOn w:val="a3"/>
    <w:semiHidden/>
    <w:rPr>
      <w:sz w:val="16"/>
      <w:szCs w:val="16"/>
    </w:rPr>
  </w:style>
  <w:style w:type="character" w:customStyle="1" w:styleId="321">
    <w:name w:val="Основной текст с отступом 3 Знак2"/>
    <w:basedOn w:val="a3"/>
    <w:uiPriority w:val="99"/>
    <w:semiHidden/>
    <w:rPr>
      <w:sz w:val="16"/>
      <w:szCs w:val="16"/>
    </w:rPr>
  </w:style>
  <w:style w:type="character" w:customStyle="1" w:styleId="afff4">
    <w:name w:val="Тема примечания Знак"/>
    <w:rPr>
      <w:b/>
      <w:bCs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afff5">
    <w:name w:val="Основной текст Знак"/>
    <w:rPr>
      <w:sz w:val="24"/>
      <w:szCs w:val="24"/>
    </w:rPr>
  </w:style>
  <w:style w:type="character" w:customStyle="1" w:styleId="afff6">
    <w:name w:val="Текст сноски Знак"/>
    <w:rPr>
      <w:snapToGrid/>
      <w:sz w:val="24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Pr>
      <w:sz w:val="24"/>
      <w:szCs w:val="24"/>
    </w:rPr>
  </w:style>
  <w:style w:type="character" w:customStyle="1" w:styleId="8">
    <w:name w:val="Заголовок 8 Знак"/>
    <w:rPr>
      <w:i/>
      <w:iCs/>
      <w:sz w:val="24"/>
      <w:szCs w:val="24"/>
    </w:rPr>
  </w:style>
  <w:style w:type="character" w:customStyle="1" w:styleId="9">
    <w:name w:val="Заголовок 9 Знак"/>
    <w:rPr>
      <w:rFonts w:ascii="Arial" w:hAnsi="Arial" w:cs="Arial" w:hint="default"/>
      <w:sz w:val="22"/>
      <w:szCs w:val="22"/>
    </w:rPr>
  </w:style>
  <w:style w:type="character" w:customStyle="1" w:styleId="afff7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1f">
    <w:name w:val="Основной шрифт1"/>
    <w:semiHidden/>
  </w:style>
  <w:style w:type="character" w:customStyle="1" w:styleId="afff8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afff9">
    <w:name w:val="Абзац списка Знак"/>
    <w:uiPriority w:val="34"/>
    <w:locked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1f0">
    <w:name w:val="Абзац списка Знак1"/>
    <w:uiPriority w:val="34"/>
    <w:locked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urtxtstd2">
    <w:name w:val="urtxtstd2"/>
    <w:basedOn w:val="a3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2f1">
    <w:name w:val="Текст выноски Знак2"/>
    <w:basedOn w:val="a3"/>
    <w:semiHidden/>
    <w:rPr>
      <w:rFonts w:ascii="Tahoma" w:hAnsi="Tahoma" w:cs="Tahoma" w:hint="default"/>
      <w:sz w:val="16"/>
      <w:szCs w:val="16"/>
    </w:rPr>
  </w:style>
  <w:style w:type="character" w:customStyle="1" w:styleId="afffa">
    <w:name w:val="Стиль полужирный Красный"/>
    <w:rPr>
      <w:rFonts w:ascii="Times New Roman" w:hAnsi="Times New Roman" w:cs="Times New Roman" w:hint="default"/>
      <w:color w:val="auto"/>
    </w:rPr>
  </w:style>
  <w:style w:type="character" w:customStyle="1" w:styleId="2f2">
    <w:name w:val="Текст Знак2"/>
    <w:basedOn w:val="a3"/>
    <w:semiHidden/>
    <w:rPr>
      <w:rFonts w:ascii="Consolas" w:hAnsi="Consolas" w:cs="Consolas" w:hint="default"/>
      <w:sz w:val="21"/>
      <w:szCs w:val="21"/>
    </w:rPr>
  </w:style>
  <w:style w:type="table" w:styleId="afffb">
    <w:name w:val="Table Grid"/>
    <w:basedOn w:val="a4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Number"/>
    <w:basedOn w:val="a2"/>
    <w:semiHidden/>
    <w:unhideWhenUsed/>
    <w:pPr>
      <w:numPr>
        <w:numId w:val="2"/>
      </w:numPr>
      <w:contextualSpacing/>
    </w:pPr>
  </w:style>
  <w:style w:type="paragraph" w:styleId="2">
    <w:name w:val="List Bullet 2"/>
    <w:basedOn w:val="a2"/>
    <w:semiHidden/>
    <w:unhideWhenUsed/>
    <w:pPr>
      <w:numPr>
        <w:numId w:val="3"/>
      </w:numPr>
      <w:contextualSpacing/>
    </w:pPr>
  </w:style>
  <w:style w:type="paragraph" w:styleId="30">
    <w:name w:val="List Bullet 3"/>
    <w:basedOn w:val="a2"/>
    <w:semiHidden/>
    <w:unhideWhenUsed/>
    <w:pPr>
      <w:numPr>
        <w:numId w:val="4"/>
      </w:numPr>
      <w:contextualSpacing/>
    </w:pPr>
  </w:style>
  <w:style w:type="paragraph" w:styleId="3">
    <w:name w:val="List Number 3"/>
    <w:basedOn w:val="a2"/>
    <w:semiHidden/>
    <w:unhideWhenUsed/>
    <w:pPr>
      <w:numPr>
        <w:numId w:val="5"/>
      </w:numPr>
      <w:contextualSpacing/>
    </w:pPr>
  </w:style>
  <w:style w:type="numbering" w:customStyle="1" w:styleId="11">
    <w:name w:val="Стиль11"/>
    <w:uiPriority w:val="99"/>
    <w:pPr>
      <w:numPr>
        <w:numId w:val="17"/>
      </w:numPr>
    </w:pPr>
  </w:style>
  <w:style w:type="numbering" w:customStyle="1" w:styleId="21">
    <w:name w:val="Стиль21"/>
    <w:uiPriority w:val="99"/>
    <w:pPr>
      <w:numPr>
        <w:numId w:val="27"/>
      </w:numPr>
    </w:pPr>
  </w:style>
  <w:style w:type="numbering" w:customStyle="1" w:styleId="1">
    <w:name w:val="Стиль1"/>
    <w:uiPriority w:val="99"/>
    <w:pPr>
      <w:numPr>
        <w:numId w:val="28"/>
      </w:numPr>
    </w:pPr>
  </w:style>
  <w:style w:type="numbering" w:customStyle="1" w:styleId="20">
    <w:name w:val="Стиль2"/>
    <w:uiPriority w:val="99"/>
    <w:pPr>
      <w:numPr>
        <w:numId w:val="29"/>
      </w:numPr>
    </w:pPr>
  </w:style>
  <w:style w:type="character" w:styleId="afffc">
    <w:name w:val="page number"/>
    <w:basedOn w:val="a3"/>
    <w:uiPriority w:val="99"/>
    <w:semiHidden/>
    <w:unhideWhenUsed/>
  </w:style>
  <w:style w:type="paragraph" w:styleId="1f1">
    <w:name w:val="toc 1"/>
    <w:basedOn w:val="a2"/>
    <w:next w:val="a2"/>
    <w:autoRedefine/>
    <w:uiPriority w:val="39"/>
    <w:unhideWhenUsed/>
    <w:qFormat/>
    <w:rsid w:val="00E91D3E"/>
    <w:pPr>
      <w:spacing w:after="100"/>
    </w:pPr>
  </w:style>
  <w:style w:type="paragraph" w:styleId="2f3">
    <w:name w:val="toc 2"/>
    <w:basedOn w:val="a2"/>
    <w:next w:val="a2"/>
    <w:autoRedefine/>
    <w:uiPriority w:val="39"/>
    <w:unhideWhenUsed/>
    <w:qFormat/>
    <w:rsid w:val="00E91D3E"/>
    <w:pPr>
      <w:spacing w:after="100"/>
      <w:ind w:left="240"/>
    </w:pPr>
  </w:style>
  <w:style w:type="paragraph" w:customStyle="1" w:styleId="afffd">
    <w:name w:val="Знак Знак"/>
    <w:basedOn w:val="a2"/>
    <w:rsid w:val="00E91D3E"/>
    <w:pPr>
      <w:keepNext w:val="0"/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37">
    <w:name w:val="Стиль3 Знак"/>
    <w:link w:val="36"/>
    <w:uiPriority w:val="99"/>
    <w:rsid w:val="00E91D3E"/>
    <w:rPr>
      <w:sz w:val="24"/>
    </w:rPr>
  </w:style>
  <w:style w:type="paragraph" w:customStyle="1" w:styleId="-">
    <w:name w:val="Контракт-раздел"/>
    <w:basedOn w:val="a2"/>
    <w:next w:val="-0"/>
    <w:rsid w:val="006A6B1C"/>
    <w:pPr>
      <w:numPr>
        <w:numId w:val="3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2"/>
    <w:rsid w:val="006A6B1C"/>
    <w:pPr>
      <w:keepNext w:val="0"/>
      <w:numPr>
        <w:ilvl w:val="1"/>
        <w:numId w:val="31"/>
      </w:numPr>
      <w:jc w:val="both"/>
    </w:pPr>
  </w:style>
  <w:style w:type="paragraph" w:customStyle="1" w:styleId="-1">
    <w:name w:val="Контракт-подпункт"/>
    <w:basedOn w:val="a2"/>
    <w:uiPriority w:val="99"/>
    <w:rsid w:val="006A6B1C"/>
    <w:pPr>
      <w:keepNext w:val="0"/>
      <w:numPr>
        <w:ilvl w:val="2"/>
        <w:numId w:val="31"/>
      </w:numPr>
      <w:jc w:val="both"/>
    </w:pPr>
    <w:rPr>
      <w:rFonts w:eastAsia="Calibri"/>
      <w:szCs w:val="20"/>
      <w:lang w:eastAsia="en-US"/>
    </w:rPr>
  </w:style>
  <w:style w:type="paragraph" w:customStyle="1" w:styleId="-2">
    <w:name w:val="Контракт-подподпункт"/>
    <w:basedOn w:val="a2"/>
    <w:rsid w:val="006A6B1C"/>
    <w:pPr>
      <w:keepNext w:val="0"/>
      <w:numPr>
        <w:ilvl w:val="3"/>
        <w:numId w:val="31"/>
      </w:numPr>
      <w:jc w:val="both"/>
    </w:pPr>
  </w:style>
  <w:style w:type="paragraph" w:customStyle="1" w:styleId="ConsPlusNormal">
    <w:name w:val="ConsPlusNormal"/>
    <w:rsid w:val="0016797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778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9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79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0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4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0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5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6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0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34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6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8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hyperlink" Target="http://www.a-k-d.ru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4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17" Type="http://schemas.openxmlformats.org/officeDocument/2006/relationships/hyperlink" Target="http://zakupki.rosatom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23" Type="http://schemas.openxmlformats.org/officeDocument/2006/relationships/footer" Target="footer6.xml"/><Relationship Id="rId10" Type="http://schemas.openxmlformats.org/officeDocument/2006/relationships/footnotes" Target="footnotes.xml"/><Relationship Id="rId19" Type="http://schemas.openxmlformats.org/officeDocument/2006/relationships/hyperlink" Target="mailto:arbitration@rosatom.ru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Relationship Id="rId22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FOR</b:Tag>
    <b:SourceType>Book</b:SourceType>
    <b:Guid>{77B5746B-EE94-4CE0-B07D-E845DAF7E62B}</b:Guid>
    <b:Title>FORM_MSP</b:Title>
    <b:RefOrder>1</b:RefOrder>
  </b:Source>
</b:Sourc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>
  <b:Source>
    <b:Tag>FOR</b:Tag>
    <b:SourceType>Book</b:SourceType>
    <b:Guid>{77B5746B-EE94-4CE0-B07D-E845DAF7E62B}</b:Guid>
    <b:Title>FORM_MSP</b:Title>
    <b:RefOrder>1</b:RefOrder>
  </b:Source>
</b:Sourc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>
  <b:Source>
    <b:Tag>FOR</b:Tag>
    <b:SourceType>Book</b:SourceType>
    <b:Guid>{77B5746B-EE94-4CE0-B07D-E845DAF7E62B}</b:Guid>
    <b:Title>FORM_MSP</b:Title>
    <b:RefOrder>1</b:RefOrder>
  </b:Source>
</b:Sourc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>
  <b:Source>
    <b:Tag>FOR</b:Tag>
    <b:SourceType>Book</b:SourceType>
    <b:Guid>{77B5746B-EE94-4CE0-B07D-E845DAF7E62B}</b:Guid>
    <b:Title>FORM_MSP</b:Title>
    <b:RefOrder>1</b:RefOrder>
  </b:Source>
</b:Sources>
</file>

<file path=customXml/itemProps1.xml><?xml version="1.0" encoding="utf-8"?>
<ds:datastoreItem xmlns:ds="http://schemas.openxmlformats.org/officeDocument/2006/customXml" ds:itemID="{BD0A7A70-B829-4043-9567-267EDFFFA12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4A70FCD-2DD6-4AAF-AB02-1743CAD45D5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729BCB3-996B-45D7-BD3A-FAD167BC0A8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557E652-065F-4502-85AC-65BD7798C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29</Pages>
  <Words>8072</Words>
  <Characters>46012</Characters>
  <Application>Microsoft Office Word</Application>
  <DocSecurity>0</DocSecurity>
  <Lines>383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53977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Федоров Константин Александрович</cp:lastModifiedBy>
  <cp:revision>3</cp:revision>
  <cp:lastPrinted>2016-10-07T05:31:00Z</cp:lastPrinted>
  <dcterms:created xsi:type="dcterms:W3CDTF">2016-10-25T12:06:00Z</dcterms:created>
  <dcterms:modified xsi:type="dcterms:W3CDTF">2016-10-25T12:59:00Z</dcterms:modified>
</cp:coreProperties>
</file>