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71214C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921BB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125C8">
        <w:t>расходных материалов и инструментов.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3125C8">
        <w:t>расходных материалов и инструментов.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7658DB">
        <w:rPr>
          <w:bCs/>
          <w:color w:val="000000"/>
        </w:rPr>
        <w:t xml:space="preserve">окончание: </w:t>
      </w:r>
      <w:r w:rsidR="007658DB" w:rsidRPr="00FF7C89">
        <w:rPr>
          <w:bCs/>
          <w:color w:val="000000"/>
        </w:rPr>
        <w:t xml:space="preserve">в  течение </w:t>
      </w:r>
      <w:r w:rsidR="007658DB">
        <w:rPr>
          <w:bCs/>
          <w:color w:val="000000"/>
        </w:rPr>
        <w:t>14</w:t>
      </w:r>
      <w:r w:rsidR="007658DB" w:rsidRPr="00FF7C89">
        <w:rPr>
          <w:bCs/>
          <w:color w:val="000000"/>
        </w:rPr>
        <w:t xml:space="preserve"> (</w:t>
      </w:r>
      <w:r w:rsidR="007658DB" w:rsidRPr="007658DB">
        <w:rPr>
          <w:bCs/>
          <w:color w:val="000000"/>
        </w:rPr>
        <w:t>четырнадцать</w:t>
      </w:r>
      <w:r w:rsidR="007658DB" w:rsidRPr="00FF7C89">
        <w:rPr>
          <w:bCs/>
          <w:color w:val="000000"/>
        </w:rPr>
        <w:t xml:space="preserve">) </w:t>
      </w:r>
      <w:r w:rsidR="007658DB" w:rsidRPr="007658DB">
        <w:rPr>
          <w:bCs/>
          <w:color w:val="000000"/>
        </w:rPr>
        <w:t xml:space="preserve">календарных </w:t>
      </w:r>
      <w:r w:rsidR="007658DB" w:rsidRPr="00FF7C89">
        <w:rPr>
          <w:bCs/>
          <w:color w:val="000000"/>
        </w:rPr>
        <w:t>дней.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9E3C5E" w:rsidRPr="009E3C5E">
        <w:rPr>
          <w:bCs/>
        </w:rPr>
        <w:t xml:space="preserve">ЗАТО г. </w:t>
      </w:r>
      <w:r w:rsidR="00921BB3">
        <w:rPr>
          <w:bCs/>
        </w:rPr>
        <w:t>Островной, Мурманской области</w:t>
      </w:r>
      <w:r w:rsidR="009D21FF" w:rsidRPr="00D44F60">
        <w:t xml:space="preserve">, пл.Якорная-1 </w:t>
      </w:r>
      <w:r w:rsidR="00921BB3">
        <w:rPr>
          <w:bCs/>
        </w:rPr>
        <w:t xml:space="preserve"> </w:t>
      </w:r>
      <w:r w:rsidR="009E3C5E" w:rsidRPr="009E3C5E">
        <w:rPr>
          <w:bCs/>
        </w:rPr>
        <w:t xml:space="preserve">(Центр по обращению с радиоактивными отходами - отделение </w:t>
      </w:r>
      <w:r w:rsidR="00921BB3">
        <w:rPr>
          <w:bCs/>
        </w:rPr>
        <w:t>Гремиха</w:t>
      </w:r>
      <w:r w:rsidR="009E3C5E" w:rsidRPr="009E3C5E">
        <w:rPr>
          <w:bCs/>
        </w:rPr>
        <w:t xml:space="preserve">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9E3C5E" w:rsidRPr="009E3C5E">
        <w:rPr>
          <w:color w:val="000000"/>
        </w:rPr>
        <w:t xml:space="preserve">ЗАТО г. </w:t>
      </w:r>
      <w:r w:rsidR="00921BB3">
        <w:rPr>
          <w:color w:val="000000"/>
        </w:rPr>
        <w:t>Островной</w:t>
      </w:r>
      <w:r w:rsidR="009E3C5E" w:rsidRPr="009E3C5E">
        <w:rPr>
          <w:color w:val="000000"/>
        </w:rPr>
        <w:t>, Мурманской области</w:t>
      </w:r>
      <w:r w:rsidR="009D21FF">
        <w:rPr>
          <w:color w:val="000000"/>
        </w:rPr>
        <w:t>,</w:t>
      </w:r>
      <w:r w:rsidR="009D21FF">
        <w:t xml:space="preserve"> пл.Якорная-1 </w:t>
      </w:r>
      <w:bookmarkStart w:id="1" w:name="_GoBack"/>
      <w:bookmarkEnd w:id="1"/>
      <w:r w:rsidR="009E3C5E" w:rsidRPr="009E3C5E">
        <w:rPr>
          <w:color w:val="000000"/>
        </w:rPr>
        <w:t xml:space="preserve">(Центр по обращению с радиоактивными отходами - отделение </w:t>
      </w:r>
      <w:r w:rsidR="00921BB3">
        <w:rPr>
          <w:color w:val="000000"/>
        </w:rPr>
        <w:t>Гремиха</w:t>
      </w:r>
      <w:r w:rsidR="009E3C5E" w:rsidRPr="009E3C5E">
        <w:rPr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E21453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E21453" w:rsidRPr="00B1769B" w:rsidRDefault="00E21453" w:rsidP="00E21453">
      <w:pPr>
        <w:pStyle w:val="afff1"/>
        <w:spacing w:after="0" w:line="240" w:lineRule="auto"/>
        <w:ind w:left="64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W w:w="95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2"/>
        <w:gridCol w:w="7118"/>
        <w:gridCol w:w="851"/>
        <w:gridCol w:w="820"/>
      </w:tblGrid>
      <w:tr w:rsidR="00E21453" w:rsidRPr="00046E82" w:rsidTr="00E21453">
        <w:trPr>
          <w:trHeight w:val="1329"/>
          <w:jc w:val="center"/>
        </w:trPr>
        <w:tc>
          <w:tcPr>
            <w:tcW w:w="792" w:type="dxa"/>
            <w:shd w:val="clear" w:color="auto" w:fill="auto"/>
            <w:vAlign w:val="center"/>
          </w:tcPr>
          <w:p w:rsidR="00E21453" w:rsidRPr="00B1769B" w:rsidRDefault="00E21453" w:rsidP="00E21453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7116AF" w:rsidRDefault="00E21453" w:rsidP="00E21453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  <w:r>
              <w:rPr>
                <w:b/>
              </w:rPr>
              <w:t xml:space="preserve"> </w:t>
            </w:r>
            <w:r w:rsidRPr="00B1769B">
              <w:rPr>
                <w:b/>
              </w:rPr>
              <w:t>Товара</w:t>
            </w:r>
            <w:r w:rsidR="007658DB">
              <w:rPr>
                <w:b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DF18E3" w:rsidRDefault="00E21453" w:rsidP="00E21453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E21453" w:rsidRPr="00DF18E3" w:rsidRDefault="00E21453" w:rsidP="00E21453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  <w:r w:rsidRPr="00DF18E3">
              <w:rPr>
                <w:rFonts w:eastAsia="Calibri"/>
                <w:b/>
                <w:bCs/>
                <w:color w:val="000000"/>
              </w:rPr>
              <w:t>Ед. изм.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DF18E3" w:rsidRDefault="00E21453" w:rsidP="00E21453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</w:p>
          <w:p w:rsidR="00E21453" w:rsidRPr="00DF18E3" w:rsidRDefault="00E21453" w:rsidP="00E21453">
            <w:pPr>
              <w:pStyle w:val="10"/>
              <w:jc w:val="center"/>
              <w:rPr>
                <w:rFonts w:eastAsia="Calibri"/>
                <w:b/>
                <w:bCs/>
                <w:color w:val="000000"/>
              </w:rPr>
            </w:pPr>
            <w:r w:rsidRPr="00DF18E3">
              <w:rPr>
                <w:rFonts w:eastAsia="Calibri"/>
                <w:b/>
                <w:bCs/>
                <w:color w:val="000000"/>
              </w:rPr>
              <w:t>Кол-во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с открытым зевом односторонние ГОСТ 2841-80     7811-0107 (S10)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с открытым зевом односторонние ГОСТ 2841-80    7811-0109 (S13)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с открытым зевом односторонние ГОСТ 2841-80  7811-0146 (S46)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с открытым зевом односторонние ГОСТ 2841-80    7811-0150 (S65)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  <w:lang w:val="en-US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для винтов с внутренним шестигранником ГОСТ 11737-93  7812-0377 (S10)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торцовые с внутренним шестигранником             односторонние ГОСТ 25787-83  7812-1458 (S46)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Ключи гаечные торцовые с внутренним шестигранником             односторонние ГОСТ 25787-83  7812-1466 (S65)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Линейка металлическая ГОСТ 427</w:t>
            </w:r>
            <w:r w:rsidRPr="00046E82">
              <w:rPr>
                <w:color w:val="000000"/>
              </w:rPr>
              <w:noBreakHyphen/>
              <w:t>75 L=1000 с поверкой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Рулетка металлическая ГОСТ 7502</w:t>
            </w:r>
            <w:r w:rsidRPr="00046E82">
              <w:rPr>
                <w:color w:val="000000"/>
              </w:rPr>
              <w:noBreakHyphen/>
              <w:t>80 L=5000 с поверкой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Штангенциркуль ШЦ</w:t>
            </w:r>
            <w:r w:rsidRPr="00046E82">
              <w:rPr>
                <w:color w:val="000000"/>
              </w:rPr>
              <w:noBreakHyphen/>
              <w:t>I</w:t>
            </w:r>
            <w:r w:rsidRPr="00046E82">
              <w:rPr>
                <w:color w:val="000000"/>
              </w:rPr>
              <w:noBreakHyphen/>
              <w:t>125</w:t>
            </w:r>
            <w:r w:rsidRPr="00046E82">
              <w:rPr>
                <w:color w:val="000000"/>
              </w:rPr>
              <w:noBreakHyphen/>
              <w:t>0,1 ГОСТ 166</w:t>
            </w:r>
            <w:r w:rsidRPr="00046E82">
              <w:rPr>
                <w:color w:val="000000"/>
              </w:rPr>
              <w:noBreakHyphen/>
              <w:t>89 с поверкой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Линейка ШД-2-2000 ГОСТ 8026-92 с поверкой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Рым–болт М8, ГОСТ 4751</w:t>
            </w:r>
            <w:r w:rsidRPr="00046E82">
              <w:rPr>
                <w:color w:val="000000"/>
              </w:rPr>
              <w:noBreakHyphen/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Рым–болт М10, ГОСТ 4751</w:t>
            </w:r>
            <w:r w:rsidRPr="00046E82">
              <w:rPr>
                <w:color w:val="000000"/>
              </w:rPr>
              <w:noBreakHyphen/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8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Рым–болт М24, ГОСТ 4751</w:t>
            </w:r>
            <w:r w:rsidRPr="00046E82">
              <w:rPr>
                <w:color w:val="000000"/>
              </w:rPr>
              <w:noBreakHyphen/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Рым–болт М42, ГОСТ 4751</w:t>
            </w:r>
            <w:r w:rsidRPr="00046E82">
              <w:rPr>
                <w:color w:val="000000"/>
              </w:rPr>
              <w:noBreakHyphen/>
              <w:t>73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Скоба такелажная СА 1,0 G2150, г/п 1,0 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Скоба такелажная СА 6,5 G2150, г/п 6,5 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18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Уровень рамный 200</w:t>
            </w:r>
            <w:r w:rsidRPr="00046E82">
              <w:rPr>
                <w:color w:val="000000"/>
              </w:rPr>
              <w:noBreakHyphen/>
              <w:t>0,05 ГОСТ 9392-89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lastRenderedPageBreak/>
              <w:t>19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Круг отрезной BOSCH 230×3,2×22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Круг отрезной BOSCH 125×2,5×22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Набор накидных ключей 8-27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Набор головок 8-32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Набор отверток плоских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Набор отверток крестовых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Герметик  ПЕНТЭЛАСТ-1110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кг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Уголок Ст3пс1 ГОСТ 535-2005, 70х70х5 ГОСТ 8509-93        L=5500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Швеллер  Ст3пс1 ГОСТ 535-2005, 15У ГОСТ 8240-97 L=5500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6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Электроды УОНИИ 13/45А ОСТ 5.9224-75 d=4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кг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29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Лист ПНД толщиной 20 мм  1500х3000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Пилка для электролобзика BOSCH по нерж. Р6М5К5.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Швеллер  Ст3пс1 ГОСТ 535-2005, 10У ГОСТ 8240-97 L=5500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38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Сталь круглого сечения  Ф-10 ст.45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Сталь круглого сечения  Ф-16 ст.45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Сталь круглого сечения  Ф-20 ст.45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Сталь круглого сечения  Ф-25 ст.45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Сталь круглого сечения  Ф-30 ст.45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Шестигранник  S-14 мм ст. 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Шестигранник  S-10 мм ст. 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39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Шестигранник  S-27 мм ст. 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Шестигранник  S-32 мм ст. 45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П.м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10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Жало к паяльнику  ERSA i-Tool nano 102CDLF24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Жало к паяльнику  ERSA i-Tool nano 102PDLF10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Термовоздушная паяльная станция Lukey-702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М-8х1,25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М-8х1,0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М-10х1,5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М-10х1,25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М-10х1,0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49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М-12х1,75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М-12х1,5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М-12х1,25 по нерж.Р18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М-14х2.0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М-14х1,25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М-16х2,0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М-16х1,5 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lastRenderedPageBreak/>
              <w:t>56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М-18х1,5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М-20х1,5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8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М-20х2,5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59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М-22х1,5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М-24х1,5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Метчики М-27х1,5 по нерж. Р18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комплект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Ф-5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4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Ф-6,7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Ф-6,9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Ф-8,4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Ф-8,7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Ф-8,9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Ф-10.2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69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Ф-10.4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Ф-10.7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Ф-12,0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Ф-12.7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Ф-14.0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Ф-14,4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Ф-16.4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Ф-17,4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Ф-18,4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Ф-20,4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79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Ф-22,4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Свёрла Ф-25,4 по нерж. Р6М5К5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Плашка М-8 по нерж.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М-8х1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М-10х1,5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84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М-10х1,25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85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М-10х1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86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М-12х1,75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87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М-12х1,5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88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М-12х1,25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89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М-14х2,0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90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М-14х1,25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91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М-16х1,5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2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92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 xml:space="preserve">Плашка М-18х1,5 по нерж. 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1</w:t>
            </w:r>
          </w:p>
        </w:tc>
      </w:tr>
      <w:tr w:rsidR="00E21453" w:rsidRPr="00046E82" w:rsidTr="00E21453">
        <w:trPr>
          <w:jc w:val="center"/>
        </w:trPr>
        <w:tc>
          <w:tcPr>
            <w:tcW w:w="792" w:type="dxa"/>
            <w:shd w:val="clear" w:color="auto" w:fill="auto"/>
            <w:vAlign w:val="bottom"/>
          </w:tcPr>
          <w:p w:rsidR="00E21453" w:rsidRPr="00046E82" w:rsidRDefault="00E21453" w:rsidP="00E21453">
            <w:pPr>
              <w:jc w:val="right"/>
              <w:rPr>
                <w:color w:val="000000"/>
              </w:rPr>
            </w:pPr>
            <w:r w:rsidRPr="00046E82">
              <w:rPr>
                <w:color w:val="000000"/>
              </w:rPr>
              <w:t>93</w:t>
            </w:r>
          </w:p>
        </w:tc>
        <w:tc>
          <w:tcPr>
            <w:tcW w:w="7118" w:type="dxa"/>
            <w:shd w:val="clear" w:color="auto" w:fill="auto"/>
            <w:vAlign w:val="center"/>
          </w:tcPr>
          <w:p w:rsidR="00E21453" w:rsidRPr="00046E82" w:rsidRDefault="00E21453" w:rsidP="00E21453">
            <w:pPr>
              <w:rPr>
                <w:color w:val="000000"/>
              </w:rPr>
            </w:pPr>
            <w:r w:rsidRPr="00046E82">
              <w:rPr>
                <w:color w:val="000000"/>
              </w:rPr>
              <w:t>Плоскогубцы  L=200 мм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шт</w:t>
            </w:r>
          </w:p>
        </w:tc>
        <w:tc>
          <w:tcPr>
            <w:tcW w:w="820" w:type="dxa"/>
            <w:shd w:val="clear" w:color="auto" w:fill="auto"/>
            <w:vAlign w:val="center"/>
          </w:tcPr>
          <w:p w:rsidR="00E21453" w:rsidRPr="00046E82" w:rsidRDefault="00E21453" w:rsidP="00E21453">
            <w:pPr>
              <w:jc w:val="center"/>
              <w:rPr>
                <w:color w:val="000000"/>
              </w:rPr>
            </w:pPr>
            <w:r w:rsidRPr="00046E82">
              <w:rPr>
                <w:color w:val="000000"/>
              </w:rPr>
              <w:t>5</w:t>
            </w:r>
          </w:p>
        </w:tc>
      </w:tr>
    </w:tbl>
    <w:p w:rsidR="00F235AC" w:rsidRPr="005019D6" w:rsidRDefault="00F235AC" w:rsidP="00F235AC">
      <w:pPr>
        <w:ind w:left="142"/>
        <w:jc w:val="both"/>
      </w:pPr>
      <w:r w:rsidRPr="005019D6"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lastRenderedPageBreak/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14C" w:rsidRDefault="0071214C">
      <w:r>
        <w:separator/>
      </w:r>
    </w:p>
  </w:endnote>
  <w:endnote w:type="continuationSeparator" w:id="0">
    <w:p w:rsidR="0071214C" w:rsidRDefault="00712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D21FF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14C" w:rsidRDefault="0071214C">
      <w:r>
        <w:separator/>
      </w:r>
    </w:p>
  </w:footnote>
  <w:footnote w:type="continuationSeparator" w:id="0">
    <w:p w:rsidR="0071214C" w:rsidRDefault="007121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06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5C8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E7EB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5DF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14C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58DB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13BB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BB3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1FF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586"/>
    <w:rsid w:val="00DF18E3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1453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C7D4A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5EA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5AC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5A56DB7-39B3-4FCC-9744-C3E8FA9F7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BB448-F2A5-4CA0-BA5E-D72CB705196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BC6828-8F97-4731-A106-1343668AC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5</Pages>
  <Words>1131</Words>
  <Characters>6450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208</cp:revision>
  <cp:lastPrinted>2014-07-22T07:28:00Z</cp:lastPrinted>
  <dcterms:created xsi:type="dcterms:W3CDTF">2012-11-15T12:52:00Z</dcterms:created>
  <dcterms:modified xsi:type="dcterms:W3CDTF">2015-07-10T16:49:00Z</dcterms:modified>
</cp:coreProperties>
</file>